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673598DC" w14:textId="34D890F0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Cod </w:t>
      </w:r>
      <w:proofErr w:type="spellStart"/>
      <w:r w:rsidR="00A74C44" w:rsidRPr="00787C53">
        <w:rPr>
          <w:noProof w:val="0"/>
          <w:lang w:val="es-CO"/>
        </w:rPr>
        <w:t>XXXX</w:t>
      </w:r>
      <w:proofErr w:type="spellEnd"/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p w14:paraId="278AB493" w14:textId="77777777" w:rsidR="00076EA8" w:rsidRPr="00787C53" w:rsidRDefault="00076EA8" w:rsidP="00D85575">
      <w:pPr>
        <w:spacing w:after="0"/>
        <w:jc w:val="both"/>
        <w:rPr>
          <w:noProof w:val="0"/>
          <w:lang w:val="es-CO"/>
        </w:rPr>
      </w:pP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076EA8" w:rsidRPr="00787C53" w14:paraId="62A82959" w14:textId="77777777" w:rsidTr="00176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0F3E2314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5DD4682B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38AD1269" w14:textId="77777777" w:rsidR="00076EA8" w:rsidRPr="00787C53" w:rsidRDefault="00076EA8" w:rsidP="00176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Máquina 2</w:t>
            </w:r>
          </w:p>
        </w:tc>
      </w:tr>
      <w:tr w:rsidR="00076EA8" w:rsidRPr="00787C53" w14:paraId="2A7DF88F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6847280D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Procesadores</w:t>
            </w:r>
          </w:p>
        </w:tc>
        <w:tc>
          <w:tcPr>
            <w:tcW w:w="1588" w:type="pct"/>
          </w:tcPr>
          <w:p w14:paraId="0CD86A12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6569E4DE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5CBBB6B6" w14:textId="77777777" w:rsidTr="00176A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3DB54C9B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Memoria RAM (GB)</w:t>
            </w:r>
          </w:p>
        </w:tc>
        <w:tc>
          <w:tcPr>
            <w:tcW w:w="1588" w:type="pct"/>
          </w:tcPr>
          <w:p w14:paraId="6F48BB29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54410077" w14:textId="77777777" w:rsidR="00076EA8" w:rsidRPr="00787C53" w:rsidRDefault="00076EA8" w:rsidP="00176A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  <w:tr w:rsidR="00076EA8" w:rsidRPr="00787C53" w14:paraId="18544A09" w14:textId="77777777" w:rsidTr="00176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285D4A05" w14:textId="77777777" w:rsidR="00076EA8" w:rsidRPr="00787C53" w:rsidRDefault="00076EA8" w:rsidP="00176A7F">
            <w:pPr>
              <w:jc w:val="center"/>
              <w:rPr>
                <w:rFonts w:ascii="Dax-Regular" w:hAnsi="Dax-Regular"/>
                <w:noProof w:val="0"/>
                <w:lang w:val="es-CO"/>
              </w:rPr>
            </w:pPr>
            <w:r w:rsidRPr="00787C53">
              <w:rPr>
                <w:rFonts w:ascii="Dax-Regular" w:hAnsi="Dax-Regular"/>
                <w:noProof w:val="0"/>
                <w:lang w:val="es-CO"/>
              </w:rPr>
              <w:t>Sistema Operativo</w:t>
            </w:r>
          </w:p>
        </w:tc>
        <w:tc>
          <w:tcPr>
            <w:tcW w:w="1588" w:type="pct"/>
          </w:tcPr>
          <w:p w14:paraId="1DED7CDB" w14:textId="77777777" w:rsidR="00076EA8" w:rsidRPr="00787C53" w:rsidRDefault="00076EA8" w:rsidP="00176A7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  <w:tc>
          <w:tcPr>
            <w:tcW w:w="1681" w:type="pct"/>
          </w:tcPr>
          <w:p w14:paraId="3ADBABA2" w14:textId="77777777" w:rsidR="00076EA8" w:rsidRPr="00787C53" w:rsidRDefault="00076EA8" w:rsidP="00176A7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CO"/>
              </w:rPr>
            </w:pPr>
          </w:p>
        </w:tc>
      </w:tr>
    </w:tbl>
    <w:p w14:paraId="74A8E91F" w14:textId="4F365D36" w:rsidR="00076EA8" w:rsidRPr="00787C53" w:rsidRDefault="00076EA8" w:rsidP="00076EA8">
      <w:pPr>
        <w:pStyle w:val="Captio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783B87" w:rsidRPr="00787C53">
        <w:rPr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jc w:val="center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806FA9" w:rsidRPr="006D3637" w14:paraId="308A8E33" w14:textId="77777777" w:rsidTr="00176A7F">
        <w:trPr>
          <w:trHeight w:val="287"/>
          <w:jc w:val="center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90892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419"/>
              </w:rPr>
              <w:t>Carga de Catálogo PROBING</w:t>
            </w:r>
          </w:p>
        </w:tc>
      </w:tr>
      <w:tr w:rsidR="00806FA9" w:rsidRPr="006D3637" w14:paraId="48439D8C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E071A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3E362B6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Consumo de Datos [Byte]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4EBA08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Tiempo de Ejecución [ms]</w:t>
            </w:r>
          </w:p>
        </w:tc>
      </w:tr>
      <w:tr w:rsidR="00806FA9" w:rsidRPr="006D3637" w14:paraId="09BA4BBB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4FFD920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0.20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6399597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100.00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2C8A17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45.00</w:t>
            </w:r>
          </w:p>
        </w:tc>
      </w:tr>
      <w:tr w:rsidR="00806FA9" w:rsidRPr="006D3637" w14:paraId="3A1B65C8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80153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7B66E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105.00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E554D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55.00</w:t>
            </w:r>
          </w:p>
        </w:tc>
      </w:tr>
      <w:tr w:rsidR="00806FA9" w:rsidRPr="006D3637" w14:paraId="7305A712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81C7868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0.60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4403F4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110.00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75856C5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65.00</w:t>
            </w:r>
          </w:p>
        </w:tc>
      </w:tr>
      <w:tr w:rsidR="00806FA9" w:rsidRPr="006D3637" w14:paraId="30919919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E73FC5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864780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71D8A9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75.00</w:t>
            </w:r>
          </w:p>
        </w:tc>
      </w:tr>
    </w:tbl>
    <w:p w14:paraId="5CAB156B" w14:textId="002BBF99" w:rsidR="00806FA9" w:rsidRPr="00727764" w:rsidRDefault="00806FA9" w:rsidP="00806FA9">
      <w:pPr>
        <w:pStyle w:val="Caption"/>
        <w:jc w:val="center"/>
        <w:rPr>
          <w:lang w:val="es-419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Pr="00787C53">
        <w:rPr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9020" w:type="dxa"/>
        <w:jc w:val="center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806FA9" w:rsidRPr="006D3637" w14:paraId="7C4594EC" w14:textId="77777777" w:rsidTr="00176A7F">
        <w:trPr>
          <w:trHeight w:val="287"/>
          <w:jc w:val="center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192B3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419"/>
              </w:rPr>
              <w:t>Carga de Catálogo CHAINING</w:t>
            </w:r>
          </w:p>
        </w:tc>
      </w:tr>
      <w:tr w:rsidR="00806FA9" w:rsidRPr="006D3637" w14:paraId="703B3BAC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6F0EE8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9BA6C9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Consumo de Datos [Byte]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5A31F5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Tiempo de Ejecución [ms]</w:t>
            </w:r>
          </w:p>
        </w:tc>
      </w:tr>
      <w:tr w:rsidR="00806FA9" w:rsidRPr="006D3637" w14:paraId="189B0790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B6D341D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775157A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100.00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1C5B41A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90.00</w:t>
            </w:r>
          </w:p>
        </w:tc>
      </w:tr>
      <w:tr w:rsidR="00806FA9" w:rsidRPr="006D3637" w14:paraId="31C83234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DE90C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31A7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120.00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17814D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100.00</w:t>
            </w:r>
          </w:p>
        </w:tc>
      </w:tr>
      <w:tr w:rsidR="00806FA9" w:rsidRPr="006D3637" w14:paraId="4C60DB8E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3AB673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765782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140.00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07E81F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110.00</w:t>
            </w:r>
          </w:p>
        </w:tc>
      </w:tr>
      <w:tr w:rsidR="00806FA9" w:rsidRPr="006D3637" w14:paraId="5D37FCA9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AD3BED0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8.00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4BFE70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160.00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CF677" w14:textId="77777777" w:rsidR="00806FA9" w:rsidRPr="006D3637" w:rsidRDefault="00806FA9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120.00</w:t>
            </w:r>
          </w:p>
        </w:tc>
      </w:tr>
    </w:tbl>
    <w:p w14:paraId="0D4371DB" w14:textId="77777777" w:rsidR="00806FA9" w:rsidRPr="00787C53" w:rsidRDefault="00806FA9" w:rsidP="00806FA9">
      <w:pPr>
        <w:pStyle w:val="Captio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Pr="00787C53">
        <w:rPr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Pr="00787C53" w:rsidRDefault="00E50E9B" w:rsidP="008B7948">
      <w:pPr>
        <w:pStyle w:val="ListParagraph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46E08ACB" w14:textId="703C9423" w:rsidR="003C0715" w:rsidRPr="00787C53" w:rsidRDefault="003C0715" w:rsidP="003C0715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2</w:t>
      </w:r>
    </w:p>
    <w:p w14:paraId="2BCBD9A7" w14:textId="77777777" w:rsidR="003B5453" w:rsidRDefault="003B5453" w:rsidP="003B54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9020" w:type="dxa"/>
        <w:jc w:val="center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3B5453" w:rsidRPr="006D3637" w14:paraId="5FEF3333" w14:textId="77777777" w:rsidTr="00176A7F">
        <w:trPr>
          <w:trHeight w:val="287"/>
          <w:jc w:val="center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9B26F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419"/>
              </w:rPr>
              <w:t>Carga de Catálogo PROBING</w:t>
            </w:r>
          </w:p>
        </w:tc>
      </w:tr>
      <w:tr w:rsidR="003B5453" w:rsidRPr="006D3637" w14:paraId="76829F22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C146D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Factor de Carga (PROBING)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F87ED3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Consumo de Datos [Byte]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6264DC7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Tiempo de Ejecución [ms]</w:t>
            </w:r>
          </w:p>
        </w:tc>
      </w:tr>
      <w:tr w:rsidR="003B5453" w:rsidRPr="006D3637" w14:paraId="20F753B8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C1FE55F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0.20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EAF3777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100.00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2EFB4C8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45.00</w:t>
            </w:r>
          </w:p>
        </w:tc>
      </w:tr>
      <w:tr w:rsidR="003B5453" w:rsidRPr="006D3637" w14:paraId="117CFF4B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53855F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0.50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06AF2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105.00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3B32A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55.00</w:t>
            </w:r>
          </w:p>
        </w:tc>
      </w:tr>
      <w:tr w:rsidR="003B5453" w:rsidRPr="006D3637" w14:paraId="6E9D43E1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35A9A19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0.60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5D65DE4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110.00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BDCBF21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65.00</w:t>
            </w:r>
          </w:p>
        </w:tc>
      </w:tr>
      <w:tr w:rsidR="003B5453" w:rsidRPr="006D3637" w14:paraId="05D1A65C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420859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0.80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4710AD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115.00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57AE96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75.00</w:t>
            </w:r>
          </w:p>
        </w:tc>
      </w:tr>
    </w:tbl>
    <w:p w14:paraId="56E7C042" w14:textId="517394FB" w:rsidR="003B5453" w:rsidRPr="00727764" w:rsidRDefault="003B5453" w:rsidP="003B5453">
      <w:pPr>
        <w:pStyle w:val="Caption"/>
        <w:jc w:val="center"/>
        <w:rPr>
          <w:lang w:val="es-419"/>
        </w:rPr>
      </w:pPr>
      <w:r w:rsidRPr="00787C53">
        <w:rPr>
          <w:lang w:val="es-CO"/>
        </w:rPr>
        <w:lastRenderedPageBreak/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Pr="00787C53">
        <w:rPr>
          <w:lang w:val="es-CO"/>
        </w:rPr>
        <w:t>2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9020" w:type="dxa"/>
        <w:jc w:val="center"/>
        <w:tblLook w:val="04A0" w:firstRow="1" w:lastRow="0" w:firstColumn="1" w:lastColumn="0" w:noHBand="0" w:noVBand="1"/>
      </w:tblPr>
      <w:tblGrid>
        <w:gridCol w:w="3140"/>
        <w:gridCol w:w="2960"/>
        <w:gridCol w:w="2920"/>
      </w:tblGrid>
      <w:tr w:rsidR="003B5453" w:rsidRPr="006D3637" w14:paraId="6729ECFC" w14:textId="77777777" w:rsidTr="00176A7F">
        <w:trPr>
          <w:trHeight w:val="287"/>
          <w:jc w:val="center"/>
        </w:trPr>
        <w:tc>
          <w:tcPr>
            <w:tcW w:w="90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77D98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i/>
                <w:iCs/>
                <w:noProof w:val="0"/>
                <w:color w:val="000000"/>
                <w:u w:val="single"/>
                <w:lang w:val="es-419"/>
              </w:rPr>
              <w:t>Carga de Catálogo CHAINING</w:t>
            </w:r>
          </w:p>
        </w:tc>
      </w:tr>
      <w:tr w:rsidR="003B5453" w:rsidRPr="006D3637" w14:paraId="694C22C5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75654D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Factor de Carga (CHAINING)</w:t>
            </w:r>
          </w:p>
        </w:tc>
        <w:tc>
          <w:tcPr>
            <w:tcW w:w="2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BC0814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Consumo de Datos [Byte]</w:t>
            </w:r>
          </w:p>
        </w:tc>
        <w:tc>
          <w:tcPr>
            <w:tcW w:w="2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8E9739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Tiempo de Ejecución [ms]</w:t>
            </w:r>
          </w:p>
        </w:tc>
      </w:tr>
      <w:tr w:rsidR="003B5453" w:rsidRPr="006D3637" w14:paraId="2B62764D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8DEE132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2.00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71F7C9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100.00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3B8B78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90.00</w:t>
            </w:r>
          </w:p>
        </w:tc>
      </w:tr>
      <w:tr w:rsidR="003B5453" w:rsidRPr="006D3637" w14:paraId="0042390E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13D9D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4.00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85A17A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120.00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09F76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100.00</w:t>
            </w:r>
          </w:p>
        </w:tc>
      </w:tr>
      <w:tr w:rsidR="003B5453" w:rsidRPr="006D3637" w14:paraId="5BC000BE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9370A2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6.00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E54A037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140.00</w:t>
            </w: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F932A06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110.00</w:t>
            </w:r>
          </w:p>
        </w:tc>
      </w:tr>
      <w:tr w:rsidR="003B5453" w:rsidRPr="006D3637" w14:paraId="1357AA83" w14:textId="77777777" w:rsidTr="00176A7F">
        <w:trPr>
          <w:trHeight w:val="287"/>
          <w:jc w:val="center"/>
        </w:trPr>
        <w:tc>
          <w:tcPr>
            <w:tcW w:w="31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FE96DAF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8.00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21CBA8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160.00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8EDA40" w14:textId="77777777" w:rsidR="003B5453" w:rsidRPr="006D3637" w:rsidRDefault="003B5453" w:rsidP="00176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</w:pPr>
            <w:r w:rsidRPr="006D3637">
              <w:rPr>
                <w:rFonts w:ascii="Calibri" w:eastAsia="Times New Roman" w:hAnsi="Calibri" w:cs="Calibri"/>
                <w:noProof w:val="0"/>
                <w:color w:val="000000"/>
                <w:lang w:val="es-419"/>
              </w:rPr>
              <w:t>120.00</w:t>
            </w:r>
          </w:p>
        </w:tc>
      </w:tr>
    </w:tbl>
    <w:p w14:paraId="6B4D73D6" w14:textId="2E627304" w:rsidR="00787C53" w:rsidRPr="00787C53" w:rsidRDefault="003B5453" w:rsidP="003B5453">
      <w:pPr>
        <w:pStyle w:val="Captio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Pr="00787C53">
        <w:rPr>
          <w:lang w:val="es-CO"/>
        </w:rPr>
        <w:t>3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Heading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Pr="00787C53" w:rsidRDefault="00787C53" w:rsidP="008B7948">
      <w:pPr>
        <w:pStyle w:val="ListParagraph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287A410E" w14:textId="119871A9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proofErr w:type="gramStart"/>
      <w:r w:rsidRPr="008B7948">
        <w:rPr>
          <w:rFonts w:ascii="Dax-Regular" w:hAnsi="Dax-Regular"/>
          <w:lang w:val="es-419"/>
        </w:rPr>
        <w:t xml:space="preserve">¿Por qué en la función </w:t>
      </w:r>
      <w:proofErr w:type="spellStart"/>
      <w:r w:rsidRPr="008B7948">
        <w:rPr>
          <w:b/>
          <w:bCs/>
          <w:lang w:val="es-419"/>
        </w:rPr>
        <w:t>getTime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se utiliza </w:t>
      </w:r>
      <w:proofErr w:type="spellStart"/>
      <w:r w:rsidRPr="008B7948">
        <w:rPr>
          <w:b/>
          <w:bCs/>
          <w:lang w:val="es-419"/>
        </w:rPr>
        <w:t>time.</w:t>
      </w:r>
      <w:proofErr w:type="gramEnd"/>
      <w:r w:rsidRPr="008B7948">
        <w:rPr>
          <w:b/>
          <w:bCs/>
          <w:lang w:val="es-419"/>
        </w:rPr>
        <w:t>perf_counter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en ves de la previamente conocida </w:t>
      </w:r>
      <w:proofErr w:type="spellStart"/>
      <w:r w:rsidRPr="008B7948">
        <w:rPr>
          <w:b/>
          <w:bCs/>
          <w:lang w:val="es-419"/>
        </w:rPr>
        <w:t>time.process_time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>?</w:t>
      </w:r>
    </w:p>
    <w:p w14:paraId="1E46E34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1E31E3DC" w14:textId="64BD1E33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¿Por qué son importantes las funciones </w:t>
      </w:r>
      <w:proofErr w:type="spellStart"/>
      <w:r w:rsidRPr="008B7948">
        <w:rPr>
          <w:b/>
          <w:bCs/>
          <w:lang w:val="es-419"/>
        </w:rPr>
        <w:t>start</w:t>
      </w:r>
      <w:proofErr w:type="spellEnd"/>
      <w:r w:rsidRPr="008B7948">
        <w:rPr>
          <w:b/>
          <w:bCs/>
          <w:lang w:val="es-419"/>
        </w:rPr>
        <w:t>()</w:t>
      </w:r>
      <w:r w:rsidRPr="008B7948">
        <w:rPr>
          <w:rFonts w:ascii="Dax-Regular" w:hAnsi="Dax-Regular"/>
          <w:lang w:val="es-419"/>
        </w:rPr>
        <w:t xml:space="preserve"> y </w:t>
      </w:r>
      <w:r w:rsidRPr="008B7948">
        <w:rPr>
          <w:b/>
          <w:bCs/>
          <w:lang w:val="es-419"/>
        </w:rPr>
        <w:t>stop()</w:t>
      </w:r>
      <w:r w:rsidRPr="008B7948">
        <w:rPr>
          <w:rFonts w:ascii="Dax-Regular" w:hAnsi="Dax-Regular"/>
          <w:lang w:val="es-419"/>
        </w:rPr>
        <w:t xml:space="preserve"> de la librería </w:t>
      </w:r>
      <w:proofErr w:type="spellStart"/>
      <w:r w:rsidRPr="008B7948">
        <w:rPr>
          <w:b/>
          <w:bCs/>
          <w:lang w:val="es-419"/>
        </w:rPr>
        <w:t>tracemalloc</w:t>
      </w:r>
      <w:proofErr w:type="spellEnd"/>
      <w:r w:rsidRPr="008B7948">
        <w:rPr>
          <w:rFonts w:ascii="Dax-Regular" w:hAnsi="Dax-Regular"/>
          <w:lang w:val="es-419"/>
        </w:rPr>
        <w:t>?</w:t>
      </w:r>
    </w:p>
    <w:p w14:paraId="5FA37E51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30592AB6" w14:textId="49C08F82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 xml:space="preserve">tiempo de ejecución </w:t>
      </w:r>
      <w:r w:rsidRPr="008B7948">
        <w:rPr>
          <w:rFonts w:ascii="Dax-Regular" w:hAnsi="Dax-Regular"/>
          <w:lang w:val="es-419"/>
        </w:rPr>
        <w:t>al modificar el factor de carga máximo para cargar el catálogo de videos?</w:t>
      </w:r>
    </w:p>
    <w:p w14:paraId="7B4E50E7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p w14:paraId="67C852AB" w14:textId="53ECDD26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factor de carga máximo para cargar el catálogo de videos?</w:t>
      </w:r>
    </w:p>
    <w:p w14:paraId="40ECE368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0B186010" w14:textId="458C9BCB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tiempo de ejecución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2B1A9FB9" w14:textId="77777777" w:rsidR="008B7948" w:rsidRPr="008B7948" w:rsidRDefault="008B7948" w:rsidP="008B7948">
      <w:pPr>
        <w:spacing w:after="0"/>
        <w:jc w:val="both"/>
        <w:rPr>
          <w:lang w:val="es-419"/>
        </w:rPr>
      </w:pPr>
    </w:p>
    <w:p w14:paraId="4129F58B" w14:textId="47CEE610" w:rsidR="008B7948" w:rsidRPr="008B7948" w:rsidRDefault="008B7948" w:rsidP="008B7948">
      <w:pPr>
        <w:pStyle w:val="ListParagraph"/>
        <w:numPr>
          <w:ilvl w:val="0"/>
          <w:numId w:val="8"/>
        </w:numPr>
        <w:spacing w:after="0"/>
        <w:jc w:val="both"/>
        <w:rPr>
          <w:lang w:val="es-419"/>
        </w:rPr>
      </w:pPr>
      <w:r w:rsidRPr="008B7948">
        <w:rPr>
          <w:rFonts w:ascii="Dax-Regular" w:hAnsi="Dax-Regular"/>
          <w:lang w:val="es-419"/>
        </w:rPr>
        <w:t xml:space="preserve">¿Qué cambios percibe en el </w:t>
      </w:r>
      <w:r w:rsidRPr="008B7948">
        <w:rPr>
          <w:rFonts w:ascii="Dax-Regular" w:hAnsi="Dax-Regular"/>
          <w:b/>
          <w:bCs/>
          <w:lang w:val="es-419"/>
        </w:rPr>
        <w:t>consumo de memoria</w:t>
      </w:r>
      <w:r w:rsidRPr="008B7948">
        <w:rPr>
          <w:rFonts w:ascii="Dax-Regular" w:hAnsi="Dax-Regular"/>
          <w:lang w:val="es-419"/>
        </w:rPr>
        <w:t xml:space="preserve"> al modificar el esquema de colisiones?, si los percibe, describa las diferencias y argumente su respuesta.</w:t>
      </w:r>
    </w:p>
    <w:p w14:paraId="7035DB39" w14:textId="77777777" w:rsidR="008B7948" w:rsidRPr="008B7948" w:rsidRDefault="008B7948" w:rsidP="008B7948">
      <w:pPr>
        <w:pStyle w:val="ListParagraph"/>
        <w:rPr>
          <w:lang w:val="es-419"/>
        </w:rPr>
      </w:pPr>
    </w:p>
    <w:p w14:paraId="675CDA76" w14:textId="77777777" w:rsidR="008B7948" w:rsidRPr="008B7948" w:rsidRDefault="008B7948" w:rsidP="008B7948">
      <w:pPr>
        <w:pStyle w:val="ListParagraph"/>
        <w:spacing w:after="0"/>
        <w:jc w:val="both"/>
        <w:rPr>
          <w:lang w:val="es-419"/>
        </w:rPr>
      </w:pPr>
    </w:p>
    <w:sectPr w:rsidR="008B7948" w:rsidRPr="008B7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13546A"/>
    <w:rsid w:val="00195AD3"/>
    <w:rsid w:val="00236F3A"/>
    <w:rsid w:val="003469C3"/>
    <w:rsid w:val="003B5453"/>
    <w:rsid w:val="003B6C26"/>
    <w:rsid w:val="003C0715"/>
    <w:rsid w:val="004F2388"/>
    <w:rsid w:val="00567F1D"/>
    <w:rsid w:val="00631E66"/>
    <w:rsid w:val="00642A5E"/>
    <w:rsid w:val="00667C88"/>
    <w:rsid w:val="006B4BA3"/>
    <w:rsid w:val="006F2592"/>
    <w:rsid w:val="00783B87"/>
    <w:rsid w:val="00787C53"/>
    <w:rsid w:val="00806FA9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AD4CAC-BD7F-499E-830A-D630180B2C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Santiago Felipe Arteaga Martin</cp:lastModifiedBy>
  <cp:revision>29</cp:revision>
  <dcterms:created xsi:type="dcterms:W3CDTF">2021-02-10T17:06:00Z</dcterms:created>
  <dcterms:modified xsi:type="dcterms:W3CDTF">2021-03-17T22:56:00Z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