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5" w:rsidRPr="00583AD5" w:rsidRDefault="00583AD5">
      <w:pPr>
        <w:rPr>
          <w:b/>
          <w:sz w:val="24"/>
        </w:rPr>
      </w:pPr>
      <w:r w:rsidRPr="00583AD5">
        <w:rPr>
          <w:b/>
          <w:sz w:val="24"/>
        </w:rPr>
        <w:t xml:space="preserve">Investiga y Comprende los conceptos básicos de </w:t>
      </w:r>
      <w:proofErr w:type="spellStart"/>
      <w:r w:rsidRPr="00583AD5">
        <w:rPr>
          <w:b/>
          <w:sz w:val="24"/>
        </w:rPr>
        <w:t>servlets</w:t>
      </w:r>
      <w:proofErr w:type="spellEnd"/>
    </w:p>
    <w:p w:rsidR="00583AD5" w:rsidRPr="00583AD5" w:rsidRDefault="00583AD5" w:rsidP="00583AD5">
      <w:pPr>
        <w:rPr>
          <w:lang w:eastAsia="es-GT"/>
        </w:rPr>
      </w:pPr>
      <w:r w:rsidRPr="00583AD5">
        <w:rPr>
          <w:lang w:eastAsia="es-GT"/>
        </w:rPr>
        <w:t xml:space="preserve">Los </w:t>
      </w:r>
      <w:proofErr w:type="spellStart"/>
      <w:r w:rsidRPr="00583AD5">
        <w:rPr>
          <w:lang w:eastAsia="es-GT"/>
        </w:rPr>
        <w:t>servlets</w:t>
      </w:r>
      <w:proofErr w:type="spellEnd"/>
      <w:r w:rsidRPr="00583AD5">
        <w:rPr>
          <w:lang w:eastAsia="es-GT"/>
        </w:rPr>
        <w:t xml:space="preserve"> son clases en el lenguaje de programación Java que se utilizan para ampliar las capacidades de un servidor. Aunque los </w:t>
      </w:r>
      <w:proofErr w:type="spellStart"/>
      <w:r w:rsidRPr="00583AD5">
        <w:rPr>
          <w:lang w:eastAsia="es-GT"/>
        </w:rPr>
        <w:t>servlets</w:t>
      </w:r>
      <w:proofErr w:type="spellEnd"/>
      <w:r w:rsidRPr="00583AD5">
        <w:rPr>
          <w:lang w:eastAsia="es-GT"/>
        </w:rPr>
        <w:t xml:space="preserve"> pueden responder a cualquier tipo de solicitudes, se utilizan comúnmente para extender las aplicaciones alojadas por servidores web. Aquí tienes algunos detalles clave sobre los </w:t>
      </w:r>
      <w:proofErr w:type="spellStart"/>
      <w:r w:rsidRPr="00583AD5">
        <w:rPr>
          <w:lang w:eastAsia="es-GT"/>
        </w:rPr>
        <w:t>servlets</w:t>
      </w:r>
      <w:proofErr w:type="spellEnd"/>
      <w:r w:rsidRPr="00583AD5">
        <w:rPr>
          <w:lang w:eastAsia="es-GT"/>
        </w:rPr>
        <w:t>:</w:t>
      </w:r>
    </w:p>
    <w:p w:rsidR="00583AD5" w:rsidRPr="00583AD5" w:rsidRDefault="00583AD5" w:rsidP="00583AD5">
      <w:pPr>
        <w:rPr>
          <w:lang w:eastAsia="es-GT"/>
        </w:rPr>
      </w:pPr>
      <w:r w:rsidRPr="00583AD5">
        <w:rPr>
          <w:lang w:eastAsia="es-GT"/>
        </w:rPr>
        <w:t xml:space="preserve">Generación dinámica de páginas web: El uso más común de los </w:t>
      </w:r>
      <w:proofErr w:type="spellStart"/>
      <w:r w:rsidRPr="00583AD5">
        <w:rPr>
          <w:lang w:eastAsia="es-GT"/>
        </w:rPr>
        <w:t>servlets</w:t>
      </w:r>
      <w:proofErr w:type="spellEnd"/>
      <w:r w:rsidRPr="00583AD5">
        <w:rPr>
          <w:lang w:eastAsia="es-GT"/>
        </w:rPr>
        <w:t xml:space="preserve"> es generar páginas web de forma dinámica a partir de los parámetros de la petición enviada por el navegador web. Por ejemplo, un </w:t>
      </w:r>
      <w:proofErr w:type="spellStart"/>
      <w:r w:rsidRPr="00583AD5">
        <w:rPr>
          <w:lang w:eastAsia="es-GT"/>
        </w:rPr>
        <w:t>servlet</w:t>
      </w:r>
      <w:proofErr w:type="spellEnd"/>
      <w:r w:rsidRPr="00583AD5">
        <w:rPr>
          <w:lang w:eastAsia="es-GT"/>
        </w:rPr>
        <w:t xml:space="preserve"> podría crear una página personalizada para mostrar información de un usuario registrado.</w:t>
      </w:r>
    </w:p>
    <w:p w:rsidR="00583AD5" w:rsidRPr="00583AD5" w:rsidRDefault="00583AD5" w:rsidP="00583AD5">
      <w:pPr>
        <w:rPr>
          <w:lang w:eastAsia="es-GT"/>
        </w:rPr>
      </w:pPr>
      <w:r w:rsidRPr="00583AD5">
        <w:rPr>
          <w:lang w:eastAsia="es-GT"/>
        </w:rPr>
        <w:t xml:space="preserve">Ciclo de vida del </w:t>
      </w:r>
      <w:proofErr w:type="spellStart"/>
      <w:r w:rsidRPr="00583AD5">
        <w:rPr>
          <w:lang w:eastAsia="es-GT"/>
        </w:rPr>
        <w:t>servlet</w:t>
      </w:r>
      <w:proofErr w:type="spellEnd"/>
      <w:r w:rsidRPr="00583AD5">
        <w:rPr>
          <w:lang w:eastAsia="es-GT"/>
        </w:rPr>
        <w:t>:</w:t>
      </w:r>
    </w:p>
    <w:p w:rsidR="00583AD5" w:rsidRPr="00583AD5" w:rsidRDefault="00583AD5" w:rsidP="00583AD5">
      <w:pPr>
        <w:rPr>
          <w:lang w:eastAsia="es-GT"/>
        </w:rPr>
      </w:pPr>
      <w:r w:rsidRPr="00583AD5">
        <w:rPr>
          <w:lang w:eastAsia="es-GT"/>
        </w:rPr>
        <w:t xml:space="preserve">Inicialización: Cuando un servidor carga un </w:t>
      </w:r>
      <w:proofErr w:type="spellStart"/>
      <w:r w:rsidRPr="00583AD5">
        <w:rPr>
          <w:lang w:eastAsia="es-GT"/>
        </w:rPr>
        <w:t>servlet</w:t>
      </w:r>
      <w:proofErr w:type="spellEnd"/>
      <w:r w:rsidRPr="00583AD5">
        <w:rPr>
          <w:lang w:eastAsia="es-GT"/>
        </w:rPr>
        <w:t>, ejecuta el método </w:t>
      </w:r>
      <w:proofErr w:type="spellStart"/>
      <w:r w:rsidRPr="00583AD5">
        <w:rPr>
          <w:rFonts w:ascii="Courier New" w:hAnsi="Courier New" w:cs="Courier New"/>
          <w:sz w:val="20"/>
          <w:szCs w:val="20"/>
          <w:lang w:eastAsia="es-GT"/>
        </w:rPr>
        <w:t>init</w:t>
      </w:r>
      <w:proofErr w:type="spellEnd"/>
      <w:r w:rsidRPr="00583AD5">
        <w:rPr>
          <w:lang w:eastAsia="es-GT"/>
        </w:rPr>
        <w:t xml:space="preserve"> del </w:t>
      </w:r>
      <w:proofErr w:type="spellStart"/>
      <w:r w:rsidRPr="00583AD5">
        <w:rPr>
          <w:lang w:eastAsia="es-GT"/>
        </w:rPr>
        <w:t>servlet</w:t>
      </w:r>
      <w:proofErr w:type="spellEnd"/>
      <w:r w:rsidRPr="00583AD5">
        <w:rPr>
          <w:lang w:eastAsia="es-GT"/>
        </w:rPr>
        <w:t xml:space="preserve">. La inicialización debe completarse antes de que el </w:t>
      </w:r>
      <w:proofErr w:type="spellStart"/>
      <w:r w:rsidRPr="00583AD5">
        <w:rPr>
          <w:lang w:eastAsia="es-GT"/>
        </w:rPr>
        <w:t>servlet</w:t>
      </w:r>
      <w:proofErr w:type="spellEnd"/>
      <w:r w:rsidRPr="00583AD5">
        <w:rPr>
          <w:lang w:eastAsia="es-GT"/>
        </w:rPr>
        <w:t xml:space="preserve"> pueda manejar peticiones de los clientes. El servidor llama al método </w:t>
      </w:r>
      <w:proofErr w:type="spellStart"/>
      <w:r w:rsidRPr="00583AD5">
        <w:rPr>
          <w:rFonts w:ascii="Courier New" w:hAnsi="Courier New" w:cs="Courier New"/>
          <w:sz w:val="20"/>
          <w:szCs w:val="20"/>
          <w:lang w:eastAsia="es-GT"/>
        </w:rPr>
        <w:t>init</w:t>
      </w:r>
      <w:proofErr w:type="spellEnd"/>
      <w:r w:rsidRPr="00583AD5">
        <w:rPr>
          <w:lang w:eastAsia="es-GT"/>
        </w:rPr>
        <w:t xml:space="preserve"> solo una vez al crear la instancia del </w:t>
      </w:r>
      <w:proofErr w:type="spellStart"/>
      <w:r w:rsidRPr="00583AD5">
        <w:rPr>
          <w:lang w:eastAsia="es-GT"/>
        </w:rPr>
        <w:t>servlet</w:t>
      </w:r>
      <w:proofErr w:type="spellEnd"/>
      <w:r w:rsidRPr="00583AD5">
        <w:rPr>
          <w:lang w:eastAsia="es-GT"/>
        </w:rPr>
        <w:t>.</w:t>
      </w:r>
    </w:p>
    <w:p w:rsidR="00583AD5" w:rsidRPr="00583AD5" w:rsidRDefault="00583AD5" w:rsidP="00583AD5">
      <w:pPr>
        <w:rPr>
          <w:lang w:eastAsia="es-GT"/>
        </w:rPr>
      </w:pPr>
      <w:r w:rsidRPr="00583AD5">
        <w:rPr>
          <w:lang w:eastAsia="es-GT"/>
        </w:rPr>
        <w:t xml:space="preserve">Interacción con los clientes: Después de la inicialización, el </w:t>
      </w:r>
      <w:proofErr w:type="spellStart"/>
      <w:r w:rsidRPr="00583AD5">
        <w:rPr>
          <w:lang w:eastAsia="es-GT"/>
        </w:rPr>
        <w:t>servlet</w:t>
      </w:r>
      <w:proofErr w:type="spellEnd"/>
      <w:r w:rsidRPr="00583AD5">
        <w:rPr>
          <w:lang w:eastAsia="es-GT"/>
        </w:rPr>
        <w:t xml:space="preserve"> puede dar servicio a las peticiones de los clientes. Estas peticiones serán atendidas por la misma instancia del </w:t>
      </w:r>
      <w:proofErr w:type="spellStart"/>
      <w:r w:rsidRPr="00583AD5">
        <w:rPr>
          <w:lang w:eastAsia="es-GT"/>
        </w:rPr>
        <w:t>servlet</w:t>
      </w:r>
      <w:proofErr w:type="spellEnd"/>
      <w:r w:rsidRPr="00583AD5">
        <w:rPr>
          <w:lang w:eastAsia="es-GT"/>
        </w:rPr>
        <w:t>, por lo que hay que tener cuidado al acceder a variables compartidas.</w:t>
      </w:r>
    </w:p>
    <w:p w:rsidR="00583AD5" w:rsidRPr="00583AD5" w:rsidRDefault="00583AD5" w:rsidP="00583AD5">
      <w:pPr>
        <w:rPr>
          <w:lang w:eastAsia="es-GT"/>
        </w:rPr>
      </w:pPr>
      <w:r w:rsidRPr="00583AD5">
        <w:rPr>
          <w:lang w:eastAsia="es-GT"/>
        </w:rPr>
        <w:t xml:space="preserve">Destrucción: Los </w:t>
      </w:r>
      <w:proofErr w:type="spellStart"/>
      <w:r w:rsidRPr="00583AD5">
        <w:rPr>
          <w:lang w:eastAsia="es-GT"/>
        </w:rPr>
        <w:t>servlets</w:t>
      </w:r>
      <w:proofErr w:type="spellEnd"/>
      <w:r w:rsidRPr="00583AD5">
        <w:rPr>
          <w:lang w:eastAsia="es-GT"/>
        </w:rPr>
        <w:t xml:space="preserve"> se ejecutan hasta que el servidor los destruye (por cierre del servidor o a petición del administrador del sistema). Cuando un servidor destruye un </w:t>
      </w:r>
      <w:proofErr w:type="spellStart"/>
      <w:r w:rsidRPr="00583AD5">
        <w:rPr>
          <w:lang w:eastAsia="es-GT"/>
        </w:rPr>
        <w:t>servlet</w:t>
      </w:r>
      <w:proofErr w:type="spellEnd"/>
      <w:r w:rsidRPr="00583AD5">
        <w:rPr>
          <w:lang w:eastAsia="es-GT"/>
        </w:rPr>
        <w:t>, ejecuta el método </w:t>
      </w:r>
      <w:proofErr w:type="spellStart"/>
      <w:r w:rsidRPr="00583AD5">
        <w:rPr>
          <w:rFonts w:ascii="Courier New" w:hAnsi="Courier New" w:cs="Courier New"/>
          <w:sz w:val="20"/>
          <w:szCs w:val="20"/>
          <w:lang w:eastAsia="es-GT"/>
        </w:rPr>
        <w:t>destroy</w:t>
      </w:r>
      <w:proofErr w:type="spellEnd"/>
      <w:r w:rsidRPr="00583AD5">
        <w:rPr>
          <w:lang w:eastAsia="es-GT"/>
        </w:rPr>
        <w:t xml:space="preserve"> del propio </w:t>
      </w:r>
      <w:proofErr w:type="spellStart"/>
      <w:r w:rsidRPr="00583AD5">
        <w:rPr>
          <w:lang w:eastAsia="es-GT"/>
        </w:rPr>
        <w:t>servlet</w:t>
      </w:r>
      <w:proofErr w:type="spellEnd"/>
      <w:r w:rsidRPr="00583AD5">
        <w:rPr>
          <w:lang w:eastAsia="es-GT"/>
        </w:rPr>
        <w:t>. Este método se ejecuta solo una vez y puede ser llamado incluso cuando aún hay respuestas en proceso.</w:t>
      </w:r>
    </w:p>
    <w:p w:rsidR="00583AD5" w:rsidRPr="00583AD5" w:rsidRDefault="00583AD5" w:rsidP="00583AD5">
      <w:pPr>
        <w:rPr>
          <w:lang w:eastAsia="es-GT"/>
        </w:rPr>
      </w:pPr>
      <w:r w:rsidRPr="00583AD5">
        <w:rPr>
          <w:lang w:eastAsia="es-GT"/>
        </w:rPr>
        <w:t xml:space="preserve">Historia: La especificación original de </w:t>
      </w:r>
      <w:proofErr w:type="spellStart"/>
      <w:r w:rsidRPr="00583AD5">
        <w:rPr>
          <w:lang w:eastAsia="es-GT"/>
        </w:rPr>
        <w:t>servlets</w:t>
      </w:r>
      <w:proofErr w:type="spellEnd"/>
      <w:r w:rsidRPr="00583AD5">
        <w:rPr>
          <w:lang w:eastAsia="es-GT"/>
        </w:rPr>
        <w:t xml:space="preserve"> fue creada por </w:t>
      </w:r>
      <w:proofErr w:type="spellStart"/>
      <w:r w:rsidRPr="00583AD5">
        <w:rPr>
          <w:lang w:eastAsia="es-GT"/>
        </w:rPr>
        <w:t>Sun</w:t>
      </w:r>
      <w:proofErr w:type="spellEnd"/>
      <w:r w:rsidRPr="00583AD5">
        <w:rPr>
          <w:lang w:eastAsia="es-GT"/>
        </w:rPr>
        <w:t xml:space="preserve"> Microsystems (la versión 1.0 se completó en junio de 1997).</w:t>
      </w:r>
    </w:p>
    <w:p w:rsidR="00583AD5" w:rsidRDefault="00583AD5" w:rsidP="00583AD5">
      <w:pPr>
        <w:rPr>
          <w:lang w:eastAsia="es-GT"/>
        </w:rPr>
      </w:pPr>
      <w:r w:rsidRPr="00583AD5">
        <w:rPr>
          <w:lang w:eastAsia="es-GT"/>
        </w:rPr>
        <w:t xml:space="preserve">En resumen, los </w:t>
      </w:r>
      <w:proofErr w:type="spellStart"/>
      <w:r w:rsidRPr="00583AD5">
        <w:rPr>
          <w:lang w:eastAsia="es-GT"/>
        </w:rPr>
        <w:t>servlets</w:t>
      </w:r>
      <w:proofErr w:type="spellEnd"/>
      <w:r w:rsidRPr="00583AD5">
        <w:rPr>
          <w:lang w:eastAsia="es-GT"/>
        </w:rPr>
        <w:t xml:space="preserve"> son componentes de software basados en Java que manejan solicitudes HTTP y generan respuestas dinámicas en el servidor web. Son una parte fundamental en el desarrollo web utilizando la plataforma Java </w:t>
      </w:r>
      <w:proofErr w:type="gramStart"/>
      <w:r w:rsidRPr="00583AD5">
        <w:rPr>
          <w:lang w:eastAsia="es-GT"/>
        </w:rPr>
        <w:t>EE .</w:t>
      </w:r>
      <w:proofErr w:type="gramEnd"/>
    </w:p>
    <w:p w:rsidR="00583AD5" w:rsidRDefault="00337261" w:rsidP="00583AD5">
      <w:pPr>
        <w:rPr>
          <w:rFonts w:ascii="Segoe UI" w:hAnsi="Segoe UI" w:cs="Segoe UI"/>
          <w:b/>
          <w:color w:val="111111"/>
          <w:sz w:val="24"/>
          <w:shd w:val="clear" w:color="auto" w:fill="FFFFFF"/>
        </w:rPr>
      </w:pPr>
      <w:r w:rsidRPr="00337261">
        <w:rPr>
          <w:rFonts w:ascii="Segoe UI" w:hAnsi="Segoe UI" w:cs="Segoe UI"/>
          <w:b/>
          <w:color w:val="111111"/>
          <w:sz w:val="24"/>
          <w:shd w:val="clear" w:color="auto" w:fill="FFFFFF"/>
        </w:rPr>
        <w:t xml:space="preserve">configura el proyecto para utilizar el servidor web </w:t>
      </w:r>
      <w:proofErr w:type="spellStart"/>
      <w:r w:rsidRPr="00337261">
        <w:rPr>
          <w:rFonts w:ascii="Segoe UI" w:hAnsi="Segoe UI" w:cs="Segoe UI"/>
          <w:b/>
          <w:color w:val="111111"/>
          <w:sz w:val="24"/>
          <w:shd w:val="clear" w:color="auto" w:fill="FFFFFF"/>
        </w:rPr>
        <w:t>tomcart</w:t>
      </w:r>
      <w:proofErr w:type="spellEnd"/>
    </w:p>
    <w:p w:rsidR="00337261" w:rsidRPr="00337261" w:rsidRDefault="00337261" w:rsidP="00337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37261" w:rsidRPr="00337261" w:rsidRDefault="00337261" w:rsidP="00337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7261">
        <w:rPr>
          <w:rFonts w:ascii="Times New Roman" w:eastAsia="Times New Roman" w:hAnsi="Times New Roman" w:cs="Times New Roman"/>
          <w:noProof/>
          <w:sz w:val="24"/>
          <w:szCs w:val="24"/>
          <w:lang w:eastAsia="es-GT"/>
        </w:rPr>
        <w:drawing>
          <wp:inline distT="0" distB="0" distL="0" distR="0">
            <wp:extent cx="2533650" cy="1800225"/>
            <wp:effectExtent l="0" t="0" r="0" b="0"/>
            <wp:docPr id="1" name="Imagen 1" descr="https://www.bing.com/th?id=OSK.6e72fed85f09d7235e35554a31b462fa&amp;pid=cdx&amp;w=266&amp;h=189&amp;c=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bing.com/th?id=OSK.6e72fed85f09d7235e35554a31b462fa&amp;pid=cdx&amp;w=266&amp;h=189&amp;c=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261" w:rsidRPr="00337261" w:rsidRDefault="00337261" w:rsidP="00337261">
      <w:pPr>
        <w:rPr>
          <w:lang w:eastAsia="es-GT"/>
        </w:rPr>
      </w:pPr>
      <w:r w:rsidRPr="00337261">
        <w:rPr>
          <w:lang w:eastAsia="es-GT"/>
        </w:rPr>
        <w:t>Explorar</w:t>
      </w:r>
    </w:p>
    <w:p w:rsidR="00337261" w:rsidRPr="00337261" w:rsidRDefault="00337261" w:rsidP="00337261">
      <w:pPr>
        <w:rPr>
          <w:lang w:eastAsia="es-GT"/>
        </w:rPr>
      </w:pPr>
      <w:r w:rsidRPr="00337261">
        <w:rPr>
          <w:lang w:eastAsia="es-GT"/>
        </w:rPr>
        <w:lastRenderedPageBreak/>
        <w:t xml:space="preserve">Para configurar tu proyecto y utilizar </w:t>
      </w:r>
      <w:r w:rsidRPr="00337261">
        <w:rPr>
          <w:b/>
          <w:bCs/>
          <w:lang w:eastAsia="es-GT"/>
        </w:rPr>
        <w:t>Apache Tomcat</w:t>
      </w:r>
      <w:r w:rsidRPr="00337261">
        <w:rPr>
          <w:lang w:eastAsia="es-GT"/>
        </w:rPr>
        <w:t xml:space="preserve"> como servidor web, puedes seguir estos pasos:</w:t>
      </w:r>
    </w:p>
    <w:p w:rsidR="00337261" w:rsidRPr="00337261" w:rsidRDefault="00337261" w:rsidP="00337261">
      <w:pPr>
        <w:rPr>
          <w:lang w:eastAsia="es-GT"/>
        </w:rPr>
      </w:pPr>
      <w:r w:rsidRPr="00337261">
        <w:rPr>
          <w:b/>
          <w:bCs/>
          <w:lang w:eastAsia="es-GT"/>
        </w:rPr>
        <w:t>Descargar Apache Tomcat</w:t>
      </w:r>
      <w:r w:rsidRPr="00337261">
        <w:rPr>
          <w:lang w:eastAsia="es-GT"/>
        </w:rPr>
        <w:t>:</w:t>
      </w:r>
    </w:p>
    <w:p w:rsidR="00337261" w:rsidRPr="00337261" w:rsidRDefault="00337261" w:rsidP="00337261">
      <w:pPr>
        <w:rPr>
          <w:lang w:eastAsia="es-GT"/>
        </w:rPr>
      </w:pPr>
      <w:r w:rsidRPr="00337261">
        <w:rPr>
          <w:lang w:eastAsia="es-GT"/>
        </w:rPr>
        <w:t xml:space="preserve">Descarga la versión de </w:t>
      </w:r>
      <w:r w:rsidRPr="00337261">
        <w:rPr>
          <w:b/>
          <w:bCs/>
          <w:lang w:eastAsia="es-GT"/>
        </w:rPr>
        <w:t>Apache Tomcat</w:t>
      </w:r>
      <w:r w:rsidRPr="00337261">
        <w:rPr>
          <w:lang w:eastAsia="es-GT"/>
        </w:rPr>
        <w:t xml:space="preserve"> que se adapte a tus necesidades desde el sitio web oficial. Elige el archivo ZIP correspondiente.</w:t>
      </w:r>
    </w:p>
    <w:p w:rsidR="00337261" w:rsidRPr="00337261" w:rsidRDefault="00337261" w:rsidP="00337261">
      <w:pPr>
        <w:rPr>
          <w:lang w:eastAsia="es-GT"/>
        </w:rPr>
      </w:pPr>
      <w:r w:rsidRPr="00337261">
        <w:rPr>
          <w:b/>
          <w:bCs/>
          <w:lang w:eastAsia="es-GT"/>
        </w:rPr>
        <w:t>Extraer el paquete</w:t>
      </w:r>
      <w:r w:rsidRPr="00337261">
        <w:rPr>
          <w:lang w:eastAsia="es-GT"/>
        </w:rPr>
        <w:t>:</w:t>
      </w:r>
    </w:p>
    <w:p w:rsidR="00337261" w:rsidRPr="00337261" w:rsidRDefault="00337261" w:rsidP="00337261">
      <w:pPr>
        <w:rPr>
          <w:lang w:eastAsia="es-GT"/>
        </w:rPr>
      </w:pPr>
      <w:r w:rsidRPr="00337261">
        <w:rPr>
          <w:lang w:eastAsia="es-GT"/>
        </w:rPr>
        <w:t>Descomprime el archivo ZIP en una ubicación de tu elección en tu sistema.</w:t>
      </w:r>
    </w:p>
    <w:p w:rsidR="00337261" w:rsidRPr="00337261" w:rsidRDefault="00337261" w:rsidP="00337261">
      <w:pPr>
        <w:rPr>
          <w:lang w:eastAsia="es-GT"/>
        </w:rPr>
      </w:pPr>
      <w:r w:rsidRPr="00337261">
        <w:rPr>
          <w:b/>
          <w:bCs/>
          <w:lang w:eastAsia="es-GT"/>
        </w:rPr>
        <w:t>Establecer variables de entorno</w:t>
      </w:r>
      <w:r w:rsidRPr="00337261">
        <w:rPr>
          <w:lang w:eastAsia="es-GT"/>
        </w:rPr>
        <w:t xml:space="preserve"> (si aún no lo has hecho):</w:t>
      </w:r>
    </w:p>
    <w:p w:rsidR="00337261" w:rsidRPr="00337261" w:rsidRDefault="00337261" w:rsidP="00337261">
      <w:pPr>
        <w:rPr>
          <w:lang w:eastAsia="es-GT"/>
        </w:rPr>
      </w:pPr>
      <w:r w:rsidRPr="00337261">
        <w:rPr>
          <w:lang w:eastAsia="es-GT"/>
        </w:rPr>
        <w:t xml:space="preserve">Asegúrate de que las variables de entorno necesarias para </w:t>
      </w:r>
      <w:r w:rsidRPr="00337261">
        <w:rPr>
          <w:b/>
          <w:bCs/>
          <w:lang w:eastAsia="es-GT"/>
        </w:rPr>
        <w:t>Apache Tomcat</w:t>
      </w:r>
      <w:r w:rsidRPr="00337261">
        <w:rPr>
          <w:lang w:eastAsia="es-GT"/>
        </w:rPr>
        <w:t xml:space="preserve"> estén configuradas correctamente en tu sistema. Esto incluye configurar </w:t>
      </w:r>
      <w:r w:rsidRPr="00337261">
        <w:rPr>
          <w:rFonts w:ascii="Courier New" w:hAnsi="Courier New" w:cs="Courier New"/>
          <w:sz w:val="20"/>
          <w:szCs w:val="20"/>
          <w:lang w:eastAsia="es-GT"/>
        </w:rPr>
        <w:t>JAVA_HOME</w:t>
      </w:r>
      <w:r w:rsidRPr="00337261">
        <w:rPr>
          <w:lang w:eastAsia="es-GT"/>
        </w:rPr>
        <w:t xml:space="preserve"> y </w:t>
      </w:r>
      <w:r w:rsidRPr="00337261">
        <w:rPr>
          <w:rFonts w:ascii="Courier New" w:hAnsi="Courier New" w:cs="Courier New"/>
          <w:sz w:val="20"/>
          <w:szCs w:val="20"/>
          <w:lang w:eastAsia="es-GT"/>
        </w:rPr>
        <w:t>CATALINA_HOME</w:t>
      </w:r>
      <w:r w:rsidRPr="00337261">
        <w:rPr>
          <w:lang w:eastAsia="es-GT"/>
        </w:rPr>
        <w:t>.</w:t>
      </w:r>
    </w:p>
    <w:p w:rsidR="00337261" w:rsidRPr="00337261" w:rsidRDefault="00337261" w:rsidP="00337261">
      <w:pPr>
        <w:rPr>
          <w:lang w:eastAsia="es-GT"/>
        </w:rPr>
      </w:pPr>
      <w:r w:rsidRPr="00337261">
        <w:rPr>
          <w:b/>
          <w:bCs/>
          <w:lang w:eastAsia="es-GT"/>
        </w:rPr>
        <w:t>Configurar puertos</w:t>
      </w:r>
      <w:r w:rsidRPr="00337261">
        <w:rPr>
          <w:lang w:eastAsia="es-GT"/>
        </w:rPr>
        <w:t>:</w:t>
      </w:r>
    </w:p>
    <w:p w:rsidR="00337261" w:rsidRPr="00337261" w:rsidRDefault="00337261" w:rsidP="00337261">
      <w:pPr>
        <w:rPr>
          <w:lang w:eastAsia="es-GT"/>
        </w:rPr>
      </w:pPr>
      <w:r w:rsidRPr="00337261">
        <w:rPr>
          <w:lang w:eastAsia="es-GT"/>
        </w:rPr>
        <w:t xml:space="preserve">Abre el archivo de configuración de </w:t>
      </w:r>
      <w:r w:rsidRPr="00337261">
        <w:rPr>
          <w:b/>
          <w:bCs/>
          <w:lang w:eastAsia="es-GT"/>
        </w:rPr>
        <w:t>Tomcat</w:t>
      </w:r>
      <w:r w:rsidRPr="00337261">
        <w:rPr>
          <w:lang w:eastAsia="es-GT"/>
        </w:rPr>
        <w:t xml:space="preserve">, llamado </w:t>
      </w:r>
      <w:r w:rsidRPr="00337261">
        <w:rPr>
          <w:rFonts w:ascii="Courier New" w:hAnsi="Courier New" w:cs="Courier New"/>
          <w:sz w:val="20"/>
          <w:szCs w:val="20"/>
          <w:lang w:eastAsia="es-GT"/>
        </w:rPr>
        <w:t>server.xml</w:t>
      </w:r>
      <w:r w:rsidRPr="00337261">
        <w:rPr>
          <w:lang w:eastAsia="es-GT"/>
        </w:rPr>
        <w:t xml:space="preserve">. Este archivo se encuentra en la carpeta </w:t>
      </w:r>
      <w:proofErr w:type="spellStart"/>
      <w:r w:rsidRPr="00337261">
        <w:rPr>
          <w:rFonts w:ascii="Courier New" w:hAnsi="Courier New" w:cs="Courier New"/>
          <w:sz w:val="20"/>
          <w:szCs w:val="20"/>
          <w:lang w:eastAsia="es-GT"/>
        </w:rPr>
        <w:t>conf</w:t>
      </w:r>
      <w:proofErr w:type="spellEnd"/>
      <w:r w:rsidRPr="00337261">
        <w:rPr>
          <w:lang w:eastAsia="es-GT"/>
        </w:rPr>
        <w:t xml:space="preserve"> de la instalación de </w:t>
      </w:r>
      <w:r w:rsidRPr="00337261">
        <w:rPr>
          <w:b/>
          <w:bCs/>
          <w:lang w:eastAsia="es-GT"/>
        </w:rPr>
        <w:t>Tomcat</w:t>
      </w:r>
      <w:r w:rsidRPr="00337261">
        <w:rPr>
          <w:lang w:eastAsia="es-GT"/>
        </w:rPr>
        <w:t>.</w:t>
      </w:r>
    </w:p>
    <w:p w:rsidR="00337261" w:rsidRPr="00337261" w:rsidRDefault="00337261" w:rsidP="00337261">
      <w:pPr>
        <w:rPr>
          <w:lang w:eastAsia="es-GT"/>
        </w:rPr>
      </w:pPr>
      <w:r w:rsidRPr="00337261">
        <w:rPr>
          <w:lang w:eastAsia="es-GT"/>
        </w:rPr>
        <w:t>Configura los puertos que deseas utilizar para el servidor (por ejemplo, el puerto HTTP, el puerto de administración, etc.).</w:t>
      </w:r>
    </w:p>
    <w:p w:rsidR="00337261" w:rsidRPr="00337261" w:rsidRDefault="00337261" w:rsidP="00337261">
      <w:pPr>
        <w:rPr>
          <w:lang w:eastAsia="es-GT"/>
        </w:rPr>
      </w:pPr>
      <w:r w:rsidRPr="00337261">
        <w:rPr>
          <w:b/>
          <w:bCs/>
          <w:lang w:eastAsia="es-GT"/>
        </w:rPr>
        <w:t>Iniciar Apache Tomcat</w:t>
      </w:r>
      <w:r w:rsidRPr="00337261">
        <w:rPr>
          <w:lang w:eastAsia="es-GT"/>
        </w:rPr>
        <w:t>:</w:t>
      </w:r>
    </w:p>
    <w:p w:rsidR="00337261" w:rsidRPr="00337261" w:rsidRDefault="00337261" w:rsidP="00337261">
      <w:pPr>
        <w:rPr>
          <w:lang w:eastAsia="es-GT"/>
        </w:rPr>
      </w:pPr>
      <w:r w:rsidRPr="00337261">
        <w:rPr>
          <w:lang w:eastAsia="es-GT"/>
        </w:rPr>
        <w:t xml:space="preserve">Ve a la carpeta </w:t>
      </w:r>
      <w:proofErr w:type="spellStart"/>
      <w:r w:rsidRPr="00337261">
        <w:rPr>
          <w:rFonts w:ascii="Courier New" w:hAnsi="Courier New" w:cs="Courier New"/>
          <w:sz w:val="20"/>
          <w:szCs w:val="20"/>
          <w:lang w:eastAsia="es-GT"/>
        </w:rPr>
        <w:t>bin</w:t>
      </w:r>
      <w:proofErr w:type="spellEnd"/>
      <w:r w:rsidRPr="00337261">
        <w:rPr>
          <w:lang w:eastAsia="es-GT"/>
        </w:rPr>
        <w:t xml:space="preserve"> de </w:t>
      </w:r>
      <w:r w:rsidRPr="00337261">
        <w:rPr>
          <w:b/>
          <w:bCs/>
          <w:lang w:eastAsia="es-GT"/>
        </w:rPr>
        <w:t>Tomcat</w:t>
      </w:r>
      <w:r w:rsidRPr="00337261">
        <w:rPr>
          <w:lang w:eastAsia="es-GT"/>
        </w:rPr>
        <w:t xml:space="preserve"> y ejecuta el archivo </w:t>
      </w:r>
      <w:r w:rsidRPr="00337261">
        <w:rPr>
          <w:rFonts w:ascii="Courier New" w:hAnsi="Courier New" w:cs="Courier New"/>
          <w:sz w:val="20"/>
          <w:szCs w:val="20"/>
          <w:lang w:eastAsia="es-GT"/>
        </w:rPr>
        <w:t>startup.bat</w:t>
      </w:r>
      <w:r w:rsidRPr="00337261">
        <w:rPr>
          <w:lang w:eastAsia="es-GT"/>
        </w:rPr>
        <w:t xml:space="preserve"> (en Windows) o </w:t>
      </w:r>
      <w:r w:rsidRPr="00337261">
        <w:rPr>
          <w:rFonts w:ascii="Courier New" w:hAnsi="Courier New" w:cs="Courier New"/>
          <w:sz w:val="20"/>
          <w:szCs w:val="20"/>
          <w:lang w:eastAsia="es-GT"/>
        </w:rPr>
        <w:t>startup.sh</w:t>
      </w:r>
      <w:r w:rsidRPr="00337261">
        <w:rPr>
          <w:lang w:eastAsia="es-GT"/>
        </w:rPr>
        <w:t xml:space="preserve"> (en Linux).</w:t>
      </w:r>
    </w:p>
    <w:p w:rsidR="00337261" w:rsidRPr="00337261" w:rsidRDefault="00337261" w:rsidP="00337261">
      <w:pPr>
        <w:rPr>
          <w:lang w:eastAsia="es-GT"/>
        </w:rPr>
      </w:pPr>
      <w:r w:rsidRPr="00337261">
        <w:rPr>
          <w:lang w:eastAsia="es-GT"/>
        </w:rPr>
        <w:t xml:space="preserve">Esto iniciará el servidor </w:t>
      </w:r>
      <w:r w:rsidRPr="00337261">
        <w:rPr>
          <w:b/>
          <w:bCs/>
          <w:lang w:eastAsia="es-GT"/>
        </w:rPr>
        <w:t>Tomcat</w:t>
      </w:r>
      <w:r w:rsidRPr="00337261">
        <w:rPr>
          <w:lang w:eastAsia="es-GT"/>
        </w:rPr>
        <w:t>.</w:t>
      </w:r>
    </w:p>
    <w:p w:rsidR="00337261" w:rsidRPr="00337261" w:rsidRDefault="00337261" w:rsidP="00337261">
      <w:pPr>
        <w:rPr>
          <w:lang w:eastAsia="es-GT"/>
        </w:rPr>
      </w:pPr>
      <w:r w:rsidRPr="00337261">
        <w:rPr>
          <w:b/>
          <w:bCs/>
          <w:lang w:eastAsia="es-GT"/>
        </w:rPr>
        <w:t>Verificar la instalación</w:t>
      </w:r>
      <w:r w:rsidRPr="00337261">
        <w:rPr>
          <w:lang w:eastAsia="es-GT"/>
        </w:rPr>
        <w:t>:</w:t>
      </w:r>
    </w:p>
    <w:p w:rsidR="00337261" w:rsidRPr="00337261" w:rsidRDefault="00337261" w:rsidP="00337261">
      <w:pPr>
        <w:rPr>
          <w:lang w:eastAsia="es-GT"/>
        </w:rPr>
      </w:pPr>
      <w:r w:rsidRPr="00337261">
        <w:rPr>
          <w:lang w:eastAsia="es-GT"/>
        </w:rPr>
        <w:t xml:space="preserve">Abre un navegador web y accede a la URL </w:t>
      </w:r>
      <w:r w:rsidRPr="00337261">
        <w:rPr>
          <w:rFonts w:ascii="Courier New" w:hAnsi="Courier New" w:cs="Courier New"/>
          <w:sz w:val="20"/>
          <w:szCs w:val="20"/>
          <w:lang w:eastAsia="es-GT"/>
        </w:rPr>
        <w:t>http://localhost:8080</w:t>
      </w:r>
      <w:r w:rsidRPr="00337261">
        <w:rPr>
          <w:lang w:eastAsia="es-GT"/>
        </w:rPr>
        <w:t xml:space="preserve"> (o al puerto que hayas configurado).</w:t>
      </w:r>
    </w:p>
    <w:p w:rsidR="00337261" w:rsidRDefault="00337261" w:rsidP="00337261">
      <w:pPr>
        <w:rPr>
          <w:lang w:eastAsia="es-GT"/>
        </w:rPr>
      </w:pPr>
      <w:r w:rsidRPr="00337261">
        <w:rPr>
          <w:lang w:eastAsia="es-GT"/>
        </w:rPr>
        <w:t xml:space="preserve">Si ves la página de inicio de </w:t>
      </w:r>
      <w:r w:rsidRPr="00337261">
        <w:rPr>
          <w:b/>
          <w:bCs/>
          <w:lang w:eastAsia="es-GT"/>
        </w:rPr>
        <w:t>Apache Tomcat</w:t>
      </w:r>
      <w:r w:rsidRPr="00337261">
        <w:rPr>
          <w:lang w:eastAsia="es-GT"/>
        </w:rPr>
        <w:t>, ¡la configuración fue exitosa!</w:t>
      </w:r>
    </w:p>
    <w:p w:rsidR="00337261" w:rsidRDefault="00337261" w:rsidP="00337261">
      <w:pPr>
        <w:rPr>
          <w:rFonts w:ascii="Segoe UI" w:hAnsi="Segoe UI" w:cs="Segoe UI"/>
          <w:b/>
          <w:color w:val="111111"/>
          <w:sz w:val="24"/>
          <w:shd w:val="clear" w:color="auto" w:fill="FFFFFF"/>
        </w:rPr>
      </w:pPr>
      <w:r w:rsidRPr="00337261">
        <w:rPr>
          <w:rFonts w:ascii="Segoe UI" w:hAnsi="Segoe UI" w:cs="Segoe UI"/>
          <w:b/>
          <w:color w:val="111111"/>
          <w:sz w:val="24"/>
          <w:shd w:val="clear" w:color="auto" w:fill="FFFFFF"/>
        </w:rPr>
        <w:t xml:space="preserve">crea una clase </w:t>
      </w:r>
      <w:proofErr w:type="spellStart"/>
      <w:r w:rsidRPr="00337261">
        <w:rPr>
          <w:rFonts w:ascii="Segoe UI" w:hAnsi="Segoe UI" w:cs="Segoe UI"/>
          <w:b/>
          <w:color w:val="111111"/>
          <w:sz w:val="24"/>
          <w:shd w:val="clear" w:color="auto" w:fill="FFFFFF"/>
        </w:rPr>
        <w:t>servlet</w:t>
      </w:r>
      <w:proofErr w:type="spellEnd"/>
      <w:r w:rsidRPr="00337261">
        <w:rPr>
          <w:rFonts w:ascii="Segoe UI" w:hAnsi="Segoe UI" w:cs="Segoe UI"/>
          <w:b/>
          <w:color w:val="111111"/>
          <w:sz w:val="24"/>
          <w:shd w:val="clear" w:color="auto" w:fill="FFFFFF"/>
        </w:rPr>
        <w:t xml:space="preserve"> que extienda </w:t>
      </w:r>
      <w:proofErr w:type="spellStart"/>
      <w:r w:rsidRPr="00337261">
        <w:rPr>
          <w:rFonts w:ascii="Segoe UI" w:hAnsi="Segoe UI" w:cs="Segoe UI"/>
          <w:b/>
          <w:color w:val="111111"/>
          <w:sz w:val="24"/>
          <w:shd w:val="clear" w:color="auto" w:fill="FFFFFF"/>
        </w:rPr>
        <w:t>Httpservlet</w:t>
      </w:r>
      <w:proofErr w:type="spellEnd"/>
    </w:p>
    <w:p w:rsidR="00337261" w:rsidRPr="00337261" w:rsidRDefault="00337261" w:rsidP="00337261">
      <w:pPr>
        <w:rPr>
          <w:b/>
          <w:sz w:val="24"/>
          <w:lang w:eastAsia="es-GT"/>
        </w:rPr>
      </w:pPr>
      <w:r>
        <w:rPr>
          <w:rFonts w:ascii="Segoe UI" w:hAnsi="Segoe UI" w:cs="Segoe UI"/>
          <w:color w:val="111111"/>
          <w:shd w:val="clear" w:color="auto" w:fill="FFFFFF"/>
        </w:rPr>
        <w:t>En este ejemplo, hemos creado una clase llamada </w:t>
      </w:r>
      <w:proofErr w:type="spellStart"/>
      <w:r>
        <w:rPr>
          <w:rStyle w:val="CdigoHTML"/>
          <w:rFonts w:eastAsiaTheme="minorHAnsi"/>
          <w:color w:val="111111"/>
        </w:rPr>
        <w:t>MiServlet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> que extiende </w:t>
      </w:r>
      <w:proofErr w:type="spellStart"/>
      <w:r>
        <w:rPr>
          <w:rStyle w:val="CdigoHTML"/>
          <w:rFonts w:eastAsiaTheme="minorHAnsi"/>
          <w:color w:val="111111"/>
        </w:rPr>
        <w:t>HttpServlet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>. Puedes personalizar la lógica dentro de los métodos </w:t>
      </w:r>
      <w:proofErr w:type="spellStart"/>
      <w:r>
        <w:rPr>
          <w:rStyle w:val="CdigoHTML"/>
          <w:rFonts w:eastAsiaTheme="minorHAnsi"/>
          <w:color w:val="111111"/>
        </w:rPr>
        <w:t>doGet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> y </w:t>
      </w:r>
      <w:proofErr w:type="spellStart"/>
      <w:r>
        <w:rPr>
          <w:rStyle w:val="CdigoHTML"/>
          <w:rFonts w:eastAsiaTheme="minorHAnsi"/>
          <w:color w:val="111111"/>
        </w:rPr>
        <w:t>doPost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> según tus necesidades. Recuerda configurar tu archivo </w:t>
      </w:r>
      <w:r>
        <w:rPr>
          <w:rStyle w:val="CdigoHTML"/>
          <w:rFonts w:eastAsiaTheme="minorHAnsi"/>
          <w:color w:val="111111"/>
        </w:rPr>
        <w:t>web.xml</w:t>
      </w:r>
      <w:r>
        <w:rPr>
          <w:rFonts w:ascii="Segoe UI" w:hAnsi="Segoe UI" w:cs="Segoe UI"/>
          <w:color w:val="111111"/>
          <w:shd w:val="clear" w:color="auto" w:fill="FFFFFF"/>
        </w:rPr>
        <w:t> o utilizar anotaciones para mapear esta clase a una URL específica en tu aplicación web.</w:t>
      </w:r>
    </w:p>
    <w:p w:rsidR="00337261" w:rsidRPr="00337261" w:rsidRDefault="00337261" w:rsidP="00583AD5">
      <w:pPr>
        <w:rPr>
          <w:b/>
          <w:sz w:val="24"/>
          <w:lang w:eastAsia="es-GT"/>
        </w:rPr>
      </w:pPr>
    </w:p>
    <w:p w:rsidR="00583AD5" w:rsidRDefault="00337261">
      <w:r>
        <w:rPr>
          <w:noProof/>
        </w:rPr>
        <w:lastRenderedPageBreak/>
        <w:drawing>
          <wp:inline distT="0" distB="0" distL="0" distR="0">
            <wp:extent cx="5095875" cy="2962275"/>
            <wp:effectExtent l="0" t="0" r="9525" b="9525"/>
            <wp:docPr id="3" name="Imagen 3" descr="Java Servlets - Cl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Servlets - Cla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261" w:rsidRDefault="00337261">
      <w:pPr>
        <w:rPr>
          <w:rFonts w:ascii="Segoe UI" w:hAnsi="Segoe UI" w:cs="Segoe UI"/>
          <w:b/>
          <w:color w:val="111111"/>
          <w:sz w:val="24"/>
          <w:shd w:val="clear" w:color="auto" w:fill="FFFFFF"/>
        </w:rPr>
      </w:pPr>
      <w:r w:rsidRPr="00337261">
        <w:rPr>
          <w:rFonts w:ascii="Segoe UI" w:hAnsi="Segoe UI" w:cs="Segoe UI"/>
          <w:b/>
          <w:color w:val="111111"/>
          <w:sz w:val="24"/>
          <w:shd w:val="clear" w:color="auto" w:fill="FFFFFF"/>
        </w:rPr>
        <w:t xml:space="preserve">implementa los </w:t>
      </w:r>
      <w:proofErr w:type="spellStart"/>
      <w:r w:rsidRPr="00337261">
        <w:rPr>
          <w:rFonts w:ascii="Segoe UI" w:hAnsi="Segoe UI" w:cs="Segoe UI"/>
          <w:b/>
          <w:color w:val="111111"/>
          <w:sz w:val="24"/>
          <w:shd w:val="clear" w:color="auto" w:fill="FFFFFF"/>
        </w:rPr>
        <w:t>metodos</w:t>
      </w:r>
      <w:proofErr w:type="spellEnd"/>
      <w:r w:rsidRPr="00337261">
        <w:rPr>
          <w:rFonts w:ascii="Segoe UI" w:hAnsi="Segoe UI" w:cs="Segoe UI"/>
          <w:b/>
          <w:color w:val="111111"/>
          <w:sz w:val="24"/>
          <w:shd w:val="clear" w:color="auto" w:fill="FFFFFF"/>
        </w:rPr>
        <w:t xml:space="preserve"> </w:t>
      </w:r>
      <w:proofErr w:type="spellStart"/>
      <w:proofErr w:type="gramStart"/>
      <w:r w:rsidRPr="00337261">
        <w:rPr>
          <w:rFonts w:ascii="Segoe UI" w:hAnsi="Segoe UI" w:cs="Segoe UI"/>
          <w:b/>
          <w:color w:val="111111"/>
          <w:sz w:val="24"/>
          <w:shd w:val="clear" w:color="auto" w:fill="FFFFFF"/>
        </w:rPr>
        <w:t>doGet</w:t>
      </w:r>
      <w:proofErr w:type="spellEnd"/>
      <w:r w:rsidRPr="00337261">
        <w:rPr>
          <w:rFonts w:ascii="Segoe UI" w:hAnsi="Segoe UI" w:cs="Segoe UI"/>
          <w:b/>
          <w:color w:val="111111"/>
          <w:sz w:val="24"/>
          <w:shd w:val="clear" w:color="auto" w:fill="FFFFFF"/>
        </w:rPr>
        <w:t>(</w:t>
      </w:r>
      <w:proofErr w:type="gramEnd"/>
      <w:r w:rsidRPr="00337261">
        <w:rPr>
          <w:rFonts w:ascii="Segoe UI" w:hAnsi="Segoe UI" w:cs="Segoe UI"/>
          <w:b/>
          <w:color w:val="111111"/>
          <w:sz w:val="24"/>
          <w:shd w:val="clear" w:color="auto" w:fill="FFFFFF"/>
        </w:rPr>
        <w:t xml:space="preserve">) y/o </w:t>
      </w:r>
      <w:proofErr w:type="spellStart"/>
      <w:r w:rsidRPr="00337261">
        <w:rPr>
          <w:rFonts w:ascii="Segoe UI" w:hAnsi="Segoe UI" w:cs="Segoe UI"/>
          <w:b/>
          <w:color w:val="111111"/>
          <w:sz w:val="24"/>
          <w:shd w:val="clear" w:color="auto" w:fill="FFFFFF"/>
        </w:rPr>
        <w:t>doPost</w:t>
      </w:r>
      <w:proofErr w:type="spellEnd"/>
      <w:r w:rsidRPr="00337261">
        <w:rPr>
          <w:rFonts w:ascii="Segoe UI" w:hAnsi="Segoe UI" w:cs="Segoe UI"/>
          <w:b/>
          <w:color w:val="111111"/>
          <w:sz w:val="24"/>
          <w:shd w:val="clear" w:color="auto" w:fill="FFFFFF"/>
        </w:rPr>
        <w:t xml:space="preserve">() en tu </w:t>
      </w:r>
      <w:proofErr w:type="spellStart"/>
      <w:r w:rsidRPr="00337261">
        <w:rPr>
          <w:rFonts w:ascii="Segoe UI" w:hAnsi="Segoe UI" w:cs="Segoe UI"/>
          <w:b/>
          <w:color w:val="111111"/>
          <w:sz w:val="24"/>
          <w:shd w:val="clear" w:color="auto" w:fill="FFFFFF"/>
        </w:rPr>
        <w:t>servelet</w:t>
      </w:r>
      <w:proofErr w:type="spellEnd"/>
    </w:p>
    <w:p w:rsidR="00337261" w:rsidRPr="00337261" w:rsidRDefault="00337261" w:rsidP="007C467C">
      <w:pPr>
        <w:rPr>
          <w:lang w:eastAsia="es-GT"/>
        </w:rPr>
      </w:pPr>
      <w:r w:rsidRPr="00337261">
        <w:rPr>
          <w:lang w:eastAsia="es-GT"/>
        </w:rPr>
        <w:t xml:space="preserve">Claro, puedo ayudarte con eso. Un </w:t>
      </w:r>
      <w:proofErr w:type="spellStart"/>
      <w:r w:rsidRPr="00337261">
        <w:rPr>
          <w:b/>
          <w:bCs/>
          <w:lang w:eastAsia="es-GT"/>
        </w:rPr>
        <w:t>servlet</w:t>
      </w:r>
      <w:proofErr w:type="spellEnd"/>
      <w:r w:rsidRPr="00337261">
        <w:rPr>
          <w:lang w:eastAsia="es-GT"/>
        </w:rPr>
        <w:t xml:space="preserve"> es un componente en Java que se ejecuta en un servidor web y maneja solicitudes y respuestas. Los </w:t>
      </w:r>
      <w:proofErr w:type="spellStart"/>
      <w:r w:rsidRPr="00337261">
        <w:rPr>
          <w:lang w:eastAsia="es-GT"/>
        </w:rPr>
        <w:t>servlets</w:t>
      </w:r>
      <w:proofErr w:type="spellEnd"/>
      <w:r w:rsidRPr="00337261">
        <w:rPr>
          <w:lang w:eastAsia="es-GT"/>
        </w:rPr>
        <w:t xml:space="preserve"> son parte integral de las aplicaciones web basadas en Java.</w:t>
      </w:r>
    </w:p>
    <w:p w:rsidR="00337261" w:rsidRPr="00337261" w:rsidRDefault="00337261" w:rsidP="007C467C">
      <w:pPr>
        <w:rPr>
          <w:lang w:eastAsia="es-GT"/>
        </w:rPr>
      </w:pPr>
      <w:r w:rsidRPr="00337261">
        <w:rPr>
          <w:lang w:eastAsia="es-GT"/>
        </w:rPr>
        <w:t xml:space="preserve">Aquí está la información sobre los métodos </w:t>
      </w:r>
      <w:proofErr w:type="spellStart"/>
      <w:proofErr w:type="gramStart"/>
      <w:r w:rsidRPr="00337261">
        <w:rPr>
          <w:rFonts w:ascii="Courier New" w:hAnsi="Courier New" w:cs="Courier New"/>
          <w:sz w:val="20"/>
          <w:szCs w:val="20"/>
          <w:lang w:eastAsia="es-GT"/>
        </w:rPr>
        <w:t>doGet</w:t>
      </w:r>
      <w:proofErr w:type="spellEnd"/>
      <w:r w:rsidRPr="00337261">
        <w:rPr>
          <w:rFonts w:ascii="Courier New" w:hAnsi="Courier New" w:cs="Courier New"/>
          <w:sz w:val="20"/>
          <w:szCs w:val="20"/>
          <w:lang w:eastAsia="es-GT"/>
        </w:rPr>
        <w:t>(</w:t>
      </w:r>
      <w:proofErr w:type="gramEnd"/>
      <w:r w:rsidRPr="00337261">
        <w:rPr>
          <w:rFonts w:ascii="Courier New" w:hAnsi="Courier New" w:cs="Courier New"/>
          <w:sz w:val="20"/>
          <w:szCs w:val="20"/>
          <w:lang w:eastAsia="es-GT"/>
        </w:rPr>
        <w:t>)</w:t>
      </w:r>
      <w:r w:rsidRPr="00337261">
        <w:rPr>
          <w:lang w:eastAsia="es-GT"/>
        </w:rPr>
        <w:t xml:space="preserve"> y </w:t>
      </w:r>
      <w:proofErr w:type="spellStart"/>
      <w:r w:rsidRPr="00337261">
        <w:rPr>
          <w:rFonts w:ascii="Courier New" w:hAnsi="Courier New" w:cs="Courier New"/>
          <w:sz w:val="20"/>
          <w:szCs w:val="20"/>
          <w:lang w:eastAsia="es-GT"/>
        </w:rPr>
        <w:t>doPost</w:t>
      </w:r>
      <w:proofErr w:type="spellEnd"/>
      <w:r w:rsidRPr="00337261">
        <w:rPr>
          <w:rFonts w:ascii="Courier New" w:hAnsi="Courier New" w:cs="Courier New"/>
          <w:sz w:val="20"/>
          <w:szCs w:val="20"/>
          <w:lang w:eastAsia="es-GT"/>
        </w:rPr>
        <w:t>()</w:t>
      </w:r>
      <w:r w:rsidRPr="00337261">
        <w:rPr>
          <w:lang w:eastAsia="es-GT"/>
        </w:rPr>
        <w:t xml:space="preserve"> en un </w:t>
      </w:r>
      <w:proofErr w:type="spellStart"/>
      <w:r w:rsidRPr="00337261">
        <w:rPr>
          <w:lang w:eastAsia="es-GT"/>
        </w:rPr>
        <w:t>servlet</w:t>
      </w:r>
      <w:proofErr w:type="spellEnd"/>
      <w:r w:rsidRPr="00337261">
        <w:rPr>
          <w:lang w:eastAsia="es-GT"/>
        </w:rPr>
        <w:t>:</w:t>
      </w:r>
    </w:p>
    <w:p w:rsidR="00337261" w:rsidRPr="00337261" w:rsidRDefault="00337261" w:rsidP="007C467C">
      <w:pPr>
        <w:rPr>
          <w:lang w:eastAsia="es-GT"/>
        </w:rPr>
      </w:pPr>
      <w:proofErr w:type="spellStart"/>
      <w:proofErr w:type="gramStart"/>
      <w:r w:rsidRPr="00337261">
        <w:rPr>
          <w:b/>
          <w:bCs/>
          <w:lang w:eastAsia="es-GT"/>
        </w:rPr>
        <w:t>doGet</w:t>
      </w:r>
      <w:proofErr w:type="spellEnd"/>
      <w:r w:rsidRPr="00337261">
        <w:rPr>
          <w:b/>
          <w:bCs/>
          <w:lang w:eastAsia="es-GT"/>
        </w:rPr>
        <w:t>(</w:t>
      </w:r>
      <w:proofErr w:type="gramEnd"/>
      <w:r w:rsidRPr="00337261">
        <w:rPr>
          <w:b/>
          <w:bCs/>
          <w:lang w:eastAsia="es-GT"/>
        </w:rPr>
        <w:t>)</w:t>
      </w:r>
      <w:r w:rsidRPr="00337261">
        <w:rPr>
          <w:lang w:eastAsia="es-GT"/>
        </w:rPr>
        <w:t>:</w:t>
      </w:r>
    </w:p>
    <w:p w:rsidR="00337261" w:rsidRPr="00337261" w:rsidRDefault="00337261" w:rsidP="007C467C">
      <w:pPr>
        <w:rPr>
          <w:lang w:eastAsia="es-GT"/>
        </w:rPr>
      </w:pPr>
      <w:r w:rsidRPr="00337261">
        <w:rPr>
          <w:lang w:eastAsia="es-GT"/>
        </w:rPr>
        <w:t>Este método se utiliza para manejar solicitudes HTTP GET.</w:t>
      </w:r>
    </w:p>
    <w:p w:rsidR="00337261" w:rsidRPr="00337261" w:rsidRDefault="00337261" w:rsidP="007C467C">
      <w:pPr>
        <w:rPr>
          <w:lang w:eastAsia="es-GT"/>
        </w:rPr>
      </w:pPr>
      <w:r w:rsidRPr="00337261">
        <w:rPr>
          <w:lang w:eastAsia="es-GT"/>
        </w:rPr>
        <w:t>Se ejecuta cuando un cliente (como un navegador web) solicita una URL específica.</w:t>
      </w:r>
    </w:p>
    <w:p w:rsidR="00337261" w:rsidRPr="00337261" w:rsidRDefault="00337261" w:rsidP="007C467C">
      <w:pPr>
        <w:rPr>
          <w:lang w:eastAsia="es-GT"/>
        </w:rPr>
      </w:pPr>
      <w:r w:rsidRPr="00337261">
        <w:rPr>
          <w:lang w:eastAsia="es-GT"/>
        </w:rPr>
        <w:t xml:space="preserve">Puede acceder a los parámetros de la solicitud a través del objeto </w:t>
      </w:r>
      <w:proofErr w:type="spellStart"/>
      <w:r w:rsidRPr="00337261">
        <w:rPr>
          <w:rFonts w:ascii="Courier New" w:hAnsi="Courier New" w:cs="Courier New"/>
          <w:sz w:val="20"/>
          <w:szCs w:val="20"/>
          <w:lang w:eastAsia="es-GT"/>
        </w:rPr>
        <w:t>HttpServletRequest</w:t>
      </w:r>
      <w:proofErr w:type="spellEnd"/>
      <w:r w:rsidRPr="00337261">
        <w:rPr>
          <w:lang w:eastAsia="es-GT"/>
        </w:rPr>
        <w:t>.</w:t>
      </w:r>
    </w:p>
    <w:p w:rsidR="00337261" w:rsidRPr="00337261" w:rsidRDefault="00337261" w:rsidP="007C467C">
      <w:pPr>
        <w:rPr>
          <w:lang w:eastAsia="es-GT"/>
        </w:rPr>
      </w:pPr>
      <w:r w:rsidRPr="00337261">
        <w:rPr>
          <w:lang w:eastAsia="es-GT"/>
        </w:rPr>
        <w:t>Es útil para recuperar datos o recursos sin modificar el estado del servidor.</w:t>
      </w:r>
    </w:p>
    <w:p w:rsidR="00337261" w:rsidRPr="00337261" w:rsidRDefault="00337261" w:rsidP="007C467C">
      <w:pPr>
        <w:rPr>
          <w:lang w:eastAsia="es-GT"/>
        </w:rPr>
      </w:pPr>
      <w:r w:rsidRPr="00337261">
        <w:rPr>
          <w:lang w:eastAsia="es-GT"/>
        </w:rPr>
        <w:t xml:space="preserve">Por ejemplo, cuando haces clic en un enlace o accedes a una URL desde la barra de direcciones, se invoca el método </w:t>
      </w:r>
      <w:proofErr w:type="spellStart"/>
      <w:proofErr w:type="gramStart"/>
      <w:r w:rsidRPr="00337261">
        <w:rPr>
          <w:rFonts w:ascii="Courier New" w:hAnsi="Courier New" w:cs="Courier New"/>
          <w:sz w:val="20"/>
          <w:szCs w:val="20"/>
          <w:lang w:eastAsia="es-GT"/>
        </w:rPr>
        <w:t>doGet</w:t>
      </w:r>
      <w:proofErr w:type="spellEnd"/>
      <w:r w:rsidRPr="00337261">
        <w:rPr>
          <w:rFonts w:ascii="Courier New" w:hAnsi="Courier New" w:cs="Courier New"/>
          <w:sz w:val="20"/>
          <w:szCs w:val="20"/>
          <w:lang w:eastAsia="es-GT"/>
        </w:rPr>
        <w:t>(</w:t>
      </w:r>
      <w:proofErr w:type="gramEnd"/>
      <w:r w:rsidRPr="00337261">
        <w:rPr>
          <w:rFonts w:ascii="Courier New" w:hAnsi="Courier New" w:cs="Courier New"/>
          <w:sz w:val="20"/>
          <w:szCs w:val="20"/>
          <w:lang w:eastAsia="es-GT"/>
        </w:rPr>
        <w:t>)</w:t>
      </w:r>
      <w:r w:rsidRPr="00337261">
        <w:rPr>
          <w:lang w:eastAsia="es-GT"/>
        </w:rPr>
        <w:t>.</w:t>
      </w:r>
    </w:p>
    <w:p w:rsidR="00337261" w:rsidRPr="00337261" w:rsidRDefault="00337261" w:rsidP="007C467C">
      <w:pPr>
        <w:rPr>
          <w:lang w:eastAsia="es-GT"/>
        </w:rPr>
      </w:pPr>
      <w:proofErr w:type="spellStart"/>
      <w:proofErr w:type="gramStart"/>
      <w:r w:rsidRPr="00337261">
        <w:rPr>
          <w:b/>
          <w:bCs/>
          <w:lang w:eastAsia="es-GT"/>
        </w:rPr>
        <w:t>doPost</w:t>
      </w:r>
      <w:proofErr w:type="spellEnd"/>
      <w:r w:rsidRPr="00337261">
        <w:rPr>
          <w:b/>
          <w:bCs/>
          <w:lang w:eastAsia="es-GT"/>
        </w:rPr>
        <w:t>(</w:t>
      </w:r>
      <w:proofErr w:type="gramEnd"/>
      <w:r w:rsidRPr="00337261">
        <w:rPr>
          <w:b/>
          <w:bCs/>
          <w:lang w:eastAsia="es-GT"/>
        </w:rPr>
        <w:t>)</w:t>
      </w:r>
      <w:r w:rsidRPr="00337261">
        <w:rPr>
          <w:lang w:eastAsia="es-GT"/>
        </w:rPr>
        <w:t>:</w:t>
      </w:r>
    </w:p>
    <w:p w:rsidR="00337261" w:rsidRPr="00337261" w:rsidRDefault="00337261" w:rsidP="007C467C">
      <w:pPr>
        <w:rPr>
          <w:lang w:eastAsia="es-GT"/>
        </w:rPr>
      </w:pPr>
      <w:r w:rsidRPr="00337261">
        <w:rPr>
          <w:lang w:eastAsia="es-GT"/>
        </w:rPr>
        <w:t>Este método se utiliza para manejar solicitudes HTTP POST.</w:t>
      </w:r>
    </w:p>
    <w:p w:rsidR="00337261" w:rsidRPr="00337261" w:rsidRDefault="00337261" w:rsidP="007C467C">
      <w:pPr>
        <w:rPr>
          <w:lang w:eastAsia="es-GT"/>
        </w:rPr>
      </w:pPr>
      <w:r w:rsidRPr="00337261">
        <w:rPr>
          <w:lang w:eastAsia="es-GT"/>
        </w:rPr>
        <w:t>Se ejecuta cuando un cliente envía datos al servidor, como un formulario HTML.</w:t>
      </w:r>
    </w:p>
    <w:p w:rsidR="00337261" w:rsidRPr="00337261" w:rsidRDefault="00337261" w:rsidP="007C467C">
      <w:pPr>
        <w:rPr>
          <w:lang w:eastAsia="es-GT"/>
        </w:rPr>
      </w:pPr>
      <w:r w:rsidRPr="00337261">
        <w:rPr>
          <w:lang w:eastAsia="es-GT"/>
        </w:rPr>
        <w:t xml:space="preserve">Puede acceder a los parámetros de la solicitud a través del objeto </w:t>
      </w:r>
      <w:proofErr w:type="spellStart"/>
      <w:r w:rsidRPr="00337261">
        <w:rPr>
          <w:rFonts w:ascii="Courier New" w:hAnsi="Courier New" w:cs="Courier New"/>
          <w:sz w:val="20"/>
          <w:szCs w:val="20"/>
          <w:lang w:eastAsia="es-GT"/>
        </w:rPr>
        <w:t>HttpServletRequest</w:t>
      </w:r>
      <w:proofErr w:type="spellEnd"/>
      <w:r w:rsidRPr="00337261">
        <w:rPr>
          <w:lang w:eastAsia="es-GT"/>
        </w:rPr>
        <w:t>.</w:t>
      </w:r>
    </w:p>
    <w:p w:rsidR="00337261" w:rsidRPr="00337261" w:rsidRDefault="00337261" w:rsidP="007C467C">
      <w:pPr>
        <w:rPr>
          <w:lang w:eastAsia="es-GT"/>
        </w:rPr>
      </w:pPr>
      <w:r w:rsidRPr="00337261">
        <w:rPr>
          <w:lang w:eastAsia="es-GT"/>
        </w:rPr>
        <w:t>Es útil para enviar datos al servidor, como iniciar sesión o enviar formularios.</w:t>
      </w:r>
    </w:p>
    <w:p w:rsidR="00337261" w:rsidRPr="00337261" w:rsidRDefault="00337261" w:rsidP="007C467C">
      <w:pPr>
        <w:rPr>
          <w:lang w:eastAsia="es-GT"/>
        </w:rPr>
      </w:pPr>
      <w:r w:rsidRPr="00337261">
        <w:rPr>
          <w:lang w:eastAsia="es-GT"/>
        </w:rPr>
        <w:t xml:space="preserve">Por ejemplo, cuando envías un formulario, se invoca el método </w:t>
      </w:r>
      <w:proofErr w:type="spellStart"/>
      <w:proofErr w:type="gramStart"/>
      <w:r w:rsidRPr="00337261">
        <w:rPr>
          <w:rFonts w:ascii="Courier New" w:hAnsi="Courier New" w:cs="Courier New"/>
          <w:sz w:val="20"/>
          <w:szCs w:val="20"/>
          <w:lang w:eastAsia="es-GT"/>
        </w:rPr>
        <w:t>doPost</w:t>
      </w:r>
      <w:proofErr w:type="spellEnd"/>
      <w:r w:rsidRPr="00337261">
        <w:rPr>
          <w:rFonts w:ascii="Courier New" w:hAnsi="Courier New" w:cs="Courier New"/>
          <w:sz w:val="20"/>
          <w:szCs w:val="20"/>
          <w:lang w:eastAsia="es-GT"/>
        </w:rPr>
        <w:t>(</w:t>
      </w:r>
      <w:proofErr w:type="gramEnd"/>
      <w:r w:rsidRPr="00337261">
        <w:rPr>
          <w:rFonts w:ascii="Courier New" w:hAnsi="Courier New" w:cs="Courier New"/>
          <w:sz w:val="20"/>
          <w:szCs w:val="20"/>
          <w:lang w:eastAsia="es-GT"/>
        </w:rPr>
        <w:t>)</w:t>
      </w:r>
      <w:r w:rsidRPr="00337261">
        <w:rPr>
          <w:lang w:eastAsia="es-GT"/>
        </w:rPr>
        <w:t>.</w:t>
      </w:r>
    </w:p>
    <w:p w:rsidR="00337261" w:rsidRDefault="00337261" w:rsidP="007C467C">
      <w:pPr>
        <w:rPr>
          <w:lang w:eastAsia="es-GT"/>
        </w:rPr>
      </w:pPr>
      <w:r w:rsidRPr="00337261">
        <w:rPr>
          <w:lang w:eastAsia="es-GT"/>
        </w:rPr>
        <w:lastRenderedPageBreak/>
        <w:t xml:space="preserve">En resumen, </w:t>
      </w:r>
      <w:proofErr w:type="spellStart"/>
      <w:proofErr w:type="gramStart"/>
      <w:r w:rsidRPr="00337261">
        <w:rPr>
          <w:b/>
          <w:bCs/>
          <w:lang w:eastAsia="es-GT"/>
        </w:rPr>
        <w:t>doGet</w:t>
      </w:r>
      <w:proofErr w:type="spellEnd"/>
      <w:r w:rsidRPr="00337261">
        <w:rPr>
          <w:b/>
          <w:bCs/>
          <w:lang w:eastAsia="es-GT"/>
        </w:rPr>
        <w:t>(</w:t>
      </w:r>
      <w:proofErr w:type="gramEnd"/>
      <w:r w:rsidRPr="00337261">
        <w:rPr>
          <w:b/>
          <w:bCs/>
          <w:lang w:eastAsia="es-GT"/>
        </w:rPr>
        <w:t>)</w:t>
      </w:r>
      <w:r w:rsidRPr="00337261">
        <w:rPr>
          <w:lang w:eastAsia="es-GT"/>
        </w:rPr>
        <w:t xml:space="preserve"> se utiliza para obtener información, mientras que </w:t>
      </w:r>
      <w:proofErr w:type="spellStart"/>
      <w:r w:rsidRPr="00337261">
        <w:rPr>
          <w:b/>
          <w:bCs/>
          <w:lang w:eastAsia="es-GT"/>
        </w:rPr>
        <w:t>doPost</w:t>
      </w:r>
      <w:proofErr w:type="spellEnd"/>
      <w:r w:rsidRPr="00337261">
        <w:rPr>
          <w:b/>
          <w:bCs/>
          <w:lang w:eastAsia="es-GT"/>
        </w:rPr>
        <w:t>()</w:t>
      </w:r>
      <w:r w:rsidRPr="00337261">
        <w:rPr>
          <w:lang w:eastAsia="es-GT"/>
        </w:rPr>
        <w:t xml:space="preserve"> se utiliza para enviar información al servidor. </w:t>
      </w:r>
    </w:p>
    <w:p w:rsidR="007C467C" w:rsidRDefault="007C467C" w:rsidP="007C467C">
      <w:pPr>
        <w:rPr>
          <w:b/>
          <w:sz w:val="24"/>
          <w:shd w:val="clear" w:color="auto" w:fill="FFFFFF"/>
        </w:rPr>
      </w:pPr>
      <w:r w:rsidRPr="007C467C">
        <w:rPr>
          <w:b/>
          <w:sz w:val="24"/>
          <w:shd w:val="clear" w:color="auto" w:fill="FFFFFF"/>
        </w:rPr>
        <w:t xml:space="preserve">implementa los </w:t>
      </w:r>
      <w:proofErr w:type="spellStart"/>
      <w:r w:rsidRPr="007C467C">
        <w:rPr>
          <w:b/>
          <w:sz w:val="24"/>
          <w:shd w:val="clear" w:color="auto" w:fill="FFFFFF"/>
        </w:rPr>
        <w:t>metodos</w:t>
      </w:r>
      <w:proofErr w:type="spellEnd"/>
      <w:r w:rsidRPr="007C467C">
        <w:rPr>
          <w:b/>
          <w:sz w:val="24"/>
          <w:shd w:val="clear" w:color="auto" w:fill="FFFFFF"/>
        </w:rPr>
        <w:t xml:space="preserve"> </w:t>
      </w:r>
      <w:proofErr w:type="spellStart"/>
      <w:proofErr w:type="gramStart"/>
      <w:r w:rsidRPr="007C467C">
        <w:rPr>
          <w:b/>
          <w:sz w:val="24"/>
          <w:shd w:val="clear" w:color="auto" w:fill="FFFFFF"/>
        </w:rPr>
        <w:t>doGet</w:t>
      </w:r>
      <w:proofErr w:type="spellEnd"/>
      <w:r w:rsidRPr="007C467C">
        <w:rPr>
          <w:b/>
          <w:sz w:val="24"/>
          <w:shd w:val="clear" w:color="auto" w:fill="FFFFFF"/>
        </w:rPr>
        <w:t>(</w:t>
      </w:r>
      <w:proofErr w:type="gramEnd"/>
      <w:r w:rsidRPr="007C467C">
        <w:rPr>
          <w:b/>
          <w:sz w:val="24"/>
          <w:shd w:val="clear" w:color="auto" w:fill="FFFFFF"/>
        </w:rPr>
        <w:t xml:space="preserve">) y/o </w:t>
      </w:r>
      <w:proofErr w:type="spellStart"/>
      <w:r w:rsidRPr="007C467C">
        <w:rPr>
          <w:b/>
          <w:sz w:val="24"/>
          <w:shd w:val="clear" w:color="auto" w:fill="FFFFFF"/>
        </w:rPr>
        <w:t>doPost</w:t>
      </w:r>
      <w:proofErr w:type="spellEnd"/>
      <w:r w:rsidRPr="007C467C">
        <w:rPr>
          <w:b/>
          <w:sz w:val="24"/>
          <w:shd w:val="clear" w:color="auto" w:fill="FFFFFF"/>
        </w:rPr>
        <w:t xml:space="preserve">() en tu </w:t>
      </w:r>
      <w:proofErr w:type="spellStart"/>
      <w:r w:rsidRPr="007C467C">
        <w:rPr>
          <w:b/>
          <w:sz w:val="24"/>
          <w:shd w:val="clear" w:color="auto" w:fill="FFFFFF"/>
        </w:rPr>
        <w:t>servelet</w:t>
      </w:r>
      <w:proofErr w:type="spellEnd"/>
    </w:p>
    <w:p w:rsidR="007C467C" w:rsidRPr="007C467C" w:rsidRDefault="007C467C" w:rsidP="007C467C">
      <w:pPr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Claro, puedo ayudarte con eso. El </w:t>
      </w:r>
      <w:r w:rsidRPr="007C467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archivo web.xml</w:t>
      </w:r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es un componente importante en las aplicaciones web basadas en Java. Proporciona información sobre la configuración y el despliegue de los componentes web que componen una aplicación. A continuación, te explico cómo definir la configuración del </w:t>
      </w:r>
      <w:proofErr w:type="spellStart"/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>servlet</w:t>
      </w:r>
      <w:proofErr w:type="spellEnd"/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en el archivo web.xml:</w:t>
      </w:r>
    </w:p>
    <w:p w:rsidR="007C467C" w:rsidRPr="007C467C" w:rsidRDefault="007C467C" w:rsidP="007C467C">
      <w:pPr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C467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Definición de Servlet</w:t>
      </w:r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>:</w:t>
      </w:r>
    </w:p>
    <w:p w:rsidR="007C467C" w:rsidRPr="007C467C" w:rsidRDefault="007C467C" w:rsidP="007C467C">
      <w:pPr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En el archivo </w:t>
      </w:r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web.xml</w:t>
      </w:r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, puedes definir un </w:t>
      </w:r>
      <w:proofErr w:type="spellStart"/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>servlet</w:t>
      </w:r>
      <w:proofErr w:type="spellEnd"/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utilizando la siguiente estructura:</w:t>
      </w:r>
    </w:p>
    <w:p w:rsidR="007C467C" w:rsidRPr="007C467C" w:rsidRDefault="007C467C" w:rsidP="007C467C">
      <w:pPr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&lt;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servlet</w:t>
      </w:r>
      <w:proofErr w:type="spellEnd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&gt;</w:t>
      </w:r>
    </w:p>
    <w:p w:rsidR="007C467C" w:rsidRPr="007C467C" w:rsidRDefault="007C467C" w:rsidP="007C467C">
      <w:pPr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&lt;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servlet-name</w:t>
      </w:r>
      <w:proofErr w:type="spellEnd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&gt;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nombre_del_servlet</w:t>
      </w:r>
      <w:proofErr w:type="spellEnd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&lt;/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servlet-name</w:t>
      </w:r>
      <w:proofErr w:type="spellEnd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&gt;</w:t>
      </w:r>
    </w:p>
    <w:p w:rsidR="007C467C" w:rsidRPr="007C467C" w:rsidRDefault="007C467C" w:rsidP="007C467C">
      <w:pPr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&lt;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servlet-class</w:t>
      </w:r>
      <w:proofErr w:type="spellEnd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&gt;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paquete_y_clase_del_servlet</w:t>
      </w:r>
      <w:proofErr w:type="spellEnd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&lt;/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servlet-class</w:t>
      </w:r>
      <w:proofErr w:type="spellEnd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&gt;</w:t>
      </w:r>
    </w:p>
    <w:p w:rsidR="007C467C" w:rsidRPr="007C467C" w:rsidRDefault="007C467C" w:rsidP="007C467C">
      <w:pPr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</w:t>
      </w:r>
      <w:proofErr w:type="gram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&lt;!--</w:t>
      </w:r>
      <w:proofErr w:type="gramEnd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Parámetros de inicialización (si es necesario) --&gt;</w:t>
      </w:r>
    </w:p>
    <w:p w:rsidR="007C467C" w:rsidRPr="007C467C" w:rsidRDefault="007C467C" w:rsidP="007C467C">
      <w:pPr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&lt;!-- ... --&gt;</w:t>
      </w:r>
    </w:p>
    <w:p w:rsidR="007C467C" w:rsidRPr="007C467C" w:rsidRDefault="007C467C" w:rsidP="007C467C">
      <w:pPr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&lt;load-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on</w:t>
      </w:r>
      <w:proofErr w:type="spellEnd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-startup&gt;1&lt;/load-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on</w:t>
      </w:r>
      <w:proofErr w:type="spellEnd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-startup&gt;</w:t>
      </w:r>
    </w:p>
    <w:p w:rsidR="007C467C" w:rsidRPr="007C467C" w:rsidRDefault="007C467C" w:rsidP="007C467C">
      <w:pPr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&lt;/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servlet</w:t>
      </w:r>
      <w:proofErr w:type="spellEnd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&gt;</w:t>
      </w:r>
    </w:p>
    <w:p w:rsidR="007C467C" w:rsidRPr="007C467C" w:rsidRDefault="007C467C" w:rsidP="007C467C">
      <w:pPr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Reemplaza 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nombre_del_servlet</w:t>
      </w:r>
      <w:proofErr w:type="spellEnd"/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con un nombre único para tu </w:t>
      </w:r>
      <w:proofErr w:type="spellStart"/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>servlet</w:t>
      </w:r>
      <w:proofErr w:type="spellEnd"/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>.</w:t>
      </w:r>
    </w:p>
    <w:p w:rsidR="007C467C" w:rsidRPr="007C467C" w:rsidRDefault="007C467C" w:rsidP="007C467C">
      <w:pPr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Reemplaza 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paquete_y_clase_del_servlet</w:t>
      </w:r>
      <w:proofErr w:type="spellEnd"/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con el paquete y el nombre de la clase de tu </w:t>
      </w:r>
      <w:proofErr w:type="spellStart"/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>servlet</w:t>
      </w:r>
      <w:proofErr w:type="spellEnd"/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>.</w:t>
      </w:r>
    </w:p>
    <w:p w:rsidR="007C467C" w:rsidRPr="007C467C" w:rsidRDefault="007C467C" w:rsidP="007C467C">
      <w:pPr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C467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Parámetros de Inicialización (Opcional)</w:t>
      </w:r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>:</w:t>
      </w:r>
    </w:p>
    <w:p w:rsidR="007C467C" w:rsidRPr="007C467C" w:rsidRDefault="007C467C" w:rsidP="007C467C">
      <w:pPr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Puedes agregar parámetros de inicialización al </w:t>
      </w:r>
      <w:proofErr w:type="spellStart"/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>servlet</w:t>
      </w:r>
      <w:proofErr w:type="spellEnd"/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si es necesario. Por ejemplo:</w:t>
      </w:r>
    </w:p>
    <w:p w:rsidR="007C467C" w:rsidRPr="007C467C" w:rsidRDefault="007C467C" w:rsidP="007C467C">
      <w:pPr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&lt;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init-param</w:t>
      </w:r>
      <w:proofErr w:type="spellEnd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&gt;</w:t>
      </w:r>
    </w:p>
    <w:p w:rsidR="007C467C" w:rsidRPr="007C467C" w:rsidRDefault="007C467C" w:rsidP="007C467C">
      <w:pPr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&lt;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param-name</w:t>
      </w:r>
      <w:proofErr w:type="spellEnd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&gt;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nombre_del_parametro</w:t>
      </w:r>
      <w:proofErr w:type="spellEnd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&lt;/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param-name</w:t>
      </w:r>
      <w:proofErr w:type="spellEnd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&gt;</w:t>
      </w:r>
    </w:p>
    <w:p w:rsidR="007C467C" w:rsidRPr="007C467C" w:rsidRDefault="007C467C" w:rsidP="007C467C">
      <w:pPr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&lt;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param-value</w:t>
      </w:r>
      <w:proofErr w:type="spellEnd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&gt;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valor_del_parametro</w:t>
      </w:r>
      <w:proofErr w:type="spellEnd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&lt;/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param-value</w:t>
      </w:r>
      <w:proofErr w:type="spellEnd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&gt;</w:t>
      </w:r>
    </w:p>
    <w:p w:rsidR="007C467C" w:rsidRPr="007C467C" w:rsidRDefault="007C467C" w:rsidP="007C467C">
      <w:pPr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&lt;/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init-param</w:t>
      </w:r>
      <w:proofErr w:type="spellEnd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&gt;</w:t>
      </w:r>
    </w:p>
    <w:p w:rsidR="007C467C" w:rsidRPr="007C467C" w:rsidRDefault="007C467C" w:rsidP="007C467C">
      <w:pPr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Reemplaza 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nombre_del_parametro</w:t>
      </w:r>
      <w:proofErr w:type="spellEnd"/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con el nombre del parámetro y 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valor_del_parametro</w:t>
      </w:r>
      <w:proofErr w:type="spellEnd"/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con su valor.</w:t>
      </w:r>
    </w:p>
    <w:p w:rsidR="007C467C" w:rsidRPr="007C467C" w:rsidRDefault="007C467C" w:rsidP="007C467C">
      <w:pPr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C467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Mapeo del Servlet</w:t>
      </w:r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>:</w:t>
      </w:r>
    </w:p>
    <w:p w:rsidR="007C467C" w:rsidRPr="007C467C" w:rsidRDefault="007C467C" w:rsidP="007C467C">
      <w:pPr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Después de definir el </w:t>
      </w:r>
      <w:proofErr w:type="spellStart"/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>servlet</w:t>
      </w:r>
      <w:proofErr w:type="spellEnd"/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>, debes mapearlo a una URL específica. Esto se hace utilizando la siguiente estructura:</w:t>
      </w:r>
    </w:p>
    <w:p w:rsidR="007C467C" w:rsidRPr="007C467C" w:rsidRDefault="007C467C" w:rsidP="007C467C">
      <w:pPr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&lt;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servlet-mapping</w:t>
      </w:r>
      <w:proofErr w:type="spellEnd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&gt;</w:t>
      </w:r>
    </w:p>
    <w:p w:rsidR="007C467C" w:rsidRPr="007C467C" w:rsidRDefault="007C467C" w:rsidP="007C467C">
      <w:pPr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&lt;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servlet-name</w:t>
      </w:r>
      <w:proofErr w:type="spellEnd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&gt;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nombre_del_servlet</w:t>
      </w:r>
      <w:proofErr w:type="spellEnd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&lt;/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servlet-name</w:t>
      </w:r>
      <w:proofErr w:type="spellEnd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&gt;</w:t>
      </w:r>
    </w:p>
    <w:p w:rsidR="007C467C" w:rsidRPr="007C467C" w:rsidRDefault="007C467C" w:rsidP="007C467C">
      <w:pPr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lastRenderedPageBreak/>
        <w:t xml:space="preserve">    &lt;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url-pattern</w:t>
      </w:r>
      <w:proofErr w:type="spellEnd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&gt;/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ruta_del_servlet</w:t>
      </w:r>
      <w:proofErr w:type="spellEnd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&lt;/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url-pattern</w:t>
      </w:r>
      <w:proofErr w:type="spellEnd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&gt;</w:t>
      </w:r>
    </w:p>
    <w:p w:rsidR="007C467C" w:rsidRPr="007C467C" w:rsidRDefault="007C467C" w:rsidP="007C467C">
      <w:pPr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&lt;/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servlet-mapping</w:t>
      </w:r>
      <w:proofErr w:type="spellEnd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&gt;</w:t>
      </w:r>
    </w:p>
    <w:p w:rsidR="007C467C" w:rsidRPr="007C467C" w:rsidRDefault="007C467C" w:rsidP="007C467C">
      <w:pPr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Reemplaza 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nombre_del_servlet</w:t>
      </w:r>
      <w:proofErr w:type="spellEnd"/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con el mismo nombre que usaste en la definición del </w:t>
      </w:r>
      <w:proofErr w:type="spellStart"/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>servlet</w:t>
      </w:r>
      <w:proofErr w:type="spellEnd"/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>.</w:t>
      </w:r>
    </w:p>
    <w:p w:rsidR="007C467C" w:rsidRPr="007C467C" w:rsidRDefault="007C467C" w:rsidP="007C467C">
      <w:pPr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Reemplaza </w:t>
      </w:r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/</w:t>
      </w:r>
      <w:proofErr w:type="spellStart"/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ruta_del_servlet</w:t>
      </w:r>
      <w:proofErr w:type="spellEnd"/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con la URL a la que deseas que responda el </w:t>
      </w:r>
      <w:proofErr w:type="spellStart"/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>servlet</w:t>
      </w:r>
      <w:proofErr w:type="spellEnd"/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>.</w:t>
      </w:r>
    </w:p>
    <w:p w:rsidR="007C467C" w:rsidRPr="007C467C" w:rsidRDefault="007C467C" w:rsidP="007C467C">
      <w:pPr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C467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Ubicación del Archivo web.xml</w:t>
      </w:r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>:</w:t>
      </w:r>
    </w:p>
    <w:p w:rsidR="007C467C" w:rsidRPr="007C467C" w:rsidRDefault="007C467C" w:rsidP="007C467C">
      <w:pPr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El archivo </w:t>
      </w:r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web.xml</w:t>
      </w:r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debe estar ubicado en la carpeta </w:t>
      </w:r>
      <w:r w:rsidRPr="007C467C">
        <w:rPr>
          <w:rFonts w:ascii="Courier New" w:eastAsia="Times New Roman" w:hAnsi="Courier New" w:cs="Courier New"/>
          <w:sz w:val="20"/>
          <w:szCs w:val="20"/>
          <w:lang w:eastAsia="es-GT"/>
        </w:rPr>
        <w:t>WEB-INF</w:t>
      </w:r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dentro de tu proyecto web.</w:t>
      </w:r>
    </w:p>
    <w:p w:rsidR="007C467C" w:rsidRPr="007C467C" w:rsidRDefault="007C467C" w:rsidP="007C467C">
      <w:pPr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Recuerda que esta configuración es específica para </w:t>
      </w:r>
      <w:proofErr w:type="spellStart"/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>servlets</w:t>
      </w:r>
      <w:proofErr w:type="spellEnd"/>
      <w:r w:rsidRPr="007C467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tradicionales. </w:t>
      </w:r>
    </w:p>
    <w:p w:rsidR="007C467C" w:rsidRPr="007C467C" w:rsidRDefault="007C467C" w:rsidP="007C467C">
      <w:pPr>
        <w:rPr>
          <w:b/>
          <w:sz w:val="24"/>
          <w:lang w:eastAsia="es-GT"/>
        </w:rPr>
      </w:pPr>
      <w:bookmarkStart w:id="0" w:name="_GoBack"/>
      <w:bookmarkEnd w:id="0"/>
    </w:p>
    <w:p w:rsidR="00337261" w:rsidRPr="00337261" w:rsidRDefault="00337261">
      <w:pPr>
        <w:rPr>
          <w:b/>
          <w:sz w:val="24"/>
        </w:rPr>
      </w:pPr>
    </w:p>
    <w:sectPr w:rsidR="00337261" w:rsidRPr="003372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3CDC"/>
    <w:multiLevelType w:val="multilevel"/>
    <w:tmpl w:val="2DC6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25898"/>
    <w:multiLevelType w:val="multilevel"/>
    <w:tmpl w:val="FA14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CC54FB"/>
    <w:multiLevelType w:val="multilevel"/>
    <w:tmpl w:val="ACA85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7574A1"/>
    <w:multiLevelType w:val="multilevel"/>
    <w:tmpl w:val="3892C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5"/>
    <w:rsid w:val="00337261"/>
    <w:rsid w:val="00580CC4"/>
    <w:rsid w:val="00583AD5"/>
    <w:rsid w:val="007C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B9FA54"/>
  <w15:chartTrackingRefBased/>
  <w15:docId w15:val="{05CAB14A-966F-4B1D-8AD8-EE28BC89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583AD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83AD5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337261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4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467C"/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ljs-tag">
    <w:name w:val="hljs-tag"/>
    <w:basedOn w:val="Fuentedeprrafopredeter"/>
    <w:rsid w:val="007C467C"/>
  </w:style>
  <w:style w:type="character" w:customStyle="1" w:styleId="hljs-name">
    <w:name w:val="hljs-name"/>
    <w:basedOn w:val="Fuentedeprrafopredeter"/>
    <w:rsid w:val="007C467C"/>
  </w:style>
  <w:style w:type="character" w:customStyle="1" w:styleId="hljs-comment">
    <w:name w:val="hljs-comment"/>
    <w:basedOn w:val="Fuentedeprrafopredeter"/>
    <w:rsid w:val="007C4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6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02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63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8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5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1041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PC14</dc:creator>
  <cp:keywords/>
  <dc:description/>
  <cp:lastModifiedBy>PC14</cp:lastModifiedBy>
  <cp:revision>1</cp:revision>
  <dcterms:created xsi:type="dcterms:W3CDTF">2024-03-13T22:04:00Z</dcterms:created>
  <dcterms:modified xsi:type="dcterms:W3CDTF">2024-03-13T22:30:00Z</dcterms:modified>
</cp:coreProperties>
</file>