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13650" w14:textId="41019416" w:rsidR="00B15637" w:rsidRDefault="00E26214">
      <w:r>
        <w:t>Chipichipichapachapa dubidubi dabadaba mágico mi dubi dubi pum pum pum pum</w:t>
      </w:r>
    </w:p>
    <w:sectPr w:rsidR="00B156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4161"/>
    <w:rsid w:val="000527E1"/>
    <w:rsid w:val="007D4161"/>
    <w:rsid w:val="00B15637"/>
    <w:rsid w:val="00E2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7F992"/>
  <w15:chartTrackingRefBased/>
  <w15:docId w15:val="{68D4D187-3ED9-4DF9-9EF1-894F76AC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4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4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41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4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41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41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41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41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41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41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41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41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41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41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41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41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41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41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41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4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41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4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41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41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41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41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41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41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41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Vazquez</dc:creator>
  <cp:keywords/>
  <dc:description/>
  <cp:lastModifiedBy>Dany Vazquez</cp:lastModifiedBy>
  <cp:revision>2</cp:revision>
  <dcterms:created xsi:type="dcterms:W3CDTF">2024-03-19T20:36:00Z</dcterms:created>
  <dcterms:modified xsi:type="dcterms:W3CDTF">2024-03-19T20:37:00Z</dcterms:modified>
</cp:coreProperties>
</file>