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F1BA7" w14:textId="77777777" w:rsidR="00A3284B" w:rsidRDefault="00D87628" w:rsidP="00F03BFF">
      <w:pPr>
        <w:pStyle w:val="FirstParagraph"/>
      </w:pPr>
      <w:r>
        <w:t xml:space="preserve"> </w:t>
      </w:r>
    </w:p>
    <w:p w14:paraId="5A9F1BA8" w14:textId="77777777" w:rsidR="00A3284B" w:rsidRDefault="00D87628" w:rsidP="00F03BFF">
      <w:pPr>
        <w:pStyle w:val="BodyText"/>
      </w:pPr>
      <w:r>
        <w:t xml:space="preserve"> </w:t>
      </w:r>
    </w:p>
    <w:p w14:paraId="196BC27A" w14:textId="77777777" w:rsidR="00F56E06" w:rsidRDefault="00F56E06" w:rsidP="00F03BFF">
      <w:pPr>
        <w:pStyle w:val="BodyText"/>
      </w:pPr>
    </w:p>
    <w:p w14:paraId="7BF44631" w14:textId="77777777" w:rsidR="00F56E06" w:rsidRDefault="00F56E06" w:rsidP="00F03BFF">
      <w:pPr>
        <w:pStyle w:val="BodyText"/>
      </w:pPr>
    </w:p>
    <w:p w14:paraId="6EA2B0D5" w14:textId="77777777" w:rsidR="00BA749F" w:rsidRDefault="00BA749F" w:rsidP="00F03BFF">
      <w:pPr>
        <w:pStyle w:val="BodyText"/>
      </w:pPr>
    </w:p>
    <w:p w14:paraId="5A9F1BA9" w14:textId="72D01DCD" w:rsidR="00A3284B" w:rsidRDefault="00D87628" w:rsidP="00F03BFF">
      <w:pPr>
        <w:pStyle w:val="Heading1"/>
      </w:pPr>
      <w:bookmarkStart w:id="0" w:name="title"/>
      <w:r>
        <w:t xml:space="preserve">PSYR6003 Assignment </w:t>
      </w:r>
      <w:r w:rsidR="00B5400A">
        <w:t>4</w:t>
      </w:r>
    </w:p>
    <w:p w14:paraId="5A9F1BAA" w14:textId="77777777" w:rsidR="00A3284B" w:rsidRDefault="00D87628" w:rsidP="00F03BFF">
      <w:pPr>
        <w:pStyle w:val="Author"/>
        <w:spacing w:after="0" w:line="480" w:lineRule="auto"/>
      </w:pPr>
      <w:r>
        <w:t xml:space="preserve"> </w:t>
      </w:r>
    </w:p>
    <w:p w14:paraId="5A9F1BAB" w14:textId="77777777" w:rsidR="00A3284B" w:rsidRDefault="00D87628" w:rsidP="00F03BFF">
      <w:pPr>
        <w:pStyle w:val="Author"/>
        <w:spacing w:after="0" w:line="480" w:lineRule="auto"/>
      </w:pPr>
      <w:r>
        <w:t>Daniel Basso</w:t>
      </w:r>
    </w:p>
    <w:p w14:paraId="72A6A4AA" w14:textId="48D35D63" w:rsidR="00F56E06" w:rsidRDefault="00F56E06" w:rsidP="00F03BFF">
      <w:pPr>
        <w:pStyle w:val="BodyText"/>
        <w:ind w:firstLine="0"/>
        <w:jc w:val="center"/>
      </w:pPr>
      <w:r>
        <w:t>Dalhousie University</w:t>
      </w:r>
    </w:p>
    <w:p w14:paraId="11D98893" w14:textId="4C76289B" w:rsidR="00BA749F" w:rsidRPr="00F56E06" w:rsidRDefault="00BA749F" w:rsidP="00F03BFF">
      <w:pPr>
        <w:pStyle w:val="BodyText"/>
        <w:ind w:firstLine="0"/>
        <w:jc w:val="center"/>
      </w:pPr>
      <w:r>
        <w:t>Department of Psychiatry</w:t>
      </w:r>
    </w:p>
    <w:p w14:paraId="5A9F1BAD" w14:textId="36613DAC" w:rsidR="00A3284B" w:rsidRDefault="00A3284B" w:rsidP="00F03BFF">
      <w:pPr>
        <w:pStyle w:val="BodyText"/>
      </w:pPr>
    </w:p>
    <w:p w14:paraId="5A9F1BAE" w14:textId="77777777" w:rsidR="00A3284B" w:rsidRDefault="00D87628" w:rsidP="00F03BFF">
      <w:pPr>
        <w:pStyle w:val="BodyText"/>
      </w:pPr>
      <w:r>
        <w:t xml:space="preserve"> </w:t>
      </w:r>
    </w:p>
    <w:p w14:paraId="5A9F1BB2" w14:textId="77777777" w:rsidR="00A3284B" w:rsidRDefault="00D87628" w:rsidP="00F03BFF">
      <w:bookmarkStart w:id="1" w:name="author-note"/>
      <w:bookmarkEnd w:id="0"/>
      <w:r>
        <w:br w:type="page"/>
      </w:r>
    </w:p>
    <w:p w14:paraId="719AEB22" w14:textId="7E369F9A" w:rsidR="00BA749F" w:rsidRDefault="00D87628" w:rsidP="00F03BFF">
      <w:pPr>
        <w:pStyle w:val="Heading1"/>
      </w:pPr>
      <w:bookmarkStart w:id="2" w:name="firstheader"/>
      <w:bookmarkEnd w:id="1"/>
      <w:r>
        <w:lastRenderedPageBreak/>
        <w:t xml:space="preserve">PSYR6003 Assignment </w:t>
      </w:r>
      <w:r w:rsidR="00B5400A">
        <w:t>4</w:t>
      </w:r>
    </w:p>
    <w:p w14:paraId="3738E9F8" w14:textId="3F16B38C" w:rsidR="00D53115" w:rsidRDefault="00D53115" w:rsidP="00D53115">
      <w:pPr>
        <w:pStyle w:val="BodyText"/>
        <w:ind w:firstLine="0"/>
        <w:rPr>
          <w:b/>
          <w:bCs/>
        </w:rPr>
      </w:pPr>
      <w:r>
        <w:rPr>
          <w:b/>
          <w:bCs/>
        </w:rPr>
        <w:t>Hypotheses</w:t>
      </w:r>
    </w:p>
    <w:p w14:paraId="7177AB86" w14:textId="294BF39A" w:rsidR="004D103E" w:rsidRPr="004D103E" w:rsidRDefault="004D103E" w:rsidP="004D103E">
      <w:pPr>
        <w:pStyle w:val="BodyText"/>
        <w:rPr>
          <w:b/>
          <w:bCs/>
        </w:rPr>
      </w:pPr>
      <w:r w:rsidRPr="004D103E">
        <w:rPr>
          <w:b/>
          <w:bCs/>
        </w:rPr>
        <w:t>H1</w:t>
      </w:r>
      <w:r>
        <w:rPr>
          <w:b/>
          <w:bCs/>
        </w:rPr>
        <w:t xml:space="preserve">: </w:t>
      </w:r>
      <w:r w:rsidRPr="004D103E">
        <w:t xml:space="preserve">Extraversion will be positively associated with satisfaction with </w:t>
      </w:r>
      <w:proofErr w:type="gramStart"/>
      <w:r w:rsidRPr="004D103E">
        <w:t>life</w:t>
      </w:r>
      <w:proofErr w:type="gramEnd"/>
    </w:p>
    <w:p w14:paraId="16FC2220" w14:textId="3C8A8638" w:rsidR="004D103E" w:rsidRPr="004D103E" w:rsidRDefault="004D103E" w:rsidP="004D103E">
      <w:pPr>
        <w:pStyle w:val="BodyText"/>
      </w:pPr>
      <w:r w:rsidRPr="004D103E">
        <w:rPr>
          <w:b/>
          <w:bCs/>
        </w:rPr>
        <w:t>H2</w:t>
      </w:r>
      <w:r>
        <w:rPr>
          <w:b/>
          <w:bCs/>
        </w:rPr>
        <w:t>:</w:t>
      </w:r>
      <w:r w:rsidRPr="004D103E">
        <w:rPr>
          <w:b/>
          <w:bCs/>
        </w:rPr>
        <w:t xml:space="preserve"> </w:t>
      </w:r>
      <w:r w:rsidRPr="004D103E">
        <w:t xml:space="preserve">Neuroticism will be negatively associated with satisfaction with </w:t>
      </w:r>
      <w:proofErr w:type="gramStart"/>
      <w:r w:rsidRPr="004D103E">
        <w:t>life</w:t>
      </w:r>
      <w:proofErr w:type="gramEnd"/>
    </w:p>
    <w:p w14:paraId="61B5F592" w14:textId="52A7638B" w:rsidR="004D103E" w:rsidRPr="004D103E" w:rsidRDefault="004D103E" w:rsidP="004D103E">
      <w:pPr>
        <w:pStyle w:val="BodyText"/>
        <w:ind w:left="1134" w:hanging="425"/>
      </w:pPr>
      <w:r w:rsidRPr="004D103E">
        <w:rPr>
          <w:b/>
          <w:bCs/>
        </w:rPr>
        <w:t>H3</w:t>
      </w:r>
      <w:r>
        <w:rPr>
          <w:b/>
          <w:bCs/>
        </w:rPr>
        <w:t>:</w:t>
      </w:r>
      <w:r w:rsidRPr="004D103E">
        <w:rPr>
          <w:b/>
          <w:bCs/>
        </w:rPr>
        <w:t xml:space="preserve"> </w:t>
      </w:r>
      <w:r w:rsidRPr="004D103E">
        <w:t xml:space="preserve">The effects will be similar for both level 1 and level </w:t>
      </w:r>
      <w:proofErr w:type="gramStart"/>
      <w:r w:rsidRPr="004D103E">
        <w:t>2</w:t>
      </w:r>
      <w:proofErr w:type="gramEnd"/>
    </w:p>
    <w:p w14:paraId="7F3F0B44" w14:textId="4973FAFC" w:rsidR="00BA749F" w:rsidRDefault="00BA749F" w:rsidP="004D103E">
      <w:pPr>
        <w:pStyle w:val="BodyText"/>
        <w:ind w:firstLine="0"/>
        <w:jc w:val="center"/>
        <w:rPr>
          <w:b/>
          <w:bCs/>
        </w:rPr>
      </w:pPr>
      <w:r>
        <w:rPr>
          <w:b/>
          <w:bCs/>
        </w:rPr>
        <w:t>Method</w:t>
      </w:r>
    </w:p>
    <w:p w14:paraId="68EE7EB2" w14:textId="14D91A4D" w:rsidR="007375F6" w:rsidRDefault="009203A4" w:rsidP="00F03BFF">
      <w:pPr>
        <w:pStyle w:val="BodyText"/>
        <w:ind w:firstLine="0"/>
        <w:rPr>
          <w:b/>
          <w:bCs/>
        </w:rPr>
      </w:pPr>
      <w:r>
        <w:rPr>
          <w:b/>
          <w:bCs/>
        </w:rPr>
        <w:t>Analytic Plan</w:t>
      </w:r>
    </w:p>
    <w:p w14:paraId="5BFF49D8" w14:textId="3887C148" w:rsidR="00D53781" w:rsidRPr="00D53781" w:rsidRDefault="00D53781" w:rsidP="00F03BFF">
      <w:pPr>
        <w:pStyle w:val="BodyText"/>
        <w:ind w:firstLine="0"/>
      </w:pPr>
      <w:r>
        <w:rPr>
          <w:b/>
          <w:bCs/>
        </w:rPr>
        <w:tab/>
      </w:r>
      <w:r>
        <w:t xml:space="preserve">Mean scale scores will be computed </w:t>
      </w:r>
      <w:r w:rsidR="001135A5">
        <w:t xml:space="preserve">for </w:t>
      </w:r>
      <w:r w:rsidR="004D103E">
        <w:t>extraversion</w:t>
      </w:r>
      <w:r w:rsidR="001135A5">
        <w:t xml:space="preserve">, </w:t>
      </w:r>
      <w:r w:rsidR="004D103E">
        <w:t>neuroticism</w:t>
      </w:r>
      <w:r w:rsidR="001135A5">
        <w:t xml:space="preserve">, and </w:t>
      </w:r>
      <w:r w:rsidR="00883584">
        <w:t>satisfaction with life for each timepoint</w:t>
      </w:r>
      <w:r w:rsidR="001135A5">
        <w:t xml:space="preserve"> prior to analysis</w:t>
      </w:r>
      <w:r w:rsidR="00254044">
        <w:t xml:space="preserve">, with data to be </w:t>
      </w:r>
      <w:r w:rsidR="0053395E">
        <w:t>arranged</w:t>
      </w:r>
      <w:r w:rsidR="00254044">
        <w:t xml:space="preserve"> in long formant</w:t>
      </w:r>
      <w:r w:rsidR="001135A5">
        <w:t xml:space="preserve">. Participants with missing </w:t>
      </w:r>
      <w:r w:rsidR="00BC48BD">
        <w:t>values will not be excluded prior to analysis</w:t>
      </w:r>
      <w:r w:rsidR="006B7F86">
        <w:t xml:space="preserve">. </w:t>
      </w:r>
    </w:p>
    <w:p w14:paraId="67632354" w14:textId="75CA9C73" w:rsidR="00ED7593" w:rsidRDefault="00ED7593" w:rsidP="00F03BFF">
      <w:pPr>
        <w:pStyle w:val="BodyText"/>
        <w:ind w:firstLine="0"/>
      </w:pPr>
      <w:r>
        <w:rPr>
          <w:b/>
          <w:bCs/>
        </w:rPr>
        <w:tab/>
      </w:r>
      <w:r w:rsidR="00BC48BD">
        <w:t>A linear mixed effect model</w:t>
      </w:r>
      <w:r w:rsidR="0030416C">
        <w:t xml:space="preserve"> </w:t>
      </w:r>
      <w:r w:rsidR="003C68BA">
        <w:t>using extraversion and neuroticism and predictors</w:t>
      </w:r>
      <w:r w:rsidR="00A858B2">
        <w:t xml:space="preserve">, </w:t>
      </w:r>
      <w:r w:rsidR="003C68BA">
        <w:t>satisfaction with life as an outcome</w:t>
      </w:r>
      <w:r w:rsidR="00A858B2">
        <w:t>, and participant id as the clustering variable</w:t>
      </w:r>
      <w:r w:rsidR="005E0D96">
        <w:t xml:space="preserve"> will be used </w:t>
      </w:r>
      <w:proofErr w:type="gramStart"/>
      <w:r w:rsidR="00864E8B">
        <w:t>in order to</w:t>
      </w:r>
      <w:proofErr w:type="gramEnd"/>
      <w:r w:rsidR="00864E8B">
        <w:t xml:space="preserve"> test</w:t>
      </w:r>
      <w:r w:rsidR="00BC48BD">
        <w:t xml:space="preserve"> all hypotheses</w:t>
      </w:r>
      <w:r w:rsidR="00864E8B">
        <w:t xml:space="preserve">. </w:t>
      </w:r>
      <w:r w:rsidR="008C5EBA">
        <w:t>Nested m</w:t>
      </w:r>
      <w:r w:rsidR="002C1E5A">
        <w:t xml:space="preserve">odel comparisons will be performed to determine whether each predictor </w:t>
      </w:r>
      <w:r w:rsidR="004D19D5">
        <w:t xml:space="preserve">(i.e., extraversion and neuroticism) </w:t>
      </w:r>
      <w:r w:rsidR="002C1E5A">
        <w:t xml:space="preserve">should </w:t>
      </w:r>
      <w:r w:rsidR="00313E2B">
        <w:t xml:space="preserve">be analyzed with a random or fixed slope, with the model best fitting the data being used for the main analysis. </w:t>
      </w:r>
      <w:r w:rsidR="004C443F">
        <w:t>Maximum Likelihood, as opposed to Random Estimates Maximum Likelihood, will be used</w:t>
      </w:r>
      <w:r w:rsidR="00917799">
        <w:t xml:space="preserve"> </w:t>
      </w:r>
      <w:proofErr w:type="gramStart"/>
      <w:r w:rsidR="00917799">
        <w:t>in order to</w:t>
      </w:r>
      <w:proofErr w:type="gramEnd"/>
      <w:r w:rsidR="00917799">
        <w:t xml:space="preserve"> be able to perform model comparisons</w:t>
      </w:r>
      <w:r w:rsidR="00B3373B">
        <w:t>. R</w:t>
      </w:r>
      <w:r w:rsidR="00B3373B">
        <w:rPr>
          <w:vertAlign w:val="superscript"/>
        </w:rPr>
        <w:t>2</w:t>
      </w:r>
      <w:r w:rsidR="00B3373B">
        <w:t xml:space="preserve"> </w:t>
      </w:r>
      <w:r w:rsidR="00864A86">
        <w:t xml:space="preserve">and </w:t>
      </w:r>
      <w:proofErr w:type="spellStart"/>
      <w:r w:rsidR="00864A86">
        <w:t>ICC</w:t>
      </w:r>
      <w:r w:rsidR="00B3373B">
        <w:t>values</w:t>
      </w:r>
      <w:proofErr w:type="spellEnd"/>
      <w:r w:rsidR="00B3373B">
        <w:t xml:space="preserve"> will be used to interpret</w:t>
      </w:r>
      <w:r w:rsidR="00864A86">
        <w:t xml:space="preserve"> the model</w:t>
      </w:r>
      <w:r w:rsidR="009E3608">
        <w:t>.</w:t>
      </w:r>
    </w:p>
    <w:p w14:paraId="1AE25500" w14:textId="279B0657" w:rsidR="00AD2BC9" w:rsidRPr="00915A1C" w:rsidRDefault="00AD2BC9" w:rsidP="00F03BFF">
      <w:pPr>
        <w:pStyle w:val="BodyText"/>
        <w:ind w:firstLine="0"/>
      </w:pPr>
      <w:r>
        <w:tab/>
        <w:t xml:space="preserve">Prior to </w:t>
      </w:r>
      <w:r w:rsidR="009203A4">
        <w:t>analys</w:t>
      </w:r>
      <w:r w:rsidR="00E35BA6">
        <w:t>i</w:t>
      </w:r>
      <w:r w:rsidR="009203A4">
        <w:t>s</w:t>
      </w:r>
      <w:r w:rsidR="00AA15F2">
        <w:t>,</w:t>
      </w:r>
      <w:r w:rsidR="00004646">
        <w:t xml:space="preserve"> univariate distributions of study variables</w:t>
      </w:r>
      <w:r w:rsidR="009203A4">
        <w:t xml:space="preserve"> will be visualized, and</w:t>
      </w:r>
      <w:r w:rsidR="00AA15F2">
        <w:t xml:space="preserve"> model assumptions</w:t>
      </w:r>
      <w:r w:rsidR="00E35BA6">
        <w:t xml:space="preserve"> (i.e., linearity, </w:t>
      </w:r>
      <w:proofErr w:type="spellStart"/>
      <w:r w:rsidR="00E35BA6">
        <w:t>homoskedascity</w:t>
      </w:r>
      <w:proofErr w:type="spellEnd"/>
      <w:r w:rsidR="00E35BA6">
        <w:t>, normality)</w:t>
      </w:r>
      <w:r w:rsidR="00AA15F2">
        <w:t xml:space="preserve"> will be </w:t>
      </w:r>
      <w:r w:rsidR="00004646">
        <w:t>checked</w:t>
      </w:r>
      <w:r w:rsidR="009203A4">
        <w:t>.</w:t>
      </w:r>
      <w:r w:rsidR="00777582">
        <w:t xml:space="preserve"> </w:t>
      </w:r>
    </w:p>
    <w:p w14:paraId="19D7BCFA" w14:textId="73795AEF" w:rsidR="00BA749F" w:rsidRDefault="00BA749F" w:rsidP="00F03BFF">
      <w:pPr>
        <w:pStyle w:val="BodyText"/>
        <w:ind w:firstLine="0"/>
        <w:jc w:val="center"/>
        <w:rPr>
          <w:b/>
          <w:bCs/>
        </w:rPr>
      </w:pPr>
      <w:r>
        <w:rPr>
          <w:b/>
          <w:bCs/>
        </w:rPr>
        <w:t>Results</w:t>
      </w:r>
    </w:p>
    <w:p w14:paraId="6AC95AC8" w14:textId="5F4D7E0D" w:rsidR="00692D7F" w:rsidRDefault="00692D7F" w:rsidP="00F03BFF">
      <w:pPr>
        <w:pStyle w:val="BodyText"/>
        <w:ind w:firstLine="0"/>
        <w:rPr>
          <w:b/>
          <w:bCs/>
        </w:rPr>
      </w:pPr>
      <w:r>
        <w:rPr>
          <w:b/>
          <w:bCs/>
        </w:rPr>
        <w:t>Descriptive Statistics</w:t>
      </w:r>
    </w:p>
    <w:p w14:paraId="035076F8" w14:textId="29D0935B" w:rsidR="00D53781" w:rsidRPr="00D53781" w:rsidRDefault="00D53781" w:rsidP="00F03BFF">
      <w:pPr>
        <w:pStyle w:val="BodyText"/>
        <w:ind w:firstLine="0"/>
      </w:pPr>
      <w:r>
        <w:rPr>
          <w:b/>
          <w:bCs/>
        </w:rPr>
        <w:tab/>
      </w:r>
      <w:r w:rsidR="0053395E">
        <w:t>Mean, s</w:t>
      </w:r>
      <w:r>
        <w:t>tandard deviation</w:t>
      </w:r>
      <w:r w:rsidR="0053395E">
        <w:t>,</w:t>
      </w:r>
      <w:r>
        <w:t xml:space="preserve"> and bivariate correlations for all variables</w:t>
      </w:r>
      <w:r w:rsidR="0053395E">
        <w:t xml:space="preserve"> of interest</w:t>
      </w:r>
      <w:r>
        <w:t xml:space="preserve"> are depicted in Table 1. </w:t>
      </w:r>
      <w:r w:rsidR="003C5472">
        <w:t>Ne</w:t>
      </w:r>
      <w:r w:rsidR="003D7968">
        <w:t xml:space="preserve">uroticism had </w:t>
      </w:r>
      <w:r w:rsidR="003C5472">
        <w:t xml:space="preserve">a moderate </w:t>
      </w:r>
      <w:r w:rsidR="003D7968">
        <w:t>negative</w:t>
      </w:r>
      <w:r w:rsidR="003C5472">
        <w:t xml:space="preserve"> association with </w:t>
      </w:r>
      <w:r w:rsidR="003D7968">
        <w:t xml:space="preserve">both extraversion and </w:t>
      </w:r>
      <w:r w:rsidR="003D7968">
        <w:lastRenderedPageBreak/>
        <w:t>satisfaction with life, whereas extraversion and satisfaction with life had a moderate positive association with each other.</w:t>
      </w:r>
    </w:p>
    <w:p w14:paraId="321F2710" w14:textId="1572DF9B" w:rsidR="009203A4" w:rsidRDefault="00D53781" w:rsidP="00F03BFF">
      <w:pPr>
        <w:pStyle w:val="BodyText"/>
        <w:ind w:firstLine="0"/>
        <w:rPr>
          <w:b/>
          <w:bCs/>
        </w:rPr>
      </w:pPr>
      <w:r>
        <w:rPr>
          <w:b/>
          <w:bCs/>
        </w:rPr>
        <w:t>Statistical Assumptions &amp; Data Analysis</w:t>
      </w:r>
    </w:p>
    <w:p w14:paraId="4DE0FD74" w14:textId="493C1DDF" w:rsidR="009D31B0" w:rsidRDefault="00AE310B" w:rsidP="003D7968">
      <w:pPr>
        <w:pStyle w:val="BodyText"/>
        <w:ind w:firstLine="0"/>
      </w:pPr>
      <w:r>
        <w:rPr>
          <w:b/>
          <w:bCs/>
        </w:rPr>
        <w:tab/>
      </w:r>
      <w:r w:rsidR="00984060">
        <w:t>All assumptions for linear mixed effects modelling were met</w:t>
      </w:r>
      <w:r w:rsidR="0040202D">
        <w:t>: the histogram of the residuals followed a uniform bell shape, indicating normality</w:t>
      </w:r>
      <w:r w:rsidR="00993638">
        <w:t xml:space="preserve"> and both the residual dependence plot and the S-L plot depicted </w:t>
      </w:r>
      <w:proofErr w:type="gramStart"/>
      <w:r w:rsidR="00993638">
        <w:t>fairly flat</w:t>
      </w:r>
      <w:proofErr w:type="gramEnd"/>
      <w:r w:rsidR="00993638">
        <w:t xml:space="preserve"> lines, meeting </w:t>
      </w:r>
      <w:r w:rsidR="00870408">
        <w:t xml:space="preserve">linearity and </w:t>
      </w:r>
      <w:proofErr w:type="spellStart"/>
      <w:r w:rsidR="00870408">
        <w:t>homoscedascity</w:t>
      </w:r>
      <w:proofErr w:type="spellEnd"/>
      <w:r w:rsidR="00870408">
        <w:t xml:space="preserve"> assumptions. </w:t>
      </w:r>
    </w:p>
    <w:p w14:paraId="5C3766CF" w14:textId="48DE28F5" w:rsidR="00870408" w:rsidRDefault="00870408" w:rsidP="003D7968">
      <w:pPr>
        <w:pStyle w:val="BodyText"/>
        <w:ind w:firstLine="0"/>
      </w:pPr>
      <w:r>
        <w:tab/>
      </w:r>
      <w:r w:rsidR="008C6806">
        <w:t>Nested model comparisons indicated that both predictors (i.e., extraversion and neuroticism)</w:t>
      </w:r>
      <w:r w:rsidR="00302D77">
        <w:t xml:space="preserve"> should be modelled using random slopes. As a result, the</w:t>
      </w:r>
      <w:r w:rsidR="00441738">
        <w:t xml:space="preserve"> model for the main analysis was as follows: </w:t>
      </w:r>
    </w:p>
    <w:p w14:paraId="6B0236F0" w14:textId="0CA96ADD" w:rsidR="00441738" w:rsidRPr="00A1403A" w:rsidRDefault="00A1403A" w:rsidP="00441738">
      <w:pPr>
        <w:pStyle w:val="BodyText"/>
        <w:ind w:firstLine="0"/>
        <w:jc w:val="center"/>
        <w:rPr>
          <w:sz w:val="20"/>
          <w:szCs w:val="20"/>
        </w:rPr>
      </w:pPr>
      <w:r w:rsidRPr="00A1403A">
        <w:rPr>
          <w:sz w:val="20"/>
          <w:szCs w:val="20"/>
        </w:rPr>
        <w:t>Satisfaction with Life = b</w:t>
      </w:r>
      <w:r w:rsidRPr="00A1403A">
        <w:rPr>
          <w:sz w:val="20"/>
          <w:szCs w:val="20"/>
          <w:vertAlign w:val="subscript"/>
        </w:rPr>
        <w:t>0</w:t>
      </w:r>
      <w:r w:rsidRPr="00A1403A">
        <w:rPr>
          <w:sz w:val="20"/>
          <w:szCs w:val="20"/>
        </w:rPr>
        <w:t xml:space="preserve"> + b</w:t>
      </w:r>
      <w:r w:rsidRPr="00A1403A">
        <w:rPr>
          <w:sz w:val="20"/>
          <w:szCs w:val="20"/>
          <w:vertAlign w:val="subscript"/>
        </w:rPr>
        <w:t>1</w:t>
      </w:r>
      <w:r w:rsidRPr="00A1403A">
        <w:rPr>
          <w:sz w:val="20"/>
          <w:szCs w:val="20"/>
        </w:rPr>
        <w:t>*Extraversion + b</w:t>
      </w:r>
      <w:r w:rsidRPr="00A1403A">
        <w:rPr>
          <w:sz w:val="20"/>
          <w:szCs w:val="20"/>
          <w:vertAlign w:val="subscript"/>
        </w:rPr>
        <w:t>2</w:t>
      </w:r>
      <w:r w:rsidRPr="00A1403A">
        <w:rPr>
          <w:sz w:val="20"/>
          <w:szCs w:val="20"/>
        </w:rPr>
        <w:t>*Neuroticism + r</w:t>
      </w:r>
      <w:r w:rsidRPr="00A1403A">
        <w:rPr>
          <w:sz w:val="20"/>
          <w:szCs w:val="20"/>
          <w:vertAlign w:val="subscript"/>
        </w:rPr>
        <w:t>1</w:t>
      </w:r>
      <w:r w:rsidRPr="00A1403A">
        <w:rPr>
          <w:sz w:val="20"/>
          <w:szCs w:val="20"/>
        </w:rPr>
        <w:t>*Extraversion + r</w:t>
      </w:r>
      <w:r w:rsidRPr="00A1403A">
        <w:rPr>
          <w:sz w:val="20"/>
          <w:szCs w:val="20"/>
          <w:vertAlign w:val="subscript"/>
        </w:rPr>
        <w:t>2</w:t>
      </w:r>
      <w:r w:rsidRPr="00A1403A">
        <w:rPr>
          <w:sz w:val="20"/>
          <w:szCs w:val="20"/>
        </w:rPr>
        <w:t>*Neuroticism + r</w:t>
      </w:r>
      <w:r w:rsidRPr="00A1403A">
        <w:rPr>
          <w:sz w:val="20"/>
          <w:szCs w:val="20"/>
          <w:vertAlign w:val="subscript"/>
        </w:rPr>
        <w:t>0</w:t>
      </w:r>
      <w:r w:rsidRPr="00A1403A">
        <w:rPr>
          <w:sz w:val="20"/>
          <w:szCs w:val="20"/>
        </w:rPr>
        <w:t xml:space="preserve"> + e</w:t>
      </w:r>
    </w:p>
    <w:p w14:paraId="39A02AD8" w14:textId="5E6D4552" w:rsidR="00964DAC" w:rsidRDefault="00692D7F" w:rsidP="007C4AE3">
      <w:pPr>
        <w:pStyle w:val="BodyText"/>
        <w:ind w:firstLine="0"/>
        <w:rPr>
          <w:b/>
          <w:bCs/>
        </w:rPr>
      </w:pPr>
      <w:r>
        <w:rPr>
          <w:b/>
          <w:bCs/>
        </w:rPr>
        <w:t>Hypothes</w:t>
      </w:r>
      <w:r w:rsidR="00E665B3">
        <w:rPr>
          <w:b/>
          <w:bCs/>
        </w:rPr>
        <w:t>es</w:t>
      </w:r>
      <w:r>
        <w:rPr>
          <w:b/>
          <w:bCs/>
        </w:rPr>
        <w:t xml:space="preserve"> 1</w:t>
      </w:r>
      <w:r w:rsidR="00E665B3">
        <w:rPr>
          <w:b/>
          <w:bCs/>
        </w:rPr>
        <w:t xml:space="preserve"> &amp; </w:t>
      </w:r>
      <w:r>
        <w:rPr>
          <w:b/>
          <w:bCs/>
        </w:rPr>
        <w:t>2</w:t>
      </w:r>
    </w:p>
    <w:p w14:paraId="4934757A" w14:textId="1877DCA4" w:rsidR="00B638CE" w:rsidRDefault="00D00AC5" w:rsidP="00D00AC5">
      <w:pPr>
        <w:pStyle w:val="BodyText"/>
        <w:ind w:firstLine="0"/>
      </w:pPr>
      <w:r>
        <w:rPr>
          <w:b/>
          <w:bCs/>
        </w:rPr>
        <w:tab/>
      </w:r>
      <w:r w:rsidR="0029526F">
        <w:t>Model estimates and summaries are displayed in Table 1</w:t>
      </w:r>
      <w:r w:rsidR="00233F74">
        <w:t xml:space="preserve">. </w:t>
      </w:r>
      <w:r w:rsidR="0029526F">
        <w:t xml:space="preserve">In line with our hypotheses, </w:t>
      </w:r>
      <w:r w:rsidR="00694668">
        <w:t xml:space="preserve">extraversion was positively associated with satisfaction with life, whereas neuroticism was negatively associated with satisfaction with life. </w:t>
      </w:r>
      <w:r w:rsidR="001A301E">
        <w:t>Specifically,</w:t>
      </w:r>
      <w:r w:rsidR="005851DE">
        <w:t xml:space="preserve"> higher extraversion was related to increases in satisfaction with life, but high neuroticism was related to decreases in satisfaction with life</w:t>
      </w:r>
      <w:r w:rsidR="00977EF5">
        <w:t xml:space="preserve">. </w:t>
      </w:r>
    </w:p>
    <w:p w14:paraId="191C410B" w14:textId="6871A74C" w:rsidR="003A6C30" w:rsidRPr="005851DE" w:rsidRDefault="005851DE" w:rsidP="005851DE">
      <w:pPr>
        <w:pStyle w:val="BodyText"/>
        <w:ind w:firstLine="0"/>
      </w:pPr>
      <w:r>
        <w:tab/>
        <w:t xml:space="preserve">As for cluster effects, the ICC score </w:t>
      </w:r>
      <w:r w:rsidR="00D8255F">
        <w:t xml:space="preserve">suggests </w:t>
      </w:r>
      <w:r w:rsidR="002966CF">
        <w:t xml:space="preserve">that </w:t>
      </w:r>
      <w:r w:rsidR="006C504C">
        <w:t xml:space="preserve">extraversion and neuroticism vary more between participants </w:t>
      </w:r>
      <w:r w:rsidR="000A7E59">
        <w:t xml:space="preserve">than within a participant over time, </w:t>
      </w:r>
      <w:r w:rsidR="00FB7A0A">
        <w:t xml:space="preserve">as approximately </w:t>
      </w:r>
      <w:r w:rsidR="002C3456">
        <w:t>26</w:t>
      </w:r>
      <w:r w:rsidR="00845243">
        <w:t>% of the variation</w:t>
      </w:r>
      <w:r w:rsidR="00047F1C">
        <w:t xml:space="preserve"> </w:t>
      </w:r>
      <w:r w:rsidR="00931546">
        <w:t xml:space="preserve">is accounted for by the clusters. </w:t>
      </w:r>
      <w:r w:rsidR="007C1914">
        <w:t xml:space="preserve">However, our model </w:t>
      </w:r>
      <w:r w:rsidR="00F237C1">
        <w:t>does not account for any variability between subjects, given the negative R</w:t>
      </w:r>
      <w:r w:rsidR="00F237C1">
        <w:rPr>
          <w:vertAlign w:val="superscript"/>
        </w:rPr>
        <w:t>2</w:t>
      </w:r>
      <w:r w:rsidR="00F237C1">
        <w:t xml:space="preserve"> value. Th</w:t>
      </w:r>
      <w:r w:rsidR="00321300">
        <w:t xml:space="preserve">us, the </w:t>
      </w:r>
      <w:proofErr w:type="gramStart"/>
      <w:r w:rsidR="00321300">
        <w:t>aforementioned associations</w:t>
      </w:r>
      <w:proofErr w:type="gramEnd"/>
      <w:r w:rsidR="00321300">
        <w:t xml:space="preserve"> may</w:t>
      </w:r>
      <w:r w:rsidR="006C0A6A">
        <w:t xml:space="preserve"> not have a meaningful effect</w:t>
      </w:r>
      <w:r w:rsidR="0088607D">
        <w:t xml:space="preserve"> </w:t>
      </w:r>
      <w:proofErr w:type="gramStart"/>
      <w:r w:rsidR="0088607D">
        <w:t>and that</w:t>
      </w:r>
      <w:proofErr w:type="gramEnd"/>
      <w:r w:rsidR="0088607D">
        <w:t xml:space="preserve"> our results are not in line with our third hypothesis. </w:t>
      </w:r>
      <w:r w:rsidR="003A6C30">
        <w:rPr>
          <w:b/>
          <w:bCs/>
        </w:rPr>
        <w:br w:type="page"/>
      </w:r>
    </w:p>
    <w:p w14:paraId="30BF6ED4" w14:textId="10A072FD" w:rsidR="003A6C30" w:rsidRPr="003A6C30" w:rsidRDefault="003A6C30" w:rsidP="003A6C3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</w:rPr>
      </w:pPr>
      <w:r w:rsidRPr="003A6C30">
        <w:rPr>
          <w:rFonts w:ascii="Times New Roman" w:hAnsi="Times New Roman" w:cs="Times New Roman"/>
          <w:b/>
          <w:bCs/>
        </w:rPr>
        <w:lastRenderedPageBreak/>
        <w:t xml:space="preserve">Table 1 </w:t>
      </w:r>
    </w:p>
    <w:p w14:paraId="3B0B844C" w14:textId="77777777" w:rsidR="003A6C30" w:rsidRDefault="003A6C30" w:rsidP="003A6C3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3DF23D0" w14:textId="36D3A3F3" w:rsidR="003A6C30" w:rsidRDefault="003A6C30" w:rsidP="003A6C3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Descriptive Statistics and Bivariate Correlates for Study variables</w:t>
      </w:r>
    </w:p>
    <w:p w14:paraId="46CBE813" w14:textId="77777777" w:rsidR="00DC27AC" w:rsidRDefault="00DC27AC" w:rsidP="003A6C3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</w:rPr>
      </w:pP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877"/>
        <w:gridCol w:w="1179"/>
        <w:gridCol w:w="1231"/>
        <w:gridCol w:w="1559"/>
        <w:gridCol w:w="1418"/>
      </w:tblGrid>
      <w:tr w:rsidR="004C646E" w14:paraId="6DA3E8F5" w14:textId="77777777" w:rsidTr="00A00D8A">
        <w:trPr>
          <w:trHeight w:val="330"/>
        </w:trPr>
        <w:tc>
          <w:tcPr>
            <w:tcW w:w="287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9156E9B" w14:textId="77777777" w:rsidR="004C646E" w:rsidRDefault="004C646E" w:rsidP="00180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1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40F925" w14:textId="77777777" w:rsidR="004C646E" w:rsidRDefault="004C646E" w:rsidP="00180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</w:t>
            </w:r>
          </w:p>
        </w:tc>
        <w:tc>
          <w:tcPr>
            <w:tcW w:w="123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5A2A2D6" w14:textId="77777777" w:rsidR="004C646E" w:rsidRDefault="004C646E" w:rsidP="00180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4DAD87" w14:textId="77777777" w:rsidR="004C646E" w:rsidRDefault="004C646E" w:rsidP="00180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070050" w14:textId="77777777" w:rsidR="004C646E" w:rsidRDefault="004C646E" w:rsidP="00180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C646E" w14:paraId="1E9B7166" w14:textId="77777777" w:rsidTr="00A00D8A">
        <w:trPr>
          <w:trHeight w:val="330"/>
        </w:trPr>
        <w:tc>
          <w:tcPr>
            <w:tcW w:w="287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42CEE6C" w14:textId="77777777" w:rsidR="004C646E" w:rsidRDefault="004C646E" w:rsidP="00180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AC382F9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8446DA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9EDC1C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36ED985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4C646E" w14:paraId="572786F3" w14:textId="77777777" w:rsidTr="00A00D8A">
        <w:trPr>
          <w:trHeight w:val="330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A24BB" w14:textId="77777777" w:rsidR="004C646E" w:rsidRDefault="004C646E" w:rsidP="00180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Extraversion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FE922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4.18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F96F7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F64DD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D31AD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C646E" w14:paraId="1557DA2E" w14:textId="77777777" w:rsidTr="00A00D8A">
        <w:trPr>
          <w:trHeight w:val="330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0EE99" w14:textId="77777777" w:rsidR="004C646E" w:rsidRDefault="004C646E" w:rsidP="00180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E20A6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75B91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0ACA9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C80DA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C646E" w14:paraId="0CD27DC7" w14:textId="77777777" w:rsidTr="00A00D8A">
        <w:trPr>
          <w:trHeight w:val="330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9C5EA" w14:textId="77777777" w:rsidR="004C646E" w:rsidRDefault="004C646E" w:rsidP="00180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Neuroticism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A8C7C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3.49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C28CB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5D2FB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BBBDB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C646E" w14:paraId="10855C74" w14:textId="77777777" w:rsidTr="00A00D8A">
        <w:trPr>
          <w:trHeight w:val="330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FFE22" w14:textId="77777777" w:rsidR="004C646E" w:rsidRDefault="004C646E" w:rsidP="00180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512BB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C4223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21E03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[-.36, -.31]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61376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C646E" w14:paraId="373C137A" w14:textId="77777777" w:rsidTr="00A00D8A">
        <w:trPr>
          <w:trHeight w:val="330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8940C" w14:textId="77777777" w:rsidR="004C646E" w:rsidRDefault="004C646E" w:rsidP="00180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47C43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FB908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A4591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BB2ED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C646E" w14:paraId="1DDB3A41" w14:textId="77777777" w:rsidTr="00A00D8A">
        <w:trPr>
          <w:trHeight w:val="661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3FFF2" w14:textId="54F9EBEE" w:rsidR="004C646E" w:rsidRDefault="004C646E" w:rsidP="00180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Satisfaction with Life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EAB78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4.43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52284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9E89C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D8D86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-.45</w:t>
            </w:r>
          </w:p>
        </w:tc>
      </w:tr>
      <w:tr w:rsidR="004C646E" w14:paraId="2518DDC2" w14:textId="77777777" w:rsidTr="00A00D8A">
        <w:trPr>
          <w:trHeight w:val="313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68ABA" w14:textId="77777777" w:rsidR="004C646E" w:rsidRDefault="004C646E" w:rsidP="00180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50DD6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0A5C8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4B7BB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[.35, .41]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9651D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[-.47, -.43]</w:t>
            </w:r>
          </w:p>
        </w:tc>
      </w:tr>
      <w:tr w:rsidR="004C646E" w14:paraId="15CAF10A" w14:textId="77777777" w:rsidTr="00A00D8A">
        <w:trPr>
          <w:trHeight w:val="330"/>
        </w:trPr>
        <w:tc>
          <w:tcPr>
            <w:tcW w:w="287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00153F" w14:textId="77777777" w:rsidR="004C646E" w:rsidRDefault="004C646E" w:rsidP="00180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3BED74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112D44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8027767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AB5AE6" w14:textId="77777777" w:rsidR="004C646E" w:rsidRDefault="004C646E" w:rsidP="001800E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EF89D70" w14:textId="77777777" w:rsidR="009B5966" w:rsidRDefault="009B5966">
      <w:pPr>
        <w:spacing w:after="200" w:line="240" w:lineRule="auto"/>
      </w:pPr>
      <w:r>
        <w:br w:type="page"/>
      </w:r>
    </w:p>
    <w:p w14:paraId="1B0A7BF5" w14:textId="1CE6645D" w:rsidR="009B5966" w:rsidRPr="009B5966" w:rsidRDefault="009B5966" w:rsidP="009B5966">
      <w:pPr>
        <w:spacing w:after="200" w:line="240" w:lineRule="auto"/>
      </w:pPr>
      <w:r w:rsidRPr="003A6C30">
        <w:rPr>
          <w:rFonts w:ascii="Times New Roman" w:hAnsi="Times New Roman" w:cs="Times New Roman"/>
          <w:b/>
          <w:bCs/>
        </w:rPr>
        <w:lastRenderedPageBreak/>
        <w:t xml:space="preserve">Table </w:t>
      </w:r>
      <w:r w:rsidR="00233F74">
        <w:rPr>
          <w:rFonts w:ascii="Times New Roman" w:hAnsi="Times New Roman" w:cs="Times New Roman"/>
          <w:b/>
          <w:bCs/>
        </w:rPr>
        <w:t>2</w:t>
      </w:r>
    </w:p>
    <w:p w14:paraId="11CF3337" w14:textId="769D1566" w:rsidR="009B5966" w:rsidRPr="009A1099" w:rsidRDefault="009A1099" w:rsidP="009B596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Main Analysis Model Summary</w:t>
      </w:r>
    </w:p>
    <w:p w14:paraId="4BAE7DBA" w14:textId="77777777" w:rsidR="00CA5113" w:rsidRDefault="00CA5113" w:rsidP="009B596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</w:rPr>
      </w:pPr>
    </w:p>
    <w:tbl>
      <w:tblPr>
        <w:tblW w:w="7272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479"/>
        <w:gridCol w:w="1479"/>
        <w:gridCol w:w="1454"/>
        <w:gridCol w:w="1725"/>
        <w:gridCol w:w="1135"/>
      </w:tblGrid>
      <w:tr w:rsidR="002B647C" w14:paraId="2FD60DB7" w14:textId="77777777" w:rsidTr="002B647C">
        <w:trPr>
          <w:trHeight w:val="297"/>
        </w:trPr>
        <w:tc>
          <w:tcPr>
            <w:tcW w:w="295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4EC90BB" w14:textId="3A740451" w:rsidR="002B647C" w:rsidRDefault="002B647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Effects</w:t>
            </w:r>
          </w:p>
        </w:tc>
        <w:tc>
          <w:tcPr>
            <w:tcW w:w="145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2794847" w14:textId="082DC4BA" w:rsidR="002B647C" w:rsidRDefault="002B647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7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1D68650" w14:textId="308999BD" w:rsidR="002B647C" w:rsidRPr="0060671C" w:rsidRDefault="002B647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1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DEB7F95" w14:textId="6C0E9A87" w:rsidR="002B647C" w:rsidRDefault="002B647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</w:tr>
      <w:tr w:rsidR="002B647C" w14:paraId="35316702" w14:textId="77777777" w:rsidTr="002B647C">
        <w:trPr>
          <w:trHeight w:val="297"/>
        </w:trPr>
        <w:tc>
          <w:tcPr>
            <w:tcW w:w="2958" w:type="dxa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62DC7B6F" w14:textId="77777777" w:rsidR="002B647C" w:rsidRDefault="002B647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3F784251" w14:textId="77777777" w:rsidR="002B647C" w:rsidRDefault="002B647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0394F3F9" w14:textId="77777777" w:rsidR="002B647C" w:rsidRDefault="002B647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04604312" w14:textId="77777777" w:rsidR="002B647C" w:rsidRDefault="002B647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B647C" w:rsidRPr="00DC27AC" w14:paraId="6E090F4E" w14:textId="77777777" w:rsidTr="002B647C">
        <w:trPr>
          <w:trHeight w:val="297"/>
        </w:trPr>
        <w:tc>
          <w:tcPr>
            <w:tcW w:w="295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1D90517" w14:textId="5F6F7C2B" w:rsidR="002B647C" w:rsidRPr="00DC27AC" w:rsidRDefault="002B647C" w:rsidP="00EE15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Effects</w:t>
            </w:r>
          </w:p>
        </w:tc>
        <w:tc>
          <w:tcPr>
            <w:tcW w:w="1454" w:type="dxa"/>
            <w:tcBorders>
              <w:left w:val="nil"/>
              <w:bottom w:val="nil"/>
              <w:right w:val="nil"/>
            </w:tcBorders>
            <w:vAlign w:val="center"/>
          </w:tcPr>
          <w:p w14:paraId="3DA51481" w14:textId="77777777" w:rsidR="002B647C" w:rsidRPr="00DC27AC" w:rsidRDefault="002B647C" w:rsidP="00EE15E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tcBorders>
              <w:left w:val="nil"/>
              <w:bottom w:val="nil"/>
              <w:right w:val="nil"/>
            </w:tcBorders>
            <w:vAlign w:val="center"/>
          </w:tcPr>
          <w:p w14:paraId="011067D8" w14:textId="77777777" w:rsidR="002B647C" w:rsidRPr="00DC27AC" w:rsidRDefault="002B647C" w:rsidP="00EE15E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tcBorders>
              <w:left w:val="nil"/>
              <w:bottom w:val="nil"/>
              <w:right w:val="nil"/>
            </w:tcBorders>
            <w:vAlign w:val="center"/>
          </w:tcPr>
          <w:p w14:paraId="6D6C67D0" w14:textId="77777777" w:rsidR="002B647C" w:rsidRPr="00DC27AC" w:rsidRDefault="002B647C" w:rsidP="00EE15E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2B647C" w:rsidRPr="00DC27AC" w14:paraId="773F9410" w14:textId="77777777" w:rsidTr="002B647C">
        <w:trPr>
          <w:trHeight w:val="297"/>
        </w:trPr>
        <w:tc>
          <w:tcPr>
            <w:tcW w:w="295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DA77A9D" w14:textId="4FD15E8C" w:rsidR="002B647C" w:rsidRPr="00DC27AC" w:rsidRDefault="002B647C" w:rsidP="000F1AC9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454" w:type="dxa"/>
            <w:tcBorders>
              <w:left w:val="nil"/>
              <w:bottom w:val="nil"/>
              <w:right w:val="nil"/>
            </w:tcBorders>
            <w:vAlign w:val="center"/>
          </w:tcPr>
          <w:p w14:paraId="0D17B25A" w14:textId="7F4377DC" w:rsidR="002B647C" w:rsidRPr="00DC27AC" w:rsidRDefault="002B647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4.51</w:t>
            </w:r>
          </w:p>
        </w:tc>
        <w:tc>
          <w:tcPr>
            <w:tcW w:w="1725" w:type="dxa"/>
            <w:tcBorders>
              <w:left w:val="nil"/>
              <w:bottom w:val="nil"/>
              <w:right w:val="nil"/>
            </w:tcBorders>
            <w:vAlign w:val="center"/>
          </w:tcPr>
          <w:p w14:paraId="6121EDF3" w14:textId="3BC63D8E" w:rsidR="002B647C" w:rsidRPr="00DC27AC" w:rsidRDefault="002B647C" w:rsidP="00AE76A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[4.27, 4.74] </w:t>
            </w:r>
          </w:p>
        </w:tc>
        <w:tc>
          <w:tcPr>
            <w:tcW w:w="1135" w:type="dxa"/>
            <w:tcBorders>
              <w:left w:val="nil"/>
              <w:bottom w:val="nil"/>
              <w:right w:val="nil"/>
            </w:tcBorders>
            <w:vAlign w:val="center"/>
          </w:tcPr>
          <w:p w14:paraId="6DB27983" w14:textId="5FD15FA4" w:rsidR="002B647C" w:rsidRPr="00DC27AC" w:rsidRDefault="00DB5D6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</w:tr>
      <w:tr w:rsidR="002B647C" w:rsidRPr="00DC27AC" w14:paraId="1685528A" w14:textId="77777777" w:rsidTr="002B647C">
        <w:trPr>
          <w:trHeight w:val="297"/>
        </w:trPr>
        <w:tc>
          <w:tcPr>
            <w:tcW w:w="295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F69EC17" w14:textId="719B7680" w:rsidR="002B647C" w:rsidRPr="00DC27AC" w:rsidRDefault="002B647C" w:rsidP="000F1AC9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Extraversion</w:t>
            </w:r>
          </w:p>
        </w:tc>
        <w:tc>
          <w:tcPr>
            <w:tcW w:w="1454" w:type="dxa"/>
            <w:tcBorders>
              <w:left w:val="nil"/>
              <w:bottom w:val="nil"/>
              <w:right w:val="nil"/>
            </w:tcBorders>
            <w:vAlign w:val="center"/>
          </w:tcPr>
          <w:p w14:paraId="1D932053" w14:textId="25AB17FC" w:rsidR="002B647C" w:rsidRPr="00DC27AC" w:rsidRDefault="002B647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1725" w:type="dxa"/>
            <w:tcBorders>
              <w:left w:val="nil"/>
              <w:bottom w:val="nil"/>
              <w:right w:val="nil"/>
            </w:tcBorders>
            <w:vAlign w:val="center"/>
          </w:tcPr>
          <w:p w14:paraId="304BCE45" w14:textId="3F3448B4" w:rsidR="002B647C" w:rsidRPr="00DC27AC" w:rsidRDefault="002B647C" w:rsidP="00AE76A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[0.13, 0.19] </w:t>
            </w:r>
          </w:p>
        </w:tc>
        <w:tc>
          <w:tcPr>
            <w:tcW w:w="1135" w:type="dxa"/>
            <w:tcBorders>
              <w:left w:val="nil"/>
              <w:bottom w:val="nil"/>
              <w:right w:val="nil"/>
            </w:tcBorders>
            <w:vAlign w:val="center"/>
          </w:tcPr>
          <w:p w14:paraId="6734F6CB" w14:textId="34F3D564" w:rsidR="002B647C" w:rsidRPr="00DC27AC" w:rsidRDefault="00DB5D6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</w:tr>
      <w:tr w:rsidR="002B647C" w:rsidRPr="00DC27AC" w14:paraId="2F9C01DC" w14:textId="77777777" w:rsidTr="002B647C">
        <w:trPr>
          <w:trHeight w:val="297"/>
        </w:trPr>
        <w:tc>
          <w:tcPr>
            <w:tcW w:w="295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8323A0E" w14:textId="2021E704" w:rsidR="002B647C" w:rsidRPr="00DC27AC" w:rsidRDefault="002B647C" w:rsidP="000F1AC9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Neuroticism</w:t>
            </w:r>
          </w:p>
        </w:tc>
        <w:tc>
          <w:tcPr>
            <w:tcW w:w="1454" w:type="dxa"/>
            <w:tcBorders>
              <w:left w:val="nil"/>
              <w:bottom w:val="nil"/>
              <w:right w:val="nil"/>
            </w:tcBorders>
            <w:vAlign w:val="center"/>
          </w:tcPr>
          <w:p w14:paraId="39EA3421" w14:textId="6D2C0A96" w:rsidR="002B647C" w:rsidRPr="00DC27AC" w:rsidRDefault="002B647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-0.21</w:t>
            </w:r>
          </w:p>
        </w:tc>
        <w:tc>
          <w:tcPr>
            <w:tcW w:w="1725" w:type="dxa"/>
            <w:tcBorders>
              <w:left w:val="nil"/>
              <w:bottom w:val="nil"/>
              <w:right w:val="nil"/>
            </w:tcBorders>
            <w:vAlign w:val="center"/>
          </w:tcPr>
          <w:p w14:paraId="68DEB85E" w14:textId="51D6F07C" w:rsidR="002B647C" w:rsidRPr="00DC27AC" w:rsidRDefault="002B647C" w:rsidP="00AE76A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[-0.24, -0.18]</w:t>
            </w:r>
          </w:p>
        </w:tc>
        <w:tc>
          <w:tcPr>
            <w:tcW w:w="1135" w:type="dxa"/>
            <w:tcBorders>
              <w:left w:val="nil"/>
              <w:bottom w:val="nil"/>
              <w:right w:val="nil"/>
            </w:tcBorders>
            <w:vAlign w:val="center"/>
          </w:tcPr>
          <w:p w14:paraId="4353DAF2" w14:textId="0069580B" w:rsidR="002B647C" w:rsidRPr="0019159B" w:rsidRDefault="00DB5D6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</w:tr>
      <w:tr w:rsidR="002B647C" w:rsidRPr="00DC27AC" w14:paraId="39EF06AC" w14:textId="77777777" w:rsidTr="002B647C">
        <w:trPr>
          <w:trHeight w:val="297"/>
        </w:trPr>
        <w:tc>
          <w:tcPr>
            <w:tcW w:w="295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59B2C9D" w14:textId="77777777" w:rsidR="002B647C" w:rsidRPr="00DC27AC" w:rsidRDefault="002B647C" w:rsidP="00EE15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tcBorders>
              <w:left w:val="nil"/>
              <w:bottom w:val="nil"/>
              <w:right w:val="nil"/>
            </w:tcBorders>
            <w:vAlign w:val="center"/>
          </w:tcPr>
          <w:p w14:paraId="7D0B2D37" w14:textId="77777777" w:rsidR="002B647C" w:rsidRPr="00DC27AC" w:rsidRDefault="002B647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tcBorders>
              <w:left w:val="nil"/>
              <w:bottom w:val="nil"/>
              <w:right w:val="nil"/>
            </w:tcBorders>
            <w:vAlign w:val="center"/>
          </w:tcPr>
          <w:p w14:paraId="30D2A14D" w14:textId="77777777" w:rsidR="002B647C" w:rsidRPr="00DC27AC" w:rsidRDefault="002B647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tcBorders>
              <w:left w:val="nil"/>
              <w:bottom w:val="nil"/>
              <w:right w:val="nil"/>
            </w:tcBorders>
            <w:vAlign w:val="center"/>
          </w:tcPr>
          <w:p w14:paraId="1B82C671" w14:textId="77777777" w:rsidR="002B647C" w:rsidRPr="00DC27AC" w:rsidRDefault="002B647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B647C" w:rsidRPr="00DC27AC" w14:paraId="65A4C662" w14:textId="77777777" w:rsidTr="002B647C">
        <w:trPr>
          <w:trHeight w:val="297"/>
        </w:trPr>
        <w:tc>
          <w:tcPr>
            <w:tcW w:w="295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9CA9653" w14:textId="1581E2A2" w:rsidR="002B647C" w:rsidRPr="00DC27AC" w:rsidRDefault="002B647C" w:rsidP="00EE15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Effects</w:t>
            </w:r>
          </w:p>
        </w:tc>
        <w:tc>
          <w:tcPr>
            <w:tcW w:w="1454" w:type="dxa"/>
            <w:tcBorders>
              <w:left w:val="nil"/>
              <w:bottom w:val="nil"/>
              <w:right w:val="nil"/>
            </w:tcBorders>
            <w:vAlign w:val="center"/>
          </w:tcPr>
          <w:p w14:paraId="5BF5AC7E" w14:textId="77777777" w:rsidR="002B647C" w:rsidRPr="00DC27AC" w:rsidRDefault="002B647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tcBorders>
              <w:left w:val="nil"/>
              <w:bottom w:val="nil"/>
              <w:right w:val="nil"/>
            </w:tcBorders>
            <w:vAlign w:val="center"/>
          </w:tcPr>
          <w:p w14:paraId="7AE73C68" w14:textId="77777777" w:rsidR="002B647C" w:rsidRPr="00DC27AC" w:rsidRDefault="002B647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tcBorders>
              <w:left w:val="nil"/>
              <w:bottom w:val="nil"/>
              <w:right w:val="nil"/>
            </w:tcBorders>
            <w:vAlign w:val="center"/>
          </w:tcPr>
          <w:p w14:paraId="14054B6F" w14:textId="77777777" w:rsidR="002B647C" w:rsidRPr="00DC27AC" w:rsidRDefault="002B647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B647C" w:rsidRPr="00DC27AC" w14:paraId="3F146F4A" w14:textId="77777777" w:rsidTr="002B647C">
        <w:trPr>
          <w:trHeight w:val="297"/>
        </w:trPr>
        <w:tc>
          <w:tcPr>
            <w:tcW w:w="2958" w:type="dxa"/>
            <w:gridSpan w:val="2"/>
            <w:tcBorders>
              <w:left w:val="nil"/>
              <w:right w:val="nil"/>
            </w:tcBorders>
            <w:vAlign w:val="center"/>
          </w:tcPr>
          <w:p w14:paraId="2E17E2DB" w14:textId="5702FEB1" w:rsidR="002B647C" w:rsidRPr="00DC27AC" w:rsidRDefault="002B647C" w:rsidP="000F1AC9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454" w:type="dxa"/>
            <w:tcBorders>
              <w:left w:val="nil"/>
              <w:right w:val="nil"/>
            </w:tcBorders>
            <w:vAlign w:val="center"/>
          </w:tcPr>
          <w:p w14:paraId="6566AA0C" w14:textId="363CB118" w:rsidR="002B647C" w:rsidRPr="00DC27AC" w:rsidRDefault="002B647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1.42</w:t>
            </w:r>
          </w:p>
        </w:tc>
        <w:tc>
          <w:tcPr>
            <w:tcW w:w="1725" w:type="dxa"/>
            <w:tcBorders>
              <w:left w:val="nil"/>
              <w:right w:val="nil"/>
            </w:tcBorders>
            <w:vAlign w:val="center"/>
          </w:tcPr>
          <w:p w14:paraId="2E967AEF" w14:textId="04606A2E" w:rsidR="002B647C" w:rsidRPr="00DC27AC" w:rsidRDefault="002B647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5" w:type="dxa"/>
            <w:tcBorders>
              <w:left w:val="nil"/>
              <w:right w:val="nil"/>
            </w:tcBorders>
            <w:vAlign w:val="center"/>
          </w:tcPr>
          <w:p w14:paraId="5DF6DDDE" w14:textId="46FB69DE" w:rsidR="002B647C" w:rsidRPr="00DC27AC" w:rsidRDefault="002B647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B647C" w:rsidRPr="00DC27AC" w14:paraId="1BB36C00" w14:textId="77777777" w:rsidTr="002B647C">
        <w:trPr>
          <w:trHeight w:val="297"/>
        </w:trPr>
        <w:tc>
          <w:tcPr>
            <w:tcW w:w="295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D0E7777" w14:textId="107FE315" w:rsidR="002B647C" w:rsidRPr="00DC27AC" w:rsidRDefault="002B647C" w:rsidP="000F1AC9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Extraversion</w:t>
            </w:r>
          </w:p>
        </w:tc>
        <w:tc>
          <w:tcPr>
            <w:tcW w:w="1454" w:type="dxa"/>
            <w:tcBorders>
              <w:left w:val="nil"/>
              <w:bottom w:val="nil"/>
              <w:right w:val="nil"/>
            </w:tcBorders>
            <w:vAlign w:val="center"/>
          </w:tcPr>
          <w:p w14:paraId="2F09FF15" w14:textId="00F50BFF" w:rsidR="002B647C" w:rsidRPr="00DC27AC" w:rsidRDefault="002B647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725" w:type="dxa"/>
            <w:tcBorders>
              <w:left w:val="nil"/>
              <w:bottom w:val="nil"/>
              <w:right w:val="nil"/>
            </w:tcBorders>
            <w:vAlign w:val="center"/>
          </w:tcPr>
          <w:p w14:paraId="2D8BA3F8" w14:textId="2CE23D55" w:rsidR="002B647C" w:rsidRPr="00DC27AC" w:rsidRDefault="002B647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5" w:type="dxa"/>
            <w:tcBorders>
              <w:left w:val="nil"/>
              <w:bottom w:val="nil"/>
              <w:right w:val="nil"/>
            </w:tcBorders>
            <w:vAlign w:val="center"/>
          </w:tcPr>
          <w:p w14:paraId="611E24AD" w14:textId="1672124B" w:rsidR="002B647C" w:rsidRPr="00DC27AC" w:rsidRDefault="002B647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B647C" w:rsidRPr="00DC27AC" w14:paraId="11FA9295" w14:textId="77777777" w:rsidTr="002B647C">
        <w:trPr>
          <w:trHeight w:val="297"/>
        </w:trPr>
        <w:tc>
          <w:tcPr>
            <w:tcW w:w="2958" w:type="dxa"/>
            <w:gridSpan w:val="2"/>
            <w:tcBorders>
              <w:left w:val="nil"/>
              <w:right w:val="nil"/>
            </w:tcBorders>
            <w:vAlign w:val="center"/>
          </w:tcPr>
          <w:p w14:paraId="58AF9961" w14:textId="229267AA" w:rsidR="002B647C" w:rsidRPr="00DC27AC" w:rsidRDefault="002B647C" w:rsidP="000F1AC9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Neuroticism </w:t>
            </w:r>
          </w:p>
        </w:tc>
        <w:tc>
          <w:tcPr>
            <w:tcW w:w="1454" w:type="dxa"/>
            <w:tcBorders>
              <w:left w:val="nil"/>
              <w:right w:val="nil"/>
            </w:tcBorders>
            <w:vAlign w:val="center"/>
          </w:tcPr>
          <w:p w14:paraId="639C0663" w14:textId="2AB350A7" w:rsidR="002B647C" w:rsidRPr="00DC27AC" w:rsidRDefault="002B647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725" w:type="dxa"/>
            <w:tcBorders>
              <w:left w:val="nil"/>
              <w:right w:val="nil"/>
            </w:tcBorders>
            <w:vAlign w:val="center"/>
          </w:tcPr>
          <w:p w14:paraId="73ADF03C" w14:textId="5F14D21C" w:rsidR="002B647C" w:rsidRPr="00DC27AC" w:rsidRDefault="002B647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5" w:type="dxa"/>
            <w:tcBorders>
              <w:left w:val="nil"/>
              <w:right w:val="nil"/>
            </w:tcBorders>
            <w:vAlign w:val="center"/>
          </w:tcPr>
          <w:p w14:paraId="72E619B1" w14:textId="79A6A894" w:rsidR="002B647C" w:rsidRPr="00DC27AC" w:rsidRDefault="002B647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B647C" w14:paraId="561F8B24" w14:textId="77777777" w:rsidTr="00064BC9">
        <w:trPr>
          <w:trHeight w:val="297"/>
        </w:trPr>
        <w:tc>
          <w:tcPr>
            <w:tcW w:w="295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47B70D6" w14:textId="3C3C3FE1" w:rsidR="002B647C" w:rsidRDefault="002B647C" w:rsidP="001F2D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Residual </w:t>
            </w:r>
          </w:p>
        </w:tc>
        <w:tc>
          <w:tcPr>
            <w:tcW w:w="1454" w:type="dxa"/>
            <w:tcBorders>
              <w:top w:val="nil"/>
              <w:left w:val="nil"/>
              <w:right w:val="nil"/>
            </w:tcBorders>
            <w:vAlign w:val="center"/>
          </w:tcPr>
          <w:p w14:paraId="0EA479CB" w14:textId="71580F7F" w:rsidR="002B647C" w:rsidRDefault="002B647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</w:t>
            </w:r>
          </w:p>
        </w:tc>
        <w:tc>
          <w:tcPr>
            <w:tcW w:w="1725" w:type="dxa"/>
            <w:tcBorders>
              <w:top w:val="nil"/>
              <w:left w:val="nil"/>
              <w:right w:val="nil"/>
            </w:tcBorders>
            <w:vAlign w:val="center"/>
          </w:tcPr>
          <w:p w14:paraId="56E10F20" w14:textId="0FE7E559" w:rsidR="002B647C" w:rsidRDefault="002B647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right w:val="nil"/>
            </w:tcBorders>
            <w:vAlign w:val="center"/>
          </w:tcPr>
          <w:p w14:paraId="130E292D" w14:textId="1F025D8D" w:rsidR="002B647C" w:rsidRDefault="002B647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A50A7" w14:paraId="6AC692DE" w14:textId="77777777" w:rsidTr="00DA50A7">
        <w:trPr>
          <w:trHeight w:val="297"/>
        </w:trPr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6EDCBF" w14:textId="77777777" w:rsidR="00DA50A7" w:rsidRDefault="00DA50A7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tcBorders>
              <w:top w:val="nil"/>
              <w:left w:val="nil"/>
              <w:right w:val="nil"/>
            </w:tcBorders>
            <w:vAlign w:val="center"/>
          </w:tcPr>
          <w:p w14:paraId="5633D565" w14:textId="6525FD2F" w:rsidR="00DA50A7" w:rsidRDefault="00DA50A7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E5CA2" w14:textId="77777777" w:rsidR="00DA50A7" w:rsidRDefault="00DA50A7" w:rsidP="007B4D3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47DA0" w14:textId="77777777" w:rsidR="00DA50A7" w:rsidRDefault="00DA50A7" w:rsidP="007B4D3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46DF7" w14:textId="77777777" w:rsidR="00DA50A7" w:rsidRDefault="00DA50A7" w:rsidP="007B4D3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4BC9" w14:paraId="12EDF8BF" w14:textId="77777777" w:rsidTr="00E30328">
        <w:trPr>
          <w:trHeight w:val="297"/>
        </w:trPr>
        <w:tc>
          <w:tcPr>
            <w:tcW w:w="295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5B584C" w14:textId="2B4587E6" w:rsidR="00064BC9" w:rsidRDefault="00344F4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Statistics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572D49" w14:textId="5C8324C0" w:rsidR="00064BC9" w:rsidRDefault="00064BC9" w:rsidP="007B4D3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70FC8C" w14:textId="77777777" w:rsidR="00064BC9" w:rsidRDefault="00064BC9" w:rsidP="007B4D3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955517" w14:textId="77777777" w:rsidR="00064BC9" w:rsidRDefault="00064BC9" w:rsidP="007B4D3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0328" w14:paraId="193EBF16" w14:textId="77777777" w:rsidTr="00E30328">
        <w:trPr>
          <w:trHeight w:val="297"/>
        </w:trPr>
        <w:tc>
          <w:tcPr>
            <w:tcW w:w="2958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4A60463" w14:textId="77777777" w:rsidR="00E30328" w:rsidRDefault="00E30328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00335B6" w14:textId="77777777" w:rsidR="00E30328" w:rsidRDefault="00E30328" w:rsidP="007B4D3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630689A" w14:textId="77777777" w:rsidR="00E30328" w:rsidRDefault="00E30328" w:rsidP="007B4D3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A299B7C" w14:textId="77777777" w:rsidR="00E30328" w:rsidRDefault="00E30328" w:rsidP="007B4D3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50A7" w14:paraId="09339014" w14:textId="77777777" w:rsidTr="00E30328">
        <w:trPr>
          <w:trHeight w:val="297"/>
        </w:trPr>
        <w:tc>
          <w:tcPr>
            <w:tcW w:w="2958" w:type="dxa"/>
            <w:gridSpan w:val="2"/>
            <w:tcBorders>
              <w:left w:val="nil"/>
              <w:right w:val="nil"/>
            </w:tcBorders>
            <w:vAlign w:val="center"/>
          </w:tcPr>
          <w:p w14:paraId="5A8AE35F" w14:textId="104BB1FD" w:rsidR="00DA50A7" w:rsidRPr="00344F4C" w:rsidRDefault="00344F4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454" w:type="dxa"/>
            <w:tcBorders>
              <w:left w:val="nil"/>
              <w:right w:val="nil"/>
            </w:tcBorders>
            <w:vAlign w:val="center"/>
          </w:tcPr>
          <w:p w14:paraId="1D41AB8D" w14:textId="77777777" w:rsidR="00DA50A7" w:rsidRDefault="00DA50A7" w:rsidP="007B4D3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tcBorders>
              <w:left w:val="nil"/>
              <w:right w:val="nil"/>
            </w:tcBorders>
            <w:vAlign w:val="center"/>
          </w:tcPr>
          <w:p w14:paraId="7B5EF33F" w14:textId="77777777" w:rsidR="00DA50A7" w:rsidRDefault="00DA50A7" w:rsidP="007B4D3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tcBorders>
              <w:left w:val="nil"/>
              <w:right w:val="nil"/>
            </w:tcBorders>
            <w:vAlign w:val="center"/>
          </w:tcPr>
          <w:p w14:paraId="04A6AC7B" w14:textId="77777777" w:rsidR="00DA50A7" w:rsidRDefault="00DA50A7" w:rsidP="007B4D3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28CA" w14:paraId="7F4D5F32" w14:textId="77777777" w:rsidTr="00DA50A7">
        <w:trPr>
          <w:trHeight w:val="297"/>
        </w:trPr>
        <w:tc>
          <w:tcPr>
            <w:tcW w:w="1479" w:type="dxa"/>
            <w:tcBorders>
              <w:left w:val="nil"/>
              <w:right w:val="nil"/>
            </w:tcBorders>
            <w:vAlign w:val="center"/>
          </w:tcPr>
          <w:p w14:paraId="78CEA83D" w14:textId="77777777" w:rsidR="000A28CA" w:rsidRDefault="000A28CA" w:rsidP="000A28CA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479" w:type="dxa"/>
            <w:tcBorders>
              <w:left w:val="nil"/>
              <w:right w:val="nil"/>
            </w:tcBorders>
            <w:vAlign w:val="center"/>
          </w:tcPr>
          <w:p w14:paraId="6A82D78C" w14:textId="414AE618" w:rsidR="000A28CA" w:rsidRDefault="000A28CA" w:rsidP="000A28CA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tcBorders>
              <w:left w:val="nil"/>
              <w:right w:val="nil"/>
            </w:tcBorders>
            <w:vAlign w:val="center"/>
          </w:tcPr>
          <w:p w14:paraId="3894017F" w14:textId="2BE0A07B" w:rsidR="000A28CA" w:rsidRDefault="000A28CA" w:rsidP="000A28CA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-0.06</w:t>
            </w:r>
          </w:p>
        </w:tc>
        <w:tc>
          <w:tcPr>
            <w:tcW w:w="1725" w:type="dxa"/>
            <w:tcBorders>
              <w:left w:val="nil"/>
              <w:right w:val="nil"/>
            </w:tcBorders>
            <w:vAlign w:val="center"/>
          </w:tcPr>
          <w:p w14:paraId="210A2906" w14:textId="77777777" w:rsidR="000A28CA" w:rsidRDefault="000A28CA" w:rsidP="000A28CA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tcBorders>
              <w:left w:val="nil"/>
              <w:right w:val="nil"/>
            </w:tcBorders>
            <w:vAlign w:val="center"/>
          </w:tcPr>
          <w:p w14:paraId="1DD49463" w14:textId="77777777" w:rsidR="000A28CA" w:rsidRDefault="000A28CA" w:rsidP="000A28CA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28CA" w14:paraId="5CCBBC42" w14:textId="77777777" w:rsidTr="00344F4C">
        <w:trPr>
          <w:trHeight w:val="297"/>
        </w:trPr>
        <w:tc>
          <w:tcPr>
            <w:tcW w:w="1479" w:type="dxa"/>
            <w:tcBorders>
              <w:left w:val="nil"/>
              <w:right w:val="nil"/>
            </w:tcBorders>
            <w:vAlign w:val="center"/>
          </w:tcPr>
          <w:p w14:paraId="20A678C1" w14:textId="77777777" w:rsidR="000A28CA" w:rsidRDefault="000A28CA" w:rsidP="000A28CA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1479" w:type="dxa"/>
            <w:tcBorders>
              <w:left w:val="nil"/>
              <w:right w:val="nil"/>
            </w:tcBorders>
            <w:vAlign w:val="center"/>
          </w:tcPr>
          <w:p w14:paraId="5A97A363" w14:textId="716A03B4" w:rsidR="000A28CA" w:rsidRDefault="000A28CA" w:rsidP="000A28CA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3F80B" w14:textId="6379594F" w:rsidR="000A28CA" w:rsidRDefault="000A28CA" w:rsidP="000A28CA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F60C3" w14:textId="77777777" w:rsidR="000A28CA" w:rsidRDefault="000A28CA" w:rsidP="000A28CA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FFD77" w14:textId="77777777" w:rsidR="000A28CA" w:rsidRDefault="000A28CA" w:rsidP="000A28CA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28CA" w14:paraId="399C3748" w14:textId="77777777" w:rsidTr="00344F4C">
        <w:trPr>
          <w:trHeight w:val="297"/>
        </w:trPr>
        <w:tc>
          <w:tcPr>
            <w:tcW w:w="1479" w:type="dxa"/>
            <w:tcBorders>
              <w:left w:val="nil"/>
              <w:right w:val="nil"/>
            </w:tcBorders>
            <w:vAlign w:val="center"/>
          </w:tcPr>
          <w:p w14:paraId="4B136349" w14:textId="77777777" w:rsidR="000A28CA" w:rsidRDefault="000A28CA" w:rsidP="000A28CA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tcBorders>
              <w:left w:val="nil"/>
              <w:right w:val="nil"/>
            </w:tcBorders>
            <w:vAlign w:val="center"/>
          </w:tcPr>
          <w:p w14:paraId="41D4C7F4" w14:textId="77777777" w:rsidR="000A28CA" w:rsidRDefault="000A28CA" w:rsidP="000A28CA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tcBorders>
              <w:top w:val="nil"/>
              <w:left w:val="nil"/>
              <w:right w:val="nil"/>
            </w:tcBorders>
            <w:vAlign w:val="center"/>
          </w:tcPr>
          <w:p w14:paraId="1B07ACB7" w14:textId="77777777" w:rsidR="000A28CA" w:rsidRDefault="000A28CA" w:rsidP="000A28CA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tcBorders>
              <w:top w:val="nil"/>
              <w:left w:val="nil"/>
              <w:right w:val="nil"/>
            </w:tcBorders>
            <w:vAlign w:val="center"/>
          </w:tcPr>
          <w:p w14:paraId="1079B07D" w14:textId="77777777" w:rsidR="000A28CA" w:rsidRDefault="000A28CA" w:rsidP="000A28CA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tcBorders>
              <w:top w:val="nil"/>
              <w:left w:val="nil"/>
              <w:right w:val="nil"/>
            </w:tcBorders>
            <w:vAlign w:val="center"/>
          </w:tcPr>
          <w:p w14:paraId="2774743E" w14:textId="77777777" w:rsidR="000A28CA" w:rsidRDefault="000A28CA" w:rsidP="000A28CA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28CA" w14:paraId="305F4478" w14:textId="77777777" w:rsidTr="00344F4C">
        <w:trPr>
          <w:trHeight w:val="297"/>
        </w:trPr>
        <w:tc>
          <w:tcPr>
            <w:tcW w:w="1479" w:type="dxa"/>
            <w:tcBorders>
              <w:left w:val="nil"/>
              <w:right w:val="nil"/>
            </w:tcBorders>
            <w:vAlign w:val="center"/>
          </w:tcPr>
          <w:p w14:paraId="75238251" w14:textId="57CBE7CC" w:rsidR="000A28CA" w:rsidRDefault="000A28CA" w:rsidP="000A28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ICC</w:t>
            </w:r>
          </w:p>
        </w:tc>
        <w:tc>
          <w:tcPr>
            <w:tcW w:w="1479" w:type="dxa"/>
            <w:tcBorders>
              <w:left w:val="nil"/>
              <w:right w:val="nil"/>
            </w:tcBorders>
            <w:vAlign w:val="center"/>
          </w:tcPr>
          <w:p w14:paraId="6E4B60EC" w14:textId="77777777" w:rsidR="000A28CA" w:rsidRDefault="000A28CA" w:rsidP="000A28CA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tcBorders>
              <w:left w:val="nil"/>
              <w:right w:val="nil"/>
            </w:tcBorders>
            <w:vAlign w:val="center"/>
          </w:tcPr>
          <w:p w14:paraId="5CD2358B" w14:textId="6C169454" w:rsidR="000A28CA" w:rsidRDefault="000A28CA" w:rsidP="000A28CA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1725" w:type="dxa"/>
            <w:tcBorders>
              <w:left w:val="nil"/>
              <w:right w:val="nil"/>
            </w:tcBorders>
            <w:vAlign w:val="center"/>
          </w:tcPr>
          <w:p w14:paraId="075D006C" w14:textId="77777777" w:rsidR="000A28CA" w:rsidRDefault="000A28CA" w:rsidP="000A28CA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tcBorders>
              <w:left w:val="nil"/>
              <w:right w:val="nil"/>
            </w:tcBorders>
            <w:vAlign w:val="center"/>
          </w:tcPr>
          <w:p w14:paraId="15E5EA6E" w14:textId="77777777" w:rsidR="000A28CA" w:rsidRDefault="000A28CA" w:rsidP="000A28CA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28CA" w14:paraId="67DFA1F9" w14:textId="77777777" w:rsidTr="00344F4C">
        <w:trPr>
          <w:trHeight w:val="297"/>
        </w:trPr>
        <w:tc>
          <w:tcPr>
            <w:tcW w:w="147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114B8E" w14:textId="77777777" w:rsidR="000A28CA" w:rsidRDefault="000A28CA" w:rsidP="000A28CA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8C8F1B" w14:textId="77777777" w:rsidR="000A28CA" w:rsidRDefault="000A28CA" w:rsidP="000A28CA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5AD6D9" w14:textId="77777777" w:rsidR="000A28CA" w:rsidRDefault="000A28CA" w:rsidP="000A28CA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F12D14" w14:textId="77777777" w:rsidR="000A28CA" w:rsidRDefault="000A28CA" w:rsidP="000A28CA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5B47D6" w14:textId="77777777" w:rsidR="000A28CA" w:rsidRDefault="000A28CA" w:rsidP="000A28CA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329C424" w14:textId="74ACC4DF" w:rsidR="009B5966" w:rsidRPr="00BF7A56" w:rsidRDefault="009B5966" w:rsidP="009B5966">
      <w:pPr>
        <w:rPr>
          <w:i/>
          <w:iCs/>
        </w:rPr>
      </w:pPr>
      <w:r>
        <w:rPr>
          <w:i/>
          <w:iCs/>
        </w:rPr>
        <w:t xml:space="preserve">Note. </w:t>
      </w:r>
      <w:r w:rsidR="0004683E">
        <w:t>Participant ID is used a</w:t>
      </w:r>
      <w:r w:rsidR="002B647C">
        <w:t>s</w:t>
      </w:r>
      <w:r w:rsidR="0004683E">
        <w:t xml:space="preserve"> the model cluster </w:t>
      </w:r>
      <w:proofErr w:type="gramStart"/>
      <w:r w:rsidR="0004683E">
        <w:t>variable</w:t>
      </w:r>
      <w:proofErr w:type="gramEnd"/>
    </w:p>
    <w:p w14:paraId="20119E79" w14:textId="23CB0033" w:rsidR="00BA749F" w:rsidRPr="00BF7A56" w:rsidRDefault="00BA749F" w:rsidP="00786B82">
      <w:pPr>
        <w:spacing w:after="200" w:line="240" w:lineRule="auto"/>
        <w:rPr>
          <w:i/>
          <w:iCs/>
        </w:rPr>
      </w:pPr>
    </w:p>
    <w:bookmarkEnd w:id="2"/>
    <w:sectPr w:rsidR="00BA749F" w:rsidRPr="00BF7A56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F1BF9" w14:textId="77777777" w:rsidR="00D87628" w:rsidRDefault="00D87628">
      <w:pPr>
        <w:spacing w:line="240" w:lineRule="auto"/>
      </w:pPr>
      <w:r>
        <w:separator/>
      </w:r>
    </w:p>
  </w:endnote>
  <w:endnote w:type="continuationSeparator" w:id="0">
    <w:p w14:paraId="5A9F1BFB" w14:textId="77777777" w:rsidR="00D87628" w:rsidRDefault="00D876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F1BEE" w14:textId="77777777" w:rsidR="00A3284B" w:rsidRDefault="00D87628">
      <w:r>
        <w:separator/>
      </w:r>
    </w:p>
  </w:footnote>
  <w:footnote w:type="continuationSeparator" w:id="0">
    <w:p w14:paraId="5A9F1BEF" w14:textId="77777777" w:rsidR="00A3284B" w:rsidRDefault="00D87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F1BF1" w14:textId="2655AF21" w:rsidR="00D87628" w:rsidRPr="000D23CF" w:rsidRDefault="00127BDB" w:rsidP="000D23CF">
    <w:pPr>
      <w:tabs>
        <w:tab w:val="right" w:pos="9360"/>
      </w:tabs>
    </w:pPr>
    <w:r>
      <w:t xml:space="preserve">PSYR 6003 ASSIGNMENT </w:t>
    </w:r>
    <w:r w:rsidR="00B5400A">
      <w:t>4</w:t>
    </w:r>
    <w:r w:rsidR="00D87628">
      <w:tab/>
    </w:r>
    <w:r w:rsidR="00D87628">
      <w:fldChar w:fldCharType="begin"/>
    </w:r>
    <w:r w:rsidR="00D87628">
      <w:instrText xml:space="preserve"> PAGE   \* MERGEFORMAT </w:instrText>
    </w:r>
    <w:r w:rsidR="00D87628">
      <w:fldChar w:fldCharType="separate"/>
    </w:r>
    <w:r w:rsidR="00D87628">
      <w:rPr>
        <w:noProof/>
      </w:rPr>
      <w:t>1</w:t>
    </w:r>
    <w:r w:rsidR="00D87628">
      <w:rPr>
        <w:noProof/>
      </w:rPr>
      <w:fldChar w:fldCharType="end"/>
    </w:r>
  </w:p>
  <w:p w14:paraId="5A9F1BF2" w14:textId="77777777" w:rsidR="00D87628" w:rsidRDefault="00D876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1D5A73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1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 w:numId="22" w16cid:durableId="19126127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4B"/>
    <w:rsid w:val="00004646"/>
    <w:rsid w:val="00037347"/>
    <w:rsid w:val="0004683E"/>
    <w:rsid w:val="00047F1C"/>
    <w:rsid w:val="00053DF4"/>
    <w:rsid w:val="00064BC9"/>
    <w:rsid w:val="00072538"/>
    <w:rsid w:val="00072B50"/>
    <w:rsid w:val="0008555A"/>
    <w:rsid w:val="000A28CA"/>
    <w:rsid w:val="000A7E59"/>
    <w:rsid w:val="000E5541"/>
    <w:rsid w:val="000F05A3"/>
    <w:rsid w:val="000F1526"/>
    <w:rsid w:val="000F1AC9"/>
    <w:rsid w:val="000F7F75"/>
    <w:rsid w:val="00103A57"/>
    <w:rsid w:val="001135A5"/>
    <w:rsid w:val="001206EA"/>
    <w:rsid w:val="00127BDB"/>
    <w:rsid w:val="001467FE"/>
    <w:rsid w:val="00171E19"/>
    <w:rsid w:val="001841B0"/>
    <w:rsid w:val="0019159B"/>
    <w:rsid w:val="00192415"/>
    <w:rsid w:val="001A301E"/>
    <w:rsid w:val="001E50CA"/>
    <w:rsid w:val="001E775E"/>
    <w:rsid w:val="001E7C00"/>
    <w:rsid w:val="001F2D21"/>
    <w:rsid w:val="001F7828"/>
    <w:rsid w:val="00207A30"/>
    <w:rsid w:val="002167A5"/>
    <w:rsid w:val="00224A8B"/>
    <w:rsid w:val="00233F74"/>
    <w:rsid w:val="00241BDC"/>
    <w:rsid w:val="002471E5"/>
    <w:rsid w:val="00254044"/>
    <w:rsid w:val="00256B77"/>
    <w:rsid w:val="0026671D"/>
    <w:rsid w:val="00293001"/>
    <w:rsid w:val="002936D2"/>
    <w:rsid w:val="0029526F"/>
    <w:rsid w:val="002966CF"/>
    <w:rsid w:val="002A157E"/>
    <w:rsid w:val="002B6022"/>
    <w:rsid w:val="002B647C"/>
    <w:rsid w:val="002C02D5"/>
    <w:rsid w:val="002C1E5A"/>
    <w:rsid w:val="002C3456"/>
    <w:rsid w:val="0030261B"/>
    <w:rsid w:val="00302D77"/>
    <w:rsid w:val="0030416C"/>
    <w:rsid w:val="00313E2B"/>
    <w:rsid w:val="00316BC7"/>
    <w:rsid w:val="00317F66"/>
    <w:rsid w:val="00321300"/>
    <w:rsid w:val="00332741"/>
    <w:rsid w:val="00344F4C"/>
    <w:rsid w:val="003728D1"/>
    <w:rsid w:val="003969F5"/>
    <w:rsid w:val="003A4480"/>
    <w:rsid w:val="003A6C30"/>
    <w:rsid w:val="003C5472"/>
    <w:rsid w:val="003C5E10"/>
    <w:rsid w:val="003C68BA"/>
    <w:rsid w:val="003D7968"/>
    <w:rsid w:val="0040202D"/>
    <w:rsid w:val="00424086"/>
    <w:rsid w:val="00436F41"/>
    <w:rsid w:val="00441738"/>
    <w:rsid w:val="00447A1A"/>
    <w:rsid w:val="00461DC1"/>
    <w:rsid w:val="00472F57"/>
    <w:rsid w:val="00481DE7"/>
    <w:rsid w:val="0048501F"/>
    <w:rsid w:val="004A5CC6"/>
    <w:rsid w:val="004B1DA1"/>
    <w:rsid w:val="004B25D8"/>
    <w:rsid w:val="004C1275"/>
    <w:rsid w:val="004C443F"/>
    <w:rsid w:val="004C646E"/>
    <w:rsid w:val="004D103E"/>
    <w:rsid w:val="004D19D5"/>
    <w:rsid w:val="004D5300"/>
    <w:rsid w:val="00502AFF"/>
    <w:rsid w:val="00506D73"/>
    <w:rsid w:val="00510363"/>
    <w:rsid w:val="00521A55"/>
    <w:rsid w:val="0053395E"/>
    <w:rsid w:val="00534913"/>
    <w:rsid w:val="00563154"/>
    <w:rsid w:val="00573A99"/>
    <w:rsid w:val="005851DE"/>
    <w:rsid w:val="00586C88"/>
    <w:rsid w:val="00590DFB"/>
    <w:rsid w:val="005D3CAB"/>
    <w:rsid w:val="005E0D96"/>
    <w:rsid w:val="005E1A56"/>
    <w:rsid w:val="005E7B40"/>
    <w:rsid w:val="005F0927"/>
    <w:rsid w:val="00606340"/>
    <w:rsid w:val="0060671C"/>
    <w:rsid w:val="00641447"/>
    <w:rsid w:val="006448CB"/>
    <w:rsid w:val="00653D85"/>
    <w:rsid w:val="00656400"/>
    <w:rsid w:val="00661F2C"/>
    <w:rsid w:val="00663F39"/>
    <w:rsid w:val="00692D7F"/>
    <w:rsid w:val="00694668"/>
    <w:rsid w:val="006967C5"/>
    <w:rsid w:val="00697F34"/>
    <w:rsid w:val="006A315C"/>
    <w:rsid w:val="006B7F86"/>
    <w:rsid w:val="006C0A6A"/>
    <w:rsid w:val="006C3368"/>
    <w:rsid w:val="006C504C"/>
    <w:rsid w:val="006F66B0"/>
    <w:rsid w:val="00701295"/>
    <w:rsid w:val="007112E4"/>
    <w:rsid w:val="00734ECF"/>
    <w:rsid w:val="007375F6"/>
    <w:rsid w:val="00743A86"/>
    <w:rsid w:val="0074481D"/>
    <w:rsid w:val="00777582"/>
    <w:rsid w:val="00786B82"/>
    <w:rsid w:val="00793057"/>
    <w:rsid w:val="007B4D38"/>
    <w:rsid w:val="007C1914"/>
    <w:rsid w:val="007C4AE3"/>
    <w:rsid w:val="007F501B"/>
    <w:rsid w:val="008101C8"/>
    <w:rsid w:val="0082141E"/>
    <w:rsid w:val="008234F9"/>
    <w:rsid w:val="00827BBA"/>
    <w:rsid w:val="00845243"/>
    <w:rsid w:val="00856CA8"/>
    <w:rsid w:val="00864A86"/>
    <w:rsid w:val="00864E8B"/>
    <w:rsid w:val="00870408"/>
    <w:rsid w:val="00874F5A"/>
    <w:rsid w:val="00881250"/>
    <w:rsid w:val="00883584"/>
    <w:rsid w:val="0088607D"/>
    <w:rsid w:val="008A5BFC"/>
    <w:rsid w:val="008C07A8"/>
    <w:rsid w:val="008C4EFC"/>
    <w:rsid w:val="008C5EBA"/>
    <w:rsid w:val="008C6806"/>
    <w:rsid w:val="008E45A9"/>
    <w:rsid w:val="008E763D"/>
    <w:rsid w:val="00915A1C"/>
    <w:rsid w:val="00917799"/>
    <w:rsid w:val="009203A4"/>
    <w:rsid w:val="00931546"/>
    <w:rsid w:val="00934CD5"/>
    <w:rsid w:val="00954836"/>
    <w:rsid w:val="009611AF"/>
    <w:rsid w:val="00964DAC"/>
    <w:rsid w:val="0097588E"/>
    <w:rsid w:val="009769AF"/>
    <w:rsid w:val="00977EF5"/>
    <w:rsid w:val="00984060"/>
    <w:rsid w:val="00993638"/>
    <w:rsid w:val="009A1099"/>
    <w:rsid w:val="009A6FE4"/>
    <w:rsid w:val="009B3016"/>
    <w:rsid w:val="009B5966"/>
    <w:rsid w:val="009C45FA"/>
    <w:rsid w:val="009C4B11"/>
    <w:rsid w:val="009D31B0"/>
    <w:rsid w:val="009E3381"/>
    <w:rsid w:val="009E3608"/>
    <w:rsid w:val="009E3663"/>
    <w:rsid w:val="00A00D8A"/>
    <w:rsid w:val="00A1403A"/>
    <w:rsid w:val="00A173B1"/>
    <w:rsid w:val="00A240D5"/>
    <w:rsid w:val="00A3284B"/>
    <w:rsid w:val="00A40AB9"/>
    <w:rsid w:val="00A858B2"/>
    <w:rsid w:val="00AA15F2"/>
    <w:rsid w:val="00AB4666"/>
    <w:rsid w:val="00AC249A"/>
    <w:rsid w:val="00AD2BC9"/>
    <w:rsid w:val="00AE310B"/>
    <w:rsid w:val="00AE76A7"/>
    <w:rsid w:val="00AF2575"/>
    <w:rsid w:val="00B00A7B"/>
    <w:rsid w:val="00B21C2A"/>
    <w:rsid w:val="00B3373B"/>
    <w:rsid w:val="00B51654"/>
    <w:rsid w:val="00B5400A"/>
    <w:rsid w:val="00B638CE"/>
    <w:rsid w:val="00B7073C"/>
    <w:rsid w:val="00B829D9"/>
    <w:rsid w:val="00BA2ECB"/>
    <w:rsid w:val="00BA749F"/>
    <w:rsid w:val="00BC48BD"/>
    <w:rsid w:val="00BC644B"/>
    <w:rsid w:val="00BC68FD"/>
    <w:rsid w:val="00BD6561"/>
    <w:rsid w:val="00BE11A4"/>
    <w:rsid w:val="00BE3528"/>
    <w:rsid w:val="00BE6007"/>
    <w:rsid w:val="00BF4F4F"/>
    <w:rsid w:val="00BF7A56"/>
    <w:rsid w:val="00C41989"/>
    <w:rsid w:val="00C47B40"/>
    <w:rsid w:val="00CA5113"/>
    <w:rsid w:val="00CC6E0C"/>
    <w:rsid w:val="00CE63CF"/>
    <w:rsid w:val="00CF0A69"/>
    <w:rsid w:val="00CF472E"/>
    <w:rsid w:val="00D00AC5"/>
    <w:rsid w:val="00D03589"/>
    <w:rsid w:val="00D04E88"/>
    <w:rsid w:val="00D4282C"/>
    <w:rsid w:val="00D53115"/>
    <w:rsid w:val="00D53781"/>
    <w:rsid w:val="00D6114E"/>
    <w:rsid w:val="00D63789"/>
    <w:rsid w:val="00D8255F"/>
    <w:rsid w:val="00D87628"/>
    <w:rsid w:val="00DA50A7"/>
    <w:rsid w:val="00DB5D61"/>
    <w:rsid w:val="00DC27AC"/>
    <w:rsid w:val="00DE2DBE"/>
    <w:rsid w:val="00E06888"/>
    <w:rsid w:val="00E22D3F"/>
    <w:rsid w:val="00E30328"/>
    <w:rsid w:val="00E35BA6"/>
    <w:rsid w:val="00E40119"/>
    <w:rsid w:val="00E665B3"/>
    <w:rsid w:val="00E7173D"/>
    <w:rsid w:val="00E76F2B"/>
    <w:rsid w:val="00E83AB3"/>
    <w:rsid w:val="00E91B6F"/>
    <w:rsid w:val="00EA0C08"/>
    <w:rsid w:val="00EA4A6D"/>
    <w:rsid w:val="00ED7593"/>
    <w:rsid w:val="00EE15E1"/>
    <w:rsid w:val="00EE3C31"/>
    <w:rsid w:val="00EE4249"/>
    <w:rsid w:val="00EE62C7"/>
    <w:rsid w:val="00EE7BDD"/>
    <w:rsid w:val="00EF7B13"/>
    <w:rsid w:val="00F03BFF"/>
    <w:rsid w:val="00F237C1"/>
    <w:rsid w:val="00F25914"/>
    <w:rsid w:val="00F31C1C"/>
    <w:rsid w:val="00F451F1"/>
    <w:rsid w:val="00F56571"/>
    <w:rsid w:val="00F56E06"/>
    <w:rsid w:val="00FB3CCC"/>
    <w:rsid w:val="00FB7A0A"/>
    <w:rsid w:val="00FC6310"/>
    <w:rsid w:val="00FD163B"/>
    <w:rsid w:val="00FF27B3"/>
    <w:rsid w:val="00FF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1BA7"/>
  <w15:docId w15:val="{CB803E61-AE54-4D73-8225-83924261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60B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3560B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link w:val="AbstractChar"/>
    <w:qFormat/>
    <w:rsid w:val="003D73FF"/>
    <w:pPr>
      <w:ind w:firstLine="72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3560B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AfterWithoutNote">
    <w:name w:val="AfterWithoutNote"/>
    <w:basedOn w:val="BodyText"/>
    <w:link w:val="AfterWithoutNoteChar"/>
    <w:qFormat/>
    <w:rsid w:val="00BB3FEC"/>
    <w:pPr>
      <w:spacing w:before="240"/>
    </w:pPr>
  </w:style>
  <w:style w:type="character" w:customStyle="1" w:styleId="AfterWithoutNoteChar">
    <w:name w:val="AfterWithoutNote Char"/>
    <w:basedOn w:val="BodyTextChar"/>
    <w:link w:val="AfterWithoutNot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  <w:style w:type="character" w:styleId="PlaceholderText">
    <w:name w:val="Placeholder Text"/>
    <w:basedOn w:val="DefaultParagraphFont"/>
    <w:semiHidden/>
    <w:rsid w:val="00BB5C76"/>
    <w:rPr>
      <w:color w:val="666666"/>
    </w:rPr>
  </w:style>
  <w:style w:type="character" w:customStyle="1" w:styleId="H4">
    <w:name w:val="H4"/>
    <w:basedOn w:val="DefaultParagraphFont"/>
    <w:uiPriority w:val="1"/>
    <w:qFormat/>
    <w:rsid w:val="00EA785F"/>
    <w:rPr>
      <w:b/>
    </w:rPr>
  </w:style>
  <w:style w:type="character" w:customStyle="1" w:styleId="H5">
    <w:name w:val="H5"/>
    <w:basedOn w:val="H4"/>
    <w:uiPriority w:val="1"/>
    <w:qFormat/>
    <w:rsid w:val="00EA785F"/>
    <w:rPr>
      <w:b/>
      <w:i/>
    </w:rPr>
  </w:style>
  <w:style w:type="paragraph" w:customStyle="1" w:styleId="AbstractFirstParagraph">
    <w:name w:val="AbstractFirstParagraph"/>
    <w:basedOn w:val="Abstract"/>
    <w:link w:val="AbstractFirstParagraphChar"/>
    <w:qFormat/>
    <w:rsid w:val="003D73FF"/>
    <w:pPr>
      <w:ind w:firstLine="0"/>
    </w:pPr>
  </w:style>
  <w:style w:type="character" w:customStyle="1" w:styleId="AbstractChar">
    <w:name w:val="Abstract Char"/>
    <w:basedOn w:val="DefaultParagraphFont"/>
    <w:link w:val="Abstract"/>
    <w:rsid w:val="003D73FF"/>
    <w:rPr>
      <w:szCs w:val="20"/>
    </w:rPr>
  </w:style>
  <w:style w:type="character" w:customStyle="1" w:styleId="AbstractFirstParagraphChar">
    <w:name w:val="AbstractFirstParagraph Char"/>
    <w:basedOn w:val="AbstractChar"/>
    <w:link w:val="AbstractFirstParagraph"/>
    <w:rsid w:val="003D73FF"/>
    <w:rPr>
      <w:szCs w:val="20"/>
    </w:rPr>
  </w:style>
  <w:style w:type="character" w:customStyle="1" w:styleId="gnvwddmdn3b">
    <w:name w:val="gnvwddmdn3b"/>
    <w:basedOn w:val="DefaultParagraphFont"/>
    <w:rsid w:val="009E3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Basso</dc:creator>
  <cp:keywords>keyword1, keyword2</cp:keywords>
  <dc:description>MY PAPER’S TITLE</dc:description>
  <cp:lastModifiedBy>Daniel Basso</cp:lastModifiedBy>
  <cp:revision>2</cp:revision>
  <dcterms:created xsi:type="dcterms:W3CDTF">2024-04-26T20:26:00Z</dcterms:created>
  <dcterms:modified xsi:type="dcterms:W3CDTF">2024-04-26T20:26:00Z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is my abstract.</vt:lpwstr>
  </property>
  <property fmtid="{D5CDD505-2E9C-101B-9397-08002B2CF9AE}" pid="5" name="apaauthor">
    <vt:lpwstr/>
  </property>
  <property fmtid="{D5CDD505-2E9C-101B-9397-08002B2CF9AE}" pid="6" name="apatitle">
    <vt:lpwstr>PSYR6003 Assignment 2</vt:lpwstr>
  </property>
  <property fmtid="{D5CDD505-2E9C-101B-9397-08002B2CF9AE}" pid="7" name="apatitledisplay">
    <vt:lpwstr>PSYR6003 Assignment 2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sl">
    <vt:lpwstr>_extensions/wjschne/apaquarto/apa.csl</vt:lpwstr>
  </property>
  <property fmtid="{D5CDD505-2E9C-101B-9397-08002B2CF9AE}" pid="15" name="documentmode">
    <vt:lpwstr>man</vt:lpwstr>
  </property>
  <property fmtid="{D5CDD505-2E9C-101B-9397-08002B2CF9AE}" pid="16" name="fig-cap-location">
    <vt:lpwstr>top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knitr">
    <vt:lpwstr/>
  </property>
  <property fmtid="{D5CDD505-2E9C-101B-9397-08002B2CF9AE}" pid="21" name="labels">
    <vt:lpwstr/>
  </property>
  <property fmtid="{D5CDD505-2E9C-101B-9397-08002B2CF9AE}" pid="22" name="language">
    <vt:lpwstr/>
  </property>
  <property fmtid="{D5CDD505-2E9C-101B-9397-08002B2CF9AE}" pid="23" name="oneaffiliation">
    <vt:lpwstr>True</vt:lpwstr>
  </property>
  <property fmtid="{D5CDD505-2E9C-101B-9397-08002B2CF9AE}" pid="24" name="oneauthor">
    <vt:lpwstr>True</vt:lpwstr>
  </property>
  <property fmtid="{D5CDD505-2E9C-101B-9397-08002B2CF9AE}" pid="25" name="references">
    <vt:lpwstr/>
  </property>
  <property fmtid="{D5CDD505-2E9C-101B-9397-08002B2CF9AE}" pid="26" name="revealjs-plugins">
    <vt:lpwstr/>
  </property>
  <property fmtid="{D5CDD505-2E9C-101B-9397-08002B2CF9AE}" pid="27" name="shorttitle">
    <vt:lpwstr>MY PAPER’S TITLE</vt:lpwstr>
  </property>
  <property fmtid="{D5CDD505-2E9C-101B-9397-08002B2CF9AE}" pid="28" name="tbl-cap-location">
    <vt:lpwstr>top</vt:lpwstr>
  </property>
  <property fmtid="{D5CDD505-2E9C-101B-9397-08002B2CF9AE}" pid="29" name="toc-title">
    <vt:lpwstr>Table of contents</vt:lpwstr>
  </property>
  <property fmtid="{D5CDD505-2E9C-101B-9397-08002B2CF9AE}" pid="30" name="zerocitations">
    <vt:lpwstr>True</vt:lpwstr>
  </property>
</Properties>
</file>