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11077" w14:textId="4491EE79" w:rsidR="00712D34" w:rsidRPr="005B0CD9" w:rsidRDefault="001144D8" w:rsidP="001144D8">
      <w:pPr>
        <w:jc w:val="center"/>
        <w:rPr>
          <w:rFonts w:ascii="Arial" w:hAnsi="Arial" w:cs="Arial"/>
          <w:sz w:val="44"/>
          <w:szCs w:val="44"/>
        </w:rPr>
      </w:pPr>
      <w:r w:rsidRPr="005B0CD9">
        <w:rPr>
          <w:rFonts w:ascii="Arial" w:hAnsi="Arial" w:cs="Arial"/>
          <w:sz w:val="44"/>
          <w:szCs w:val="44"/>
        </w:rPr>
        <w:t>Manuale Utente</w:t>
      </w:r>
    </w:p>
    <w:p w14:paraId="35E11ACC" w14:textId="0DF3DB3C" w:rsidR="001144D8" w:rsidRDefault="001144D8" w:rsidP="001144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Software Necessario</w:t>
      </w:r>
    </w:p>
    <w:p w14:paraId="3EC237D6" w14:textId="3BE4D5F3" w:rsidR="000F66FE" w:rsidRDefault="001144D8" w:rsidP="001144D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PostgreSQL15: </w:t>
      </w:r>
      <w:hyperlink r:id="rId5" w:history="1">
        <w:r w:rsidRPr="006156CA">
          <w:rPr>
            <w:rStyle w:val="Collegamentoipertestuale"/>
            <w:rFonts w:cstheme="minorHAnsi"/>
            <w:sz w:val="24"/>
            <w:szCs w:val="24"/>
          </w:rPr>
          <w:t>https://www.postgresql.org/download/</w:t>
        </w:r>
      </w:hyperlink>
    </w:p>
    <w:p w14:paraId="6FAFC693" w14:textId="25A0B67C" w:rsidR="001144D8" w:rsidRDefault="001144D8" w:rsidP="001144D8">
      <w:pPr>
        <w:rPr>
          <w:rFonts w:cstheme="minorHAnsi"/>
          <w:sz w:val="24"/>
          <w:szCs w:val="24"/>
          <w:lang w:val="en-US"/>
        </w:rPr>
      </w:pPr>
      <w:proofErr w:type="spellStart"/>
      <w:r w:rsidRPr="001144D8">
        <w:rPr>
          <w:rFonts w:cstheme="minorHAnsi"/>
          <w:sz w:val="24"/>
          <w:szCs w:val="24"/>
          <w:lang w:val="en-US"/>
        </w:rPr>
        <w:t>PgAdmin</w:t>
      </w:r>
      <w:proofErr w:type="spellEnd"/>
      <w:r w:rsidRPr="001144D8">
        <w:rPr>
          <w:rFonts w:cstheme="minorHAnsi"/>
          <w:sz w:val="24"/>
          <w:szCs w:val="24"/>
          <w:lang w:val="en-US"/>
        </w:rPr>
        <w:t xml:space="preserve">: </w:t>
      </w:r>
      <w:hyperlink r:id="rId6" w:history="1">
        <w:r w:rsidRPr="006156CA">
          <w:rPr>
            <w:rStyle w:val="Collegamentoipertestuale"/>
            <w:rFonts w:cstheme="minorHAnsi"/>
            <w:sz w:val="24"/>
            <w:szCs w:val="24"/>
            <w:lang w:val="en-US"/>
          </w:rPr>
          <w:t>https://www.pgadmin.org/download/</w:t>
        </w:r>
      </w:hyperlink>
    </w:p>
    <w:p w14:paraId="2F573D6F" w14:textId="1A572925" w:rsidR="000F66FE" w:rsidRPr="000F66FE" w:rsidRDefault="000F66FE" w:rsidP="001144D8">
      <w:pPr>
        <w:rPr>
          <w:rFonts w:cstheme="minorHAnsi"/>
          <w:sz w:val="24"/>
          <w:szCs w:val="24"/>
        </w:rPr>
      </w:pPr>
      <w:proofErr w:type="spellStart"/>
      <w:r w:rsidRPr="000F66FE">
        <w:rPr>
          <w:rFonts w:cstheme="minorHAnsi"/>
          <w:sz w:val="24"/>
          <w:szCs w:val="24"/>
        </w:rPr>
        <w:t>PgAdmin</w:t>
      </w:r>
      <w:proofErr w:type="spellEnd"/>
      <w:r w:rsidRPr="000F66FE">
        <w:rPr>
          <w:rFonts w:cstheme="minorHAnsi"/>
          <w:sz w:val="24"/>
          <w:szCs w:val="24"/>
        </w:rPr>
        <w:t xml:space="preserve"> viene offerto anche d</w:t>
      </w:r>
      <w:r>
        <w:rPr>
          <w:rFonts w:cstheme="minorHAnsi"/>
          <w:sz w:val="24"/>
          <w:szCs w:val="24"/>
        </w:rPr>
        <w:t xml:space="preserve">urante l’installazione di </w:t>
      </w:r>
      <w:proofErr w:type="spellStart"/>
      <w:r>
        <w:rPr>
          <w:rFonts w:cstheme="minorHAnsi"/>
          <w:sz w:val="24"/>
          <w:szCs w:val="24"/>
        </w:rPr>
        <w:t>postgreSQL</w:t>
      </w:r>
      <w:proofErr w:type="spellEnd"/>
      <w:r>
        <w:rPr>
          <w:rFonts w:cstheme="minorHAnsi"/>
          <w:sz w:val="24"/>
          <w:szCs w:val="24"/>
        </w:rPr>
        <w:t>.</w:t>
      </w:r>
    </w:p>
    <w:p w14:paraId="3D0BC50F" w14:textId="361ED485" w:rsidR="001144D8" w:rsidRDefault="001144D8" w:rsidP="001144D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XAMPP: </w:t>
      </w:r>
      <w:hyperlink r:id="rId7" w:history="1">
        <w:r w:rsidRPr="006156CA">
          <w:rPr>
            <w:rStyle w:val="Collegamentoipertestuale"/>
            <w:rFonts w:cstheme="minorHAnsi"/>
            <w:sz w:val="24"/>
            <w:szCs w:val="24"/>
            <w:lang w:val="en-US"/>
          </w:rPr>
          <w:t>https://www.apachefriends.org/it/index.html</w:t>
        </w:r>
      </w:hyperlink>
    </w:p>
    <w:p w14:paraId="21A07D5C" w14:textId="66DE9053" w:rsidR="000F66FE" w:rsidRPr="000F66FE" w:rsidRDefault="000F66FE" w:rsidP="001144D8">
      <w:pPr>
        <w:rPr>
          <w:rFonts w:cstheme="minorHAnsi"/>
          <w:sz w:val="24"/>
          <w:szCs w:val="24"/>
        </w:rPr>
      </w:pPr>
      <w:r w:rsidRPr="000F66FE">
        <w:rPr>
          <w:rFonts w:cstheme="minorHAnsi"/>
          <w:sz w:val="24"/>
          <w:szCs w:val="24"/>
        </w:rPr>
        <w:t xml:space="preserve">Durante l’installazione di XAMPP </w:t>
      </w:r>
      <w:r>
        <w:rPr>
          <w:rFonts w:cstheme="minorHAnsi"/>
          <w:sz w:val="24"/>
          <w:szCs w:val="24"/>
        </w:rPr>
        <w:t xml:space="preserve">è richiesto solo Apache, </w:t>
      </w:r>
      <w:proofErr w:type="spellStart"/>
      <w:r>
        <w:rPr>
          <w:rFonts w:cstheme="minorHAnsi"/>
          <w:sz w:val="24"/>
          <w:szCs w:val="24"/>
        </w:rPr>
        <w:t>MySql</w:t>
      </w:r>
      <w:proofErr w:type="spellEnd"/>
      <w:r>
        <w:rPr>
          <w:rFonts w:cstheme="minorHAnsi"/>
          <w:sz w:val="24"/>
          <w:szCs w:val="24"/>
        </w:rPr>
        <w:t xml:space="preserve"> e </w:t>
      </w:r>
      <w:proofErr w:type="spellStart"/>
      <w:r>
        <w:rPr>
          <w:rFonts w:cstheme="minorHAnsi"/>
          <w:sz w:val="24"/>
          <w:szCs w:val="24"/>
        </w:rPr>
        <w:t>PhpMyAdmin</w:t>
      </w:r>
      <w:proofErr w:type="spellEnd"/>
      <w:r>
        <w:rPr>
          <w:rFonts w:cstheme="minorHAnsi"/>
          <w:sz w:val="24"/>
          <w:szCs w:val="24"/>
        </w:rPr>
        <w:t xml:space="preserve"> non ci serviranno.</w:t>
      </w:r>
    </w:p>
    <w:p w14:paraId="7C3E519B" w14:textId="23CBB16F" w:rsidR="001144D8" w:rsidRDefault="001144D8" w:rsidP="001144D8">
      <w:pPr>
        <w:rPr>
          <w:rFonts w:cstheme="minorHAnsi"/>
          <w:sz w:val="24"/>
          <w:szCs w:val="24"/>
        </w:rPr>
      </w:pPr>
      <w:r w:rsidRPr="001144D8">
        <w:rPr>
          <w:rFonts w:cstheme="minorHAnsi"/>
          <w:sz w:val="24"/>
          <w:szCs w:val="24"/>
        </w:rPr>
        <w:t>NOTA IMPORTANTE: con l’ultima versione d</w:t>
      </w:r>
      <w:r>
        <w:rPr>
          <w:rFonts w:cstheme="minorHAnsi"/>
          <w:sz w:val="24"/>
          <w:szCs w:val="24"/>
        </w:rPr>
        <w:t xml:space="preserve">i PHP, </w:t>
      </w:r>
      <w:proofErr w:type="spellStart"/>
      <w:r>
        <w:rPr>
          <w:rFonts w:cstheme="minorHAnsi"/>
          <w:sz w:val="24"/>
          <w:szCs w:val="24"/>
        </w:rPr>
        <w:t>PhpPgAdmin</w:t>
      </w:r>
      <w:proofErr w:type="spellEnd"/>
      <w:r>
        <w:rPr>
          <w:rFonts w:cstheme="minorHAnsi"/>
          <w:sz w:val="24"/>
          <w:szCs w:val="24"/>
        </w:rPr>
        <w:t xml:space="preserve"> non funziona più, poiché la sua ultima versione utilizza dei comandi ormai deprecati da PHP, per questo ho utilizzato </w:t>
      </w:r>
      <w:proofErr w:type="spellStart"/>
      <w:r>
        <w:rPr>
          <w:rFonts w:cstheme="minorHAnsi"/>
          <w:sz w:val="24"/>
          <w:szCs w:val="24"/>
        </w:rPr>
        <w:t>PgAdmin</w:t>
      </w:r>
      <w:proofErr w:type="spellEnd"/>
      <w:r>
        <w:rPr>
          <w:rFonts w:cstheme="minorHAnsi"/>
          <w:sz w:val="24"/>
          <w:szCs w:val="24"/>
        </w:rPr>
        <w:t xml:space="preserve"> per lo sviluppo del mio database.</w:t>
      </w:r>
    </w:p>
    <w:p w14:paraId="01CB3A0A" w14:textId="308DF83B" w:rsidR="0037128D" w:rsidRDefault="0037128D" w:rsidP="001144D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Prima di procedere bisogna modificare delle configurazioni in XAMPP:</w:t>
      </w:r>
    </w:p>
    <w:p w14:paraId="205E64A8" w14:textId="5EF17618" w:rsidR="0037128D" w:rsidRDefault="0037128D" w:rsidP="001144D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Trovare il file “php.ini” nella cartella </w:t>
      </w:r>
      <w:proofErr w:type="spellStart"/>
      <w:r>
        <w:rPr>
          <w:rFonts w:cstheme="minorHAnsi"/>
          <w:sz w:val="24"/>
          <w:szCs w:val="24"/>
        </w:rPr>
        <w:t>php</w:t>
      </w:r>
      <w:proofErr w:type="spellEnd"/>
      <w:r>
        <w:rPr>
          <w:rFonts w:cstheme="minorHAnsi"/>
          <w:sz w:val="24"/>
          <w:szCs w:val="24"/>
        </w:rPr>
        <w:t xml:space="preserve"> dell’installazione di XAMPP (</w:t>
      </w:r>
      <w:r w:rsidRPr="0037128D">
        <w:rPr>
          <w:rFonts w:cstheme="minorHAnsi"/>
          <w:sz w:val="24"/>
          <w:szCs w:val="24"/>
        </w:rPr>
        <w:t>C:\</w:t>
      </w:r>
      <w:proofErr w:type="spellStart"/>
      <w:r w:rsidRPr="0037128D">
        <w:rPr>
          <w:rFonts w:cstheme="minorHAnsi"/>
          <w:sz w:val="24"/>
          <w:szCs w:val="24"/>
        </w:rPr>
        <w:t>xampp</w:t>
      </w:r>
      <w:proofErr w:type="spellEnd"/>
      <w:r>
        <w:rPr>
          <w:rFonts w:cstheme="minorHAnsi"/>
          <w:sz w:val="24"/>
          <w:szCs w:val="24"/>
        </w:rPr>
        <w:t>\</w:t>
      </w:r>
      <w:proofErr w:type="spellStart"/>
      <w:r>
        <w:rPr>
          <w:rFonts w:cstheme="minorHAnsi"/>
          <w:sz w:val="24"/>
          <w:szCs w:val="24"/>
        </w:rPr>
        <w:t>ph</w:t>
      </w:r>
      <w:r w:rsidR="00A82738">
        <w:rPr>
          <w:rFonts w:cstheme="minorHAnsi"/>
          <w:sz w:val="24"/>
          <w:szCs w:val="24"/>
        </w:rPr>
        <w:t>p</w:t>
      </w:r>
      <w:proofErr w:type="spellEnd"/>
      <w:r>
        <w:rPr>
          <w:rFonts w:cstheme="minorHAnsi"/>
          <w:sz w:val="24"/>
          <w:szCs w:val="24"/>
        </w:rPr>
        <w:t xml:space="preserve">) , e rimuovere i commenti per le seguenti righe di codice: </w:t>
      </w:r>
    </w:p>
    <w:p w14:paraId="40D107BC" w14:textId="2734B431" w:rsidR="0037128D" w:rsidRDefault="0037128D" w:rsidP="0037128D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extension=php_pdo_pgsql.dll</w:t>
      </w:r>
    </w:p>
    <w:p w14:paraId="699CD913" w14:textId="04E19495" w:rsidR="0037128D" w:rsidRDefault="0037128D" w:rsidP="0037128D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extension=php_pgsql.dll</w:t>
      </w:r>
    </w:p>
    <w:p w14:paraId="745475F8" w14:textId="43D76497" w:rsidR="0037128D" w:rsidRDefault="00A82738" w:rsidP="0037128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Andare nel percorso di Apache e aggiungere nel file </w:t>
      </w:r>
      <w:proofErr w:type="spellStart"/>
      <w:r>
        <w:rPr>
          <w:rFonts w:cstheme="minorHAnsi"/>
          <w:sz w:val="24"/>
          <w:szCs w:val="24"/>
        </w:rPr>
        <w:t>httpd.conf</w:t>
      </w:r>
      <w:proofErr w:type="spellEnd"/>
      <w:r>
        <w:rPr>
          <w:rFonts w:cstheme="minorHAnsi"/>
          <w:sz w:val="24"/>
          <w:szCs w:val="24"/>
        </w:rPr>
        <w:t xml:space="preserve">  (</w:t>
      </w:r>
      <w:r w:rsidRPr="00A82738">
        <w:rPr>
          <w:rFonts w:cstheme="minorHAnsi"/>
          <w:sz w:val="24"/>
          <w:szCs w:val="24"/>
        </w:rPr>
        <w:t>C:\xampp\apache\conf</w:t>
      </w:r>
      <w:r>
        <w:rPr>
          <w:rFonts w:cstheme="minorHAnsi"/>
          <w:sz w:val="24"/>
          <w:szCs w:val="24"/>
        </w:rPr>
        <w:t xml:space="preserve"> percorso file) la seguente riga:</w:t>
      </w:r>
    </w:p>
    <w:p w14:paraId="7DEB1B24" w14:textId="251EA058" w:rsidR="00A82738" w:rsidRDefault="001C7A66" w:rsidP="001C7A66">
      <w:pPr>
        <w:pStyle w:val="Paragrafoelenco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proofErr w:type="spellStart"/>
      <w:r w:rsidRPr="001C7A66">
        <w:rPr>
          <w:rFonts w:cstheme="minorHAnsi"/>
          <w:sz w:val="24"/>
          <w:szCs w:val="24"/>
          <w:lang w:val="en-US"/>
        </w:rPr>
        <w:t>LoadFile</w:t>
      </w:r>
      <w:proofErr w:type="spellEnd"/>
      <w:r w:rsidRPr="001C7A66">
        <w:rPr>
          <w:rFonts w:cstheme="minorHAnsi"/>
          <w:sz w:val="24"/>
          <w:szCs w:val="24"/>
          <w:lang w:val="en-US"/>
        </w:rPr>
        <w:t xml:space="preserve"> “C:\</w:t>
      </w:r>
      <w:proofErr w:type="spellStart"/>
      <w:r w:rsidRPr="001C7A66">
        <w:rPr>
          <w:rFonts w:cstheme="minorHAnsi"/>
          <w:sz w:val="24"/>
          <w:szCs w:val="24"/>
          <w:lang w:val="en-US"/>
        </w:rPr>
        <w:t>xampp</w:t>
      </w:r>
      <w:proofErr w:type="spellEnd"/>
      <w:r w:rsidRPr="001C7A66">
        <w:rPr>
          <w:rFonts w:cstheme="minorHAnsi"/>
          <w:sz w:val="24"/>
          <w:szCs w:val="24"/>
          <w:lang w:val="en-US"/>
        </w:rPr>
        <w:t>\</w:t>
      </w:r>
      <w:proofErr w:type="spellStart"/>
      <w:r w:rsidRPr="001C7A66">
        <w:rPr>
          <w:rFonts w:cstheme="minorHAnsi"/>
          <w:sz w:val="24"/>
          <w:szCs w:val="24"/>
          <w:lang w:val="en-US"/>
        </w:rPr>
        <w:t>php</w:t>
      </w:r>
      <w:proofErr w:type="spellEnd"/>
      <w:r w:rsidRPr="001C7A66">
        <w:rPr>
          <w:rFonts w:cstheme="minorHAnsi"/>
          <w:sz w:val="24"/>
          <w:szCs w:val="24"/>
          <w:lang w:val="en-US"/>
        </w:rPr>
        <w:t>\libpq.</w:t>
      </w:r>
      <w:r>
        <w:rPr>
          <w:rFonts w:cstheme="minorHAnsi"/>
          <w:sz w:val="24"/>
          <w:szCs w:val="24"/>
          <w:lang w:val="en-US"/>
        </w:rPr>
        <w:t>dll”</w:t>
      </w:r>
    </w:p>
    <w:p w14:paraId="7122E761" w14:textId="25A8065F" w:rsidR="001C7A66" w:rsidRDefault="001C7A66" w:rsidP="001C7A66">
      <w:pPr>
        <w:rPr>
          <w:rFonts w:cstheme="minorHAnsi"/>
          <w:sz w:val="24"/>
          <w:szCs w:val="24"/>
        </w:rPr>
      </w:pPr>
      <w:r w:rsidRPr="001C7A66">
        <w:rPr>
          <w:rFonts w:cstheme="minorHAnsi"/>
          <w:sz w:val="24"/>
          <w:szCs w:val="24"/>
        </w:rPr>
        <w:t>Una volta completate queste le i</w:t>
      </w:r>
      <w:r>
        <w:rPr>
          <w:rFonts w:cstheme="minorHAnsi"/>
          <w:sz w:val="24"/>
          <w:szCs w:val="24"/>
        </w:rPr>
        <w:t xml:space="preserve">nstallazioni e queste operazioni di configurazione, inserire i codici sorgenti </w:t>
      </w:r>
      <w:proofErr w:type="spellStart"/>
      <w:r>
        <w:rPr>
          <w:rFonts w:cstheme="minorHAnsi"/>
          <w:sz w:val="24"/>
          <w:szCs w:val="24"/>
        </w:rPr>
        <w:t>php</w:t>
      </w:r>
      <w:proofErr w:type="spellEnd"/>
      <w:r>
        <w:rPr>
          <w:rFonts w:cstheme="minorHAnsi"/>
          <w:sz w:val="24"/>
          <w:szCs w:val="24"/>
        </w:rPr>
        <w:t xml:space="preserve"> nella cartella </w:t>
      </w:r>
      <w:proofErr w:type="spellStart"/>
      <w:r>
        <w:rPr>
          <w:rFonts w:cstheme="minorHAnsi"/>
          <w:sz w:val="24"/>
          <w:szCs w:val="24"/>
        </w:rPr>
        <w:t>htdocs</w:t>
      </w:r>
      <w:proofErr w:type="spellEnd"/>
      <w:r>
        <w:rPr>
          <w:rFonts w:cstheme="minorHAnsi"/>
          <w:sz w:val="24"/>
          <w:szCs w:val="24"/>
        </w:rPr>
        <w:t xml:space="preserve"> nell’installazione di XAMPP.</w:t>
      </w:r>
    </w:p>
    <w:p w14:paraId="55A01E72" w14:textId="30AB8C6D" w:rsidR="005B0CD9" w:rsidRDefault="005B0CD9" w:rsidP="001C7A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Ora possiamo aprire </w:t>
      </w:r>
      <w:proofErr w:type="spellStart"/>
      <w:r>
        <w:rPr>
          <w:rFonts w:cstheme="minorHAnsi"/>
          <w:sz w:val="24"/>
          <w:szCs w:val="24"/>
        </w:rPr>
        <w:t>PgAdmin</w:t>
      </w:r>
      <w:proofErr w:type="spellEnd"/>
      <w:r>
        <w:rPr>
          <w:rFonts w:cstheme="minorHAnsi"/>
          <w:sz w:val="24"/>
          <w:szCs w:val="24"/>
        </w:rPr>
        <w:t xml:space="preserve"> e importare il database:</w:t>
      </w:r>
    </w:p>
    <w:p w14:paraId="015F55EE" w14:textId="33F600DB" w:rsidR="001C7A66" w:rsidRDefault="001C7A66" w:rsidP="001C7A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 importare il database, bisogna prima creare un database vuoto, per farlo, si può</w:t>
      </w:r>
      <w:r w:rsidR="005B0CD9">
        <w:rPr>
          <w:rFonts w:cstheme="minorHAnsi"/>
          <w:sz w:val="24"/>
          <w:szCs w:val="24"/>
        </w:rPr>
        <w:t xml:space="preserve"> utilizzare la GUI:</w:t>
      </w:r>
    </w:p>
    <w:p w14:paraId="2C40F978" w14:textId="01B0A524" w:rsidR="005B0CD9" w:rsidRDefault="005B0CD9" w:rsidP="001C7A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Andando su Object:</w:t>
      </w:r>
    </w:p>
    <w:p w14:paraId="78A1FFF0" w14:textId="305EED59" w:rsidR="005B0CD9" w:rsidRDefault="005B0CD9" w:rsidP="005B0CD9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4C44BB8" wp14:editId="691ABC93">
            <wp:extent cx="3398520" cy="2295104"/>
            <wp:effectExtent l="0" t="0" r="0" b="0"/>
            <wp:docPr id="308211053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11053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1508" cy="229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8504" w14:textId="77777777" w:rsidR="005B0CD9" w:rsidRDefault="005B0CD9" w:rsidP="001C7A66">
      <w:pPr>
        <w:rPr>
          <w:rFonts w:cstheme="minorHAnsi"/>
          <w:sz w:val="24"/>
          <w:szCs w:val="24"/>
        </w:rPr>
      </w:pPr>
    </w:p>
    <w:p w14:paraId="622977AE" w14:textId="77777777" w:rsidR="005B0CD9" w:rsidRDefault="005B0CD9" w:rsidP="001C7A66">
      <w:pPr>
        <w:rPr>
          <w:rFonts w:cstheme="minorHAnsi"/>
          <w:sz w:val="24"/>
          <w:szCs w:val="24"/>
        </w:rPr>
      </w:pPr>
    </w:p>
    <w:p w14:paraId="06C16393" w14:textId="14F3A5B9" w:rsidR="005B0CD9" w:rsidRDefault="005B0CD9" w:rsidP="001C7A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Cliccare su database, inserire il nome del database, scegliere le codifiche e cliccare su salva:</w:t>
      </w:r>
    </w:p>
    <w:p w14:paraId="0142A888" w14:textId="6F0BE34A" w:rsidR="005B0CD9" w:rsidRDefault="005B0CD9" w:rsidP="005B0CD9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61B7B94" wp14:editId="526C4AF4">
            <wp:extent cx="3749040" cy="2980405"/>
            <wp:effectExtent l="0" t="0" r="3810" b="0"/>
            <wp:docPr id="538285419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85419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0998" cy="298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7181" w14:textId="42DD9098" w:rsidR="005B0CD9" w:rsidRDefault="005B0CD9" w:rsidP="001C7A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Una volta fatto, nel menu a destra comparirà il database:</w:t>
      </w:r>
    </w:p>
    <w:p w14:paraId="46126844" w14:textId="0CB4045A" w:rsidR="005B0CD9" w:rsidRDefault="005B0CD9" w:rsidP="005B0CD9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117A152" wp14:editId="4882A435">
            <wp:extent cx="2644140" cy="1798883"/>
            <wp:effectExtent l="0" t="0" r="3810" b="0"/>
            <wp:docPr id="541424640" name="Immagine 1" descr="Immagine che contiene testo, schermata, Caratter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24640" name="Immagine 1" descr="Immagine che contiene testo, schermata, Carattere, software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9285" cy="180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3A82" w14:textId="4BC12057" w:rsidR="005B0CD9" w:rsidRDefault="005B0CD9" w:rsidP="001C7A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Fare tasto destro sul database e cliccare su </w:t>
      </w:r>
      <w:proofErr w:type="spellStart"/>
      <w:r>
        <w:rPr>
          <w:rFonts w:cstheme="minorHAnsi"/>
          <w:sz w:val="24"/>
          <w:szCs w:val="24"/>
        </w:rPr>
        <w:t>Restore</w:t>
      </w:r>
      <w:proofErr w:type="spellEnd"/>
      <w:r>
        <w:rPr>
          <w:rFonts w:cstheme="minorHAnsi"/>
          <w:sz w:val="24"/>
          <w:szCs w:val="24"/>
        </w:rPr>
        <w:t>:</w:t>
      </w:r>
    </w:p>
    <w:p w14:paraId="2ED595D8" w14:textId="23EB8AEA" w:rsidR="005B0CD9" w:rsidRDefault="005B0CD9" w:rsidP="005B0CD9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3D06C8" wp14:editId="437AF881">
            <wp:extent cx="1676400" cy="2926963"/>
            <wp:effectExtent l="0" t="0" r="0" b="6985"/>
            <wp:docPr id="897531123" name="Immagine 1" descr="Immagine che contiene testo, schermata, software, Sistema operativ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31123" name="Immagine 1" descr="Immagine che contiene testo, schermata, software, Sistema operativ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0603" cy="293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CDB3" w14:textId="5D65179E" w:rsidR="005B0CD9" w:rsidRPr="005B0CD9" w:rsidRDefault="005B0CD9" w:rsidP="005B0CD9">
      <w:pPr>
        <w:rPr>
          <w:rFonts w:cstheme="minorHAnsi"/>
          <w:sz w:val="24"/>
          <w:szCs w:val="24"/>
        </w:rPr>
      </w:pPr>
      <w:r w:rsidRPr="005B0CD9">
        <w:rPr>
          <w:rFonts w:cstheme="minorHAnsi"/>
          <w:sz w:val="24"/>
          <w:szCs w:val="24"/>
        </w:rPr>
        <w:t>Selezionare custom or tar come formato, ce</w:t>
      </w:r>
      <w:r>
        <w:rPr>
          <w:rFonts w:cstheme="minorHAnsi"/>
          <w:sz w:val="24"/>
          <w:szCs w:val="24"/>
        </w:rPr>
        <w:t>rcare il file cliccando sul simbolo della cartella e selezionare il nome del ruolo che si vuole usare:</w:t>
      </w:r>
    </w:p>
    <w:p w14:paraId="0A0EF088" w14:textId="1B9AF7D5" w:rsidR="005B0CD9" w:rsidRDefault="005B0CD9" w:rsidP="005B0CD9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3227940" wp14:editId="188A4DA6">
            <wp:extent cx="6120130" cy="3014980"/>
            <wp:effectExtent l="0" t="0" r="0" b="0"/>
            <wp:docPr id="996978111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78111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D6D2" w14:textId="3473A85C" w:rsidR="005B0CD9" w:rsidRDefault="005B0CD9" w:rsidP="005B0CD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Data/Objects, selezionare </w:t>
      </w:r>
      <w:proofErr w:type="spellStart"/>
      <w:proofErr w:type="gramStart"/>
      <w:r>
        <w:rPr>
          <w:rFonts w:cstheme="minorHAnsi"/>
          <w:sz w:val="24"/>
          <w:szCs w:val="24"/>
        </w:rPr>
        <w:t>pre</w:t>
      </w:r>
      <w:proofErr w:type="spellEnd"/>
      <w:r>
        <w:rPr>
          <w:rFonts w:cstheme="minorHAnsi"/>
          <w:sz w:val="24"/>
          <w:szCs w:val="24"/>
        </w:rPr>
        <w:t>-data</w:t>
      </w:r>
      <w:proofErr w:type="gramEnd"/>
      <w:r>
        <w:rPr>
          <w:rFonts w:cstheme="minorHAnsi"/>
          <w:sz w:val="24"/>
          <w:szCs w:val="24"/>
        </w:rPr>
        <w:t>, data e post-data, per importare anche i dati delle tabelle, le funzioni e i trigger.</w:t>
      </w:r>
    </w:p>
    <w:p w14:paraId="518B9742" w14:textId="67856081" w:rsidR="005B0CD9" w:rsidRDefault="005B0CD9" w:rsidP="005B0CD9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2D41560" wp14:editId="7611F46D">
            <wp:extent cx="6120130" cy="1216660"/>
            <wp:effectExtent l="0" t="0" r="0" b="2540"/>
            <wp:docPr id="570515335" name="Immagine 1" descr="Immagine che contiene schermata, testo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15335" name="Immagine 1" descr="Immagine che contiene schermata, testo, Software multimediale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11DA" w14:textId="61131E9F" w:rsidR="000F66FE" w:rsidRDefault="000F66FE" w:rsidP="005B0CD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Una volta cliccato su salva, si può utilizzare il database.</w:t>
      </w:r>
    </w:p>
    <w:p w14:paraId="04BE3AEC" w14:textId="77777777" w:rsidR="000F66FE" w:rsidRDefault="000F66F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48143960" w14:textId="6C04870F" w:rsidR="000F66FE" w:rsidRDefault="000F66FE" w:rsidP="000F66F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Applicazione Web</w:t>
      </w:r>
    </w:p>
    <w:p w14:paraId="0C3377D4" w14:textId="4DE74CEC" w:rsidR="000F66FE" w:rsidRDefault="000F66FE" w:rsidP="005B0CD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 poter utilizzare l’applicazione web occorre prima aprire XAMPP  </w:t>
      </w:r>
      <w:r>
        <w:rPr>
          <w:rFonts w:cstheme="minorHAnsi"/>
          <w:sz w:val="24"/>
          <w:szCs w:val="24"/>
          <w:u w:val="single"/>
        </w:rPr>
        <w:t>come amministratore</w:t>
      </w:r>
      <w:r>
        <w:rPr>
          <w:rFonts w:cstheme="minorHAnsi"/>
          <w:sz w:val="24"/>
          <w:szCs w:val="24"/>
        </w:rPr>
        <w:t xml:space="preserve"> e avviare il servizio di Apache:</w:t>
      </w:r>
    </w:p>
    <w:p w14:paraId="485BDF7C" w14:textId="435038D4" w:rsidR="000F66FE" w:rsidRDefault="000F66FE" w:rsidP="000F66FE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7A0EC49" wp14:editId="5F2BDBA9">
            <wp:extent cx="4762500" cy="3093302"/>
            <wp:effectExtent l="0" t="0" r="0" b="0"/>
            <wp:docPr id="1594327888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27888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9076" cy="309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D14A" w14:textId="31A019F5" w:rsidR="000F66FE" w:rsidRDefault="000F66FE" w:rsidP="005B0CD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Una volta avviato, per accedere all’applicazione web scrivere nella barra di ricerca login/Progetto/</w:t>
      </w:r>
      <w:proofErr w:type="spellStart"/>
      <w:r>
        <w:rPr>
          <w:rFonts w:cstheme="minorHAnsi"/>
          <w:sz w:val="24"/>
          <w:szCs w:val="24"/>
        </w:rPr>
        <w:t>login.php</w:t>
      </w:r>
      <w:proofErr w:type="spellEnd"/>
      <w:r>
        <w:rPr>
          <w:rFonts w:cstheme="minorHAnsi"/>
          <w:sz w:val="24"/>
          <w:szCs w:val="24"/>
        </w:rPr>
        <w:t>, da lì in poi si può utilizzare il sito web.</w:t>
      </w:r>
    </w:p>
    <w:p w14:paraId="25E855F7" w14:textId="2F272EBD" w:rsidR="000F66FE" w:rsidRDefault="000F66FE" w:rsidP="000F66F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Istruzioni Per Gli Utenti Dell’Applicazione Web</w:t>
      </w:r>
    </w:p>
    <w:p w14:paraId="572E5E83" w14:textId="79D136FA" w:rsidR="000F66FE" w:rsidRDefault="001B4F9F" w:rsidP="000F66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Una volta effettuato il login, ci si troverà davanti ad una pagina “dashboard” contenente tutte le operazioni che l’utente può effettuare, cercare l’operazione che si vuole svolgere e cliccare sul bottone corrispondente, le pagine contengono </w:t>
      </w:r>
      <w:r w:rsidR="004B68E4">
        <w:rPr>
          <w:rFonts w:cstheme="minorHAnsi"/>
          <w:sz w:val="24"/>
          <w:szCs w:val="24"/>
        </w:rPr>
        <w:t>istruzioni a schermo che basta seguire.</w:t>
      </w:r>
    </w:p>
    <w:p w14:paraId="5B2EDB61" w14:textId="5DF4086A" w:rsidR="004B68E4" w:rsidRDefault="004B68E4" w:rsidP="000F66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Una volta effettuata una operazione si può tornare alla dashboard grazie alla </w:t>
      </w:r>
      <w:proofErr w:type="spellStart"/>
      <w:r>
        <w:rPr>
          <w:rFonts w:cstheme="minorHAnsi"/>
          <w:sz w:val="24"/>
          <w:szCs w:val="24"/>
        </w:rPr>
        <w:t>navbar</w:t>
      </w:r>
      <w:proofErr w:type="spellEnd"/>
      <w:r>
        <w:rPr>
          <w:rFonts w:cstheme="minorHAnsi"/>
          <w:sz w:val="24"/>
          <w:szCs w:val="24"/>
        </w:rPr>
        <w:t>, che offre anche la pagina di gestione del proprio utente e il logout, che effettua il logout e reindirizza alla pagina di login.</w:t>
      </w:r>
    </w:p>
    <w:p w14:paraId="2A836870" w14:textId="0E4A6CED" w:rsidR="004B68E4" w:rsidRPr="000F66FE" w:rsidRDefault="004B68E4" w:rsidP="000F66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NOTA: Importante fare il logout prima di provare a effettuare operazioni con altri utenti.</w:t>
      </w:r>
    </w:p>
    <w:p w14:paraId="75B55991" w14:textId="77777777" w:rsidR="000F66FE" w:rsidRPr="000F66FE" w:rsidRDefault="000F66FE" w:rsidP="005B0CD9">
      <w:pPr>
        <w:rPr>
          <w:rFonts w:cstheme="minorHAnsi"/>
          <w:sz w:val="24"/>
          <w:szCs w:val="24"/>
        </w:rPr>
      </w:pPr>
    </w:p>
    <w:sectPr w:rsidR="000F66FE" w:rsidRPr="000F66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80E1D"/>
    <w:multiLevelType w:val="hybridMultilevel"/>
    <w:tmpl w:val="5B7C04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D006E"/>
    <w:multiLevelType w:val="hybridMultilevel"/>
    <w:tmpl w:val="4E12A1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012277">
    <w:abstractNumId w:val="0"/>
  </w:num>
  <w:num w:numId="2" w16cid:durableId="695424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D8"/>
    <w:rsid w:val="0001099E"/>
    <w:rsid w:val="000F66FE"/>
    <w:rsid w:val="001144D8"/>
    <w:rsid w:val="001B4F9F"/>
    <w:rsid w:val="001C7A66"/>
    <w:rsid w:val="0037128D"/>
    <w:rsid w:val="004768EE"/>
    <w:rsid w:val="004B68E4"/>
    <w:rsid w:val="005B0CD9"/>
    <w:rsid w:val="00712D34"/>
    <w:rsid w:val="00A82738"/>
    <w:rsid w:val="00BF0E5F"/>
    <w:rsid w:val="00C9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22EEA"/>
  <w15:chartTrackingRefBased/>
  <w15:docId w15:val="{F65F8637-B330-4BE3-A642-D34F3176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1144D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144D8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371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apachefriends.org/it/index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gadmin.org/download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postgresql.org/download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Buondonno</dc:creator>
  <cp:keywords/>
  <dc:description/>
  <cp:lastModifiedBy>Daniele Buondonno</cp:lastModifiedBy>
  <cp:revision>7</cp:revision>
  <dcterms:created xsi:type="dcterms:W3CDTF">2023-06-23T14:35:00Z</dcterms:created>
  <dcterms:modified xsi:type="dcterms:W3CDTF">2023-06-23T15:15:00Z</dcterms:modified>
</cp:coreProperties>
</file>