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EA710" w14:textId="6F9E9774" w:rsidR="00B66CE7" w:rsidRPr="00B66CE7" w:rsidRDefault="00B66CE7" w:rsidP="003E6DC6">
      <w:pPr>
        <w:spacing w:line="240" w:lineRule="auto"/>
        <w:ind w:left="720"/>
        <w:jc w:val="center"/>
        <w:rPr>
          <w:b/>
          <w:bCs/>
          <w:sz w:val="48"/>
          <w:szCs w:val="48"/>
          <w:rtl/>
        </w:rPr>
      </w:pPr>
      <w:r w:rsidRPr="00B66CE7">
        <w:rPr>
          <w:rFonts w:hint="cs"/>
          <w:b/>
          <w:bCs/>
          <w:sz w:val="48"/>
          <w:szCs w:val="48"/>
          <w:rtl/>
        </w:rPr>
        <w:t xml:space="preserve">דמוקרטיה </w:t>
      </w:r>
      <w:r w:rsidR="00A27398">
        <w:rPr>
          <w:rFonts w:hint="cs"/>
          <w:b/>
          <w:bCs/>
          <w:sz w:val="48"/>
          <w:szCs w:val="48"/>
          <w:rtl/>
        </w:rPr>
        <w:t>והמדינה היהודית</w:t>
      </w:r>
    </w:p>
    <w:p w14:paraId="7FC04C42" w14:textId="06042AC7" w:rsidR="00B66CE7" w:rsidRPr="00FC5C5E" w:rsidRDefault="00B66CE7" w:rsidP="003E6DC6">
      <w:pPr>
        <w:spacing w:line="240" w:lineRule="auto"/>
        <w:ind w:left="720"/>
        <w:jc w:val="center"/>
        <w:rPr>
          <w:b/>
          <w:bCs/>
          <w:sz w:val="32"/>
          <w:szCs w:val="32"/>
          <w:rtl/>
        </w:rPr>
      </w:pPr>
      <w:r w:rsidRPr="00FC5C5E">
        <w:rPr>
          <w:rFonts w:hint="cs"/>
          <w:b/>
          <w:bCs/>
          <w:sz w:val="32"/>
          <w:szCs w:val="32"/>
          <w:rtl/>
        </w:rPr>
        <w:t>(תקציר למבחן באזרחות)</w:t>
      </w:r>
    </w:p>
    <w:p w14:paraId="7298A160" w14:textId="616BCDBA" w:rsidR="00BF2FBE" w:rsidRPr="00BF2FBE" w:rsidRDefault="00BF2FBE" w:rsidP="003E6DC6">
      <w:pPr>
        <w:spacing w:line="240" w:lineRule="auto"/>
        <w:rPr>
          <w:b/>
          <w:bCs/>
          <w:sz w:val="32"/>
          <w:szCs w:val="32"/>
        </w:rPr>
      </w:pPr>
      <w:r w:rsidRPr="00BF2FBE">
        <w:rPr>
          <w:b/>
          <w:bCs/>
          <w:sz w:val="32"/>
          <w:szCs w:val="32"/>
          <w:rtl/>
        </w:rPr>
        <w:t>הרקע ההיסטורי והכרזת העצמאות</w:t>
      </w:r>
    </w:p>
    <w:p w14:paraId="6473D330" w14:textId="77777777" w:rsidR="00BF2FBE" w:rsidRPr="00B76DC7" w:rsidRDefault="00BF2FBE" w:rsidP="003E6DC6">
      <w:pPr>
        <w:spacing w:line="240" w:lineRule="auto"/>
        <w:rPr>
          <w:b/>
          <w:bCs/>
          <w:sz w:val="28"/>
          <w:szCs w:val="28"/>
        </w:rPr>
      </w:pPr>
      <w:r w:rsidRPr="00B76DC7">
        <w:rPr>
          <w:b/>
          <w:bCs/>
          <w:sz w:val="28"/>
          <w:szCs w:val="28"/>
          <w:rtl/>
        </w:rPr>
        <w:t>שלוש תחנות בדרך להכרזת העצמאות</w:t>
      </w:r>
    </w:p>
    <w:p w14:paraId="4A79C742" w14:textId="77777777" w:rsidR="00BF2FBE" w:rsidRPr="00BF2FBE" w:rsidRDefault="00BF2FBE" w:rsidP="003E6DC6">
      <w:pPr>
        <w:spacing w:line="240" w:lineRule="auto"/>
      </w:pPr>
      <w:r w:rsidRPr="00BF2FBE">
        <w:rPr>
          <w:rtl/>
        </w:rPr>
        <w:t>הדרך להכרזת העצמאות של מדינת ישראל עברה בשלוש תחנות מרכזיות</w:t>
      </w:r>
      <w:r w:rsidRPr="00BF2FBE">
        <w:t>:</w:t>
      </w:r>
    </w:p>
    <w:p w14:paraId="3CDDFB41" w14:textId="73DE271E" w:rsidR="00BF2FBE" w:rsidRPr="00BF2FBE" w:rsidRDefault="00BF2FBE" w:rsidP="003E6DC6">
      <w:pPr>
        <w:numPr>
          <w:ilvl w:val="0"/>
          <w:numId w:val="16"/>
        </w:numPr>
        <w:spacing w:line="240" w:lineRule="auto"/>
      </w:pPr>
      <w:r w:rsidRPr="00BF2FBE">
        <w:rPr>
          <w:b/>
          <w:bCs/>
          <w:u w:val="single"/>
          <w:rtl/>
        </w:rPr>
        <w:t>הצהרת בלפור</w:t>
      </w:r>
      <w:r w:rsidRPr="00BF2FBE">
        <w:rPr>
          <w:b/>
          <w:bCs/>
          <w:u w:val="single"/>
        </w:rPr>
        <w:t xml:space="preserve"> </w:t>
      </w:r>
      <w:r w:rsidR="00AF1F4B">
        <w:rPr>
          <w:b/>
          <w:bCs/>
          <w:u w:val="single"/>
        </w:rPr>
        <w:t>:</w:t>
      </w:r>
      <w:r w:rsidRPr="00BF2FBE">
        <w:rPr>
          <w:b/>
          <w:bCs/>
          <w:u w:val="single"/>
        </w:rPr>
        <w:t>(1917)</w:t>
      </w:r>
      <w:r w:rsidRPr="00BF2FBE">
        <w:rPr>
          <w:u w:val="single"/>
        </w:rPr>
        <w:t xml:space="preserve"> </w:t>
      </w:r>
      <w:r w:rsidRPr="00BF2FBE">
        <w:rPr>
          <w:rtl/>
        </w:rPr>
        <w:t>מסמך ששלח שר החוץ הבריטי בלפור ללורד רוטשילד. ההצהרה הביעה את תמיכת ממשלת בריטניה בהקמת בית לאומי לעם היהודי בארץ ישראל</w:t>
      </w:r>
      <w:r w:rsidRPr="00BF2FBE">
        <w:t>.</w:t>
      </w:r>
    </w:p>
    <w:p w14:paraId="2AFCC302" w14:textId="48C3AFD3" w:rsidR="00BF2FBE" w:rsidRPr="00BF2FBE" w:rsidRDefault="00BF2FBE" w:rsidP="003E6DC6">
      <w:pPr>
        <w:numPr>
          <w:ilvl w:val="0"/>
          <w:numId w:val="16"/>
        </w:numPr>
        <w:spacing w:line="240" w:lineRule="auto"/>
      </w:pPr>
      <w:r w:rsidRPr="00BF2FBE">
        <w:rPr>
          <w:b/>
          <w:bCs/>
          <w:u w:val="single"/>
          <w:rtl/>
        </w:rPr>
        <w:t>כתב המנדט</w:t>
      </w:r>
      <w:r w:rsidRPr="00BF2FBE">
        <w:rPr>
          <w:b/>
          <w:bCs/>
          <w:u w:val="single"/>
        </w:rPr>
        <w:t xml:space="preserve"> </w:t>
      </w:r>
      <w:r w:rsidR="00AF1F4B">
        <w:rPr>
          <w:b/>
          <w:bCs/>
          <w:u w:val="single"/>
        </w:rPr>
        <w:t>:</w:t>
      </w:r>
      <w:r w:rsidRPr="00BF2FBE">
        <w:rPr>
          <w:b/>
          <w:bCs/>
          <w:u w:val="single"/>
        </w:rPr>
        <w:t>(1922)</w:t>
      </w:r>
      <w:r w:rsidRPr="00BF2FBE">
        <w:t xml:space="preserve"> </w:t>
      </w:r>
      <w:r w:rsidRPr="00BF2FBE">
        <w:rPr>
          <w:rtl/>
        </w:rPr>
        <w:t>החלטת חבר הלאומים העניקה לבריטניה מנדט לשלוט בארץ ישראל במטרה לקדם הקמת בית לאומי לעם היהודי. המנדט הדגיש גם את החשיבות לשמור על זכויותיהם הדתיות והאזרחיות של תושבי הארץ שאינם יהודים</w:t>
      </w:r>
      <w:r w:rsidRPr="00BF2FBE">
        <w:t>.</w:t>
      </w:r>
    </w:p>
    <w:p w14:paraId="6852390D" w14:textId="27ED0DAE" w:rsidR="00B76DC7" w:rsidRDefault="00BF2FBE" w:rsidP="003E6DC6">
      <w:pPr>
        <w:numPr>
          <w:ilvl w:val="0"/>
          <w:numId w:val="16"/>
        </w:numPr>
        <w:spacing w:line="240" w:lineRule="auto"/>
        <w:rPr>
          <w:rtl/>
        </w:rPr>
      </w:pPr>
      <w:r w:rsidRPr="00BF2FBE">
        <w:rPr>
          <w:b/>
          <w:bCs/>
          <w:u w:val="single"/>
          <w:rtl/>
        </w:rPr>
        <w:t>תכנית החלוקה</w:t>
      </w:r>
      <w:r w:rsidRPr="00BF2FBE">
        <w:rPr>
          <w:b/>
          <w:bCs/>
          <w:u w:val="single"/>
        </w:rPr>
        <w:t xml:space="preserve"> </w:t>
      </w:r>
      <w:r w:rsidR="00AF1F4B">
        <w:rPr>
          <w:b/>
          <w:bCs/>
          <w:u w:val="single"/>
        </w:rPr>
        <w:t>:</w:t>
      </w:r>
      <w:r w:rsidRPr="00BF2FBE">
        <w:rPr>
          <w:b/>
          <w:bCs/>
          <w:u w:val="single"/>
        </w:rPr>
        <w:t>(1947)</w:t>
      </w:r>
      <w:r w:rsidRPr="00BF2FBE">
        <w:t xml:space="preserve"> </w:t>
      </w:r>
      <w:r w:rsidRPr="00BF2FBE">
        <w:rPr>
          <w:rtl/>
        </w:rPr>
        <w:t xml:space="preserve">החלטת עצרת האו"ם כ"ט בנובמבר, שקבעה על הקמת שתי מדינות: יהודית וערבית, עם אזור בינלאומי בירושלים. ההנהגה היהודית קיבלה את </w:t>
      </w:r>
      <w:proofErr w:type="spellStart"/>
      <w:r w:rsidRPr="00BF2FBE">
        <w:rPr>
          <w:rtl/>
        </w:rPr>
        <w:t>התכנית</w:t>
      </w:r>
      <w:proofErr w:type="spellEnd"/>
      <w:r w:rsidRPr="00BF2FBE">
        <w:rPr>
          <w:rtl/>
        </w:rPr>
        <w:t>, בעוד שההנהגה הערבית דחתה אותה ופתחה במלחמה</w:t>
      </w:r>
      <w:r w:rsidRPr="00BF2FBE">
        <w:t>.</w:t>
      </w:r>
    </w:p>
    <w:p w14:paraId="686F661B" w14:textId="77777777" w:rsidR="00B76DC7" w:rsidRDefault="00B76DC7" w:rsidP="003E6DC6">
      <w:pPr>
        <w:spacing w:line="240" w:lineRule="auto"/>
        <w:rPr>
          <w:b/>
          <w:bCs/>
          <w:sz w:val="32"/>
          <w:szCs w:val="32"/>
          <w:rtl/>
        </w:rPr>
      </w:pPr>
      <w:r w:rsidRPr="00B76DC7">
        <w:rPr>
          <w:b/>
          <w:bCs/>
          <w:sz w:val="32"/>
          <w:szCs w:val="32"/>
          <w:rtl/>
        </w:rPr>
        <w:t>החלקים של הכרזת העצמאות</w:t>
      </w:r>
    </w:p>
    <w:p w14:paraId="19420705" w14:textId="7602F370" w:rsidR="00504764" w:rsidRPr="00504764" w:rsidRDefault="001D16AF" w:rsidP="003E6DC6">
      <w:pPr>
        <w:spacing w:line="240" w:lineRule="auto"/>
      </w:pPr>
      <w:r w:rsidRPr="00504764">
        <w:rPr>
          <w:rtl/>
        </w:rPr>
        <w:t xml:space="preserve">הכרזת העצמאות </w:t>
      </w:r>
      <w:r w:rsidR="00504764" w:rsidRPr="00504764">
        <w:rPr>
          <w:rtl/>
        </w:rPr>
        <w:t xml:space="preserve">שנחתם ע"י דוד בן גוריון וחברי מועצת העם (נציגי היישוב היהודי בא"י). הכרזת העצמאות הוכרזה בתאריך ה' באייר תש"ח (14.5.1948) בתל אביב, בעיצומה של מלחמת העצמאות. </w:t>
      </w:r>
    </w:p>
    <w:p w14:paraId="05376090" w14:textId="0DCE5BA5" w:rsidR="00504764" w:rsidRPr="00B76DC7" w:rsidRDefault="00504764" w:rsidP="003E6DC6">
      <w:pPr>
        <w:spacing w:line="240" w:lineRule="auto"/>
      </w:pPr>
      <w:r w:rsidRPr="00504764">
        <w:rPr>
          <w:rtl/>
        </w:rPr>
        <w:t xml:space="preserve">הכרזת העצמאות כוללת שלושה חלקים: חלק </w:t>
      </w:r>
      <w:r w:rsidRPr="00504764">
        <w:rPr>
          <w:b/>
          <w:bCs/>
          <w:rtl/>
        </w:rPr>
        <w:t>היסטורי</w:t>
      </w:r>
      <w:r w:rsidRPr="00504764">
        <w:rPr>
          <w:rtl/>
        </w:rPr>
        <w:t xml:space="preserve"> (לגיטימציה), חלק </w:t>
      </w:r>
      <w:r w:rsidRPr="00504764">
        <w:rPr>
          <w:b/>
          <w:bCs/>
          <w:rtl/>
        </w:rPr>
        <w:t>מעשי-ביצועי,</w:t>
      </w:r>
      <w:r w:rsidRPr="00504764">
        <w:rPr>
          <w:rtl/>
        </w:rPr>
        <w:t xml:space="preserve"> וחלק </w:t>
      </w:r>
      <w:r w:rsidRPr="00504764">
        <w:rPr>
          <w:b/>
          <w:bCs/>
          <w:rtl/>
        </w:rPr>
        <w:t>הצהרתי</w:t>
      </w:r>
      <w:r w:rsidRPr="00504764">
        <w:rPr>
          <w:rtl/>
        </w:rPr>
        <w:t xml:space="preserve"> (הכולל את אופי המדינה ופניות לגורמים שונים). </w:t>
      </w:r>
    </w:p>
    <w:p w14:paraId="14AD0CD4" w14:textId="77777777" w:rsidR="00B76DC7" w:rsidRPr="00B76DC7" w:rsidRDefault="00B76DC7" w:rsidP="003E6DC6">
      <w:pPr>
        <w:spacing w:line="240" w:lineRule="auto"/>
        <w:rPr>
          <w:b/>
          <w:bCs/>
          <w:sz w:val="32"/>
          <w:szCs w:val="32"/>
        </w:rPr>
      </w:pPr>
      <w:r w:rsidRPr="00B76DC7">
        <w:rPr>
          <w:b/>
          <w:bCs/>
          <w:sz w:val="32"/>
          <w:szCs w:val="32"/>
          <w:rtl/>
        </w:rPr>
        <w:t>החלק ההיסטורי</w:t>
      </w:r>
    </w:p>
    <w:p w14:paraId="4DD1CD86" w14:textId="77777777" w:rsidR="00B76DC7" w:rsidRPr="00B76DC7" w:rsidRDefault="00B76DC7" w:rsidP="003E6DC6">
      <w:pPr>
        <w:spacing w:line="240" w:lineRule="auto"/>
      </w:pPr>
      <w:r w:rsidRPr="00B76DC7">
        <w:rPr>
          <w:rtl/>
        </w:rPr>
        <w:t>החלק ההיסטורי מספק את ההצדקות להקמת מדינת ישראל. הוא מתמקד בשלושה סוגי הצדקות</w:t>
      </w:r>
      <w:r w:rsidRPr="00B76DC7">
        <w:t>:</w:t>
      </w:r>
    </w:p>
    <w:p w14:paraId="04C6637A" w14:textId="77777777" w:rsidR="00B76DC7" w:rsidRPr="004F0668" w:rsidRDefault="00B76DC7" w:rsidP="003E6DC6">
      <w:pPr>
        <w:pStyle w:val="a9"/>
        <w:numPr>
          <w:ilvl w:val="0"/>
          <w:numId w:val="61"/>
        </w:numPr>
        <w:spacing w:line="240" w:lineRule="auto"/>
        <w:rPr>
          <w:sz w:val="28"/>
          <w:szCs w:val="28"/>
        </w:rPr>
      </w:pPr>
      <w:r w:rsidRPr="004F0668">
        <w:rPr>
          <w:b/>
          <w:bCs/>
          <w:sz w:val="28"/>
          <w:szCs w:val="28"/>
          <w:rtl/>
        </w:rPr>
        <w:t>הצדקות היסטוריות</w:t>
      </w:r>
      <w:r w:rsidRPr="004F0668">
        <w:rPr>
          <w:sz w:val="28"/>
          <w:szCs w:val="28"/>
        </w:rPr>
        <w:t>:</w:t>
      </w:r>
    </w:p>
    <w:p w14:paraId="1CD50DDC" w14:textId="77777777" w:rsidR="004E2E20" w:rsidRPr="004E2E20" w:rsidRDefault="004E2E20" w:rsidP="003E6DC6">
      <w:pPr>
        <w:spacing w:line="240" w:lineRule="auto"/>
      </w:pPr>
      <w:r w:rsidRPr="004E2E20">
        <w:rPr>
          <w:rtl/>
        </w:rPr>
        <w:t xml:space="preserve">הצדקות להקמת מדינה יהודית בארץ ישראל הקשורות לאירועים היסטוריים. </w:t>
      </w:r>
    </w:p>
    <w:p w14:paraId="348167FF" w14:textId="3B21E404" w:rsidR="004E2E20" w:rsidRPr="004E2E20" w:rsidRDefault="004E2E20" w:rsidP="003E6DC6">
      <w:pPr>
        <w:pStyle w:val="a9"/>
        <w:numPr>
          <w:ilvl w:val="0"/>
          <w:numId w:val="37"/>
        </w:numPr>
        <w:spacing w:line="240" w:lineRule="auto"/>
        <w:rPr>
          <w:rtl/>
        </w:rPr>
      </w:pPr>
      <w:r w:rsidRPr="004E2E20">
        <w:rPr>
          <w:rtl/>
        </w:rPr>
        <w:t xml:space="preserve">"בארץ ישראל קם העם היהודי"- העם היהודי קם בארץ ישראל ויצר בה נכסי תרבות ובראשם התנ"ך. </w:t>
      </w:r>
      <w:r w:rsidRPr="00F33DB3">
        <w:rPr>
          <w:rFonts w:hint="cs"/>
          <w:b/>
          <w:bCs/>
          <w:rtl/>
        </w:rPr>
        <w:t>(תנ"ך)</w:t>
      </w:r>
    </w:p>
    <w:p w14:paraId="637F6884" w14:textId="7BEC7EDF" w:rsidR="004E2E20" w:rsidRPr="004E2E20" w:rsidRDefault="004E2E20" w:rsidP="003E6DC6">
      <w:pPr>
        <w:pStyle w:val="a9"/>
        <w:numPr>
          <w:ilvl w:val="0"/>
          <w:numId w:val="37"/>
        </w:numPr>
        <w:spacing w:line="240" w:lineRule="auto"/>
        <w:rPr>
          <w:rtl/>
        </w:rPr>
      </w:pPr>
      <w:r w:rsidRPr="004E2E20">
        <w:rPr>
          <w:rtl/>
        </w:rPr>
        <w:t xml:space="preserve">"לאחר שהוגלה מארצו בכוח הזרוע, שמר לה אמונים"- במהלך הגלות העם המשיך בתקווה ובמאמץ לשוב לארץ ישראל. </w:t>
      </w:r>
      <w:r w:rsidRPr="00F33DB3">
        <w:rPr>
          <w:rFonts w:hint="cs"/>
          <w:b/>
          <w:bCs/>
          <w:rtl/>
        </w:rPr>
        <w:t>(גלות)</w:t>
      </w:r>
    </w:p>
    <w:p w14:paraId="1B1DA649" w14:textId="2B482561" w:rsidR="00504764" w:rsidRPr="003E6DC6" w:rsidRDefault="004E2E20" w:rsidP="003E6DC6">
      <w:pPr>
        <w:pStyle w:val="a9"/>
        <w:numPr>
          <w:ilvl w:val="0"/>
          <w:numId w:val="37"/>
        </w:numPr>
        <w:spacing w:line="240" w:lineRule="auto"/>
        <w:rPr>
          <w:rtl/>
        </w:rPr>
      </w:pPr>
      <w:r w:rsidRPr="004E2E20">
        <w:rPr>
          <w:rtl/>
        </w:rPr>
        <w:t xml:space="preserve">"השואה שנתחוללה על עם ישראל בזמן האחרון..."- השואה הוכיחה שהפתרון לאנטישמיות הוא בהכרח מדינת יהודית. </w:t>
      </w:r>
      <w:r w:rsidRPr="00F33DB3">
        <w:rPr>
          <w:rFonts w:hint="cs"/>
          <w:b/>
          <w:bCs/>
          <w:rtl/>
        </w:rPr>
        <w:t>(שואה)</w:t>
      </w:r>
    </w:p>
    <w:p w14:paraId="58E35A2F" w14:textId="409E7C91" w:rsidR="00B76DC7" w:rsidRDefault="00B76DC7" w:rsidP="003E6DC6">
      <w:pPr>
        <w:pStyle w:val="a9"/>
        <w:numPr>
          <w:ilvl w:val="0"/>
          <w:numId w:val="61"/>
        </w:numPr>
        <w:spacing w:line="240" w:lineRule="auto"/>
        <w:rPr>
          <w:sz w:val="28"/>
          <w:szCs w:val="28"/>
        </w:rPr>
      </w:pPr>
      <w:r w:rsidRPr="004F0668">
        <w:rPr>
          <w:b/>
          <w:bCs/>
          <w:sz w:val="28"/>
          <w:szCs w:val="28"/>
          <w:rtl/>
        </w:rPr>
        <w:t>הצדקות בינלאומיות</w:t>
      </w:r>
      <w:r w:rsidRPr="004F0668">
        <w:rPr>
          <w:sz w:val="28"/>
          <w:szCs w:val="28"/>
        </w:rPr>
        <w:t>:</w:t>
      </w:r>
    </w:p>
    <w:p w14:paraId="2A842301" w14:textId="543E69DB" w:rsidR="0014373E" w:rsidRPr="0014373E" w:rsidRDefault="0014373E" w:rsidP="003E6DC6">
      <w:pPr>
        <w:spacing w:line="240" w:lineRule="auto"/>
      </w:pPr>
      <w:r w:rsidRPr="0014373E">
        <w:rPr>
          <w:rtl/>
        </w:rPr>
        <w:t>הצדקות הנובעות מהחלטות של גופים בינלאומיים רשמיים להכיר ולתמוך בזכותו של העם היהודי למדינה בארץ ישראל</w:t>
      </w:r>
    </w:p>
    <w:p w14:paraId="5161A265" w14:textId="77777777" w:rsidR="0014373E" w:rsidRPr="0014373E" w:rsidRDefault="0014373E" w:rsidP="003E6DC6">
      <w:pPr>
        <w:pStyle w:val="a9"/>
        <w:numPr>
          <w:ilvl w:val="0"/>
          <w:numId w:val="106"/>
        </w:numPr>
        <w:spacing w:line="240" w:lineRule="auto"/>
      </w:pPr>
      <w:r w:rsidRPr="0014373E">
        <w:rPr>
          <w:rtl/>
        </w:rPr>
        <w:t xml:space="preserve">"זכות זו הוכרה בהצהרת בלפור"- הזכות של העם היהודי להקים מדינה בארץ ישראל הוכרה כבר בהחלטה רשמית של בריטניה שניתנה לרוטשילד- בהצהרת בלפור. </w:t>
      </w:r>
    </w:p>
    <w:p w14:paraId="154BB042" w14:textId="77777777" w:rsidR="0014373E" w:rsidRPr="0014373E" w:rsidRDefault="0014373E" w:rsidP="003E6DC6">
      <w:pPr>
        <w:pStyle w:val="a9"/>
        <w:numPr>
          <w:ilvl w:val="0"/>
          <w:numId w:val="106"/>
        </w:numPr>
        <w:spacing w:line="240" w:lineRule="auto"/>
        <w:rPr>
          <w:sz w:val="28"/>
          <w:szCs w:val="28"/>
        </w:rPr>
      </w:pPr>
      <w:r w:rsidRPr="0014373E">
        <w:rPr>
          <w:rtl/>
        </w:rPr>
        <w:lastRenderedPageBreak/>
        <w:t xml:space="preserve">"ב-29 בנובמבר 1947 קיבלה עצרת האומות המאוחדות..."- בהחלטת החלוקה, האו"ם נתן את אישורו לכך שתקום מדינה יהודית בארץ ישראל. </w:t>
      </w:r>
    </w:p>
    <w:p w14:paraId="4ACE9DFC" w14:textId="128F0F53" w:rsidR="00B76DC7" w:rsidRPr="0014373E" w:rsidRDefault="00B76DC7" w:rsidP="003E6DC6">
      <w:pPr>
        <w:spacing w:line="240" w:lineRule="auto"/>
        <w:rPr>
          <w:sz w:val="28"/>
          <w:szCs w:val="28"/>
        </w:rPr>
      </w:pPr>
      <w:r w:rsidRPr="0014373E">
        <w:rPr>
          <w:b/>
          <w:bCs/>
          <w:sz w:val="28"/>
          <w:szCs w:val="28"/>
          <w:rtl/>
        </w:rPr>
        <w:t>הצדקה טבעית/אוניברסלית</w:t>
      </w:r>
      <w:r w:rsidRPr="0014373E">
        <w:rPr>
          <w:sz w:val="28"/>
          <w:szCs w:val="28"/>
        </w:rPr>
        <w:t>:</w:t>
      </w:r>
    </w:p>
    <w:p w14:paraId="4471B139" w14:textId="1FBB5C9E" w:rsidR="007B5BF9" w:rsidRPr="0014373E" w:rsidRDefault="0014373E" w:rsidP="003E6DC6">
      <w:pPr>
        <w:spacing w:line="240" w:lineRule="auto"/>
        <w:rPr>
          <w:rtl/>
        </w:rPr>
      </w:pPr>
      <w:r>
        <w:rPr>
          <w:rFonts w:hint="cs"/>
          <w:rtl/>
        </w:rPr>
        <w:t>"</w:t>
      </w:r>
      <w:r w:rsidRPr="0014373E">
        <w:rPr>
          <w:rtl/>
        </w:rPr>
        <w:t xml:space="preserve">זוהי זכותו הטבעית של העם היהודי להיות ככל עם ועם..."- ההצדקה להקמת מדינה יהודית בארץ ישראל הנובעת מהזכות הטבעית והאוניברסלית של כל עם להגדרה עצמית.   </w:t>
      </w:r>
    </w:p>
    <w:p w14:paraId="69A31948" w14:textId="6A64B9A2" w:rsidR="007B5BF9" w:rsidRPr="007B5BF9" w:rsidRDefault="007B5BF9" w:rsidP="003E6DC6">
      <w:pPr>
        <w:spacing w:line="240" w:lineRule="auto"/>
        <w:rPr>
          <w:b/>
          <w:bCs/>
          <w:sz w:val="32"/>
          <w:szCs w:val="32"/>
          <w:rtl/>
        </w:rPr>
      </w:pPr>
      <w:r w:rsidRPr="00FC5C5E">
        <w:rPr>
          <w:b/>
          <w:bCs/>
          <w:sz w:val="32"/>
          <w:szCs w:val="32"/>
          <w:highlight w:val="yellow"/>
          <w:rtl/>
        </w:rPr>
        <w:t>מה שואלים? מה עונים?</w:t>
      </w:r>
    </w:p>
    <w:p w14:paraId="2447C253" w14:textId="77777777" w:rsidR="007B5BF9" w:rsidRPr="007B5BF9" w:rsidRDefault="007B5BF9" w:rsidP="003E6DC6">
      <w:pPr>
        <w:spacing w:line="240" w:lineRule="auto"/>
        <w:rPr>
          <w:sz w:val="28"/>
          <w:szCs w:val="28"/>
        </w:rPr>
      </w:pPr>
      <w:r w:rsidRPr="007B5BF9">
        <w:rPr>
          <w:b/>
          <w:bCs/>
          <w:sz w:val="28"/>
          <w:szCs w:val="28"/>
          <w:rtl/>
        </w:rPr>
        <w:t xml:space="preserve">מה שואלים? </w:t>
      </w:r>
    </w:p>
    <w:p w14:paraId="6FF6AB7D" w14:textId="3B96AD12" w:rsidR="007B5BF9" w:rsidRPr="007B5BF9" w:rsidRDefault="007B5BF9" w:rsidP="003E6DC6">
      <w:pPr>
        <w:spacing w:line="240" w:lineRule="auto"/>
        <w:rPr>
          <w:rtl/>
        </w:rPr>
      </w:pPr>
      <w:r w:rsidRPr="007B5BF9">
        <w:rPr>
          <w:rtl/>
        </w:rPr>
        <w:t xml:space="preserve">ציין והצג את </w:t>
      </w:r>
      <w:r w:rsidRPr="007B5BF9">
        <w:rPr>
          <w:b/>
          <w:bCs/>
          <w:u w:val="single"/>
          <w:rtl/>
        </w:rPr>
        <w:t>הצדקה להקמת מדינת ישראל</w:t>
      </w:r>
      <w:r w:rsidRPr="007B5BF9">
        <w:rPr>
          <w:rtl/>
        </w:rPr>
        <w:t xml:space="preserve"> מתוך הכרזת העצמאות המופיעה בקטע</w:t>
      </w:r>
    </w:p>
    <w:p w14:paraId="15B75870" w14:textId="77777777" w:rsidR="001D16AF" w:rsidRDefault="007B5BF9" w:rsidP="003E6DC6">
      <w:pPr>
        <w:spacing w:line="240" w:lineRule="auto"/>
        <w:rPr>
          <w:b/>
          <w:bCs/>
          <w:sz w:val="28"/>
          <w:szCs w:val="28"/>
          <w:rtl/>
        </w:rPr>
      </w:pPr>
      <w:r w:rsidRPr="007B5BF9">
        <w:rPr>
          <w:b/>
          <w:bCs/>
          <w:sz w:val="28"/>
          <w:szCs w:val="28"/>
          <w:rtl/>
        </w:rPr>
        <w:t>מה עונים?</w:t>
      </w:r>
    </w:p>
    <w:p w14:paraId="651DC33C" w14:textId="24FB8015" w:rsidR="007B5BF9" w:rsidRPr="007B5BF9" w:rsidRDefault="007B5BF9" w:rsidP="003E6DC6">
      <w:pPr>
        <w:spacing w:line="240" w:lineRule="auto"/>
        <w:rPr>
          <w:sz w:val="28"/>
          <w:szCs w:val="28"/>
          <w:rtl/>
        </w:rPr>
      </w:pPr>
      <w:r w:rsidRPr="001D16AF">
        <w:rPr>
          <w:b/>
          <w:bCs/>
          <w:rtl/>
        </w:rPr>
        <w:t>שלוש אפשרויות בלבד!</w:t>
      </w:r>
    </w:p>
    <w:p w14:paraId="41D7B322" w14:textId="59612545" w:rsidR="007B5BF9" w:rsidRPr="007B5BF9" w:rsidRDefault="007B5BF9" w:rsidP="003E6DC6">
      <w:pPr>
        <w:pStyle w:val="a9"/>
        <w:numPr>
          <w:ilvl w:val="0"/>
          <w:numId w:val="62"/>
        </w:numPr>
        <w:spacing w:line="240" w:lineRule="auto"/>
        <w:rPr>
          <w:rtl/>
        </w:rPr>
      </w:pPr>
      <w:r w:rsidRPr="007B5BF9">
        <w:rPr>
          <w:rtl/>
        </w:rPr>
        <w:t>הצדקות היסטורית (חובה לזכור 3 דוגמאות)</w:t>
      </w:r>
    </w:p>
    <w:p w14:paraId="52BADA47" w14:textId="77777777" w:rsidR="004F0668" w:rsidRDefault="007B5BF9" w:rsidP="003E6DC6">
      <w:pPr>
        <w:pStyle w:val="a9"/>
        <w:numPr>
          <w:ilvl w:val="0"/>
          <w:numId w:val="62"/>
        </w:numPr>
        <w:spacing w:line="240" w:lineRule="auto"/>
      </w:pPr>
      <w:r w:rsidRPr="007B5BF9">
        <w:rPr>
          <w:rtl/>
        </w:rPr>
        <w:t xml:space="preserve">הצדקות בינלאומיות (משפטיות)- ישנן 2 </w:t>
      </w:r>
    </w:p>
    <w:p w14:paraId="5BA18EAB" w14:textId="1E4F4755" w:rsidR="007B5BF9" w:rsidRPr="00504764" w:rsidRDefault="007B5BF9" w:rsidP="003E6DC6">
      <w:pPr>
        <w:pStyle w:val="a9"/>
        <w:numPr>
          <w:ilvl w:val="0"/>
          <w:numId w:val="62"/>
        </w:numPr>
        <w:spacing w:line="240" w:lineRule="auto"/>
        <w:rPr>
          <w:rtl/>
        </w:rPr>
      </w:pPr>
      <w:r w:rsidRPr="007B5BF9">
        <w:rPr>
          <w:rtl/>
        </w:rPr>
        <w:t>הצדקה טבעית/אוניברסלית</w:t>
      </w:r>
    </w:p>
    <w:p w14:paraId="5999C739" w14:textId="5ABFF178" w:rsidR="00384BEB" w:rsidRDefault="00B76DC7" w:rsidP="00384BEB">
      <w:pPr>
        <w:spacing w:line="240" w:lineRule="auto"/>
        <w:rPr>
          <w:b/>
          <w:bCs/>
          <w:sz w:val="32"/>
          <w:szCs w:val="32"/>
          <w:rtl/>
        </w:rPr>
      </w:pPr>
      <w:r w:rsidRPr="00B76DC7">
        <w:rPr>
          <w:b/>
          <w:bCs/>
          <w:sz w:val="32"/>
          <w:szCs w:val="32"/>
          <w:rtl/>
        </w:rPr>
        <w:t>החלק המעשי (ביצועי)</w:t>
      </w:r>
    </w:p>
    <w:p w14:paraId="048F349F" w14:textId="59C79B33" w:rsidR="004E2E20" w:rsidRPr="00384BEB" w:rsidRDefault="004E2E20" w:rsidP="00384BEB">
      <w:pPr>
        <w:pStyle w:val="a9"/>
        <w:numPr>
          <w:ilvl w:val="3"/>
          <w:numId w:val="32"/>
        </w:numPr>
        <w:spacing w:line="240" w:lineRule="auto"/>
        <w:rPr>
          <w:b/>
          <w:bCs/>
          <w:sz w:val="32"/>
          <w:szCs w:val="32"/>
        </w:rPr>
      </w:pPr>
      <w:r w:rsidRPr="004E2E20">
        <w:rPr>
          <w:rtl/>
        </w:rPr>
        <w:t>בחלק זה מכריזים באופן רשמי על הקמת המדינה.</w:t>
      </w:r>
    </w:p>
    <w:p w14:paraId="04E25FC7" w14:textId="18A5A279" w:rsidR="004E2E20" w:rsidRPr="004E2E20" w:rsidRDefault="004E2E20" w:rsidP="00384BEB">
      <w:pPr>
        <w:pStyle w:val="a9"/>
        <w:numPr>
          <w:ilvl w:val="3"/>
          <w:numId w:val="32"/>
        </w:numPr>
        <w:spacing w:line="240" w:lineRule="auto"/>
        <w:rPr>
          <w:rtl/>
        </w:rPr>
      </w:pPr>
      <w:r w:rsidRPr="004E2E20">
        <w:rPr>
          <w:rtl/>
        </w:rPr>
        <w:t>שם המדינה החדשה יהיה- מדינת ישראל.</w:t>
      </w:r>
    </w:p>
    <w:p w14:paraId="20347F80" w14:textId="071B846B" w:rsidR="004E2E20" w:rsidRPr="004E2E20" w:rsidRDefault="004E2E20" w:rsidP="00384BEB">
      <w:pPr>
        <w:pStyle w:val="a9"/>
        <w:numPr>
          <w:ilvl w:val="3"/>
          <w:numId w:val="32"/>
        </w:numPr>
        <w:spacing w:line="240" w:lineRule="auto"/>
        <w:rPr>
          <w:rtl/>
        </w:rPr>
      </w:pPr>
      <w:r w:rsidRPr="004E2E20">
        <w:rPr>
          <w:rtl/>
        </w:rPr>
        <w:t>במדינה זו יהיו רשות מחוקקת (זמנית תהיה זו מועצת העם) ורשות מבצעת-ממשלה (זמנית תהיה זו מנהלת העם).</w:t>
      </w:r>
    </w:p>
    <w:p w14:paraId="190C0CC5" w14:textId="46B5141E" w:rsidR="004E2E20" w:rsidRPr="004E2E20" w:rsidRDefault="004E2E20" w:rsidP="003E6DC6">
      <w:pPr>
        <w:pStyle w:val="a9"/>
        <w:numPr>
          <w:ilvl w:val="0"/>
          <w:numId w:val="32"/>
        </w:numPr>
        <w:spacing w:line="240" w:lineRule="auto"/>
        <w:rPr>
          <w:rtl/>
        </w:rPr>
      </w:pPr>
      <w:r w:rsidRPr="004E2E20">
        <w:rPr>
          <w:rtl/>
        </w:rPr>
        <w:t xml:space="preserve">מוסדות המדינה יהיו נבחרים. </w:t>
      </w:r>
    </w:p>
    <w:p w14:paraId="69D4DFB8" w14:textId="41C45FAE" w:rsidR="002510E7" w:rsidRPr="006B7CF5" w:rsidRDefault="004E2E20" w:rsidP="003E6DC6">
      <w:pPr>
        <w:pStyle w:val="a9"/>
        <w:numPr>
          <w:ilvl w:val="0"/>
          <w:numId w:val="32"/>
        </w:numPr>
        <w:spacing w:line="240" w:lineRule="auto"/>
      </w:pPr>
      <w:r w:rsidRPr="004E2E20">
        <w:rPr>
          <w:rtl/>
        </w:rPr>
        <w:t>תיקבע חוקה למדינה לא יאוחר מתאריך 1 באוקטובר 1948</w:t>
      </w:r>
    </w:p>
    <w:p w14:paraId="62B28E3A" w14:textId="7FCCAB4F" w:rsidR="00B76DC7" w:rsidRPr="00B76DC7" w:rsidRDefault="00B76DC7" w:rsidP="003E6DC6">
      <w:pPr>
        <w:spacing w:line="240" w:lineRule="auto"/>
        <w:rPr>
          <w:b/>
          <w:bCs/>
          <w:sz w:val="32"/>
          <w:szCs w:val="32"/>
        </w:rPr>
      </w:pPr>
      <w:r w:rsidRPr="00B76DC7">
        <w:rPr>
          <w:b/>
          <w:bCs/>
          <w:sz w:val="32"/>
          <w:szCs w:val="32"/>
          <w:rtl/>
        </w:rPr>
        <w:t>החלק ההצהרתי</w:t>
      </w:r>
    </w:p>
    <w:p w14:paraId="77073330" w14:textId="77777777" w:rsidR="00B76DC7" w:rsidRPr="00B76DC7" w:rsidRDefault="00B76DC7" w:rsidP="003E6DC6">
      <w:pPr>
        <w:spacing w:line="240" w:lineRule="auto"/>
      </w:pPr>
      <w:r w:rsidRPr="00B76DC7">
        <w:rPr>
          <w:rtl/>
        </w:rPr>
        <w:t>החלק ההצהרתי מתאר את אופייה של מדינת ישראל כמדינה יהודית ודמוקרטית, וכולל פניות לגורמים שונים</w:t>
      </w:r>
      <w:r w:rsidRPr="00B76DC7">
        <w:t>:</w:t>
      </w:r>
    </w:p>
    <w:p w14:paraId="6A43BCC2" w14:textId="197F1907" w:rsidR="00B76DC7" w:rsidRPr="00BA228E" w:rsidRDefault="00B76DC7" w:rsidP="003E6DC6">
      <w:pPr>
        <w:spacing w:line="240" w:lineRule="auto"/>
        <w:rPr>
          <w:b/>
          <w:bCs/>
          <w:sz w:val="28"/>
          <w:szCs w:val="28"/>
        </w:rPr>
      </w:pPr>
      <w:r w:rsidRPr="00B76DC7">
        <w:rPr>
          <w:b/>
          <w:bCs/>
          <w:sz w:val="28"/>
          <w:szCs w:val="28"/>
          <w:rtl/>
        </w:rPr>
        <w:t>מאפיינים יהודיים</w:t>
      </w:r>
      <w:r w:rsidR="0014373E" w:rsidRPr="0014373E">
        <w:rPr>
          <w:b/>
          <w:bCs/>
          <w:sz w:val="28"/>
          <w:szCs w:val="28"/>
          <w:rtl/>
        </w:rPr>
        <w:t xml:space="preserve">(חובה לזכור </w:t>
      </w:r>
      <w:r w:rsidR="0014373E" w:rsidRPr="00BA228E">
        <w:rPr>
          <w:b/>
          <w:bCs/>
          <w:sz w:val="28"/>
          <w:szCs w:val="28"/>
          <w:rtl/>
        </w:rPr>
        <w:t>2)</w:t>
      </w:r>
      <w:r w:rsidR="0014373E" w:rsidRPr="00BA228E">
        <w:rPr>
          <w:rFonts w:hint="cs"/>
          <w:b/>
          <w:bCs/>
          <w:sz w:val="28"/>
          <w:szCs w:val="28"/>
          <w:rtl/>
        </w:rPr>
        <w:t>:</w:t>
      </w:r>
    </w:p>
    <w:p w14:paraId="16B7CC16" w14:textId="77777777" w:rsidR="00B76DC7" w:rsidRPr="00B76DC7" w:rsidRDefault="00B76DC7" w:rsidP="003E6DC6">
      <w:pPr>
        <w:pStyle w:val="a9"/>
        <w:numPr>
          <w:ilvl w:val="1"/>
          <w:numId w:val="27"/>
        </w:numPr>
        <w:spacing w:line="240" w:lineRule="auto"/>
      </w:pPr>
      <w:r w:rsidRPr="00B76DC7">
        <w:rPr>
          <w:rtl/>
        </w:rPr>
        <w:t>שם המדינה- מדינת ישראל (שמו של יעקב אבינו) ובהכרזה עליה כמדינה יהודית.</w:t>
      </w:r>
    </w:p>
    <w:p w14:paraId="241D1447" w14:textId="7A9D648C" w:rsidR="00B76DC7" w:rsidRPr="00B76DC7" w:rsidRDefault="00B76DC7" w:rsidP="003E6DC6">
      <w:pPr>
        <w:pStyle w:val="a9"/>
        <w:numPr>
          <w:ilvl w:val="1"/>
          <w:numId w:val="27"/>
        </w:numPr>
        <w:spacing w:line="240" w:lineRule="auto"/>
        <w:rPr>
          <w:rtl/>
        </w:rPr>
      </w:pPr>
      <w:r w:rsidRPr="00B76DC7">
        <w:rPr>
          <w:rtl/>
        </w:rPr>
        <w:t>בפתיחת שעריה לכל יהודי.</w:t>
      </w:r>
    </w:p>
    <w:p w14:paraId="0A9FA8AF" w14:textId="2FEC8995" w:rsidR="00B76DC7" w:rsidRPr="00B76DC7" w:rsidRDefault="00B76DC7" w:rsidP="003E6DC6">
      <w:pPr>
        <w:pStyle w:val="a9"/>
        <w:numPr>
          <w:ilvl w:val="1"/>
          <w:numId w:val="27"/>
        </w:numPr>
        <w:spacing w:line="240" w:lineRule="auto"/>
        <w:rPr>
          <w:rtl/>
        </w:rPr>
      </w:pPr>
      <w:r w:rsidRPr="00B76DC7">
        <w:rPr>
          <w:rtl/>
        </w:rPr>
        <w:t>בקריאה לעם היהודי להתלכד סביב המדינה.</w:t>
      </w:r>
    </w:p>
    <w:p w14:paraId="77697F28" w14:textId="67DCBFEE" w:rsidR="00504764" w:rsidRPr="00504764" w:rsidRDefault="00B76DC7" w:rsidP="003E6DC6">
      <w:pPr>
        <w:pStyle w:val="a9"/>
        <w:numPr>
          <w:ilvl w:val="1"/>
          <w:numId w:val="27"/>
        </w:numPr>
        <w:spacing w:line="240" w:lineRule="auto"/>
        <w:rPr>
          <w:rtl/>
        </w:rPr>
      </w:pPr>
      <w:r w:rsidRPr="00B76DC7">
        <w:rPr>
          <w:rtl/>
        </w:rPr>
        <w:t>בקביעה כי המדינה תושתת על יסודות החירות, הצדק והשלום אשר נמצאים במורשתם של</w:t>
      </w:r>
      <w:r>
        <w:rPr>
          <w:rFonts w:hint="cs"/>
          <w:rtl/>
        </w:rPr>
        <w:t xml:space="preserve"> </w:t>
      </w:r>
      <w:r w:rsidRPr="00B76DC7">
        <w:rPr>
          <w:rtl/>
        </w:rPr>
        <w:t>נביאי ישראל.</w:t>
      </w:r>
    </w:p>
    <w:p w14:paraId="42DE05BD" w14:textId="737C7EF1" w:rsidR="00B76DC7" w:rsidRPr="00B76DC7" w:rsidRDefault="00B76DC7" w:rsidP="003E6DC6">
      <w:pPr>
        <w:spacing w:line="240" w:lineRule="auto"/>
        <w:rPr>
          <w:sz w:val="28"/>
          <w:szCs w:val="28"/>
        </w:rPr>
      </w:pPr>
      <w:r w:rsidRPr="00B76DC7">
        <w:rPr>
          <w:b/>
          <w:bCs/>
          <w:sz w:val="28"/>
          <w:szCs w:val="28"/>
          <w:rtl/>
        </w:rPr>
        <w:t>מאפיינים דמוקרטיים</w:t>
      </w:r>
      <w:r w:rsidR="0014373E" w:rsidRPr="0014373E">
        <w:rPr>
          <w:b/>
          <w:bCs/>
          <w:sz w:val="28"/>
          <w:szCs w:val="28"/>
          <w:rtl/>
        </w:rPr>
        <w:t>(חובה לזכור 3 דוגמאות)</w:t>
      </w:r>
      <w:r w:rsidR="0014373E">
        <w:rPr>
          <w:rFonts w:hint="cs"/>
          <w:b/>
          <w:bCs/>
          <w:sz w:val="28"/>
          <w:szCs w:val="28"/>
          <w:rtl/>
        </w:rPr>
        <w:t>:</w:t>
      </w:r>
    </w:p>
    <w:p w14:paraId="564991D5" w14:textId="77777777" w:rsidR="00B76DC7" w:rsidRPr="00B76DC7" w:rsidRDefault="00B76DC7" w:rsidP="003E6DC6">
      <w:pPr>
        <w:pStyle w:val="a9"/>
        <w:numPr>
          <w:ilvl w:val="0"/>
          <w:numId w:val="111"/>
        </w:numPr>
        <w:spacing w:line="240" w:lineRule="auto"/>
      </w:pPr>
      <w:r w:rsidRPr="00B76DC7">
        <w:rPr>
          <w:rtl/>
        </w:rPr>
        <w:t>הכרזה על הקמת מוסדות דמוקרטיים- קיום בחירות וכינון חוקה.</w:t>
      </w:r>
    </w:p>
    <w:p w14:paraId="5F6C77C3" w14:textId="6FBC8738" w:rsidR="00B76DC7" w:rsidRPr="00B76DC7" w:rsidRDefault="00B76DC7" w:rsidP="003E6DC6">
      <w:pPr>
        <w:pStyle w:val="a9"/>
        <w:numPr>
          <w:ilvl w:val="0"/>
          <w:numId w:val="111"/>
        </w:numPr>
        <w:spacing w:line="240" w:lineRule="auto"/>
        <w:rPr>
          <w:rtl/>
        </w:rPr>
      </w:pPr>
      <w:r w:rsidRPr="00B76DC7">
        <w:rPr>
          <w:rtl/>
        </w:rPr>
        <w:t>הבטחה לשוויון זכויות חברתי ומדיני לכל אזרחיה המדינה, ללא הבדל דת, גזע ומין וגם בהבטחה לחירות דת, מצפון, לשון, חינוך ותרבות (</w:t>
      </w:r>
      <w:proofErr w:type="spellStart"/>
      <w:r w:rsidRPr="00B76DC7">
        <w:rPr>
          <w:rtl/>
        </w:rPr>
        <w:t>ד"מ</w:t>
      </w:r>
      <w:proofErr w:type="spellEnd"/>
      <w:r w:rsidRPr="00B76DC7">
        <w:rPr>
          <w:rtl/>
        </w:rPr>
        <w:t xml:space="preserve"> </w:t>
      </w:r>
      <w:proofErr w:type="spellStart"/>
      <w:r w:rsidRPr="00B76DC7">
        <w:rPr>
          <w:rtl/>
        </w:rPr>
        <w:t>לח"ת</w:t>
      </w:r>
      <w:proofErr w:type="spellEnd"/>
      <w:r w:rsidRPr="00B76DC7">
        <w:rPr>
          <w:rtl/>
        </w:rPr>
        <w:t>).</w:t>
      </w:r>
    </w:p>
    <w:p w14:paraId="5F3B5672" w14:textId="1E917E46" w:rsidR="00B76DC7" w:rsidRPr="00B76DC7" w:rsidRDefault="00B76DC7" w:rsidP="003E6DC6">
      <w:pPr>
        <w:pStyle w:val="a9"/>
        <w:numPr>
          <w:ilvl w:val="0"/>
          <w:numId w:val="111"/>
        </w:numPr>
        <w:spacing w:line="240" w:lineRule="auto"/>
        <w:rPr>
          <w:rtl/>
        </w:rPr>
      </w:pPr>
      <w:r w:rsidRPr="00B76DC7">
        <w:rPr>
          <w:rtl/>
        </w:rPr>
        <w:t>הבטחה להיות נאמנים לעקרונותיה של מגילת האו"ם.</w:t>
      </w:r>
    </w:p>
    <w:p w14:paraId="02702EC1" w14:textId="26424233" w:rsidR="00B76DC7" w:rsidRPr="00B76DC7" w:rsidRDefault="00B76DC7" w:rsidP="003E6DC6">
      <w:pPr>
        <w:pStyle w:val="a9"/>
        <w:numPr>
          <w:ilvl w:val="0"/>
          <w:numId w:val="111"/>
        </w:numPr>
        <w:spacing w:line="240" w:lineRule="auto"/>
        <w:rPr>
          <w:rtl/>
        </w:rPr>
      </w:pPr>
      <w:r w:rsidRPr="00B76DC7">
        <w:rPr>
          <w:rtl/>
        </w:rPr>
        <w:t>בקריאה לערבים תושבי המדינה שקמה להשתתף בבניין המדינה, על יסוד אזרחות מלאה ושווה.</w:t>
      </w:r>
    </w:p>
    <w:p w14:paraId="24BE65B3" w14:textId="07A2F6B1" w:rsidR="00B76DC7" w:rsidRPr="00B76DC7" w:rsidRDefault="00B76DC7" w:rsidP="003E6DC6">
      <w:pPr>
        <w:pStyle w:val="a9"/>
        <w:numPr>
          <w:ilvl w:val="0"/>
          <w:numId w:val="111"/>
        </w:numPr>
        <w:spacing w:line="240" w:lineRule="auto"/>
        <w:rPr>
          <w:rtl/>
        </w:rPr>
      </w:pPr>
      <w:r w:rsidRPr="00B76DC7">
        <w:rPr>
          <w:rtl/>
        </w:rPr>
        <w:t>הבטחה להעניק לערבים אזרחי ישראל נציגות מתאימה בכל מוסדות המדינה.</w:t>
      </w:r>
    </w:p>
    <w:p w14:paraId="375057BA" w14:textId="43BD95B0" w:rsidR="00B76DC7" w:rsidRPr="00B76DC7" w:rsidRDefault="00B76DC7" w:rsidP="003E6DC6">
      <w:pPr>
        <w:pStyle w:val="a9"/>
        <w:numPr>
          <w:ilvl w:val="0"/>
          <w:numId w:val="111"/>
        </w:numPr>
        <w:spacing w:line="240" w:lineRule="auto"/>
        <w:rPr>
          <w:rtl/>
        </w:rPr>
      </w:pPr>
      <w:r w:rsidRPr="00B76DC7">
        <w:rPr>
          <w:rtl/>
        </w:rPr>
        <w:t>שמירה על המקומות הקדושים לכל הדתות.</w:t>
      </w:r>
    </w:p>
    <w:p w14:paraId="204240EE" w14:textId="4E22346D" w:rsidR="00B76DC7" w:rsidRPr="00B76DC7" w:rsidRDefault="00B76DC7" w:rsidP="003E6DC6">
      <w:pPr>
        <w:pStyle w:val="a9"/>
        <w:numPr>
          <w:ilvl w:val="0"/>
          <w:numId w:val="111"/>
        </w:numPr>
        <w:spacing w:line="240" w:lineRule="auto"/>
        <w:rPr>
          <w:rtl/>
        </w:rPr>
      </w:pPr>
      <w:r w:rsidRPr="00B76DC7">
        <w:rPr>
          <w:rtl/>
        </w:rPr>
        <w:lastRenderedPageBreak/>
        <w:t>פיתוח הארץ לטובת כל יושביה.</w:t>
      </w:r>
      <w:r w:rsidRPr="0014373E">
        <w:rPr>
          <w:u w:val="single"/>
          <w:rtl/>
        </w:rPr>
        <w:t xml:space="preserve"> </w:t>
      </w:r>
    </w:p>
    <w:p w14:paraId="20318876" w14:textId="77777777" w:rsidR="00B76DC7" w:rsidRPr="00B76DC7" w:rsidRDefault="00B76DC7" w:rsidP="003E6DC6">
      <w:pPr>
        <w:spacing w:line="240" w:lineRule="auto"/>
        <w:rPr>
          <w:sz w:val="28"/>
          <w:szCs w:val="28"/>
          <w:rtl/>
        </w:rPr>
      </w:pPr>
      <w:r w:rsidRPr="00B76DC7">
        <w:rPr>
          <w:b/>
          <w:bCs/>
          <w:sz w:val="28"/>
          <w:szCs w:val="28"/>
          <w:rtl/>
        </w:rPr>
        <w:t>פניות לגורמים שונים</w:t>
      </w:r>
      <w:r w:rsidRPr="00ED40B5">
        <w:rPr>
          <w:b/>
          <w:bCs/>
          <w:sz w:val="28"/>
          <w:szCs w:val="28"/>
        </w:rPr>
        <w:t>:</w:t>
      </w:r>
    </w:p>
    <w:p w14:paraId="6A0602D3" w14:textId="4799F665" w:rsidR="00B76DC7" w:rsidRPr="00B76DC7" w:rsidRDefault="00B76DC7" w:rsidP="003E6DC6">
      <w:pPr>
        <w:pStyle w:val="a9"/>
        <w:numPr>
          <w:ilvl w:val="1"/>
          <w:numId w:val="29"/>
        </w:numPr>
        <w:spacing w:line="240" w:lineRule="auto"/>
      </w:pPr>
      <w:r w:rsidRPr="00B76DC7">
        <w:rPr>
          <w:b/>
          <w:bCs/>
          <w:u w:val="single"/>
          <w:rtl/>
        </w:rPr>
        <w:t>לאו"ם:</w:t>
      </w:r>
      <w:r w:rsidRPr="00B76DC7">
        <w:rPr>
          <w:b/>
          <w:bCs/>
          <w:rtl/>
        </w:rPr>
        <w:t xml:space="preserve"> </w:t>
      </w:r>
      <w:r w:rsidRPr="00B76DC7">
        <w:rPr>
          <w:rtl/>
        </w:rPr>
        <w:t xml:space="preserve">מדינת ישראל קוראת לאו"ם לשיתוף פעולה בהגשמת תכנית החלוקה ולהקמת אחדות כלכלית בארץ ישראל, וגם לקבל את ישראל לתוך משפחת העמים. </w:t>
      </w:r>
    </w:p>
    <w:p w14:paraId="03A74D3C" w14:textId="77777777" w:rsidR="00B76DC7" w:rsidRPr="00B76DC7" w:rsidRDefault="00B76DC7" w:rsidP="003E6DC6">
      <w:pPr>
        <w:pStyle w:val="a9"/>
        <w:numPr>
          <w:ilvl w:val="1"/>
          <w:numId w:val="29"/>
        </w:numPr>
        <w:spacing w:line="240" w:lineRule="auto"/>
        <w:rPr>
          <w:rtl/>
        </w:rPr>
      </w:pPr>
      <w:r w:rsidRPr="00B76DC7">
        <w:rPr>
          <w:b/>
          <w:bCs/>
          <w:u w:val="single"/>
          <w:rtl/>
        </w:rPr>
        <w:t xml:space="preserve">לערבים תושבי מדינת ישראל: </w:t>
      </w:r>
      <w:r w:rsidRPr="00B76DC7">
        <w:rPr>
          <w:rtl/>
        </w:rPr>
        <w:t xml:space="preserve">מדינת ישראל קוראת לערבים תושבי המדינה שקמה- לשמור על השלום, לקחת חלק בהקמת המדינה על יסוד אזרחות מלאה ושווה במדינה וייצוג מתאים בכל מוסדות המדינה. </w:t>
      </w:r>
      <w:r w:rsidRPr="00B76DC7">
        <w:rPr>
          <w:i/>
          <w:iCs/>
          <w:rtl/>
        </w:rPr>
        <w:t>(שימו לב שבפנייה לערבי ישראל אין הבטחה לשוויון זכויות - הבטחה זו מצוינת במאפיינים הדמוקרטיים של המדינה המופיעים בהכרזה).</w:t>
      </w:r>
    </w:p>
    <w:p w14:paraId="444AB344" w14:textId="77777777" w:rsidR="00B76DC7" w:rsidRPr="00B76DC7" w:rsidRDefault="00B76DC7" w:rsidP="003E6DC6">
      <w:pPr>
        <w:pStyle w:val="a9"/>
        <w:numPr>
          <w:ilvl w:val="1"/>
          <w:numId w:val="29"/>
        </w:numPr>
        <w:spacing w:line="240" w:lineRule="auto"/>
        <w:rPr>
          <w:rtl/>
        </w:rPr>
      </w:pPr>
      <w:r w:rsidRPr="00B76DC7">
        <w:rPr>
          <w:b/>
          <w:bCs/>
          <w:u w:val="single"/>
          <w:rtl/>
        </w:rPr>
        <w:t>למדינות השכנות:</w:t>
      </w:r>
      <w:r w:rsidRPr="00B76DC7">
        <w:rPr>
          <w:b/>
          <w:bCs/>
          <w:rtl/>
        </w:rPr>
        <w:t xml:space="preserve"> </w:t>
      </w:r>
      <w:r w:rsidRPr="00B76DC7">
        <w:rPr>
          <w:rtl/>
        </w:rPr>
        <w:t>מדינה ישראל מושיטה למדינות השכנות יד לשלום ושכנות טובה, וקוראת להן לשיתוף פעולה במאמץ לקדם יחד את המזרח התיכון כולו.</w:t>
      </w:r>
    </w:p>
    <w:p w14:paraId="3635172F" w14:textId="1A721774" w:rsidR="00504764" w:rsidRPr="00A97EF8" w:rsidRDefault="00B76DC7" w:rsidP="003E6DC6">
      <w:pPr>
        <w:pStyle w:val="a9"/>
        <w:numPr>
          <w:ilvl w:val="1"/>
          <w:numId w:val="29"/>
        </w:numPr>
        <w:spacing w:line="240" w:lineRule="auto"/>
        <w:rPr>
          <w:rtl/>
        </w:rPr>
      </w:pPr>
      <w:r w:rsidRPr="00B76DC7">
        <w:rPr>
          <w:b/>
          <w:bCs/>
          <w:u w:val="single"/>
          <w:rtl/>
        </w:rPr>
        <w:t>לעם היהודי בתפוצות:</w:t>
      </w:r>
      <w:r w:rsidRPr="00B76DC7">
        <w:rPr>
          <w:b/>
          <w:bCs/>
          <w:rtl/>
        </w:rPr>
        <w:t xml:space="preserve"> </w:t>
      </w:r>
      <w:r w:rsidRPr="00B76DC7">
        <w:rPr>
          <w:rtl/>
        </w:rPr>
        <w:t xml:space="preserve">מדינת ישראל מבקשת וקוראת ליהודי התפוצות להתלכד סביב היישוב היהודי ולסייע לו במערכה הגדולה על הגשמת החלום לגאולת ישראל.  </w:t>
      </w:r>
    </w:p>
    <w:p w14:paraId="5AB034E0" w14:textId="58AABDBC" w:rsidR="007B5BF9" w:rsidRPr="007B5BF9" w:rsidRDefault="007B5BF9" w:rsidP="003E6DC6">
      <w:pPr>
        <w:spacing w:line="240" w:lineRule="auto"/>
        <w:rPr>
          <w:b/>
          <w:bCs/>
          <w:sz w:val="32"/>
          <w:szCs w:val="32"/>
          <w:rtl/>
        </w:rPr>
      </w:pPr>
      <w:r w:rsidRPr="00FC5C5E">
        <w:rPr>
          <w:b/>
          <w:bCs/>
          <w:sz w:val="32"/>
          <w:szCs w:val="32"/>
          <w:highlight w:val="yellow"/>
          <w:rtl/>
        </w:rPr>
        <w:t>מה שואלים? מה עונים?</w:t>
      </w:r>
    </w:p>
    <w:p w14:paraId="0DA2C027" w14:textId="77777777" w:rsidR="007B5BF9" w:rsidRPr="007B5BF9" w:rsidRDefault="007B5BF9" w:rsidP="003E6DC6">
      <w:pPr>
        <w:spacing w:line="240" w:lineRule="auto"/>
        <w:rPr>
          <w:b/>
          <w:bCs/>
          <w:sz w:val="28"/>
          <w:szCs w:val="28"/>
        </w:rPr>
      </w:pPr>
      <w:r w:rsidRPr="007B5BF9">
        <w:rPr>
          <w:b/>
          <w:bCs/>
          <w:sz w:val="28"/>
          <w:szCs w:val="28"/>
          <w:rtl/>
        </w:rPr>
        <w:t xml:space="preserve">מה שואלים? </w:t>
      </w:r>
    </w:p>
    <w:p w14:paraId="37B25529" w14:textId="0EADC864" w:rsidR="007B5BF9" w:rsidRPr="007B5BF9" w:rsidRDefault="007B5BF9" w:rsidP="003E6DC6">
      <w:pPr>
        <w:spacing w:line="240" w:lineRule="auto"/>
        <w:rPr>
          <w:rtl/>
        </w:rPr>
      </w:pPr>
      <w:r w:rsidRPr="007B5BF9">
        <w:rPr>
          <w:rtl/>
        </w:rPr>
        <w:t xml:space="preserve">ציין והצג את </w:t>
      </w:r>
      <w:r w:rsidRPr="007B5BF9">
        <w:rPr>
          <w:b/>
          <w:bCs/>
          <w:u w:val="single"/>
          <w:rtl/>
        </w:rPr>
        <w:t>הפנייה מבין ארבע הפניות לגורמים שונים בהכרזת העצמאות</w:t>
      </w:r>
      <w:r w:rsidRPr="007B5BF9">
        <w:rPr>
          <w:rtl/>
        </w:rPr>
        <w:t xml:space="preserve">  שמופיעה בקטע </w:t>
      </w:r>
    </w:p>
    <w:p w14:paraId="6511ECF4" w14:textId="77777777" w:rsidR="001D16AF" w:rsidRDefault="007B5BF9" w:rsidP="003E6DC6">
      <w:pPr>
        <w:spacing w:line="240" w:lineRule="auto"/>
        <w:rPr>
          <w:b/>
          <w:bCs/>
          <w:sz w:val="28"/>
          <w:szCs w:val="28"/>
          <w:rtl/>
        </w:rPr>
      </w:pPr>
      <w:r w:rsidRPr="007B5BF9">
        <w:rPr>
          <w:b/>
          <w:bCs/>
          <w:sz w:val="28"/>
          <w:szCs w:val="28"/>
          <w:rtl/>
        </w:rPr>
        <w:t>מה עונים?</w:t>
      </w:r>
    </w:p>
    <w:p w14:paraId="4F79DA30" w14:textId="54A9C81D" w:rsidR="007B5BF9" w:rsidRPr="007B5BF9" w:rsidRDefault="007B5BF9" w:rsidP="003E6DC6">
      <w:pPr>
        <w:spacing w:line="240" w:lineRule="auto"/>
        <w:rPr>
          <w:b/>
          <w:bCs/>
          <w:sz w:val="28"/>
          <w:szCs w:val="28"/>
          <w:rtl/>
        </w:rPr>
      </w:pPr>
      <w:r w:rsidRPr="001D16AF">
        <w:rPr>
          <w:b/>
          <w:bCs/>
          <w:rtl/>
        </w:rPr>
        <w:t>ארבע אפשרויות בלבד!</w:t>
      </w:r>
    </w:p>
    <w:p w14:paraId="10B44A8B" w14:textId="6BB00121" w:rsidR="007B5BF9" w:rsidRPr="007B5BF9" w:rsidRDefault="007B5BF9" w:rsidP="003E6DC6">
      <w:pPr>
        <w:pStyle w:val="a9"/>
        <w:numPr>
          <w:ilvl w:val="0"/>
          <w:numId w:val="52"/>
        </w:numPr>
        <w:spacing w:line="240" w:lineRule="auto"/>
        <w:rPr>
          <w:rtl/>
        </w:rPr>
      </w:pPr>
      <w:r w:rsidRPr="007B5BF9">
        <w:rPr>
          <w:rtl/>
        </w:rPr>
        <w:t>לאו"ם</w:t>
      </w:r>
    </w:p>
    <w:p w14:paraId="6F9C6792" w14:textId="531AB6AA" w:rsidR="007B5BF9" w:rsidRPr="007B5BF9" w:rsidRDefault="007B5BF9" w:rsidP="003E6DC6">
      <w:pPr>
        <w:pStyle w:val="a9"/>
        <w:numPr>
          <w:ilvl w:val="0"/>
          <w:numId w:val="52"/>
        </w:numPr>
        <w:spacing w:line="240" w:lineRule="auto"/>
        <w:rPr>
          <w:rtl/>
        </w:rPr>
      </w:pPr>
      <w:r w:rsidRPr="007B5BF9">
        <w:rPr>
          <w:rtl/>
        </w:rPr>
        <w:t xml:space="preserve">לערבים תושבי מדינת ישראל </w:t>
      </w:r>
    </w:p>
    <w:p w14:paraId="5E3E4B44" w14:textId="1EEC24C9" w:rsidR="007B5BF9" w:rsidRPr="007B5BF9" w:rsidRDefault="007B5BF9" w:rsidP="003E6DC6">
      <w:pPr>
        <w:pStyle w:val="a9"/>
        <w:numPr>
          <w:ilvl w:val="0"/>
          <w:numId w:val="52"/>
        </w:numPr>
        <w:spacing w:line="240" w:lineRule="auto"/>
        <w:rPr>
          <w:rtl/>
        </w:rPr>
      </w:pPr>
      <w:r w:rsidRPr="007B5BF9">
        <w:rPr>
          <w:rtl/>
        </w:rPr>
        <w:t>למדינות השכנות</w:t>
      </w:r>
    </w:p>
    <w:p w14:paraId="16DA5A07" w14:textId="2452FE22" w:rsidR="007B5BF9" w:rsidRPr="007B5BF9" w:rsidRDefault="007B5BF9" w:rsidP="003E6DC6">
      <w:pPr>
        <w:pStyle w:val="a9"/>
        <w:numPr>
          <w:ilvl w:val="0"/>
          <w:numId w:val="52"/>
        </w:numPr>
        <w:spacing w:line="240" w:lineRule="auto"/>
        <w:rPr>
          <w:rtl/>
        </w:rPr>
      </w:pPr>
      <w:r w:rsidRPr="007B5BF9">
        <w:rPr>
          <w:rtl/>
        </w:rPr>
        <w:t>לעם היהודי בתפוצות</w:t>
      </w:r>
    </w:p>
    <w:p w14:paraId="4709507E" w14:textId="3AB1CF0B" w:rsidR="00B76DC7" w:rsidRPr="00B76DC7" w:rsidRDefault="00B76DC7" w:rsidP="003E6DC6">
      <w:pPr>
        <w:spacing w:line="240" w:lineRule="auto"/>
      </w:pPr>
      <w:r w:rsidRPr="00B76DC7">
        <w:rPr>
          <w:rtl/>
        </w:rPr>
        <w:t xml:space="preserve">הכרזת העצמאות בנויה כך שהיא מעניקה למדינה החדשה בסיס לגיטימי מוסרי, היסטורי ומשפטי, מציגה </w:t>
      </w:r>
      <w:proofErr w:type="spellStart"/>
      <w:r w:rsidRPr="00B76DC7">
        <w:rPr>
          <w:rtl/>
        </w:rPr>
        <w:t>חזון</w:t>
      </w:r>
      <w:proofErr w:type="spellEnd"/>
      <w:r w:rsidRPr="00B76DC7">
        <w:rPr>
          <w:rtl/>
        </w:rPr>
        <w:t xml:space="preserve"> לעתיד ומפרטת את הצעדים המעשיים הראשוניים להקמת המדינה</w:t>
      </w:r>
      <w:r w:rsidRPr="00B76DC7">
        <w:t>.</w:t>
      </w:r>
    </w:p>
    <w:p w14:paraId="2D9B0ACA" w14:textId="0507E776" w:rsidR="002C4C70" w:rsidRPr="002C4C70" w:rsidRDefault="00000000" w:rsidP="003E6DC6">
      <w:pPr>
        <w:spacing w:line="240" w:lineRule="auto"/>
      </w:pPr>
      <w:r>
        <w:pict w14:anchorId="05CD76DF">
          <v:rect id="_x0000_i1029" style="width:0;height:1.5pt" o:hralign="right" o:bullet="t" o:hrstd="t" o:hr="t" fillcolor="#a0a0a0" stroked="f"/>
        </w:pict>
      </w:r>
    </w:p>
    <w:p w14:paraId="6EFCCE05" w14:textId="067AAAB4" w:rsidR="00BF2FBE" w:rsidRPr="00BF2FBE" w:rsidRDefault="00BF2FBE" w:rsidP="003E6DC6">
      <w:pPr>
        <w:spacing w:line="240" w:lineRule="auto"/>
        <w:rPr>
          <w:b/>
          <w:bCs/>
          <w:sz w:val="32"/>
          <w:szCs w:val="32"/>
        </w:rPr>
      </w:pPr>
      <w:r w:rsidRPr="00BF2FBE">
        <w:rPr>
          <w:b/>
          <w:bCs/>
          <w:sz w:val="32"/>
          <w:szCs w:val="32"/>
          <w:rtl/>
        </w:rPr>
        <w:t>מבוא לדמוקרטיה - עקרון שלטון העם</w:t>
      </w:r>
    </w:p>
    <w:p w14:paraId="7214E719" w14:textId="77777777" w:rsidR="00BF2FBE" w:rsidRPr="00BF2FBE" w:rsidRDefault="00BF2FBE" w:rsidP="003E6DC6">
      <w:pPr>
        <w:spacing w:line="240" w:lineRule="auto"/>
      </w:pPr>
      <w:r w:rsidRPr="00AF1F4B">
        <w:rPr>
          <w:b/>
          <w:bCs/>
          <w:rtl/>
        </w:rPr>
        <w:t>דמוקרטיה</w:t>
      </w:r>
      <w:r w:rsidRPr="00BF2FBE">
        <w:rPr>
          <w:rtl/>
        </w:rPr>
        <w:t xml:space="preserve"> היא צורת שלטון בה העם הוא מקור הסמכות. המילה עצמה מגיעה מיוונית: "</w:t>
      </w:r>
      <w:proofErr w:type="spellStart"/>
      <w:r w:rsidRPr="00BF2FBE">
        <w:rPr>
          <w:rtl/>
        </w:rPr>
        <w:t>דמוס</w:t>
      </w:r>
      <w:proofErr w:type="spellEnd"/>
      <w:r w:rsidRPr="00BF2FBE">
        <w:rPr>
          <w:rtl/>
        </w:rPr>
        <w:t xml:space="preserve">" (עם) </w:t>
      </w:r>
      <w:proofErr w:type="spellStart"/>
      <w:r w:rsidRPr="00BF2FBE">
        <w:rPr>
          <w:rtl/>
        </w:rPr>
        <w:t>ו"קרטוס</w:t>
      </w:r>
      <w:proofErr w:type="spellEnd"/>
      <w:r w:rsidRPr="00BF2FBE">
        <w:rPr>
          <w:rtl/>
        </w:rPr>
        <w:t>" (שלטון)</w:t>
      </w:r>
      <w:r w:rsidRPr="00BF2FBE">
        <w:t>.</w:t>
      </w:r>
    </w:p>
    <w:p w14:paraId="26F29FA5" w14:textId="77777777" w:rsidR="00BF2FBE" w:rsidRPr="00BF2FBE" w:rsidRDefault="00BF2FBE" w:rsidP="003E6DC6">
      <w:pPr>
        <w:spacing w:line="240" w:lineRule="auto"/>
        <w:rPr>
          <w:b/>
          <w:bCs/>
          <w:sz w:val="28"/>
          <w:szCs w:val="28"/>
        </w:rPr>
      </w:pPr>
      <w:r w:rsidRPr="00BF2FBE">
        <w:rPr>
          <w:b/>
          <w:bCs/>
          <w:sz w:val="28"/>
          <w:szCs w:val="28"/>
          <w:rtl/>
        </w:rPr>
        <w:t>עקרון שלטון העם</w:t>
      </w:r>
    </w:p>
    <w:p w14:paraId="171AA868" w14:textId="19BBC4D9" w:rsidR="00A97EF8" w:rsidRPr="002510E7" w:rsidRDefault="00BF2FBE" w:rsidP="003E6DC6">
      <w:pPr>
        <w:spacing w:line="240" w:lineRule="auto"/>
      </w:pPr>
      <w:r w:rsidRPr="00BF2FBE">
        <w:rPr>
          <w:rtl/>
        </w:rPr>
        <w:t>זהו עקרון יסוד בדמוקרטיה לפיו העם הוא הריבון ומוסמך לקבוע את שלטונו. בשיטה זו, האזרחים בוחרים נציגים שמנהלים את המדינה מטעמם</w:t>
      </w:r>
      <w:r w:rsidRPr="00BF2FBE">
        <w:t>.</w:t>
      </w:r>
    </w:p>
    <w:p w14:paraId="607F4896" w14:textId="25FA8706" w:rsidR="00BF2FBE" w:rsidRPr="00BF2FBE" w:rsidRDefault="00BF2FBE" w:rsidP="003E6DC6">
      <w:pPr>
        <w:spacing w:line="240" w:lineRule="auto"/>
        <w:rPr>
          <w:b/>
          <w:bCs/>
          <w:sz w:val="28"/>
          <w:szCs w:val="28"/>
        </w:rPr>
      </w:pPr>
      <w:r w:rsidRPr="00BF2FBE">
        <w:rPr>
          <w:b/>
          <w:bCs/>
          <w:sz w:val="28"/>
          <w:szCs w:val="28"/>
          <w:rtl/>
        </w:rPr>
        <w:t>דמוקרטיה ישירה ודמוקרטיה עקיפה</w:t>
      </w:r>
    </w:p>
    <w:p w14:paraId="6CE9DE69" w14:textId="77777777" w:rsidR="00B66CE7" w:rsidRPr="00B66CE7" w:rsidRDefault="00B66CE7" w:rsidP="003E6DC6">
      <w:pPr>
        <w:spacing w:line="240" w:lineRule="auto"/>
        <w:rPr>
          <w:b/>
          <w:bCs/>
          <w:u w:val="single"/>
        </w:rPr>
      </w:pPr>
      <w:r w:rsidRPr="00B66CE7">
        <w:rPr>
          <w:b/>
          <w:bCs/>
          <w:u w:val="single"/>
          <w:rtl/>
        </w:rPr>
        <w:t>דמוקרטיה ישירה</w:t>
      </w:r>
    </w:p>
    <w:p w14:paraId="6CDAA5A5" w14:textId="3058F139" w:rsidR="00B66CE7" w:rsidRPr="004E2E20" w:rsidRDefault="00B66CE7" w:rsidP="003E6DC6">
      <w:pPr>
        <w:spacing w:line="240" w:lineRule="auto"/>
        <w:rPr>
          <w:rtl/>
        </w:rPr>
      </w:pPr>
      <w:r w:rsidRPr="00B66CE7">
        <w:rPr>
          <w:rtl/>
        </w:rPr>
        <w:t>דמוקרטיה ישירה היא שיטת שלטון שבה כל האזרחים משתתפים באופן פעיל בקבלת ההחלטות בענייני המדינה, ללא נציגים. היא הייתה נפוצה ביוון העתיקה, אך כיום אינה מעשית במדינות מודרניות בשל גודל האוכלוסייה, מורכבות הנושאים והצורך במומחיות</w:t>
      </w:r>
      <w:r w:rsidRPr="00B66CE7">
        <w:t>.</w:t>
      </w:r>
    </w:p>
    <w:p w14:paraId="4E2827CD" w14:textId="77777777" w:rsidR="003E6DC6" w:rsidRDefault="003E6DC6" w:rsidP="003E6DC6">
      <w:pPr>
        <w:spacing w:line="240" w:lineRule="auto"/>
        <w:rPr>
          <w:b/>
          <w:bCs/>
          <w:u w:val="single"/>
          <w:rtl/>
        </w:rPr>
      </w:pPr>
    </w:p>
    <w:p w14:paraId="03EFA500" w14:textId="235D5239" w:rsidR="00B66CE7" w:rsidRPr="00B66CE7" w:rsidRDefault="00B66CE7" w:rsidP="003E6DC6">
      <w:pPr>
        <w:spacing w:line="240" w:lineRule="auto"/>
        <w:rPr>
          <w:b/>
          <w:bCs/>
          <w:u w:val="single"/>
        </w:rPr>
      </w:pPr>
      <w:r w:rsidRPr="00B66CE7">
        <w:rPr>
          <w:b/>
          <w:bCs/>
          <w:u w:val="single"/>
          <w:rtl/>
        </w:rPr>
        <w:lastRenderedPageBreak/>
        <w:t>דמוקרטיה עקיפה</w:t>
      </w:r>
    </w:p>
    <w:p w14:paraId="08146A0D" w14:textId="2FF9BB01" w:rsidR="002510E7" w:rsidRDefault="00B66CE7" w:rsidP="003E6DC6">
      <w:pPr>
        <w:spacing w:line="240" w:lineRule="auto"/>
      </w:pPr>
      <w:r w:rsidRPr="00B66CE7">
        <w:rPr>
          <w:rtl/>
        </w:rPr>
        <w:t>בדמוקרטיה עקיפה, האזרחים בוחרים נציגים שמקבלים החלטות בשמם. שיטה זו נפוצה במדינות מודרניות, שכן היא מתאימה למערכות גדולות ומורכבות. הנציגים פועלים בפרלמנט או במוסדות שלטון אחרים, ומייצגים את רצון הבוחרים</w:t>
      </w:r>
      <w:r>
        <w:rPr>
          <w:rFonts w:ascii="MS Gothic" w:eastAsia="MS Gothic" w:hAnsi="MS Gothic" w:cs="MS Gothic" w:hint="cs"/>
          <w:rtl/>
        </w:rPr>
        <w:t>.</w:t>
      </w:r>
    </w:p>
    <w:p w14:paraId="3AEC8079" w14:textId="33A2D00E" w:rsidR="002510E7" w:rsidRPr="002510E7" w:rsidRDefault="00A638CF" w:rsidP="003E6DC6">
      <w:pPr>
        <w:spacing w:line="240" w:lineRule="auto"/>
      </w:pPr>
      <w:r w:rsidRPr="002510E7">
        <w:rPr>
          <w:b/>
          <w:bCs/>
          <w:sz w:val="28"/>
          <w:szCs w:val="28"/>
          <w:rtl/>
        </w:rPr>
        <w:t>מדוע לא ניתן לקיים דמוקרטיה ישירה היום?</w:t>
      </w:r>
    </w:p>
    <w:p w14:paraId="79A3CF57" w14:textId="149CCC09" w:rsidR="00A638CF" w:rsidRPr="00A638CF" w:rsidRDefault="00A638CF" w:rsidP="003E6DC6">
      <w:pPr>
        <w:pStyle w:val="a9"/>
        <w:numPr>
          <w:ilvl w:val="0"/>
          <w:numId w:val="57"/>
        </w:numPr>
        <w:spacing w:line="240" w:lineRule="auto"/>
      </w:pPr>
      <w:r w:rsidRPr="002510E7">
        <w:rPr>
          <w:b/>
          <w:bCs/>
          <w:u w:val="single"/>
          <w:rtl/>
        </w:rPr>
        <w:t>סיבה טכנית:</w:t>
      </w:r>
      <w:r w:rsidRPr="00A638CF">
        <w:rPr>
          <w:rtl/>
        </w:rPr>
        <w:t xml:space="preserve"> כיום בכל מדינה, האוכלוסייה גדולה מאוד. בשל כך אי אפשר לכנס את כל האזרחים לקבל החלטות, ולכן יש צורך במספר קטן של נציגים. </w:t>
      </w:r>
    </w:p>
    <w:p w14:paraId="1C563EFC" w14:textId="6D996F3A" w:rsidR="00A638CF" w:rsidRPr="00A638CF" w:rsidRDefault="00A638CF" w:rsidP="003E6DC6">
      <w:pPr>
        <w:pStyle w:val="a9"/>
        <w:numPr>
          <w:ilvl w:val="0"/>
          <w:numId w:val="57"/>
        </w:numPr>
        <w:spacing w:line="240" w:lineRule="auto"/>
        <w:rPr>
          <w:rtl/>
        </w:rPr>
      </w:pPr>
      <w:r w:rsidRPr="002510E7">
        <w:rPr>
          <w:b/>
          <w:bCs/>
          <w:u w:val="single"/>
          <w:rtl/>
        </w:rPr>
        <w:t>ידע:</w:t>
      </w:r>
      <w:r w:rsidRPr="00A638CF">
        <w:rPr>
          <w:rtl/>
        </w:rPr>
        <w:t xml:space="preserve"> כדי לקבל החלטות דרוש ידע ומידע. רוב האזרחים לא פנויים לרכוש ידע ומידע, ולכן יש צורך בנציגים עם ידע מתאים. </w:t>
      </w:r>
    </w:p>
    <w:p w14:paraId="33BAFF1F" w14:textId="4FAD44C8" w:rsidR="00A638CF" w:rsidRPr="00A638CF" w:rsidRDefault="00A638CF" w:rsidP="003E6DC6">
      <w:pPr>
        <w:pStyle w:val="a9"/>
        <w:numPr>
          <w:ilvl w:val="0"/>
          <w:numId w:val="57"/>
        </w:numPr>
        <w:spacing w:line="240" w:lineRule="auto"/>
        <w:rPr>
          <w:rtl/>
        </w:rPr>
      </w:pPr>
      <w:r w:rsidRPr="002510E7">
        <w:rPr>
          <w:b/>
          <w:bCs/>
          <w:u w:val="single"/>
          <w:rtl/>
        </w:rPr>
        <w:t>בעיות מורכבות:</w:t>
      </w:r>
      <w:r w:rsidRPr="002510E7">
        <w:rPr>
          <w:b/>
          <w:bCs/>
          <w:rtl/>
        </w:rPr>
        <w:t xml:space="preserve"> </w:t>
      </w:r>
      <w:r w:rsidRPr="00A638CF">
        <w:rPr>
          <w:rtl/>
        </w:rPr>
        <w:t xml:space="preserve">במדינה מודרנית צריך להתמודד עם בעיות מורכבות. יש צורך בהכשרה ומיומנות שאין לציבור הרחב. </w:t>
      </w:r>
    </w:p>
    <w:p w14:paraId="19E534EF" w14:textId="453489B8" w:rsidR="00D5399C" w:rsidRDefault="00A638CF" w:rsidP="003E6DC6">
      <w:pPr>
        <w:pStyle w:val="a9"/>
        <w:numPr>
          <w:ilvl w:val="0"/>
          <w:numId w:val="57"/>
        </w:numPr>
        <w:spacing w:line="240" w:lineRule="auto"/>
        <w:rPr>
          <w:rtl/>
        </w:rPr>
      </w:pPr>
      <w:r w:rsidRPr="002510E7">
        <w:rPr>
          <w:b/>
          <w:bCs/>
          <w:u w:val="single"/>
          <w:rtl/>
        </w:rPr>
        <w:t>הכרת המערכת הפוליטית:</w:t>
      </w:r>
      <w:r w:rsidRPr="002510E7">
        <w:rPr>
          <w:b/>
          <w:bCs/>
          <w:rtl/>
        </w:rPr>
        <w:t xml:space="preserve"> </w:t>
      </w:r>
      <w:r w:rsidRPr="00A638CF">
        <w:rPr>
          <w:rtl/>
        </w:rPr>
        <w:t>כדי לקבל את ההחלטות ולפעול באופן יעיל, צריך להכיר את המערכת הפוליטית. רוב הציבור לא מכיר אותה / לא מתעניין בה, ולכן יש צורך בנציגים שמכירים היטב את המערכת הפוליטית.</w:t>
      </w:r>
    </w:p>
    <w:p w14:paraId="6C13D833" w14:textId="06E4D41F" w:rsidR="00D5399C" w:rsidRPr="00D5399C" w:rsidRDefault="00D5399C" w:rsidP="003E6DC6">
      <w:pPr>
        <w:spacing w:line="240" w:lineRule="auto"/>
        <w:rPr>
          <w:sz w:val="32"/>
          <w:szCs w:val="32"/>
          <w:rtl/>
        </w:rPr>
      </w:pPr>
      <w:r w:rsidRPr="00FC5C5E">
        <w:rPr>
          <w:b/>
          <w:bCs/>
          <w:sz w:val="32"/>
          <w:szCs w:val="32"/>
          <w:highlight w:val="yellow"/>
          <w:rtl/>
        </w:rPr>
        <w:t>מה שואלים? מה עונים?</w:t>
      </w:r>
    </w:p>
    <w:p w14:paraId="7DF2B4E1" w14:textId="77777777" w:rsidR="00D5399C" w:rsidRPr="00D5399C" w:rsidRDefault="00D5399C" w:rsidP="003E6DC6">
      <w:pPr>
        <w:spacing w:line="240" w:lineRule="auto"/>
        <w:rPr>
          <w:sz w:val="28"/>
          <w:szCs w:val="28"/>
          <w:rtl/>
        </w:rPr>
      </w:pPr>
      <w:r w:rsidRPr="00D5399C">
        <w:rPr>
          <w:b/>
          <w:bCs/>
          <w:sz w:val="28"/>
          <w:szCs w:val="28"/>
          <w:rtl/>
        </w:rPr>
        <w:t>מה שואלים?</w:t>
      </w:r>
    </w:p>
    <w:p w14:paraId="63120A8E" w14:textId="77777777" w:rsidR="00D5399C" w:rsidRPr="00D5399C" w:rsidRDefault="00D5399C" w:rsidP="003E6DC6">
      <w:pPr>
        <w:spacing w:line="240" w:lineRule="auto"/>
      </w:pPr>
      <w:r w:rsidRPr="00D5399C">
        <w:rPr>
          <w:rtl/>
        </w:rPr>
        <w:t xml:space="preserve">ציין והצג את </w:t>
      </w:r>
      <w:r w:rsidRPr="00D5399C">
        <w:rPr>
          <w:b/>
          <w:bCs/>
          <w:u w:val="single"/>
          <w:rtl/>
        </w:rPr>
        <w:t>סוג הדמוקרטיה</w:t>
      </w:r>
      <w:r w:rsidRPr="00D5399C">
        <w:rPr>
          <w:u w:val="single"/>
          <w:rtl/>
        </w:rPr>
        <w:t xml:space="preserve"> </w:t>
      </w:r>
      <w:r w:rsidRPr="00D5399C">
        <w:rPr>
          <w:rtl/>
        </w:rPr>
        <w:t>המופיע בקטע</w:t>
      </w:r>
    </w:p>
    <w:p w14:paraId="3D398489" w14:textId="77777777" w:rsidR="00D5399C" w:rsidRPr="00D5399C" w:rsidRDefault="00D5399C" w:rsidP="003E6DC6">
      <w:pPr>
        <w:spacing w:line="240" w:lineRule="auto"/>
        <w:rPr>
          <w:b/>
          <w:bCs/>
          <w:sz w:val="28"/>
          <w:szCs w:val="28"/>
          <w:rtl/>
        </w:rPr>
      </w:pPr>
      <w:r w:rsidRPr="00D5399C">
        <w:rPr>
          <w:b/>
          <w:bCs/>
          <w:sz w:val="28"/>
          <w:szCs w:val="28"/>
          <w:rtl/>
        </w:rPr>
        <w:t>מה עונים?</w:t>
      </w:r>
    </w:p>
    <w:p w14:paraId="462BDC4D" w14:textId="53B7620E" w:rsidR="00D5399C" w:rsidRPr="00D5399C" w:rsidRDefault="00D5399C" w:rsidP="003E6DC6">
      <w:pPr>
        <w:spacing w:line="240" w:lineRule="auto"/>
      </w:pPr>
      <w:r w:rsidRPr="00D5399C">
        <w:rPr>
          <w:b/>
          <w:bCs/>
          <w:rtl/>
        </w:rPr>
        <w:t xml:space="preserve"> יש 2 אפשרויות:</w:t>
      </w:r>
    </w:p>
    <w:p w14:paraId="1BAF5356" w14:textId="092A22E5" w:rsidR="00D5399C" w:rsidRPr="00D5399C" w:rsidRDefault="00D5399C" w:rsidP="003E6DC6">
      <w:pPr>
        <w:pStyle w:val="a9"/>
        <w:numPr>
          <w:ilvl w:val="0"/>
          <w:numId w:val="58"/>
        </w:numPr>
        <w:spacing w:line="240" w:lineRule="auto"/>
      </w:pPr>
      <w:r w:rsidRPr="00D5399C">
        <w:rPr>
          <w:rtl/>
        </w:rPr>
        <w:t>דמוקרטיה ישירה</w:t>
      </w:r>
    </w:p>
    <w:p w14:paraId="3F02D18A" w14:textId="2D7C1D54" w:rsidR="00AF1F4B" w:rsidRPr="003E6DC6" w:rsidRDefault="00D5399C" w:rsidP="003E6DC6">
      <w:pPr>
        <w:pStyle w:val="a9"/>
        <w:numPr>
          <w:ilvl w:val="0"/>
          <w:numId w:val="58"/>
        </w:numPr>
        <w:spacing w:line="240" w:lineRule="auto"/>
        <w:rPr>
          <w:rtl/>
        </w:rPr>
      </w:pPr>
      <w:r w:rsidRPr="00D5399C">
        <w:rPr>
          <w:rtl/>
        </w:rPr>
        <w:t>דמוקרטיה עקיפה</w:t>
      </w:r>
    </w:p>
    <w:p w14:paraId="0F2A2C45" w14:textId="163D0C05" w:rsidR="00A627E7" w:rsidRPr="004945CD" w:rsidRDefault="00A627E7" w:rsidP="003E6DC6">
      <w:pPr>
        <w:spacing w:line="240" w:lineRule="auto"/>
      </w:pPr>
      <w:r w:rsidRPr="004945CD">
        <w:rPr>
          <w:b/>
          <w:bCs/>
          <w:rtl/>
        </w:rPr>
        <w:t>משאל עם</w:t>
      </w:r>
    </w:p>
    <w:p w14:paraId="5B12A7EE" w14:textId="50F9C99C" w:rsidR="00A627E7" w:rsidRDefault="00A627E7" w:rsidP="003E6DC6">
      <w:pPr>
        <w:spacing w:line="240" w:lineRule="auto"/>
        <w:rPr>
          <w:rFonts w:ascii="MS Gothic" w:eastAsia="MS Gothic" w:hAnsi="MS Gothic" w:cs="Arial"/>
          <w:rtl/>
        </w:rPr>
      </w:pPr>
      <w:r w:rsidRPr="00A627E7">
        <w:rPr>
          <w:rtl/>
        </w:rPr>
        <w:t>משאל עם הוא כלי של דמוקרטיה ישירה, שבו השלטון מפנה שאלה מוגדרת לציבור הרחב כדי לקבל את עמדתו בנוגע לנושא מסוים. תוצאות המשאל עשויות להיות מחייבות או מייעצות בלבד, בהתאם לחוקי המדינה. בישראל, משאל עם מעוגן בחוק-יסוד ונערך רק במקרים של החלטות מדיניות הכרוכות בוויתור על שטחים בריבונות המדינה. השימוש בכלי זה נדיר יחסית בישראל</w:t>
      </w:r>
      <w:r>
        <w:rPr>
          <w:rFonts w:ascii="MS Gothic" w:eastAsia="MS Gothic" w:hAnsi="MS Gothic" w:cs="Arial" w:hint="cs"/>
          <w:rtl/>
        </w:rPr>
        <w:t>.</w:t>
      </w:r>
    </w:p>
    <w:p w14:paraId="576D26F3" w14:textId="77777777" w:rsidR="003E6DC6" w:rsidRDefault="003E6DC6" w:rsidP="003E6DC6">
      <w:pPr>
        <w:spacing w:line="240" w:lineRule="auto"/>
        <w:rPr>
          <w:rFonts w:ascii="MS Gothic" w:eastAsia="MS Gothic" w:hAnsi="MS Gothic" w:cs="Arial"/>
          <w:b/>
          <w:bCs/>
          <w:rtl/>
        </w:rPr>
      </w:pPr>
    </w:p>
    <w:p w14:paraId="63FA4A97" w14:textId="77777777" w:rsidR="003E6DC6" w:rsidRDefault="003E6DC6" w:rsidP="003E6DC6">
      <w:pPr>
        <w:spacing w:line="240" w:lineRule="auto"/>
        <w:rPr>
          <w:rFonts w:ascii="MS Gothic" w:eastAsia="MS Gothic" w:hAnsi="MS Gothic" w:cs="Arial"/>
          <w:b/>
          <w:bCs/>
          <w:rtl/>
        </w:rPr>
      </w:pPr>
    </w:p>
    <w:p w14:paraId="3A13416A" w14:textId="77777777" w:rsidR="003E6DC6" w:rsidRDefault="003E6DC6" w:rsidP="003E6DC6">
      <w:pPr>
        <w:spacing w:line="240" w:lineRule="auto"/>
        <w:rPr>
          <w:rFonts w:ascii="MS Gothic" w:eastAsia="MS Gothic" w:hAnsi="MS Gothic" w:cs="Arial"/>
          <w:b/>
          <w:bCs/>
          <w:rtl/>
        </w:rPr>
      </w:pPr>
    </w:p>
    <w:p w14:paraId="051DB912" w14:textId="77777777" w:rsidR="003E6DC6" w:rsidRDefault="003E6DC6" w:rsidP="003E6DC6">
      <w:pPr>
        <w:spacing w:line="240" w:lineRule="auto"/>
        <w:rPr>
          <w:rFonts w:ascii="MS Gothic" w:eastAsia="MS Gothic" w:hAnsi="MS Gothic" w:cs="Arial"/>
          <w:b/>
          <w:bCs/>
          <w:rtl/>
        </w:rPr>
      </w:pPr>
    </w:p>
    <w:p w14:paraId="376C8657" w14:textId="77777777" w:rsidR="003E6DC6" w:rsidRDefault="003E6DC6" w:rsidP="003E6DC6">
      <w:pPr>
        <w:spacing w:line="240" w:lineRule="auto"/>
        <w:rPr>
          <w:rFonts w:ascii="MS Gothic" w:eastAsia="MS Gothic" w:hAnsi="MS Gothic" w:cs="Arial"/>
          <w:b/>
          <w:bCs/>
          <w:rtl/>
        </w:rPr>
      </w:pPr>
    </w:p>
    <w:p w14:paraId="391A26B9" w14:textId="77777777" w:rsidR="003E6DC6" w:rsidRDefault="003E6DC6" w:rsidP="003E6DC6">
      <w:pPr>
        <w:spacing w:line="240" w:lineRule="auto"/>
        <w:rPr>
          <w:rFonts w:ascii="MS Gothic" w:eastAsia="MS Gothic" w:hAnsi="MS Gothic" w:cs="Arial"/>
          <w:b/>
          <w:bCs/>
          <w:rtl/>
        </w:rPr>
      </w:pPr>
    </w:p>
    <w:p w14:paraId="7AE949E7" w14:textId="77777777" w:rsidR="003E6DC6" w:rsidRDefault="003E6DC6" w:rsidP="003E6DC6">
      <w:pPr>
        <w:spacing w:line="240" w:lineRule="auto"/>
        <w:rPr>
          <w:rFonts w:ascii="MS Gothic" w:eastAsia="MS Gothic" w:hAnsi="MS Gothic" w:cs="Arial"/>
          <w:b/>
          <w:bCs/>
          <w:rtl/>
        </w:rPr>
      </w:pPr>
    </w:p>
    <w:p w14:paraId="3C1879AB" w14:textId="77777777" w:rsidR="003E6DC6" w:rsidRDefault="003E6DC6" w:rsidP="003E6DC6">
      <w:pPr>
        <w:spacing w:line="240" w:lineRule="auto"/>
        <w:rPr>
          <w:rFonts w:ascii="MS Gothic" w:eastAsia="MS Gothic" w:hAnsi="MS Gothic" w:cs="Arial"/>
          <w:b/>
          <w:bCs/>
          <w:rtl/>
        </w:rPr>
      </w:pPr>
    </w:p>
    <w:p w14:paraId="331B62A8" w14:textId="77777777" w:rsidR="003E6DC6" w:rsidRDefault="003E6DC6" w:rsidP="003E6DC6">
      <w:pPr>
        <w:spacing w:line="240" w:lineRule="auto"/>
        <w:rPr>
          <w:rFonts w:ascii="MS Gothic" w:eastAsia="MS Gothic" w:hAnsi="MS Gothic" w:cs="Arial"/>
          <w:b/>
          <w:bCs/>
          <w:rtl/>
        </w:rPr>
      </w:pPr>
    </w:p>
    <w:p w14:paraId="105DD7F9" w14:textId="77777777" w:rsidR="003E6DC6" w:rsidRDefault="003E6DC6" w:rsidP="003E6DC6">
      <w:pPr>
        <w:spacing w:line="240" w:lineRule="auto"/>
        <w:rPr>
          <w:rFonts w:ascii="MS Gothic" w:eastAsia="MS Gothic" w:hAnsi="MS Gothic" w:cs="Arial"/>
          <w:b/>
          <w:bCs/>
          <w:rtl/>
        </w:rPr>
      </w:pPr>
    </w:p>
    <w:p w14:paraId="5FAECAB5" w14:textId="3CA49110" w:rsidR="002C4C70" w:rsidRPr="002C4C70" w:rsidRDefault="002C4C70" w:rsidP="003E6DC6">
      <w:pPr>
        <w:spacing w:line="240" w:lineRule="auto"/>
        <w:rPr>
          <w:rFonts w:ascii="MS Gothic" w:eastAsia="MS Gothic" w:hAnsi="MS Gothic" w:cs="Arial"/>
          <w:b/>
          <w:bCs/>
          <w:rtl/>
        </w:rPr>
      </w:pPr>
      <w:r w:rsidRPr="002C4C70">
        <w:rPr>
          <w:rFonts w:ascii="MS Gothic" w:eastAsia="MS Gothic" w:hAnsi="MS Gothic" w:cs="Arial" w:hint="cs"/>
          <w:b/>
          <w:bCs/>
          <w:rtl/>
        </w:rPr>
        <w:lastRenderedPageBreak/>
        <w:t>בעד ונגד משאל עם</w:t>
      </w:r>
    </w:p>
    <w:tbl>
      <w:tblPr>
        <w:tblpPr w:leftFromText="180" w:rightFromText="180" w:vertAnchor="page" w:horzAnchor="margin" w:tblpY="2135"/>
        <w:bidiVisual/>
        <w:tblW w:w="8791" w:type="dxa"/>
        <w:tblCellMar>
          <w:left w:w="0" w:type="dxa"/>
          <w:right w:w="0" w:type="dxa"/>
        </w:tblCellMar>
        <w:tblLook w:val="0420" w:firstRow="1" w:lastRow="0" w:firstColumn="0" w:lastColumn="0" w:noHBand="0" w:noVBand="1"/>
      </w:tblPr>
      <w:tblGrid>
        <w:gridCol w:w="5336"/>
        <w:gridCol w:w="3455"/>
      </w:tblGrid>
      <w:tr w:rsidR="003E6DC6" w:rsidRPr="00F175D2" w14:paraId="0EDFE619" w14:textId="77777777" w:rsidTr="003E6DC6">
        <w:trPr>
          <w:trHeight w:val="660"/>
        </w:trPr>
        <w:tc>
          <w:tcPr>
            <w:tcW w:w="5336"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00133479" w14:textId="77777777" w:rsidR="003E6DC6" w:rsidRPr="00F175D2" w:rsidRDefault="003E6DC6" w:rsidP="003E6DC6">
            <w:pPr>
              <w:bidi w:val="0"/>
              <w:spacing w:line="240" w:lineRule="auto"/>
              <w:jc w:val="center"/>
            </w:pPr>
            <w:r w:rsidRPr="00F175D2">
              <w:rPr>
                <w:b/>
                <w:bCs/>
                <w:rtl/>
              </w:rPr>
              <w:t>טענות בעד- יתרונות משאל עם</w:t>
            </w:r>
          </w:p>
        </w:tc>
        <w:tc>
          <w:tcPr>
            <w:tcW w:w="3455"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7BD0A892" w14:textId="77777777" w:rsidR="003E6DC6" w:rsidRPr="00F175D2" w:rsidRDefault="003E6DC6" w:rsidP="003E6DC6">
            <w:pPr>
              <w:bidi w:val="0"/>
              <w:spacing w:line="240" w:lineRule="auto"/>
              <w:jc w:val="center"/>
            </w:pPr>
            <w:r w:rsidRPr="00F175D2">
              <w:rPr>
                <w:b/>
                <w:bCs/>
                <w:rtl/>
              </w:rPr>
              <w:t>טענות נגד- חסרונות משאל עם</w:t>
            </w:r>
          </w:p>
        </w:tc>
      </w:tr>
      <w:tr w:rsidR="003E6DC6" w:rsidRPr="00F175D2" w14:paraId="7EAFC348" w14:textId="77777777" w:rsidTr="003E6DC6">
        <w:trPr>
          <w:trHeight w:val="930"/>
        </w:trPr>
        <w:tc>
          <w:tcPr>
            <w:tcW w:w="5336" w:type="dxa"/>
            <w:tcBorders>
              <w:top w:val="single" w:sz="8" w:space="0" w:color="000000"/>
              <w:left w:val="single" w:sz="8" w:space="0" w:color="000000"/>
              <w:bottom w:val="single" w:sz="8" w:space="0" w:color="000000"/>
              <w:right w:val="single" w:sz="8" w:space="0" w:color="000000"/>
            </w:tcBorders>
            <w:shd w:val="clear" w:color="auto" w:fill="CBCBCB"/>
            <w:tcMar>
              <w:top w:w="72" w:type="dxa"/>
              <w:left w:w="144" w:type="dxa"/>
              <w:bottom w:w="72" w:type="dxa"/>
              <w:right w:w="144" w:type="dxa"/>
            </w:tcMar>
            <w:hideMark/>
          </w:tcPr>
          <w:p w14:paraId="3E8B1457" w14:textId="77777777" w:rsidR="003E6DC6" w:rsidRPr="00F175D2" w:rsidRDefault="003E6DC6" w:rsidP="003E6DC6">
            <w:pPr>
              <w:bidi w:val="0"/>
              <w:spacing w:line="240" w:lineRule="auto"/>
              <w:jc w:val="right"/>
            </w:pPr>
            <w:r w:rsidRPr="00F175D2">
              <w:rPr>
                <w:rtl/>
              </w:rPr>
              <w:t>משאל עם מבטא בדיוק את דעת הציבור בשאלות ספציפיות.</w:t>
            </w:r>
          </w:p>
        </w:tc>
        <w:tc>
          <w:tcPr>
            <w:tcW w:w="3455" w:type="dxa"/>
            <w:tcBorders>
              <w:top w:val="single" w:sz="8" w:space="0" w:color="000000"/>
              <w:left w:val="single" w:sz="8" w:space="0" w:color="000000"/>
              <w:bottom w:val="single" w:sz="8" w:space="0" w:color="000000"/>
              <w:right w:val="single" w:sz="8" w:space="0" w:color="000000"/>
            </w:tcBorders>
            <w:shd w:val="clear" w:color="auto" w:fill="CBCBCB"/>
            <w:tcMar>
              <w:top w:w="72" w:type="dxa"/>
              <w:left w:w="144" w:type="dxa"/>
              <w:bottom w:w="72" w:type="dxa"/>
              <w:right w:w="144" w:type="dxa"/>
            </w:tcMar>
            <w:hideMark/>
          </w:tcPr>
          <w:p w14:paraId="78981D7A" w14:textId="77777777" w:rsidR="003E6DC6" w:rsidRPr="00F175D2" w:rsidRDefault="003E6DC6" w:rsidP="003E6DC6">
            <w:pPr>
              <w:bidi w:val="0"/>
              <w:spacing w:line="240" w:lineRule="auto"/>
              <w:jc w:val="right"/>
            </w:pPr>
            <w:r w:rsidRPr="00F175D2">
              <w:rPr>
                <w:rtl/>
              </w:rPr>
              <w:t>במדינות מודרניות כשיש מיליוני אזרחים קשה טכנית לקיים משאל עם.</w:t>
            </w:r>
          </w:p>
        </w:tc>
      </w:tr>
      <w:tr w:rsidR="003E6DC6" w:rsidRPr="00F175D2" w14:paraId="2064C675" w14:textId="77777777" w:rsidTr="003E6DC6">
        <w:trPr>
          <w:trHeight w:val="930"/>
        </w:trPr>
        <w:tc>
          <w:tcPr>
            <w:tcW w:w="5336"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37E3AC00" w14:textId="77777777" w:rsidR="003E6DC6" w:rsidRPr="00F175D2" w:rsidRDefault="003E6DC6" w:rsidP="003E6DC6">
            <w:pPr>
              <w:bidi w:val="0"/>
              <w:spacing w:line="240" w:lineRule="auto"/>
              <w:jc w:val="right"/>
            </w:pPr>
            <w:r w:rsidRPr="00F175D2">
              <w:rPr>
                <w:rtl/>
              </w:rPr>
              <w:t>משאל עם מאפשר לאזרח להחליט בעצמו בשאלה שנשאלת, ולא שנציג יחליט עבורו.</w:t>
            </w:r>
          </w:p>
        </w:tc>
        <w:tc>
          <w:tcPr>
            <w:tcW w:w="3455"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344A45CE" w14:textId="77777777" w:rsidR="003E6DC6" w:rsidRPr="00F175D2" w:rsidRDefault="003E6DC6" w:rsidP="003E6DC6">
            <w:pPr>
              <w:bidi w:val="0"/>
              <w:spacing w:line="240" w:lineRule="auto"/>
              <w:jc w:val="right"/>
            </w:pPr>
            <w:r w:rsidRPr="00F175D2">
              <w:rPr>
                <w:rtl/>
              </w:rPr>
              <w:t>ניסוח השאלה יכול לגרום לאזרחים להצביע בדרך מסוימת, ובכך להשפיע על התוצאות.</w:t>
            </w:r>
          </w:p>
        </w:tc>
      </w:tr>
      <w:tr w:rsidR="003E6DC6" w:rsidRPr="00F175D2" w14:paraId="7D79DB42" w14:textId="77777777" w:rsidTr="003E6DC6">
        <w:trPr>
          <w:trHeight w:val="930"/>
        </w:trPr>
        <w:tc>
          <w:tcPr>
            <w:tcW w:w="5336" w:type="dxa"/>
            <w:tcBorders>
              <w:top w:val="single" w:sz="8" w:space="0" w:color="000000"/>
              <w:left w:val="single" w:sz="8" w:space="0" w:color="000000"/>
              <w:bottom w:val="single" w:sz="8" w:space="0" w:color="000000"/>
              <w:right w:val="single" w:sz="8" w:space="0" w:color="000000"/>
            </w:tcBorders>
            <w:shd w:val="clear" w:color="auto" w:fill="CBCBCB"/>
            <w:tcMar>
              <w:top w:w="72" w:type="dxa"/>
              <w:left w:w="144" w:type="dxa"/>
              <w:bottom w:w="72" w:type="dxa"/>
              <w:right w:w="144" w:type="dxa"/>
            </w:tcMar>
            <w:hideMark/>
          </w:tcPr>
          <w:p w14:paraId="551E2914" w14:textId="77777777" w:rsidR="003E6DC6" w:rsidRPr="00F175D2" w:rsidRDefault="003E6DC6" w:rsidP="003E6DC6">
            <w:pPr>
              <w:bidi w:val="0"/>
              <w:spacing w:line="240" w:lineRule="auto"/>
              <w:jc w:val="right"/>
            </w:pPr>
            <w:r w:rsidRPr="00F175D2">
              <w:rPr>
                <w:rtl/>
              </w:rPr>
              <w:t>משאל עם מגביר את ההשתתפות הפעילה של האזרחים בניהול ענייני המדינה.</w:t>
            </w:r>
          </w:p>
        </w:tc>
        <w:tc>
          <w:tcPr>
            <w:tcW w:w="3455" w:type="dxa"/>
            <w:tcBorders>
              <w:top w:val="single" w:sz="8" w:space="0" w:color="000000"/>
              <w:left w:val="single" w:sz="8" w:space="0" w:color="000000"/>
              <w:bottom w:val="single" w:sz="8" w:space="0" w:color="000000"/>
              <w:right w:val="single" w:sz="8" w:space="0" w:color="000000"/>
            </w:tcBorders>
            <w:shd w:val="clear" w:color="auto" w:fill="CBCBCB"/>
            <w:tcMar>
              <w:top w:w="72" w:type="dxa"/>
              <w:left w:w="144" w:type="dxa"/>
              <w:bottom w:w="72" w:type="dxa"/>
              <w:right w:w="144" w:type="dxa"/>
            </w:tcMar>
            <w:hideMark/>
          </w:tcPr>
          <w:p w14:paraId="011AD569" w14:textId="77777777" w:rsidR="003E6DC6" w:rsidRPr="00F175D2" w:rsidRDefault="003E6DC6" w:rsidP="003E6DC6">
            <w:pPr>
              <w:bidi w:val="0"/>
              <w:spacing w:line="240" w:lineRule="auto"/>
              <w:jc w:val="right"/>
            </w:pPr>
            <w:r w:rsidRPr="00F175D2">
              <w:rPr>
                <w:rtl/>
              </w:rPr>
              <w:t>במשאל עם מחליטים "כן" או "לא", ואין מקום לפשרה. בחברה מפולגת (כמו החברה בישראל) דבר כזה עלול להגדיל את המתח וחוסר ההסכמה.</w:t>
            </w:r>
          </w:p>
        </w:tc>
      </w:tr>
      <w:tr w:rsidR="003E6DC6" w:rsidRPr="00F175D2" w14:paraId="31A6AF95" w14:textId="77777777" w:rsidTr="003E6DC6">
        <w:trPr>
          <w:trHeight w:val="930"/>
        </w:trPr>
        <w:tc>
          <w:tcPr>
            <w:tcW w:w="5336"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46DD6312" w14:textId="77777777" w:rsidR="003E6DC6" w:rsidRPr="00F175D2" w:rsidRDefault="003E6DC6" w:rsidP="003E6DC6">
            <w:pPr>
              <w:bidi w:val="0"/>
              <w:spacing w:line="240" w:lineRule="auto"/>
              <w:jc w:val="right"/>
            </w:pPr>
            <w:r w:rsidRPr="00F175D2">
              <w:rPr>
                <w:rtl/>
              </w:rPr>
              <w:t>ההחלטה במשאל עם נעשית על ידי העם עצמו, דבר שנותן יותר תוקף להחלטה.</w:t>
            </w:r>
          </w:p>
        </w:tc>
        <w:tc>
          <w:tcPr>
            <w:tcW w:w="3455"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362E84BA" w14:textId="77777777" w:rsidR="003E6DC6" w:rsidRPr="00F175D2" w:rsidRDefault="003E6DC6" w:rsidP="003E6DC6">
            <w:pPr>
              <w:bidi w:val="0"/>
              <w:spacing w:line="240" w:lineRule="auto"/>
              <w:jc w:val="right"/>
            </w:pPr>
            <w:r w:rsidRPr="00F175D2">
              <w:rPr>
                <w:rtl/>
              </w:rPr>
              <w:t>לפעמים הנושא מורכב מידי מכדי לענות עליו ב-"כן" או "לא". מורכבות הנושא דורשת הכנה והבנה שלא תמיד ניתן להשיג במסגרת הליך של משאל עם.</w:t>
            </w:r>
          </w:p>
        </w:tc>
      </w:tr>
      <w:tr w:rsidR="003E6DC6" w:rsidRPr="00F175D2" w14:paraId="3F18BC88" w14:textId="77777777" w:rsidTr="003E6DC6">
        <w:trPr>
          <w:trHeight w:val="1176"/>
        </w:trPr>
        <w:tc>
          <w:tcPr>
            <w:tcW w:w="5336" w:type="dxa"/>
            <w:tcBorders>
              <w:top w:val="single" w:sz="8" w:space="0" w:color="000000"/>
              <w:left w:val="single" w:sz="8" w:space="0" w:color="000000"/>
              <w:bottom w:val="single" w:sz="8" w:space="0" w:color="000000"/>
              <w:right w:val="single" w:sz="8" w:space="0" w:color="000000"/>
            </w:tcBorders>
            <w:shd w:val="clear" w:color="auto" w:fill="CBCBCB"/>
            <w:tcMar>
              <w:top w:w="72" w:type="dxa"/>
              <w:left w:w="144" w:type="dxa"/>
              <w:bottom w:w="72" w:type="dxa"/>
              <w:right w:w="144" w:type="dxa"/>
            </w:tcMar>
            <w:hideMark/>
          </w:tcPr>
          <w:p w14:paraId="62AAC310" w14:textId="77777777" w:rsidR="003E6DC6" w:rsidRPr="00F175D2" w:rsidRDefault="003E6DC6" w:rsidP="003E6DC6">
            <w:pPr>
              <w:bidi w:val="0"/>
              <w:spacing w:line="240" w:lineRule="auto"/>
              <w:jc w:val="right"/>
            </w:pPr>
          </w:p>
        </w:tc>
        <w:tc>
          <w:tcPr>
            <w:tcW w:w="3455" w:type="dxa"/>
            <w:tcBorders>
              <w:top w:val="single" w:sz="8" w:space="0" w:color="000000"/>
              <w:left w:val="single" w:sz="8" w:space="0" w:color="000000"/>
              <w:bottom w:val="single" w:sz="8" w:space="0" w:color="000000"/>
              <w:right w:val="single" w:sz="8" w:space="0" w:color="000000"/>
            </w:tcBorders>
            <w:shd w:val="clear" w:color="auto" w:fill="CBCBCB"/>
            <w:tcMar>
              <w:top w:w="72" w:type="dxa"/>
              <w:left w:w="144" w:type="dxa"/>
              <w:bottom w:w="72" w:type="dxa"/>
              <w:right w:w="144" w:type="dxa"/>
            </w:tcMar>
            <w:hideMark/>
          </w:tcPr>
          <w:p w14:paraId="4C0A3825" w14:textId="77777777" w:rsidR="003E6DC6" w:rsidRPr="00F175D2" w:rsidRDefault="003E6DC6" w:rsidP="003E6DC6">
            <w:pPr>
              <w:bidi w:val="0"/>
              <w:spacing w:line="240" w:lineRule="auto"/>
              <w:jc w:val="right"/>
            </w:pPr>
            <w:r w:rsidRPr="00F175D2">
              <w:rPr>
                <w:rtl/>
              </w:rPr>
              <w:t>במשאל עם אין השפעה לדעת המיעוט, כיוון שההחלטה מתקבלת בהכרעת רוב "כן או לא" (ולא בפשרה). בהחלטות בכנסת, על ידי נציגי העם, חייבים להתחשב לפעמים במיעוט.</w:t>
            </w:r>
          </w:p>
        </w:tc>
      </w:tr>
    </w:tbl>
    <w:p w14:paraId="0CD41D6B" w14:textId="77777777" w:rsidR="002C0A91" w:rsidRPr="002C4C70" w:rsidRDefault="002C0A91" w:rsidP="003E6DC6">
      <w:pPr>
        <w:spacing w:line="240" w:lineRule="auto"/>
        <w:rPr>
          <w:rFonts w:cs="Arial"/>
        </w:rPr>
      </w:pPr>
    </w:p>
    <w:p w14:paraId="5EF61475" w14:textId="77777777" w:rsidR="00A627E7" w:rsidRPr="00A627E7" w:rsidRDefault="00A627E7" w:rsidP="003E6DC6">
      <w:pPr>
        <w:spacing w:line="240" w:lineRule="auto"/>
        <w:rPr>
          <w:b/>
          <w:bCs/>
          <w:sz w:val="28"/>
          <w:szCs w:val="28"/>
        </w:rPr>
      </w:pPr>
      <w:r w:rsidRPr="00A627E7">
        <w:rPr>
          <w:b/>
          <w:bCs/>
          <w:sz w:val="28"/>
          <w:szCs w:val="28"/>
          <w:rtl/>
        </w:rPr>
        <w:t>ערכי היסוד של הדמוקרטיה</w:t>
      </w:r>
    </w:p>
    <w:p w14:paraId="217BAA3E" w14:textId="77777777" w:rsidR="00A627E7" w:rsidRPr="00A627E7" w:rsidRDefault="00A627E7" w:rsidP="003E6DC6">
      <w:pPr>
        <w:spacing w:line="240" w:lineRule="auto"/>
        <w:rPr>
          <w:b/>
          <w:bCs/>
          <w:u w:val="single"/>
        </w:rPr>
      </w:pPr>
      <w:r w:rsidRPr="00A627E7">
        <w:rPr>
          <w:b/>
          <w:bCs/>
          <w:u w:val="single"/>
          <w:rtl/>
        </w:rPr>
        <w:t>חירות</w:t>
      </w:r>
    </w:p>
    <w:p w14:paraId="124B3081" w14:textId="5FC0DC36" w:rsidR="00D5399C" w:rsidRPr="00AC520E" w:rsidRDefault="00A627E7" w:rsidP="003E6DC6">
      <w:pPr>
        <w:spacing w:line="240" w:lineRule="auto"/>
      </w:pPr>
      <w:r w:rsidRPr="00A627E7">
        <w:rPr>
          <w:rtl/>
        </w:rPr>
        <w:t>חירות היא זכות היסוד של כל אדם לנהל את חייו כרצונו, כל עוד אינו פוגע באחרים. ערך זה כולל מגוון זכויות כמו חופש הביטוי, חופש דת, חופש העיסוק וחופש ההתאגדות. הדמוקרטיה שואפת להבטיח שהפרט יוכל לממש את עצמו ולהיות מוגן מפני כפייה</w:t>
      </w:r>
      <w:r w:rsidRPr="00A627E7">
        <w:t>.</w:t>
      </w:r>
    </w:p>
    <w:p w14:paraId="23AEA249" w14:textId="64D31EA3" w:rsidR="00A627E7" w:rsidRPr="00A627E7" w:rsidRDefault="00A627E7" w:rsidP="003E6DC6">
      <w:pPr>
        <w:spacing w:line="240" w:lineRule="auto"/>
        <w:rPr>
          <w:b/>
          <w:bCs/>
          <w:u w:val="single"/>
        </w:rPr>
      </w:pPr>
      <w:r w:rsidRPr="00A627E7">
        <w:rPr>
          <w:b/>
          <w:bCs/>
          <w:u w:val="single"/>
          <w:rtl/>
        </w:rPr>
        <w:t>שוויון</w:t>
      </w:r>
    </w:p>
    <w:p w14:paraId="1919E67B" w14:textId="413F88E2" w:rsidR="002510E7" w:rsidRPr="002C4C70" w:rsidRDefault="00A627E7" w:rsidP="003E6DC6">
      <w:pPr>
        <w:spacing w:line="240" w:lineRule="auto"/>
      </w:pPr>
      <w:r w:rsidRPr="00A627E7">
        <w:rPr>
          <w:rtl/>
        </w:rPr>
        <w:t>שוויון מבטיח שלכל אדם יש זכויות שוות, ללא הבדל דת, גזע, מין או מעמד. הוא כולל שוויון פוליטי, חברתי וכלכלי, ומחייב את המדינה לפעול לצמצום פערים בין קבוצות בחברה. השוויון הוא הבסיס לקיום בחירות דמוקרטיות ולייצוג הוגן של כל חלקי האוכלוסייה</w:t>
      </w:r>
      <w:r w:rsidRPr="00A627E7">
        <w:t>.</w:t>
      </w:r>
    </w:p>
    <w:p w14:paraId="75F72F7F" w14:textId="77777777" w:rsidR="003E6DC6" w:rsidRDefault="003E6DC6" w:rsidP="003E6DC6">
      <w:pPr>
        <w:spacing w:line="240" w:lineRule="auto"/>
        <w:rPr>
          <w:b/>
          <w:bCs/>
          <w:sz w:val="28"/>
          <w:szCs w:val="28"/>
          <w:rtl/>
        </w:rPr>
      </w:pPr>
    </w:p>
    <w:p w14:paraId="626664F0" w14:textId="77777777" w:rsidR="003E6DC6" w:rsidRDefault="003E6DC6" w:rsidP="003E6DC6">
      <w:pPr>
        <w:spacing w:line="240" w:lineRule="auto"/>
        <w:rPr>
          <w:b/>
          <w:bCs/>
          <w:sz w:val="28"/>
          <w:szCs w:val="28"/>
          <w:rtl/>
        </w:rPr>
      </w:pPr>
    </w:p>
    <w:p w14:paraId="64540FA5" w14:textId="26E60BFB" w:rsidR="00A627E7" w:rsidRPr="00A627E7" w:rsidRDefault="00A627E7" w:rsidP="003E6DC6">
      <w:pPr>
        <w:spacing w:line="240" w:lineRule="auto"/>
        <w:rPr>
          <w:b/>
          <w:bCs/>
          <w:sz w:val="28"/>
          <w:szCs w:val="28"/>
        </w:rPr>
      </w:pPr>
      <w:r w:rsidRPr="00A627E7">
        <w:rPr>
          <w:b/>
          <w:bCs/>
          <w:sz w:val="28"/>
          <w:szCs w:val="28"/>
          <w:rtl/>
        </w:rPr>
        <w:lastRenderedPageBreak/>
        <w:t>דמוקרטיה פרלמנטרית</w:t>
      </w:r>
    </w:p>
    <w:p w14:paraId="07E92A26" w14:textId="77777777" w:rsidR="00A627E7" w:rsidRPr="00A627E7" w:rsidRDefault="00A627E7" w:rsidP="003E6DC6">
      <w:pPr>
        <w:spacing w:line="240" w:lineRule="auto"/>
      </w:pPr>
      <w:r w:rsidRPr="00A627E7">
        <w:rPr>
          <w:rtl/>
        </w:rPr>
        <w:t>בדמוקרטיה פרלמנטרית העם בוחר את נציגיו לפרלמנט, שהוא הגוף המרכזי במערכת השלטון. הפרלמנט בוחר את הממשלה, והממשלה תלויה באמון הפרלמנט. בישראל, לדוגמה, הכנסת בוחרת את הממשלה, והממשלה זקוקה לתמיכת רוב חברי הכנסת. שיטה זו מאפשרת קשר הדוק בין הרשויות, אך עלולה להיות לא יציבה כאשר אין רוב ברור</w:t>
      </w:r>
      <w:r w:rsidRPr="00A627E7">
        <w:t>.</w:t>
      </w:r>
    </w:p>
    <w:p w14:paraId="1702BB4A" w14:textId="77777777" w:rsidR="00A627E7" w:rsidRPr="00A627E7" w:rsidRDefault="00A627E7" w:rsidP="003E6DC6">
      <w:pPr>
        <w:spacing w:line="240" w:lineRule="auto"/>
        <w:rPr>
          <w:b/>
          <w:bCs/>
          <w:sz w:val="28"/>
          <w:szCs w:val="28"/>
        </w:rPr>
      </w:pPr>
      <w:r w:rsidRPr="00A627E7">
        <w:rPr>
          <w:b/>
          <w:bCs/>
          <w:sz w:val="28"/>
          <w:szCs w:val="28"/>
          <w:rtl/>
        </w:rPr>
        <w:t>דמוקרטיה נשיאותית</w:t>
      </w:r>
    </w:p>
    <w:p w14:paraId="1E895DF7" w14:textId="0C05E6EC" w:rsidR="0092232B" w:rsidRDefault="00A627E7" w:rsidP="003E6DC6">
      <w:pPr>
        <w:spacing w:line="240" w:lineRule="auto"/>
        <w:rPr>
          <w:rtl/>
        </w:rPr>
      </w:pPr>
      <w:r w:rsidRPr="00A627E7">
        <w:rPr>
          <w:rtl/>
        </w:rPr>
        <w:t>בדמוקרטיה נשיאותית העם בוחר ישירות את הנשיא, שהוא גם ראש הרשות המבצעת, וגם את חברי הפרלמנט. הנשיא אינו תלוי באמון הפרלמנט, והוא ממנה את הממשלה בעצמו. בארצות הברית, לדוגמה, הנשיא נבחר על ידי הציבור ואינו כפוף לפרלמנט, אך הפרלמנט מפקח עליו. שיטה זו מבטיחה יציבות בביצועי הממשלה, אך עלולה להוביל למתחים בין הרשויות במקרה של חוסר שיתוף פעולה</w:t>
      </w:r>
      <w:r w:rsidR="0092232B">
        <w:rPr>
          <w:rFonts w:hint="cs"/>
          <w:rtl/>
        </w:rPr>
        <w:t>.</w:t>
      </w:r>
    </w:p>
    <w:p w14:paraId="2812FE90" w14:textId="4D756EDF" w:rsidR="0092232B" w:rsidRPr="0092232B" w:rsidRDefault="0092232B" w:rsidP="003E6DC6">
      <w:pPr>
        <w:spacing w:line="240" w:lineRule="auto"/>
        <w:rPr>
          <w:sz w:val="32"/>
          <w:szCs w:val="32"/>
          <w:rtl/>
        </w:rPr>
      </w:pPr>
      <w:r w:rsidRPr="00FC5C5E">
        <w:rPr>
          <w:b/>
          <w:bCs/>
          <w:sz w:val="32"/>
          <w:szCs w:val="32"/>
          <w:highlight w:val="yellow"/>
          <w:rtl/>
        </w:rPr>
        <w:t>מה שואלים? מה עונים?</w:t>
      </w:r>
    </w:p>
    <w:p w14:paraId="43E6260D" w14:textId="77777777" w:rsidR="0092232B" w:rsidRPr="0092232B" w:rsidRDefault="0092232B" w:rsidP="003E6DC6">
      <w:pPr>
        <w:spacing w:line="240" w:lineRule="auto"/>
        <w:rPr>
          <w:sz w:val="28"/>
          <w:szCs w:val="28"/>
        </w:rPr>
      </w:pPr>
      <w:r w:rsidRPr="0092232B">
        <w:rPr>
          <w:b/>
          <w:bCs/>
          <w:sz w:val="28"/>
          <w:szCs w:val="28"/>
          <w:rtl/>
        </w:rPr>
        <w:t>מה שואלים?</w:t>
      </w:r>
    </w:p>
    <w:p w14:paraId="6F4EA01B" w14:textId="77777777" w:rsidR="0092232B" w:rsidRPr="0092232B" w:rsidRDefault="0092232B" w:rsidP="003E6DC6">
      <w:pPr>
        <w:spacing w:line="240" w:lineRule="auto"/>
      </w:pPr>
      <w:r w:rsidRPr="0092232B">
        <w:rPr>
          <w:rtl/>
        </w:rPr>
        <w:t>ציין את</w:t>
      </w:r>
      <w:r w:rsidRPr="0092232B">
        <w:rPr>
          <w:b/>
          <w:bCs/>
          <w:rtl/>
        </w:rPr>
        <w:t xml:space="preserve"> </w:t>
      </w:r>
      <w:r w:rsidRPr="0092232B">
        <w:rPr>
          <w:b/>
          <w:bCs/>
          <w:u w:val="single"/>
          <w:rtl/>
        </w:rPr>
        <w:t xml:space="preserve">סוג המשטר הדמוקרטי </w:t>
      </w:r>
      <w:r w:rsidRPr="0092232B">
        <w:rPr>
          <w:rtl/>
        </w:rPr>
        <w:t>המופיע בקטע.</w:t>
      </w:r>
    </w:p>
    <w:p w14:paraId="36610E6A" w14:textId="77777777" w:rsidR="0092232B" w:rsidRPr="0092232B" w:rsidRDefault="0092232B" w:rsidP="003E6DC6">
      <w:pPr>
        <w:spacing w:line="240" w:lineRule="auto"/>
        <w:rPr>
          <w:sz w:val="28"/>
          <w:szCs w:val="28"/>
        </w:rPr>
      </w:pPr>
      <w:r w:rsidRPr="0092232B">
        <w:rPr>
          <w:b/>
          <w:bCs/>
          <w:sz w:val="28"/>
          <w:szCs w:val="28"/>
          <w:rtl/>
        </w:rPr>
        <w:t xml:space="preserve">מה עונים? </w:t>
      </w:r>
    </w:p>
    <w:p w14:paraId="4472D3D8" w14:textId="77777777" w:rsidR="0092232B" w:rsidRPr="0092232B" w:rsidRDefault="0092232B" w:rsidP="003E6DC6">
      <w:pPr>
        <w:spacing w:line="240" w:lineRule="auto"/>
      </w:pPr>
      <w:r w:rsidRPr="0092232B">
        <w:rPr>
          <w:b/>
          <w:bCs/>
          <w:rtl/>
        </w:rPr>
        <w:t>יש שתי אפשרויות</w:t>
      </w:r>
    </w:p>
    <w:p w14:paraId="0435EF6C" w14:textId="711575D1" w:rsidR="0092232B" w:rsidRPr="0092232B" w:rsidRDefault="0092232B" w:rsidP="003E6DC6">
      <w:pPr>
        <w:pStyle w:val="a9"/>
        <w:numPr>
          <w:ilvl w:val="0"/>
          <w:numId w:val="59"/>
        </w:numPr>
        <w:spacing w:line="240" w:lineRule="auto"/>
      </w:pPr>
      <w:r w:rsidRPr="0092232B">
        <w:rPr>
          <w:rtl/>
        </w:rPr>
        <w:t>דמוקרטיה פרלמנטרית</w:t>
      </w:r>
    </w:p>
    <w:p w14:paraId="26000D4C" w14:textId="2DA15C92" w:rsidR="002510E7" w:rsidRDefault="0092232B" w:rsidP="003E6DC6">
      <w:pPr>
        <w:pStyle w:val="a9"/>
        <w:numPr>
          <w:ilvl w:val="0"/>
          <w:numId w:val="59"/>
        </w:numPr>
        <w:spacing w:line="240" w:lineRule="auto"/>
      </w:pPr>
      <w:r w:rsidRPr="0092232B">
        <w:rPr>
          <w:rtl/>
        </w:rPr>
        <w:t>דמוקרטיה נשיאותית</w:t>
      </w:r>
    </w:p>
    <w:p w14:paraId="140DCEEF" w14:textId="65EBE6BF" w:rsidR="00BF2FBE" w:rsidRPr="002510E7" w:rsidRDefault="00BF2FBE" w:rsidP="003E6DC6">
      <w:pPr>
        <w:spacing w:line="240" w:lineRule="auto"/>
        <w:rPr>
          <w:rtl/>
        </w:rPr>
      </w:pPr>
      <w:r w:rsidRPr="002510E7">
        <w:rPr>
          <w:rFonts w:hint="cs"/>
          <w:b/>
          <w:bCs/>
          <w:sz w:val="28"/>
          <w:szCs w:val="28"/>
          <w:rtl/>
        </w:rPr>
        <w:t>בחירות דמוקרטיות</w:t>
      </w:r>
    </w:p>
    <w:p w14:paraId="6B2F2972" w14:textId="7B333808" w:rsidR="00940C3B" w:rsidRPr="003E6DC6" w:rsidRDefault="00BF2FBE" w:rsidP="003E6DC6">
      <w:pPr>
        <w:spacing w:line="240" w:lineRule="auto"/>
        <w:rPr>
          <w:rtl/>
        </w:rPr>
      </w:pPr>
      <w:r w:rsidRPr="00BF2FBE">
        <w:rPr>
          <w:rtl/>
        </w:rPr>
        <w:t xml:space="preserve">בחירות דמוקרטיות הן מאפיין בסיסי בכל סוגי הדמוקרטיות. הן מהוות תהליך </w:t>
      </w:r>
      <w:r w:rsidRPr="00AC520E">
        <w:rPr>
          <w:rtl/>
        </w:rPr>
        <w:t>שמאפשר חילופי שלטון</w:t>
      </w:r>
      <w:r w:rsidRPr="00BF2FBE">
        <w:rPr>
          <w:rtl/>
        </w:rPr>
        <w:t xml:space="preserve">. על מנת שהבחירות יהיו אכן דמוקרטיות, הוגנות ושוויוניות- ישנם חמישה תנאים שחייבים להתקיים בבחירות בכל מדינה דמוקרטית בעולם: </w:t>
      </w:r>
      <w:r w:rsidRPr="00BF2FBE">
        <w:rPr>
          <w:b/>
          <w:bCs/>
          <w:rtl/>
        </w:rPr>
        <w:t>כלליות, חשאיות, מחזוריות, שוויוניות והתמודדות חופשית (כ"ח מש"ה).</w:t>
      </w:r>
    </w:p>
    <w:p w14:paraId="43E72333" w14:textId="5924932E" w:rsidR="00BF2FBE" w:rsidRPr="00BF2FBE" w:rsidRDefault="00BF2FBE" w:rsidP="003E6DC6">
      <w:pPr>
        <w:spacing w:line="240" w:lineRule="auto"/>
        <w:rPr>
          <w:b/>
          <w:bCs/>
        </w:rPr>
      </w:pPr>
      <w:r w:rsidRPr="00BF2FBE">
        <w:rPr>
          <w:b/>
          <w:bCs/>
          <w:sz w:val="28"/>
          <w:szCs w:val="28"/>
          <w:rtl/>
        </w:rPr>
        <w:t>כ"ח מש"ה - חמשת התנאים לבחירות דמוקרטיות</w:t>
      </w:r>
    </w:p>
    <w:p w14:paraId="153E37C4" w14:textId="77777777" w:rsidR="00BF2FBE" w:rsidRPr="00BF2FBE" w:rsidRDefault="00BF2FBE" w:rsidP="003E6DC6">
      <w:pPr>
        <w:spacing w:line="240" w:lineRule="auto"/>
        <w:rPr>
          <w:b/>
          <w:bCs/>
          <w:u w:val="single"/>
        </w:rPr>
      </w:pPr>
      <w:r w:rsidRPr="00BF2FBE">
        <w:rPr>
          <w:b/>
          <w:bCs/>
          <w:u w:val="single"/>
          <w:rtl/>
        </w:rPr>
        <w:t>כ – כלליות</w:t>
      </w:r>
    </w:p>
    <w:p w14:paraId="0EEE24AF" w14:textId="77777777" w:rsidR="00BF2FBE" w:rsidRPr="00BF2FBE" w:rsidRDefault="00BF2FBE" w:rsidP="003E6DC6">
      <w:pPr>
        <w:spacing w:line="240" w:lineRule="auto"/>
      </w:pPr>
      <w:r w:rsidRPr="00BF2FBE">
        <w:rPr>
          <w:rtl/>
        </w:rPr>
        <w:t>כל אזרח במדינה זכאי לבחור ולהיבחר, בכפוף למגבלות חוקיות מסוימות כמו גיל מינימלי. תנאי זה מבטיח שוויון בין כל קבוצות האוכלוסייה ומונע אפליה על בסיס דת, גזע, מין או מעמד</w:t>
      </w:r>
      <w:r w:rsidRPr="00BF2FBE">
        <w:t>.</w:t>
      </w:r>
    </w:p>
    <w:p w14:paraId="6102162E" w14:textId="77777777" w:rsidR="00BF2FBE" w:rsidRPr="00BF2FBE" w:rsidRDefault="00BF2FBE" w:rsidP="003E6DC6">
      <w:pPr>
        <w:spacing w:line="240" w:lineRule="auto"/>
        <w:rPr>
          <w:b/>
          <w:bCs/>
          <w:u w:val="single"/>
        </w:rPr>
      </w:pPr>
      <w:r w:rsidRPr="00BF2FBE">
        <w:rPr>
          <w:b/>
          <w:bCs/>
          <w:u w:val="single"/>
          <w:rtl/>
        </w:rPr>
        <w:t>ח – חשאיות</w:t>
      </w:r>
    </w:p>
    <w:p w14:paraId="73B1A358" w14:textId="02D7E00E" w:rsidR="00645D4C" w:rsidRPr="00645D4C" w:rsidRDefault="00BF2FBE" w:rsidP="003E6DC6">
      <w:pPr>
        <w:spacing w:line="240" w:lineRule="auto"/>
        <w:rPr>
          <w:rtl/>
        </w:rPr>
      </w:pPr>
      <w:r w:rsidRPr="00BF2FBE">
        <w:rPr>
          <w:rtl/>
        </w:rPr>
        <w:t>הצבעה חשאית שומרת על פרטיות הבוחרים, כך שאיש מלבדם לא יודע במי בחרו. תנאי זה מגן על הבוחרים מלחצים, איומים או כפייה, ומבטיח שהבחירה תיעשה בחופשיות</w:t>
      </w:r>
      <w:r w:rsidRPr="00BF2FBE">
        <w:t>.</w:t>
      </w:r>
    </w:p>
    <w:p w14:paraId="7E719E3F" w14:textId="32BA5307" w:rsidR="00BF2FBE" w:rsidRPr="00BF2FBE" w:rsidRDefault="00BF2FBE" w:rsidP="003E6DC6">
      <w:pPr>
        <w:spacing w:line="240" w:lineRule="auto"/>
        <w:rPr>
          <w:b/>
          <w:bCs/>
          <w:u w:val="single"/>
        </w:rPr>
      </w:pPr>
      <w:r w:rsidRPr="00BF2FBE">
        <w:rPr>
          <w:b/>
          <w:bCs/>
          <w:u w:val="single"/>
          <w:rtl/>
        </w:rPr>
        <w:t>מ – מחזוריות</w:t>
      </w:r>
    </w:p>
    <w:p w14:paraId="2D37236D" w14:textId="3DF9FD74" w:rsidR="007B5BF9" w:rsidRPr="00AC520E" w:rsidRDefault="00BF2FBE" w:rsidP="003E6DC6">
      <w:pPr>
        <w:spacing w:line="240" w:lineRule="auto"/>
        <w:rPr>
          <w:rtl/>
        </w:rPr>
      </w:pPr>
      <w:r w:rsidRPr="00BF2FBE">
        <w:rPr>
          <w:rtl/>
        </w:rPr>
        <w:t xml:space="preserve">הבחירות מתקיימות במועדים קבועים בחוק, כדי למנוע שלטון בלתי מוגבל בזמן. תנאי זה מבטיח אפשרות להחלפת שלטון בדרכי שלום ושומר על </w:t>
      </w:r>
      <w:r w:rsidR="00CD3A89" w:rsidRPr="00BF2FBE">
        <w:rPr>
          <w:rFonts w:hint="cs"/>
          <w:rtl/>
        </w:rPr>
        <w:t>ריענון</w:t>
      </w:r>
      <w:r w:rsidRPr="00BF2FBE">
        <w:rPr>
          <w:rtl/>
        </w:rPr>
        <w:t xml:space="preserve"> המערכת הדמוקרטית</w:t>
      </w:r>
      <w:r w:rsidRPr="00BF2FBE">
        <w:t>.</w:t>
      </w:r>
    </w:p>
    <w:p w14:paraId="4EB0A384" w14:textId="7376BCD5" w:rsidR="00BF2FBE" w:rsidRPr="00BF2FBE" w:rsidRDefault="00BF2FBE" w:rsidP="003E6DC6">
      <w:pPr>
        <w:spacing w:line="240" w:lineRule="auto"/>
        <w:rPr>
          <w:b/>
          <w:bCs/>
          <w:u w:val="single"/>
        </w:rPr>
      </w:pPr>
      <w:r w:rsidRPr="00BF2FBE">
        <w:rPr>
          <w:b/>
          <w:bCs/>
          <w:u w:val="single"/>
          <w:rtl/>
        </w:rPr>
        <w:t>ש – שוויוניות</w:t>
      </w:r>
    </w:p>
    <w:p w14:paraId="697DED65" w14:textId="77777777" w:rsidR="00BF2FBE" w:rsidRPr="00BF2FBE" w:rsidRDefault="00BF2FBE" w:rsidP="003E6DC6">
      <w:pPr>
        <w:spacing w:line="240" w:lineRule="auto"/>
      </w:pPr>
      <w:r w:rsidRPr="00BF2FBE">
        <w:rPr>
          <w:rtl/>
        </w:rPr>
        <w:t>לכל מצביע יש קול אחד, וכל הקולות שווים בערכם. תנאי זה מוודא שכל אזרח מקבל ייצוג שווה, ללא העדפה או קיפוח של קבוצות מסוימות</w:t>
      </w:r>
      <w:r w:rsidRPr="00BF2FBE">
        <w:t>.</w:t>
      </w:r>
    </w:p>
    <w:p w14:paraId="1F0931DB" w14:textId="77777777" w:rsidR="00BF2FBE" w:rsidRPr="00BF2FBE" w:rsidRDefault="00BF2FBE" w:rsidP="003E6DC6">
      <w:pPr>
        <w:spacing w:line="240" w:lineRule="auto"/>
        <w:rPr>
          <w:b/>
          <w:bCs/>
          <w:u w:val="single"/>
        </w:rPr>
      </w:pPr>
      <w:r w:rsidRPr="00BF2FBE">
        <w:rPr>
          <w:b/>
          <w:bCs/>
          <w:u w:val="single"/>
          <w:rtl/>
        </w:rPr>
        <w:lastRenderedPageBreak/>
        <w:t>ה – התמודדות חופשית</w:t>
      </w:r>
    </w:p>
    <w:p w14:paraId="146E0119" w14:textId="77777777" w:rsidR="002510E7" w:rsidRDefault="00BF2FBE" w:rsidP="003E6DC6">
      <w:pPr>
        <w:spacing w:line="240" w:lineRule="auto"/>
      </w:pPr>
      <w:r w:rsidRPr="00BF2FBE">
        <w:rPr>
          <w:rtl/>
        </w:rPr>
        <w:t>כל מפלגה או מועמד רשאים להתמודד בבחירות ללא הגבלות לא מוצדקות. תנאי זה מבטיח תחרות הוגנת, המבוססת על חופש ביטוי, חופש עיתונות וזכויות פוליטיות שוות</w:t>
      </w:r>
      <w:r w:rsidRPr="00BF2FBE">
        <w:t>.</w:t>
      </w:r>
    </w:p>
    <w:p w14:paraId="66798273" w14:textId="351F7F93" w:rsidR="007B5BF9" w:rsidRPr="002510E7" w:rsidRDefault="007B5BF9" w:rsidP="003E6DC6">
      <w:pPr>
        <w:spacing w:line="240" w:lineRule="auto"/>
        <w:rPr>
          <w:rtl/>
        </w:rPr>
      </w:pPr>
      <w:r w:rsidRPr="00FC5C5E">
        <w:rPr>
          <w:b/>
          <w:bCs/>
          <w:sz w:val="32"/>
          <w:szCs w:val="32"/>
          <w:highlight w:val="yellow"/>
          <w:rtl/>
        </w:rPr>
        <w:t>מה שואלים? מה עונים?</w:t>
      </w:r>
    </w:p>
    <w:p w14:paraId="0AB66709" w14:textId="77777777" w:rsidR="007B5BF9" w:rsidRPr="007B5BF9" w:rsidRDefault="007B5BF9" w:rsidP="003E6DC6">
      <w:pPr>
        <w:spacing w:line="240" w:lineRule="auto"/>
        <w:rPr>
          <w:sz w:val="28"/>
          <w:szCs w:val="28"/>
        </w:rPr>
      </w:pPr>
      <w:r w:rsidRPr="007B5BF9">
        <w:rPr>
          <w:b/>
          <w:bCs/>
          <w:sz w:val="28"/>
          <w:szCs w:val="28"/>
          <w:rtl/>
        </w:rPr>
        <w:t>מה שואלים?</w:t>
      </w:r>
    </w:p>
    <w:p w14:paraId="129B8649" w14:textId="77777777" w:rsidR="007B5BF9" w:rsidRPr="007B5BF9" w:rsidRDefault="007B5BF9" w:rsidP="003E6DC6">
      <w:pPr>
        <w:spacing w:line="240" w:lineRule="auto"/>
        <w:rPr>
          <w:rtl/>
        </w:rPr>
      </w:pPr>
      <w:r w:rsidRPr="007B5BF9">
        <w:rPr>
          <w:rtl/>
        </w:rPr>
        <w:t xml:space="preserve">ציין והצג את </w:t>
      </w:r>
      <w:r w:rsidRPr="007B5BF9">
        <w:rPr>
          <w:b/>
          <w:bCs/>
          <w:u w:val="single"/>
          <w:rtl/>
        </w:rPr>
        <w:t>התנאי לבחירות דמוקרטיות</w:t>
      </w:r>
      <w:r w:rsidRPr="007B5BF9">
        <w:rPr>
          <w:u w:val="single"/>
          <w:rtl/>
        </w:rPr>
        <w:t xml:space="preserve"> </w:t>
      </w:r>
      <w:r w:rsidRPr="007B5BF9">
        <w:rPr>
          <w:rtl/>
        </w:rPr>
        <w:t>המצוין/שנפגע בקטע</w:t>
      </w:r>
    </w:p>
    <w:p w14:paraId="737B52F7" w14:textId="77777777" w:rsidR="007B5BF9" w:rsidRPr="007B5BF9" w:rsidRDefault="007B5BF9" w:rsidP="003E6DC6">
      <w:pPr>
        <w:spacing w:line="240" w:lineRule="auto"/>
        <w:rPr>
          <w:sz w:val="28"/>
          <w:szCs w:val="28"/>
          <w:rtl/>
        </w:rPr>
      </w:pPr>
      <w:r w:rsidRPr="007B5BF9">
        <w:rPr>
          <w:b/>
          <w:bCs/>
          <w:sz w:val="28"/>
          <w:szCs w:val="28"/>
          <w:rtl/>
        </w:rPr>
        <w:t xml:space="preserve">מה עונים? </w:t>
      </w:r>
    </w:p>
    <w:p w14:paraId="5D2AD3A0" w14:textId="77777777" w:rsidR="007B5BF9" w:rsidRPr="007B5BF9" w:rsidRDefault="007B5BF9" w:rsidP="003E6DC6">
      <w:pPr>
        <w:spacing w:line="240" w:lineRule="auto"/>
        <w:rPr>
          <w:rtl/>
        </w:rPr>
      </w:pPr>
      <w:r w:rsidRPr="007B5BF9">
        <w:rPr>
          <w:b/>
          <w:bCs/>
          <w:rtl/>
        </w:rPr>
        <w:t>אחת מתוך 5 האפשרויות- כ"ח מש"ה</w:t>
      </w:r>
    </w:p>
    <w:p w14:paraId="4F0591BE" w14:textId="78D24BCF" w:rsidR="007B5BF9" w:rsidRPr="007B5BF9" w:rsidRDefault="007B5BF9" w:rsidP="003E6DC6">
      <w:pPr>
        <w:pStyle w:val="a9"/>
        <w:numPr>
          <w:ilvl w:val="0"/>
          <w:numId w:val="51"/>
        </w:numPr>
        <w:spacing w:line="240" w:lineRule="auto"/>
        <w:rPr>
          <w:rtl/>
        </w:rPr>
      </w:pPr>
      <w:r w:rsidRPr="007B5BF9">
        <w:rPr>
          <w:rtl/>
        </w:rPr>
        <w:t>כלליות</w:t>
      </w:r>
    </w:p>
    <w:p w14:paraId="23B50017" w14:textId="51B07055" w:rsidR="007B5BF9" w:rsidRPr="007B5BF9" w:rsidRDefault="007B5BF9" w:rsidP="003E6DC6">
      <w:pPr>
        <w:pStyle w:val="a9"/>
        <w:numPr>
          <w:ilvl w:val="0"/>
          <w:numId w:val="51"/>
        </w:numPr>
        <w:spacing w:line="240" w:lineRule="auto"/>
        <w:rPr>
          <w:rtl/>
        </w:rPr>
      </w:pPr>
      <w:r w:rsidRPr="007B5BF9">
        <w:rPr>
          <w:rtl/>
        </w:rPr>
        <w:t>חשאיות</w:t>
      </w:r>
    </w:p>
    <w:p w14:paraId="5775C526" w14:textId="77777777" w:rsidR="002510E7" w:rsidRDefault="007B5BF9" w:rsidP="003E6DC6">
      <w:pPr>
        <w:pStyle w:val="a9"/>
        <w:numPr>
          <w:ilvl w:val="0"/>
          <w:numId w:val="51"/>
        </w:numPr>
        <w:spacing w:line="240" w:lineRule="auto"/>
      </w:pPr>
      <w:r w:rsidRPr="007B5BF9">
        <w:rPr>
          <w:rtl/>
        </w:rPr>
        <w:t>מחזוריות</w:t>
      </w:r>
    </w:p>
    <w:p w14:paraId="6B133076" w14:textId="77777777" w:rsidR="002510E7" w:rsidRDefault="007B5BF9" w:rsidP="003E6DC6">
      <w:pPr>
        <w:pStyle w:val="a9"/>
        <w:numPr>
          <w:ilvl w:val="0"/>
          <w:numId w:val="51"/>
        </w:numPr>
        <w:spacing w:line="240" w:lineRule="auto"/>
      </w:pPr>
      <w:r w:rsidRPr="007B5BF9">
        <w:rPr>
          <w:rtl/>
        </w:rPr>
        <w:t>שוויונית</w:t>
      </w:r>
    </w:p>
    <w:p w14:paraId="13F0E399" w14:textId="1CF4815B" w:rsidR="00AC520E" w:rsidRPr="0092232B" w:rsidRDefault="007B5BF9" w:rsidP="003E6DC6">
      <w:pPr>
        <w:pStyle w:val="a9"/>
        <w:numPr>
          <w:ilvl w:val="0"/>
          <w:numId w:val="51"/>
        </w:numPr>
        <w:spacing w:line="240" w:lineRule="auto"/>
        <w:rPr>
          <w:rtl/>
        </w:rPr>
      </w:pPr>
      <w:r w:rsidRPr="007B5BF9">
        <w:rPr>
          <w:rtl/>
        </w:rPr>
        <w:t>התמודדות חופשית</w:t>
      </w:r>
    </w:p>
    <w:p w14:paraId="69F947C8" w14:textId="465DB4E1" w:rsidR="00BF2FBE" w:rsidRPr="00BF2FBE" w:rsidRDefault="00BF2FBE" w:rsidP="003E6DC6">
      <w:pPr>
        <w:spacing w:line="240" w:lineRule="auto"/>
        <w:rPr>
          <w:b/>
          <w:bCs/>
          <w:sz w:val="28"/>
          <w:szCs w:val="28"/>
        </w:rPr>
      </w:pPr>
      <w:proofErr w:type="spellStart"/>
      <w:r w:rsidRPr="00BF2FBE">
        <w:rPr>
          <w:b/>
          <w:bCs/>
          <w:sz w:val="28"/>
          <w:szCs w:val="28"/>
          <w:rtl/>
        </w:rPr>
        <w:t>א"ר"י</w:t>
      </w:r>
      <w:proofErr w:type="spellEnd"/>
      <w:r w:rsidRPr="00BF2FBE">
        <w:rPr>
          <w:b/>
          <w:bCs/>
          <w:sz w:val="28"/>
          <w:szCs w:val="28"/>
          <w:rtl/>
        </w:rPr>
        <w:t xml:space="preserve"> - מאפייני שיטת הבחירות בישראל</w:t>
      </w:r>
    </w:p>
    <w:p w14:paraId="1B43C655" w14:textId="77777777" w:rsidR="00BF2FBE" w:rsidRPr="00BF2FBE" w:rsidRDefault="00BF2FBE" w:rsidP="003E6DC6">
      <w:pPr>
        <w:spacing w:line="240" w:lineRule="auto"/>
        <w:rPr>
          <w:b/>
          <w:bCs/>
          <w:u w:val="single"/>
        </w:rPr>
      </w:pPr>
      <w:r w:rsidRPr="00BF2FBE">
        <w:rPr>
          <w:b/>
          <w:bCs/>
          <w:u w:val="single"/>
          <w:rtl/>
        </w:rPr>
        <w:t>א – ארצית</w:t>
      </w:r>
    </w:p>
    <w:p w14:paraId="36E2215E" w14:textId="67E5453C" w:rsidR="00960193" w:rsidRPr="007B5BF9" w:rsidRDefault="00BF2FBE" w:rsidP="003E6DC6">
      <w:pPr>
        <w:spacing w:line="240" w:lineRule="auto"/>
        <w:rPr>
          <w:rtl/>
        </w:rPr>
      </w:pPr>
      <w:r w:rsidRPr="00BF2FBE">
        <w:rPr>
          <w:rtl/>
        </w:rPr>
        <w:t>בישראל, כל המדינה מהווה אזור בחירה אחד. כל הבוחרים מצביעים לרשימות מפלגה אחידות, ללא חלוקה למחוזות. מאפיין זה מאפשר ייצוג רחב של קבוצות מיעוט, אך עלול להרחיק את הנבחרים מהבוחרים בשל היעדר קשר אזורי</w:t>
      </w:r>
      <w:r w:rsidRPr="00BF2FBE">
        <w:t>.</w:t>
      </w:r>
    </w:p>
    <w:p w14:paraId="69DA66FF" w14:textId="729E1D97" w:rsidR="00BF2FBE" w:rsidRPr="00BF2FBE" w:rsidRDefault="00BF2FBE" w:rsidP="003E6DC6">
      <w:pPr>
        <w:spacing w:line="240" w:lineRule="auto"/>
        <w:rPr>
          <w:b/>
          <w:bCs/>
          <w:u w:val="single"/>
        </w:rPr>
      </w:pPr>
      <w:r w:rsidRPr="00BF2FBE">
        <w:rPr>
          <w:b/>
          <w:bCs/>
          <w:u w:val="single"/>
          <w:rtl/>
        </w:rPr>
        <w:t xml:space="preserve">ר – </w:t>
      </w:r>
      <w:proofErr w:type="spellStart"/>
      <w:r w:rsidRPr="00BF2FBE">
        <w:rPr>
          <w:b/>
          <w:bCs/>
          <w:u w:val="single"/>
          <w:rtl/>
        </w:rPr>
        <w:t>רשימתית</w:t>
      </w:r>
      <w:proofErr w:type="spellEnd"/>
    </w:p>
    <w:p w14:paraId="7AAE4596" w14:textId="77777777" w:rsidR="00BF2FBE" w:rsidRPr="00BF2FBE" w:rsidRDefault="00BF2FBE" w:rsidP="003E6DC6">
      <w:pPr>
        <w:spacing w:line="240" w:lineRule="auto"/>
      </w:pPr>
      <w:r w:rsidRPr="00BF2FBE">
        <w:rPr>
          <w:rtl/>
        </w:rPr>
        <w:t>הבחירות הן למפלגות ולא למועמדים בודדים. כל מפלגה מציגה רשימת מועמדים מסודרת מראש, והבוחרים בוחרים במפלגה עצמה. שיטה זו מחזקת את המפלגות אך מגבילה את יכולת הבוחרים להשפיע על זהות הנציגים</w:t>
      </w:r>
      <w:r w:rsidRPr="00BF2FBE">
        <w:t>.</w:t>
      </w:r>
    </w:p>
    <w:p w14:paraId="0AB07C7D" w14:textId="189F43EC" w:rsidR="00BF2FBE" w:rsidRPr="00BF2FBE" w:rsidRDefault="00BF2FBE" w:rsidP="003E6DC6">
      <w:pPr>
        <w:spacing w:line="240" w:lineRule="auto"/>
        <w:rPr>
          <w:b/>
          <w:bCs/>
          <w:u w:val="single"/>
        </w:rPr>
      </w:pPr>
      <w:r w:rsidRPr="00BF2FBE">
        <w:rPr>
          <w:b/>
          <w:bCs/>
          <w:u w:val="single"/>
          <w:rtl/>
        </w:rPr>
        <w:t>י – יחסית</w:t>
      </w:r>
    </w:p>
    <w:p w14:paraId="278CC025" w14:textId="77777777" w:rsidR="002510E7" w:rsidRDefault="00BF2FBE" w:rsidP="003E6DC6">
      <w:pPr>
        <w:spacing w:line="240" w:lineRule="auto"/>
      </w:pPr>
      <w:r w:rsidRPr="00BF2FBE">
        <w:rPr>
          <w:rtl/>
        </w:rPr>
        <w:t>המושבים בכנסת מחולקים באופן יחסי לאחוז הקולות שכל מפלגה קיבלה, בתנאי שעברה את אחוז החסימה. מאפיין זה מאפשר ייצוג מדויק למגוון דעות, אך יוצר פיצול פוליטי שעלול להקשות על יציבות הממשלה</w:t>
      </w:r>
      <w:r w:rsidRPr="00BF2FBE">
        <w:t>.</w:t>
      </w:r>
    </w:p>
    <w:p w14:paraId="1F919124" w14:textId="2892ECA2" w:rsidR="007B5BF9" w:rsidRPr="002510E7" w:rsidRDefault="007B5BF9" w:rsidP="003E6DC6">
      <w:pPr>
        <w:spacing w:line="240" w:lineRule="auto"/>
        <w:rPr>
          <w:rtl/>
        </w:rPr>
      </w:pPr>
      <w:r w:rsidRPr="00FC5C5E">
        <w:rPr>
          <w:b/>
          <w:bCs/>
          <w:sz w:val="32"/>
          <w:szCs w:val="32"/>
          <w:highlight w:val="yellow"/>
          <w:rtl/>
        </w:rPr>
        <w:t>מה שואלים? מה עונים?</w:t>
      </w:r>
    </w:p>
    <w:p w14:paraId="1994B7E2" w14:textId="2DE4049C" w:rsidR="007B5BF9" w:rsidRPr="007B5BF9" w:rsidRDefault="007B5BF9" w:rsidP="003E6DC6">
      <w:pPr>
        <w:spacing w:line="240" w:lineRule="auto"/>
        <w:rPr>
          <w:sz w:val="28"/>
          <w:szCs w:val="28"/>
        </w:rPr>
      </w:pPr>
      <w:r w:rsidRPr="007B5BF9">
        <w:rPr>
          <w:b/>
          <w:bCs/>
          <w:sz w:val="28"/>
          <w:szCs w:val="28"/>
          <w:rtl/>
        </w:rPr>
        <w:t>מה שואלים?</w:t>
      </w:r>
    </w:p>
    <w:p w14:paraId="795F2B5F" w14:textId="77777777" w:rsidR="007B5BF9" w:rsidRPr="007B5BF9" w:rsidRDefault="007B5BF9" w:rsidP="003E6DC6">
      <w:pPr>
        <w:spacing w:line="240" w:lineRule="auto"/>
        <w:rPr>
          <w:rtl/>
        </w:rPr>
      </w:pPr>
      <w:r w:rsidRPr="007B5BF9">
        <w:rPr>
          <w:rtl/>
        </w:rPr>
        <w:t>ציין והצג את</w:t>
      </w:r>
      <w:r w:rsidRPr="007B5BF9">
        <w:rPr>
          <w:b/>
          <w:bCs/>
          <w:rtl/>
        </w:rPr>
        <w:t xml:space="preserve"> </w:t>
      </w:r>
      <w:r w:rsidRPr="007B5BF9">
        <w:rPr>
          <w:b/>
          <w:bCs/>
          <w:u w:val="single"/>
          <w:rtl/>
        </w:rPr>
        <w:t xml:space="preserve">המאפיין של שיטת הבחירות בישראל </w:t>
      </w:r>
      <w:r w:rsidRPr="007B5BF9">
        <w:rPr>
          <w:rtl/>
        </w:rPr>
        <w:t>המופיע בקטע</w:t>
      </w:r>
    </w:p>
    <w:p w14:paraId="530FC649" w14:textId="77777777" w:rsidR="007B5BF9" w:rsidRPr="007B5BF9" w:rsidRDefault="007B5BF9" w:rsidP="003E6DC6">
      <w:pPr>
        <w:spacing w:line="240" w:lineRule="auto"/>
        <w:rPr>
          <w:sz w:val="28"/>
          <w:szCs w:val="28"/>
          <w:rtl/>
        </w:rPr>
      </w:pPr>
      <w:r w:rsidRPr="007B5BF9">
        <w:rPr>
          <w:b/>
          <w:bCs/>
          <w:sz w:val="28"/>
          <w:szCs w:val="28"/>
          <w:rtl/>
        </w:rPr>
        <w:t xml:space="preserve">מה עונים? </w:t>
      </w:r>
    </w:p>
    <w:p w14:paraId="1F36B237" w14:textId="77777777" w:rsidR="007B5BF9" w:rsidRPr="007B5BF9" w:rsidRDefault="007B5BF9" w:rsidP="003E6DC6">
      <w:pPr>
        <w:spacing w:line="240" w:lineRule="auto"/>
        <w:rPr>
          <w:rtl/>
        </w:rPr>
      </w:pPr>
      <w:r w:rsidRPr="007B5BF9">
        <w:rPr>
          <w:b/>
          <w:bCs/>
          <w:rtl/>
        </w:rPr>
        <w:t>אחת מתוך 3 האפשרויות- אר"י</w:t>
      </w:r>
    </w:p>
    <w:p w14:paraId="105FBDB4" w14:textId="0851BC4E" w:rsidR="007B5BF9" w:rsidRPr="007B5BF9" w:rsidRDefault="007B5BF9" w:rsidP="003E6DC6">
      <w:pPr>
        <w:pStyle w:val="a9"/>
        <w:numPr>
          <w:ilvl w:val="0"/>
          <w:numId w:val="60"/>
        </w:numPr>
        <w:spacing w:line="240" w:lineRule="auto"/>
        <w:rPr>
          <w:rtl/>
        </w:rPr>
      </w:pPr>
      <w:r w:rsidRPr="007B5BF9">
        <w:rPr>
          <w:rtl/>
        </w:rPr>
        <w:t>ארצית</w:t>
      </w:r>
    </w:p>
    <w:p w14:paraId="43FD4E13" w14:textId="42B1A566" w:rsidR="007B5BF9" w:rsidRPr="007B5BF9" w:rsidRDefault="007B5BF9" w:rsidP="003E6DC6">
      <w:pPr>
        <w:pStyle w:val="a9"/>
        <w:numPr>
          <w:ilvl w:val="0"/>
          <w:numId w:val="60"/>
        </w:numPr>
        <w:spacing w:line="240" w:lineRule="auto"/>
        <w:rPr>
          <w:rtl/>
        </w:rPr>
      </w:pPr>
      <w:proofErr w:type="spellStart"/>
      <w:r w:rsidRPr="007B5BF9">
        <w:rPr>
          <w:rtl/>
        </w:rPr>
        <w:t>רשימתית</w:t>
      </w:r>
      <w:proofErr w:type="spellEnd"/>
    </w:p>
    <w:p w14:paraId="24563703" w14:textId="34230236" w:rsidR="007B5BF9" w:rsidRDefault="007B5BF9" w:rsidP="003E6DC6">
      <w:pPr>
        <w:pStyle w:val="a9"/>
        <w:numPr>
          <w:ilvl w:val="0"/>
          <w:numId w:val="60"/>
        </w:numPr>
        <w:spacing w:line="240" w:lineRule="auto"/>
        <w:rPr>
          <w:rtl/>
        </w:rPr>
      </w:pPr>
      <w:r w:rsidRPr="007B5BF9">
        <w:rPr>
          <w:rtl/>
        </w:rPr>
        <w:t>יחסית</w:t>
      </w:r>
    </w:p>
    <w:p w14:paraId="5C43DAF9" w14:textId="77777777" w:rsidR="003E6DC6" w:rsidRDefault="003E6DC6" w:rsidP="003E6DC6">
      <w:pPr>
        <w:spacing w:line="240" w:lineRule="auto"/>
        <w:rPr>
          <w:b/>
          <w:bCs/>
          <w:sz w:val="28"/>
          <w:szCs w:val="28"/>
          <w:rtl/>
        </w:rPr>
      </w:pPr>
    </w:p>
    <w:p w14:paraId="1EBC5C52" w14:textId="76F97D2B" w:rsidR="00AC520E" w:rsidRPr="00AC520E" w:rsidRDefault="00AC520E" w:rsidP="003E6DC6">
      <w:pPr>
        <w:spacing w:line="240" w:lineRule="auto"/>
        <w:rPr>
          <w:b/>
          <w:bCs/>
          <w:sz w:val="28"/>
          <w:szCs w:val="28"/>
          <w:rtl/>
        </w:rPr>
      </w:pPr>
      <w:r w:rsidRPr="00AC520E">
        <w:rPr>
          <w:rFonts w:hint="cs"/>
          <w:b/>
          <w:bCs/>
          <w:sz w:val="28"/>
          <w:szCs w:val="28"/>
          <w:rtl/>
        </w:rPr>
        <w:lastRenderedPageBreak/>
        <w:t>אחוז החסימה</w:t>
      </w:r>
    </w:p>
    <w:p w14:paraId="7A380875" w14:textId="77777777" w:rsidR="00AC520E" w:rsidRPr="00AC520E" w:rsidRDefault="00AC520E" w:rsidP="003E6DC6">
      <w:pPr>
        <w:numPr>
          <w:ilvl w:val="0"/>
          <w:numId w:val="41"/>
        </w:numPr>
        <w:spacing w:line="240" w:lineRule="auto"/>
      </w:pPr>
      <w:r w:rsidRPr="00AC520E">
        <w:rPr>
          <w:rtl/>
        </w:rPr>
        <w:t xml:space="preserve">נקבע אחוז מכלל קולות המצביעים (משתנה ממדינה למדינה). </w:t>
      </w:r>
    </w:p>
    <w:p w14:paraId="52A96E88" w14:textId="77777777" w:rsidR="00AC520E" w:rsidRPr="00AC520E" w:rsidRDefault="00AC520E" w:rsidP="003E6DC6">
      <w:pPr>
        <w:numPr>
          <w:ilvl w:val="0"/>
          <w:numId w:val="41"/>
        </w:numPr>
        <w:spacing w:line="240" w:lineRule="auto"/>
      </w:pPr>
      <w:r w:rsidRPr="00AC520E">
        <w:rPr>
          <w:rtl/>
        </w:rPr>
        <w:t xml:space="preserve">על המפלגה לקבלו כדי לזכות בייצוג בפרלמנט (ברשות המחוקקת). </w:t>
      </w:r>
    </w:p>
    <w:p w14:paraId="49024553" w14:textId="77777777" w:rsidR="00AC520E" w:rsidRPr="00AC520E" w:rsidRDefault="00AC520E" w:rsidP="003E6DC6">
      <w:pPr>
        <w:numPr>
          <w:ilvl w:val="0"/>
          <w:numId w:val="41"/>
        </w:numPr>
        <w:spacing w:line="240" w:lineRule="auto"/>
      </w:pPr>
      <w:r w:rsidRPr="00AC520E">
        <w:rPr>
          <w:rtl/>
        </w:rPr>
        <w:t>לשם מה הוא קיים? מטרתו להגביל את מספר המפלגות המיוצגות בפרלמנט.</w:t>
      </w:r>
    </w:p>
    <w:p w14:paraId="43788D77" w14:textId="2D659AAD" w:rsidR="002C4C70" w:rsidRPr="00940C3B" w:rsidRDefault="00AC520E" w:rsidP="003E6DC6">
      <w:pPr>
        <w:numPr>
          <w:ilvl w:val="0"/>
          <w:numId w:val="41"/>
        </w:numPr>
        <w:spacing w:line="240" w:lineRule="auto"/>
      </w:pPr>
      <w:r w:rsidRPr="00AC520E">
        <w:rPr>
          <w:rtl/>
        </w:rPr>
        <w:t>אחוז החסימה הנוכחי בישראל עומד על 3.25%</w:t>
      </w:r>
      <w:r w:rsidRPr="00AC520E">
        <w:t xml:space="preserve"> </w:t>
      </w:r>
      <w:r w:rsidRPr="00AC520E">
        <w:rPr>
          <w:rtl/>
        </w:rPr>
        <w:t>שהם כ-4 מנדטים</w:t>
      </w:r>
      <w:r w:rsidR="00000000">
        <w:pict w14:anchorId="05096995">
          <v:rect id="_x0000_i1030" style="width:0;height:1.5pt" o:hralign="right" o:hrstd="t" o:hr="t" fillcolor="#a0a0a0" stroked="f"/>
        </w:pict>
      </w:r>
    </w:p>
    <w:p w14:paraId="1C478178" w14:textId="2F17E9FE" w:rsidR="00BF2FBE" w:rsidRPr="00BF2FBE" w:rsidRDefault="00BF2FBE" w:rsidP="003E6DC6">
      <w:pPr>
        <w:spacing w:line="240" w:lineRule="auto"/>
        <w:rPr>
          <w:b/>
          <w:bCs/>
        </w:rPr>
      </w:pPr>
      <w:r w:rsidRPr="00BF2FBE">
        <w:rPr>
          <w:b/>
          <w:bCs/>
          <w:sz w:val="32"/>
          <w:szCs w:val="32"/>
          <w:rtl/>
        </w:rPr>
        <w:t>עקרון הכרעת הרוב</w:t>
      </w:r>
    </w:p>
    <w:p w14:paraId="450B4C9C" w14:textId="77777777" w:rsidR="00BF2FBE" w:rsidRPr="00BF2FBE" w:rsidRDefault="00BF2FBE" w:rsidP="003E6DC6">
      <w:pPr>
        <w:spacing w:line="240" w:lineRule="auto"/>
      </w:pPr>
      <w:r w:rsidRPr="00BF2FBE">
        <w:rPr>
          <w:rtl/>
        </w:rPr>
        <w:t>החלטות מתקבלות לפי דעת הרוב. עם זאת, יש מגבלות: הרוב לא רשאי לפגוע בזכויות אדם ובזכויות המיעוט</w:t>
      </w:r>
      <w:r w:rsidRPr="00BF2FBE">
        <w:t>.</w:t>
      </w:r>
    </w:p>
    <w:p w14:paraId="5D86DB74" w14:textId="77777777" w:rsidR="00BF2FBE" w:rsidRPr="00BF2FBE" w:rsidRDefault="00BF2FBE" w:rsidP="003E6DC6">
      <w:pPr>
        <w:spacing w:line="240" w:lineRule="auto"/>
        <w:rPr>
          <w:b/>
          <w:bCs/>
          <w:sz w:val="28"/>
          <w:szCs w:val="28"/>
        </w:rPr>
      </w:pPr>
      <w:r w:rsidRPr="00BF2FBE">
        <w:rPr>
          <w:b/>
          <w:bCs/>
          <w:sz w:val="28"/>
          <w:szCs w:val="28"/>
          <w:rtl/>
        </w:rPr>
        <w:t>סוגי רוב</w:t>
      </w:r>
    </w:p>
    <w:p w14:paraId="651BB0E5" w14:textId="77777777" w:rsidR="00765D48" w:rsidRPr="00765D48" w:rsidRDefault="00BF2FBE" w:rsidP="003E6DC6">
      <w:pPr>
        <w:spacing w:line="240" w:lineRule="auto"/>
      </w:pPr>
      <w:r w:rsidRPr="00BF2FBE">
        <w:rPr>
          <w:b/>
          <w:bCs/>
          <w:u w:val="single"/>
          <w:rtl/>
        </w:rPr>
        <w:t>רוב רגיל</w:t>
      </w:r>
    </w:p>
    <w:p w14:paraId="431546BE" w14:textId="2247C044" w:rsidR="00940C3B" w:rsidRPr="00940C3B" w:rsidRDefault="00765D48" w:rsidP="003E6DC6">
      <w:pPr>
        <w:spacing w:line="240" w:lineRule="auto"/>
        <w:rPr>
          <w:rtl/>
        </w:rPr>
      </w:pPr>
      <w:r w:rsidRPr="00765D48">
        <w:rPr>
          <w:rtl/>
        </w:rPr>
        <w:t>החלטה שמתקבלת על פי מספר הקולות הגדול ביותר מבין המשתתפים בהצבעה.</w:t>
      </w:r>
    </w:p>
    <w:p w14:paraId="4AB50D82" w14:textId="11A6B25D" w:rsidR="00765D48" w:rsidRDefault="00BF2FBE" w:rsidP="003E6DC6">
      <w:pPr>
        <w:spacing w:line="240" w:lineRule="auto"/>
      </w:pPr>
      <w:r w:rsidRPr="00BF2FBE">
        <w:rPr>
          <w:b/>
          <w:bCs/>
          <w:u w:val="single"/>
          <w:rtl/>
        </w:rPr>
        <w:t>רוב מוחלט</w:t>
      </w:r>
    </w:p>
    <w:p w14:paraId="42EB3D70" w14:textId="05A5BF34" w:rsidR="00765D48" w:rsidRPr="00765D48" w:rsidRDefault="00BF2FBE" w:rsidP="003E6DC6">
      <w:pPr>
        <w:numPr>
          <w:ilvl w:val="1"/>
          <w:numId w:val="39"/>
        </w:numPr>
        <w:spacing w:line="240" w:lineRule="auto"/>
      </w:pPr>
      <w:r w:rsidRPr="00BF2FBE">
        <w:t xml:space="preserve"> </w:t>
      </w:r>
      <w:r w:rsidR="00765D48" w:rsidRPr="00765D48">
        <w:rPr>
          <w:rtl/>
        </w:rPr>
        <w:t>החלטה שמתקבלת על פי מספר הגדול לפחות באחד ממחצית בעלי זכות ההצבעה (לא ממי שהצביע- ממי שיש לו בכלל את זכות ההצבעה).</w:t>
      </w:r>
      <w:r w:rsidR="00645D4C">
        <w:t xml:space="preserve"> </w:t>
      </w:r>
      <w:r w:rsidR="00765D48" w:rsidRPr="00765D48">
        <w:rPr>
          <w:rtl/>
        </w:rPr>
        <w:t xml:space="preserve">כלומר </w:t>
      </w:r>
      <w:r w:rsidR="00765D48" w:rsidRPr="00765D48">
        <w:t>50%+1</w:t>
      </w:r>
    </w:p>
    <w:p w14:paraId="59F5FD83" w14:textId="38862324" w:rsidR="00BF2FBE" w:rsidRPr="00BF2FBE" w:rsidRDefault="001D2816" w:rsidP="003E6DC6">
      <w:pPr>
        <w:numPr>
          <w:ilvl w:val="1"/>
          <w:numId w:val="39"/>
        </w:numPr>
        <w:spacing w:line="240" w:lineRule="auto"/>
      </w:pPr>
      <w:r>
        <w:t>)</w:t>
      </w:r>
      <w:r w:rsidR="00765D48" w:rsidRPr="00765D48">
        <w:rPr>
          <w:rtl/>
        </w:rPr>
        <w:t>לצורך הפלת ממשלה, בהצבעת אי אמון נדרשת תמיכה של 61 חברי כנסת מתוך 120 חברי כנסת בעלי זכות הצבעה. כלומר נדרש רוב מוחלט.</w:t>
      </w:r>
      <w:r>
        <w:t>(</w:t>
      </w:r>
    </w:p>
    <w:p w14:paraId="45A40192" w14:textId="77777777" w:rsidR="00765D48" w:rsidRDefault="00BF2FBE" w:rsidP="003E6DC6">
      <w:pPr>
        <w:spacing w:line="240" w:lineRule="auto"/>
        <w:rPr>
          <w:b/>
          <w:bCs/>
          <w:u w:val="single"/>
        </w:rPr>
      </w:pPr>
      <w:r w:rsidRPr="00BF2FBE">
        <w:rPr>
          <w:b/>
          <w:bCs/>
          <w:u w:val="single"/>
          <w:rtl/>
        </w:rPr>
        <w:t>רוב מיוחס</w:t>
      </w:r>
    </w:p>
    <w:p w14:paraId="70119E00" w14:textId="77777777" w:rsidR="00765D48" w:rsidRPr="00765D48" w:rsidRDefault="00765D48" w:rsidP="003E6DC6">
      <w:pPr>
        <w:numPr>
          <w:ilvl w:val="1"/>
          <w:numId w:val="40"/>
        </w:numPr>
        <w:spacing w:line="240" w:lineRule="auto"/>
      </w:pPr>
      <w:r w:rsidRPr="00765D48">
        <w:rPr>
          <w:rtl/>
        </w:rPr>
        <w:t xml:space="preserve">החלטה המתקבלת ע"פ אחוז מסוים או מספר מוגדר מראש מכל בעלי זכות ההצבעה. </w:t>
      </w:r>
    </w:p>
    <w:p w14:paraId="6EE74A2D" w14:textId="77777777" w:rsidR="00765D48" w:rsidRPr="00765D48" w:rsidRDefault="00765D48" w:rsidP="003E6DC6">
      <w:pPr>
        <w:numPr>
          <w:ilvl w:val="1"/>
          <w:numId w:val="40"/>
        </w:numPr>
        <w:spacing w:line="240" w:lineRule="auto"/>
        <w:rPr>
          <w:rtl/>
        </w:rPr>
      </w:pPr>
      <w:r w:rsidRPr="00765D48">
        <w:rPr>
          <w:rtl/>
        </w:rPr>
        <w:t xml:space="preserve">רוב מיוחד/מיוחס גדול מרוב מוחלט. </w:t>
      </w:r>
    </w:p>
    <w:p w14:paraId="281EC824" w14:textId="0D6FED3C" w:rsidR="00765D48" w:rsidRDefault="00765D48" w:rsidP="003E6DC6">
      <w:pPr>
        <w:numPr>
          <w:ilvl w:val="1"/>
          <w:numId w:val="40"/>
        </w:numPr>
        <w:spacing w:line="240" w:lineRule="auto"/>
        <w:rPr>
          <w:rtl/>
        </w:rPr>
      </w:pPr>
      <w:r w:rsidRPr="00765D48">
        <w:rPr>
          <w:rtl/>
        </w:rPr>
        <w:t>(הדחת נשיא המדינה דורש רוב של 90 ח"כ ומעלה)</w:t>
      </w:r>
    </w:p>
    <w:p w14:paraId="13CFA579" w14:textId="7124B78F" w:rsidR="00765D48" w:rsidRPr="00765D48" w:rsidRDefault="00765D48" w:rsidP="003E6DC6">
      <w:pPr>
        <w:spacing w:line="240" w:lineRule="auto"/>
        <w:rPr>
          <w:b/>
          <w:bCs/>
          <w:sz w:val="32"/>
          <w:szCs w:val="32"/>
          <w:rtl/>
        </w:rPr>
      </w:pPr>
      <w:r w:rsidRPr="00FC5C5E">
        <w:rPr>
          <w:b/>
          <w:bCs/>
          <w:sz w:val="32"/>
          <w:szCs w:val="32"/>
          <w:highlight w:val="yellow"/>
          <w:rtl/>
        </w:rPr>
        <w:t>מה שואלים? מה עונים?</w:t>
      </w:r>
    </w:p>
    <w:p w14:paraId="50E532A7" w14:textId="77777777" w:rsidR="00765D48" w:rsidRPr="00765D48" w:rsidRDefault="00765D48" w:rsidP="003E6DC6">
      <w:pPr>
        <w:spacing w:line="240" w:lineRule="auto"/>
        <w:rPr>
          <w:sz w:val="28"/>
          <w:szCs w:val="28"/>
        </w:rPr>
      </w:pPr>
      <w:r w:rsidRPr="00765D48">
        <w:rPr>
          <w:b/>
          <w:bCs/>
          <w:sz w:val="28"/>
          <w:szCs w:val="28"/>
          <w:rtl/>
        </w:rPr>
        <w:t>מה שואלים?</w:t>
      </w:r>
    </w:p>
    <w:p w14:paraId="03D5233D" w14:textId="77777777" w:rsidR="00765D48" w:rsidRPr="00765D48" w:rsidRDefault="00765D48" w:rsidP="003E6DC6">
      <w:pPr>
        <w:spacing w:line="240" w:lineRule="auto"/>
        <w:rPr>
          <w:rtl/>
        </w:rPr>
      </w:pPr>
      <w:r w:rsidRPr="00765D48">
        <w:rPr>
          <w:rtl/>
        </w:rPr>
        <w:t>ציין את</w:t>
      </w:r>
      <w:r w:rsidRPr="00765D48">
        <w:rPr>
          <w:b/>
          <w:bCs/>
          <w:rtl/>
        </w:rPr>
        <w:t xml:space="preserve"> </w:t>
      </w:r>
      <w:r w:rsidRPr="00765D48">
        <w:rPr>
          <w:b/>
          <w:bCs/>
          <w:u w:val="single"/>
          <w:rtl/>
        </w:rPr>
        <w:t>סוג הרוב</w:t>
      </w:r>
      <w:r w:rsidRPr="006B3FE2">
        <w:rPr>
          <w:b/>
          <w:bCs/>
          <w:rtl/>
        </w:rPr>
        <w:t xml:space="preserve"> </w:t>
      </w:r>
      <w:r w:rsidRPr="00765D48">
        <w:rPr>
          <w:rtl/>
        </w:rPr>
        <w:t>המופיע בקטע</w:t>
      </w:r>
    </w:p>
    <w:p w14:paraId="22B58439" w14:textId="77777777" w:rsidR="00765D48" w:rsidRPr="00765D48" w:rsidRDefault="00765D48" w:rsidP="003E6DC6">
      <w:pPr>
        <w:spacing w:line="240" w:lineRule="auto"/>
        <w:rPr>
          <w:rtl/>
        </w:rPr>
      </w:pPr>
      <w:r w:rsidRPr="00765D48">
        <w:rPr>
          <w:b/>
          <w:bCs/>
          <w:rtl/>
        </w:rPr>
        <w:t>מה עונים? יש שלוש אפשרויות:</w:t>
      </w:r>
    </w:p>
    <w:p w14:paraId="289E46DD" w14:textId="7CA62BFE" w:rsidR="00765D48" w:rsidRPr="00765D48" w:rsidRDefault="00765D48" w:rsidP="003E6DC6">
      <w:pPr>
        <w:pStyle w:val="a9"/>
        <w:numPr>
          <w:ilvl w:val="0"/>
          <w:numId w:val="127"/>
        </w:numPr>
        <w:spacing w:line="240" w:lineRule="auto"/>
        <w:rPr>
          <w:rtl/>
        </w:rPr>
      </w:pPr>
      <w:r w:rsidRPr="00765D48">
        <w:rPr>
          <w:rtl/>
        </w:rPr>
        <w:t>רוב רגיל</w:t>
      </w:r>
    </w:p>
    <w:p w14:paraId="5B11630D" w14:textId="2EA40F0C" w:rsidR="00765D48" w:rsidRPr="00765D48" w:rsidRDefault="00765D48" w:rsidP="003E6DC6">
      <w:pPr>
        <w:pStyle w:val="a9"/>
        <w:numPr>
          <w:ilvl w:val="0"/>
          <w:numId w:val="127"/>
        </w:numPr>
        <w:spacing w:line="240" w:lineRule="auto"/>
        <w:rPr>
          <w:rtl/>
        </w:rPr>
      </w:pPr>
      <w:r w:rsidRPr="00765D48">
        <w:rPr>
          <w:rtl/>
        </w:rPr>
        <w:t>רוב מוחלט</w:t>
      </w:r>
    </w:p>
    <w:p w14:paraId="79448A5E" w14:textId="31982C0D" w:rsidR="00FD70E6" w:rsidRPr="007B072A" w:rsidRDefault="00765D48" w:rsidP="003E6DC6">
      <w:pPr>
        <w:pStyle w:val="a9"/>
        <w:numPr>
          <w:ilvl w:val="0"/>
          <w:numId w:val="127"/>
        </w:numPr>
        <w:spacing w:line="240" w:lineRule="auto"/>
      </w:pPr>
      <w:r w:rsidRPr="00765D48">
        <w:rPr>
          <w:rtl/>
        </w:rPr>
        <w:t>רוב מיוחד/מיוחס</w:t>
      </w:r>
    </w:p>
    <w:p w14:paraId="4B0FAB00" w14:textId="701F3BC3" w:rsidR="00BF2FBE" w:rsidRPr="00BF2FBE" w:rsidRDefault="00BF2FBE" w:rsidP="003E6DC6">
      <w:pPr>
        <w:spacing w:line="240" w:lineRule="auto"/>
        <w:rPr>
          <w:b/>
          <w:bCs/>
          <w:sz w:val="28"/>
          <w:szCs w:val="28"/>
        </w:rPr>
      </w:pPr>
      <w:r w:rsidRPr="00BF2FBE">
        <w:rPr>
          <w:b/>
          <w:bCs/>
          <w:sz w:val="28"/>
          <w:szCs w:val="28"/>
          <w:rtl/>
        </w:rPr>
        <w:t>עריצות הרוב</w:t>
      </w:r>
    </w:p>
    <w:p w14:paraId="28148050" w14:textId="19ECD5E4" w:rsidR="003F3BD6" w:rsidRPr="002510E7" w:rsidRDefault="00BF2FBE" w:rsidP="003E6DC6">
      <w:pPr>
        <w:spacing w:line="240" w:lineRule="auto"/>
      </w:pPr>
      <w:r w:rsidRPr="00BF2FBE">
        <w:rPr>
          <w:rtl/>
        </w:rPr>
        <w:t>זהו מצב שבו הרוב מנצל את כוחו לרעה ופוגע בזכויות מיעוטים או בזכויות יסוד. במדינות דמוקרטיות אמיתיות, מגבילים את כוחו של הרוב כדי למנוע מצב כזה</w:t>
      </w:r>
      <w:r w:rsidRPr="00BF2FBE">
        <w:t>.</w:t>
      </w:r>
    </w:p>
    <w:p w14:paraId="6DEE6945" w14:textId="4030B820" w:rsidR="004E2E20" w:rsidRPr="004E2E20" w:rsidRDefault="004E2E20" w:rsidP="003E6DC6">
      <w:pPr>
        <w:spacing w:line="240" w:lineRule="auto"/>
        <w:rPr>
          <w:sz w:val="28"/>
          <w:szCs w:val="28"/>
        </w:rPr>
      </w:pPr>
      <w:r w:rsidRPr="004E2E20">
        <w:rPr>
          <w:b/>
          <w:bCs/>
          <w:sz w:val="28"/>
          <w:szCs w:val="28"/>
          <w:rtl/>
        </w:rPr>
        <w:t>הכרעת הרוב אינה לגיטימית / אינה מקובלת אם היא:</w:t>
      </w:r>
    </w:p>
    <w:p w14:paraId="6E497513" w14:textId="77777777" w:rsidR="004E2E20" w:rsidRPr="004E2E20" w:rsidRDefault="004E2E20" w:rsidP="003E6DC6">
      <w:pPr>
        <w:numPr>
          <w:ilvl w:val="0"/>
          <w:numId w:val="33"/>
        </w:numPr>
        <w:spacing w:line="240" w:lineRule="auto"/>
        <w:rPr>
          <w:rtl/>
        </w:rPr>
      </w:pPr>
      <w:r w:rsidRPr="004E2E20">
        <w:rPr>
          <w:b/>
          <w:bCs/>
          <w:u w:val="single"/>
          <w:rtl/>
        </w:rPr>
        <w:t>פוגעת בזכויות אדם ואזרח</w:t>
      </w:r>
      <w:r w:rsidRPr="004E2E20">
        <w:rPr>
          <w:b/>
          <w:bCs/>
          <w:rtl/>
        </w:rPr>
        <w:t xml:space="preserve"> </w:t>
      </w:r>
      <w:r w:rsidRPr="004E2E20">
        <w:rPr>
          <w:rtl/>
        </w:rPr>
        <w:t>(פגיעה בחופש הביטוי, פגיעה בחופש ההתארגנות ובחופש ההפגנה).</w:t>
      </w:r>
    </w:p>
    <w:p w14:paraId="131D413B" w14:textId="77777777" w:rsidR="004E2E20" w:rsidRPr="004E2E20" w:rsidRDefault="004E2E20" w:rsidP="003E6DC6">
      <w:pPr>
        <w:numPr>
          <w:ilvl w:val="0"/>
          <w:numId w:val="33"/>
        </w:numPr>
        <w:spacing w:line="240" w:lineRule="auto"/>
        <w:rPr>
          <w:rtl/>
        </w:rPr>
      </w:pPr>
      <w:r w:rsidRPr="004E2E20">
        <w:rPr>
          <w:b/>
          <w:bCs/>
          <w:u w:val="single"/>
          <w:rtl/>
        </w:rPr>
        <w:lastRenderedPageBreak/>
        <w:t>פוגעת בזכויות המיעוט</w:t>
      </w:r>
      <w:r w:rsidRPr="004E2E20">
        <w:rPr>
          <w:b/>
          <w:bCs/>
          <w:rtl/>
        </w:rPr>
        <w:t xml:space="preserve"> </w:t>
      </w:r>
      <w:r w:rsidRPr="004E2E20">
        <w:rPr>
          <w:rtl/>
        </w:rPr>
        <w:t>(קבוצה בעלת מרכיבים דומים השונה מקבוצת הרוב), שוללת מהמיעוט אפשרות לבטא את דעותיו ולשכנע את הציבור בצדקתו.</w:t>
      </w:r>
    </w:p>
    <w:p w14:paraId="27023DC8" w14:textId="77777777" w:rsidR="002510E7" w:rsidRDefault="004E2E20" w:rsidP="003E6DC6">
      <w:pPr>
        <w:numPr>
          <w:ilvl w:val="0"/>
          <w:numId w:val="33"/>
        </w:numPr>
        <w:spacing w:line="240" w:lineRule="auto"/>
      </w:pPr>
      <w:r w:rsidRPr="004E2E20">
        <w:rPr>
          <w:b/>
          <w:bCs/>
          <w:u w:val="single"/>
          <w:rtl/>
        </w:rPr>
        <w:t>פוגעת בעקרונות הדמוקרטיה</w:t>
      </w:r>
      <w:r w:rsidRPr="004E2E20">
        <w:rPr>
          <w:rtl/>
        </w:rPr>
        <w:t xml:space="preserve"> (מבטלת בחירות דמוקרטיות, מבטלת הפרדת רשויות). </w:t>
      </w:r>
    </w:p>
    <w:p w14:paraId="52A7D2DC" w14:textId="2F6A95D1" w:rsidR="003F3BD6" w:rsidRPr="002510E7" w:rsidRDefault="003F3BD6" w:rsidP="003E6DC6">
      <w:pPr>
        <w:spacing w:line="240" w:lineRule="auto"/>
        <w:rPr>
          <w:rtl/>
        </w:rPr>
      </w:pPr>
      <w:r w:rsidRPr="002510E7">
        <w:rPr>
          <w:b/>
          <w:bCs/>
          <w:sz w:val="28"/>
          <w:szCs w:val="28"/>
          <w:rtl/>
        </w:rPr>
        <w:t>מתי הכרעת הרוב היא בעצם עריצות הרוב?</w:t>
      </w:r>
    </w:p>
    <w:p w14:paraId="3D064156" w14:textId="77777777" w:rsidR="003F3BD6" w:rsidRPr="003F3BD6" w:rsidRDefault="003F3BD6" w:rsidP="003E6DC6">
      <w:pPr>
        <w:pStyle w:val="a9"/>
        <w:numPr>
          <w:ilvl w:val="0"/>
          <w:numId w:val="43"/>
        </w:numPr>
        <w:spacing w:line="240" w:lineRule="auto"/>
      </w:pPr>
      <w:r w:rsidRPr="003F3BD6">
        <w:rPr>
          <w:rtl/>
        </w:rPr>
        <w:t>שימוש לרעה בעקרון הכרעת הרוב- נקרא עריצות הרוב.</w:t>
      </w:r>
    </w:p>
    <w:p w14:paraId="3405470D" w14:textId="77777777" w:rsidR="003F3BD6" w:rsidRPr="003F3BD6" w:rsidRDefault="003F3BD6" w:rsidP="003E6DC6">
      <w:pPr>
        <w:pStyle w:val="a9"/>
        <w:numPr>
          <w:ilvl w:val="0"/>
          <w:numId w:val="43"/>
        </w:numPr>
        <w:spacing w:line="240" w:lineRule="auto"/>
      </w:pPr>
      <w:r w:rsidRPr="003F3BD6">
        <w:rPr>
          <w:rtl/>
        </w:rPr>
        <w:t>כאשר הרוב מנצל את כוחו לרעה- מדובר בעריצות הרוב.</w:t>
      </w:r>
    </w:p>
    <w:p w14:paraId="778AEC9A" w14:textId="0C75734A" w:rsidR="003F3BD6" w:rsidRPr="003F3BD6" w:rsidRDefault="003F3BD6" w:rsidP="003E6DC6">
      <w:pPr>
        <w:pStyle w:val="a9"/>
        <w:numPr>
          <w:ilvl w:val="0"/>
          <w:numId w:val="43"/>
        </w:numPr>
        <w:spacing w:line="240" w:lineRule="auto"/>
      </w:pPr>
      <w:r w:rsidRPr="003F3BD6">
        <w:rPr>
          <w:rtl/>
        </w:rPr>
        <w:t>כאשר הרוב מקבל החלטה כלשהי שפוגעת באופן בלתי סביר/</w:t>
      </w:r>
      <w:r>
        <w:rPr>
          <w:rFonts w:hint="cs"/>
          <w:rtl/>
        </w:rPr>
        <w:t xml:space="preserve"> </w:t>
      </w:r>
      <w:r w:rsidRPr="003F3BD6">
        <w:rPr>
          <w:rtl/>
        </w:rPr>
        <w:t>בלתי מוצדק בזכויות האדם והאזרח או בזכויות המיעוט-</w:t>
      </w:r>
      <w:r>
        <w:rPr>
          <w:rFonts w:hint="cs"/>
          <w:rtl/>
        </w:rPr>
        <w:t xml:space="preserve"> </w:t>
      </w:r>
      <w:r w:rsidRPr="003F3BD6">
        <w:rPr>
          <w:rtl/>
        </w:rPr>
        <w:t>מדובר בעריצות הרוב (מאפיין בעיקר מדינות עם משטרים</w:t>
      </w:r>
      <w:r>
        <w:rPr>
          <w:rFonts w:hint="cs"/>
          <w:rtl/>
        </w:rPr>
        <w:t xml:space="preserve"> </w:t>
      </w:r>
      <w:r w:rsidRPr="003F3BD6">
        <w:rPr>
          <w:rtl/>
        </w:rPr>
        <w:t>לא דמוקרטיים).</w:t>
      </w:r>
    </w:p>
    <w:p w14:paraId="7D3DD444" w14:textId="32346224" w:rsidR="00940C3B" w:rsidRPr="003E6DC6" w:rsidRDefault="00000000" w:rsidP="003E6DC6">
      <w:pPr>
        <w:spacing w:line="240" w:lineRule="auto"/>
        <w:rPr>
          <w:rtl/>
        </w:rPr>
      </w:pPr>
      <w:r>
        <w:pict w14:anchorId="6AFFCE42">
          <v:rect id="_x0000_i1031" style="width:0;height:1.5pt" o:hralign="right" o:hrstd="t" o:hr="t" fillcolor="#a0a0a0" stroked="f"/>
        </w:pict>
      </w:r>
    </w:p>
    <w:p w14:paraId="38BCC814" w14:textId="35A7B0FE" w:rsidR="00BF2FBE" w:rsidRPr="00BF2FBE" w:rsidRDefault="00BF2FBE" w:rsidP="003E6DC6">
      <w:pPr>
        <w:spacing w:line="240" w:lineRule="auto"/>
        <w:rPr>
          <w:b/>
          <w:bCs/>
          <w:sz w:val="32"/>
          <w:szCs w:val="32"/>
        </w:rPr>
      </w:pPr>
      <w:r w:rsidRPr="00BF2FBE">
        <w:rPr>
          <w:b/>
          <w:bCs/>
          <w:sz w:val="32"/>
          <w:szCs w:val="32"/>
          <w:rtl/>
        </w:rPr>
        <w:t>תרבות פוליטית דמוקרטית</w:t>
      </w:r>
    </w:p>
    <w:p w14:paraId="3D54739E" w14:textId="77777777" w:rsidR="00BF2FBE" w:rsidRPr="006B3FE2" w:rsidRDefault="00BF2FBE" w:rsidP="003E6DC6">
      <w:pPr>
        <w:spacing w:line="240" w:lineRule="auto"/>
        <w:rPr>
          <w:b/>
          <w:bCs/>
          <w:sz w:val="28"/>
          <w:szCs w:val="28"/>
        </w:rPr>
      </w:pPr>
      <w:r w:rsidRPr="00BF2FBE">
        <w:rPr>
          <w:b/>
          <w:bCs/>
          <w:sz w:val="28"/>
          <w:szCs w:val="28"/>
          <w:rtl/>
        </w:rPr>
        <w:t>מהי תרבות פוליטית דמוקרטית</w:t>
      </w:r>
      <w:r w:rsidRPr="00BF2FBE">
        <w:rPr>
          <w:b/>
          <w:bCs/>
          <w:sz w:val="28"/>
          <w:szCs w:val="28"/>
        </w:rPr>
        <w:t>?</w:t>
      </w:r>
    </w:p>
    <w:p w14:paraId="16A52F58" w14:textId="77777777" w:rsidR="0053124A" w:rsidRPr="0053124A" w:rsidRDefault="0053124A" w:rsidP="003E6DC6">
      <w:pPr>
        <w:spacing w:line="240" w:lineRule="auto"/>
      </w:pPr>
      <w:r w:rsidRPr="000029FF">
        <w:rPr>
          <w:b/>
          <w:bCs/>
          <w:rtl/>
        </w:rPr>
        <w:t>ערכים, אמונות והתנהגויות</w:t>
      </w:r>
      <w:r w:rsidRPr="0053124A">
        <w:rPr>
          <w:rtl/>
        </w:rPr>
        <w:t xml:space="preserve"> המבטאים את ההזדהות של האזרחים עם עקרונות הדמוקרטיה במדינה. תרבות פוליטית דמוקרטית במדינה מתבטאת למשל ברמה גבוהה של השתתפות בבחירות ופעילות אזרחית, קבלת ההכרעה של הרוב, הכרה בשלטונו של החוק והפנמה של ערכים כמו פלורליזם, סובלנות והסכמיות. </w:t>
      </w:r>
    </w:p>
    <w:p w14:paraId="5A160907" w14:textId="77777777" w:rsidR="0053124A" w:rsidRPr="0053124A" w:rsidRDefault="0053124A" w:rsidP="003E6DC6">
      <w:pPr>
        <w:spacing w:line="240" w:lineRule="auto"/>
        <w:rPr>
          <w:rtl/>
        </w:rPr>
      </w:pPr>
      <w:r w:rsidRPr="0053124A">
        <w:rPr>
          <w:rtl/>
        </w:rPr>
        <w:t xml:space="preserve">תרבות פוליטית דמוקרטית והחינוך אליה מחזקים את היציבות של המדינה הדמוקרטית. </w:t>
      </w:r>
    </w:p>
    <w:p w14:paraId="1A652504" w14:textId="77777777" w:rsidR="0053124A" w:rsidRPr="0053124A" w:rsidRDefault="0053124A" w:rsidP="003E6DC6">
      <w:pPr>
        <w:spacing w:line="240" w:lineRule="auto"/>
        <w:rPr>
          <w:rtl/>
        </w:rPr>
      </w:pPr>
      <w:r w:rsidRPr="0053124A">
        <w:rPr>
          <w:rtl/>
        </w:rPr>
        <w:t>תרבות פוליטית דמוקרטית לא קיימת במידה שווה בכל הדמוקרטיות.</w:t>
      </w:r>
    </w:p>
    <w:p w14:paraId="312165C1" w14:textId="77777777" w:rsidR="00BF2FBE" w:rsidRPr="00BF2FBE" w:rsidRDefault="00BF2FBE" w:rsidP="003E6DC6">
      <w:pPr>
        <w:spacing w:line="240" w:lineRule="auto"/>
        <w:rPr>
          <w:b/>
          <w:bCs/>
          <w:sz w:val="28"/>
          <w:szCs w:val="28"/>
        </w:rPr>
      </w:pPr>
      <w:r w:rsidRPr="00BF2FBE">
        <w:rPr>
          <w:b/>
          <w:bCs/>
          <w:sz w:val="28"/>
          <w:szCs w:val="28"/>
          <w:rtl/>
        </w:rPr>
        <w:t>מאפיינים של תרבות פוליטית דמוקרטית</w:t>
      </w:r>
    </w:p>
    <w:p w14:paraId="7759575B" w14:textId="75201275" w:rsidR="00C62A65" w:rsidRPr="00960193" w:rsidRDefault="00BF2FBE" w:rsidP="003E6DC6">
      <w:pPr>
        <w:spacing w:line="240" w:lineRule="auto"/>
        <w:rPr>
          <w:rtl/>
        </w:rPr>
      </w:pPr>
      <w:r w:rsidRPr="00BF2FBE">
        <w:rPr>
          <w:rtl/>
        </w:rPr>
        <w:t>השתתפות פעילה בבחירות, קבלת הכרעת הרוב, והכרה בחשיבות של שלטון החוק הם חלק מהערכים החשובים בתרבות כזו</w:t>
      </w:r>
      <w:r w:rsidRPr="00BF2FBE">
        <w:t>.</w:t>
      </w:r>
    </w:p>
    <w:p w14:paraId="76EA5585" w14:textId="77777777" w:rsidR="00C62A65" w:rsidRPr="00C62A65" w:rsidRDefault="00C62A65" w:rsidP="003E6DC6">
      <w:pPr>
        <w:spacing w:line="240" w:lineRule="auto"/>
        <w:rPr>
          <w:b/>
          <w:bCs/>
          <w:sz w:val="28"/>
          <w:szCs w:val="28"/>
        </w:rPr>
      </w:pPr>
      <w:proofErr w:type="spellStart"/>
      <w:r w:rsidRPr="00C62A65">
        <w:rPr>
          <w:b/>
          <w:bCs/>
          <w:sz w:val="28"/>
          <w:szCs w:val="28"/>
          <w:rtl/>
        </w:rPr>
        <w:t>ספ"ה</w:t>
      </w:r>
      <w:proofErr w:type="spellEnd"/>
      <w:r w:rsidRPr="00C62A65">
        <w:rPr>
          <w:b/>
          <w:bCs/>
          <w:sz w:val="28"/>
          <w:szCs w:val="28"/>
          <w:rtl/>
        </w:rPr>
        <w:t xml:space="preserve"> - סובלנות, פלורליזם, והסכמיות</w:t>
      </w:r>
    </w:p>
    <w:p w14:paraId="16DFD55E" w14:textId="1888014A" w:rsidR="00C62A65" w:rsidRPr="00C62A65" w:rsidRDefault="00272DE5" w:rsidP="003E6DC6">
      <w:pPr>
        <w:spacing w:line="240" w:lineRule="auto"/>
        <w:rPr>
          <w:b/>
          <w:bCs/>
        </w:rPr>
      </w:pPr>
      <w:r>
        <w:rPr>
          <w:rFonts w:hint="cs"/>
          <w:b/>
          <w:bCs/>
          <w:rtl/>
        </w:rPr>
        <w:t>עקרון ה</w:t>
      </w:r>
      <w:r w:rsidR="00C62A65" w:rsidRPr="00C62A65">
        <w:rPr>
          <w:b/>
          <w:bCs/>
          <w:rtl/>
        </w:rPr>
        <w:t>סובלנות</w:t>
      </w:r>
    </w:p>
    <w:p w14:paraId="4F2377FC" w14:textId="5074A9A3" w:rsidR="005051E0" w:rsidRPr="002510E7" w:rsidRDefault="00C62A65" w:rsidP="003E6DC6">
      <w:pPr>
        <w:spacing w:line="240" w:lineRule="auto"/>
        <w:rPr>
          <w:rFonts w:cs="Arial"/>
        </w:rPr>
      </w:pPr>
      <w:r w:rsidRPr="00C62A65">
        <w:rPr>
          <w:rtl/>
        </w:rPr>
        <w:t>סובלנות היא קבלת השונה ומתן כבוד לדעות, לאמונות ולבחירות של אחרים, גם כשהן מנוגדות לדעותיו של האדם עצמו. סובלנות מחייבת להימנע מאלימות פיזית או מילולית, ומאפשרת קיום דיאלוג גם בעת מחלוקות. שלטון דמוקרטי מחויב לסובלנות כדי לאפשר חופש ביטוי ולהגן על קבוצות מיעוט</w:t>
      </w:r>
      <w:r>
        <w:rPr>
          <w:rFonts w:ascii="MS Gothic" w:eastAsia="MS Gothic" w:hAnsi="MS Gothic" w:cs="Arial" w:hint="cs"/>
          <w:rtl/>
        </w:rPr>
        <w:t>.</w:t>
      </w:r>
    </w:p>
    <w:p w14:paraId="0E75D0A5" w14:textId="7F5DA8E0" w:rsidR="00C62A65" w:rsidRPr="00C62A65" w:rsidRDefault="00272DE5" w:rsidP="003E6DC6">
      <w:pPr>
        <w:spacing w:line="240" w:lineRule="auto"/>
        <w:rPr>
          <w:b/>
          <w:bCs/>
        </w:rPr>
      </w:pPr>
      <w:r>
        <w:rPr>
          <w:rFonts w:hint="cs"/>
          <w:b/>
          <w:bCs/>
          <w:rtl/>
        </w:rPr>
        <w:t>עקרון ה</w:t>
      </w:r>
      <w:r w:rsidR="00C62A65" w:rsidRPr="00C62A65">
        <w:rPr>
          <w:b/>
          <w:bCs/>
          <w:rtl/>
        </w:rPr>
        <w:t>פלורליזם</w:t>
      </w:r>
    </w:p>
    <w:p w14:paraId="5D7304B9" w14:textId="77777777" w:rsidR="000029FF" w:rsidRDefault="000029FF" w:rsidP="003E6DC6">
      <w:pPr>
        <w:spacing w:line="240" w:lineRule="auto"/>
      </w:pPr>
      <w:r w:rsidRPr="000029FF">
        <w:rPr>
          <w:rtl/>
        </w:rPr>
        <w:t>הפלורליזם הוא עיקרון דמוקרטי שלפיו בחברה קיימות דעות, עמדות ואורחות חיים שונים, ולכולם יש זכות לביטוי ולהכרה. המדינה והחברה מעודדות אנשים וקבוצות להביע את השקפת עולמם בחופשיות, גם אם היא שונה מדעת הרוב. כך מתאפשר דיאלוג, סובלנות וכבוד הדדי בין קבוצות שונות באוכלוסייה</w:t>
      </w:r>
      <w:r w:rsidRPr="000029FF">
        <w:t>.</w:t>
      </w:r>
    </w:p>
    <w:p w14:paraId="285923B8" w14:textId="77777777" w:rsidR="00C3243F" w:rsidRPr="00765D48" w:rsidRDefault="00C3243F" w:rsidP="003E6DC6">
      <w:pPr>
        <w:spacing w:line="240" w:lineRule="auto"/>
        <w:rPr>
          <w:b/>
          <w:bCs/>
          <w:sz w:val="28"/>
          <w:szCs w:val="28"/>
          <w:rtl/>
        </w:rPr>
      </w:pPr>
      <w:r w:rsidRPr="00765D48">
        <w:rPr>
          <w:rFonts w:hint="cs"/>
          <w:b/>
          <w:bCs/>
          <w:sz w:val="28"/>
          <w:szCs w:val="28"/>
          <w:rtl/>
        </w:rPr>
        <w:t>מה הס</w:t>
      </w:r>
      <w:r>
        <w:rPr>
          <w:rFonts w:hint="cs"/>
          <w:b/>
          <w:bCs/>
          <w:sz w:val="28"/>
          <w:szCs w:val="28"/>
          <w:rtl/>
        </w:rPr>
        <w:t>כ</w:t>
      </w:r>
      <w:r w:rsidRPr="00765D48">
        <w:rPr>
          <w:rFonts w:hint="cs"/>
          <w:b/>
          <w:bCs/>
          <w:sz w:val="28"/>
          <w:szCs w:val="28"/>
          <w:rtl/>
        </w:rPr>
        <w:t>נה בפלורליזם?</w:t>
      </w:r>
    </w:p>
    <w:p w14:paraId="0746207E" w14:textId="57FDF186" w:rsidR="00C3243F" w:rsidRPr="00C3243F" w:rsidRDefault="00C3243F" w:rsidP="003E6DC6">
      <w:pPr>
        <w:spacing w:line="240" w:lineRule="auto"/>
      </w:pPr>
      <w:r w:rsidRPr="00765D48">
        <w:rPr>
          <w:rtl/>
        </w:rPr>
        <w:t xml:space="preserve">הפלורליזם אינו ערך מוחלט כדי שכל הקבוצות יוכלו לחיות במדינה ללא אנרכיה הן חייבות להסכים ביניהן על נושאים מרכזיים כמו צורת המשטר (דמוקרטי), על אופי המדינה (מדינה יהודית) הסכמה על כללי המשחק הפוליטי, הנורמות בחברה. הסכמים קטנים המאפשרים לחברה לחיות יחד למרות חילוקי הדעות. </w:t>
      </w:r>
    </w:p>
    <w:p w14:paraId="0CF92C45" w14:textId="06A31437" w:rsidR="00C62A65" w:rsidRDefault="00272DE5" w:rsidP="003E6DC6">
      <w:pPr>
        <w:spacing w:line="240" w:lineRule="auto"/>
        <w:rPr>
          <w:b/>
          <w:bCs/>
          <w:rtl/>
        </w:rPr>
      </w:pPr>
      <w:r>
        <w:rPr>
          <w:rFonts w:hint="cs"/>
          <w:b/>
          <w:bCs/>
          <w:rtl/>
        </w:rPr>
        <w:lastRenderedPageBreak/>
        <w:t>עקרון ה</w:t>
      </w:r>
      <w:r w:rsidR="00C62A65" w:rsidRPr="00C62A65">
        <w:rPr>
          <w:b/>
          <w:bCs/>
          <w:rtl/>
        </w:rPr>
        <w:t>הסכמיות</w:t>
      </w:r>
    </w:p>
    <w:p w14:paraId="37F6FC1D" w14:textId="217976F2" w:rsidR="000029FF" w:rsidRPr="000029FF" w:rsidRDefault="000029FF" w:rsidP="003E6DC6">
      <w:pPr>
        <w:spacing w:line="240" w:lineRule="auto"/>
      </w:pPr>
      <w:r>
        <w:rPr>
          <w:rFonts w:hint="cs"/>
          <w:rtl/>
        </w:rPr>
        <w:t xml:space="preserve">ההסכמיות היא </w:t>
      </w:r>
      <w:r w:rsidRPr="005051E0">
        <w:rPr>
          <w:rtl/>
        </w:rPr>
        <w:t>הסכמה רחבה בין קבוצות בחברה על דברים בסיסיים וחשובים מאוד כגון אופייה הבסיסי של המדינה. ההסכמיות מחזקת את היציבות במדינה ומאפשרת לחיות ביחד למרות חילוקי דעות בנושאים אחרים.</w:t>
      </w:r>
      <w:r w:rsidR="00224748">
        <w:rPr>
          <w:rFonts w:hint="cs"/>
          <w:rtl/>
        </w:rPr>
        <w:t xml:space="preserve"> </w:t>
      </w:r>
      <w:r w:rsidRPr="005051E0">
        <w:rPr>
          <w:rtl/>
        </w:rPr>
        <w:t xml:space="preserve">ישנו מתח בין עקרון הפלורליזם שמעודד ריבוי דעות שונות לבין עקרון ההסכמיות שמחזק את האחידות ואת המשותף. </w:t>
      </w:r>
    </w:p>
    <w:p w14:paraId="322B2AA6" w14:textId="1EA5D732" w:rsidR="00C85C4C" w:rsidRPr="003E6DC6" w:rsidRDefault="00000000" w:rsidP="003E6DC6">
      <w:pPr>
        <w:spacing w:line="240" w:lineRule="auto"/>
        <w:rPr>
          <w:rtl/>
        </w:rPr>
      </w:pPr>
      <w:r>
        <w:pict w14:anchorId="213DA001">
          <v:rect id="_x0000_i1032" style="width:0;height:1.5pt" o:hralign="right" o:hrstd="t" o:hr="t" fillcolor="#a0a0a0" stroked="f"/>
        </w:pict>
      </w:r>
    </w:p>
    <w:p w14:paraId="0DF77DD0" w14:textId="56C0813F" w:rsidR="00CA3F0F" w:rsidRPr="00CA3F0F" w:rsidRDefault="00CA3F0F" w:rsidP="003E6DC6">
      <w:pPr>
        <w:spacing w:line="240" w:lineRule="auto"/>
        <w:rPr>
          <w:b/>
          <w:bCs/>
          <w:sz w:val="28"/>
          <w:szCs w:val="28"/>
          <w:rtl/>
        </w:rPr>
      </w:pPr>
      <w:r w:rsidRPr="00CA3F0F">
        <w:rPr>
          <w:rFonts w:hint="cs"/>
          <w:b/>
          <w:bCs/>
          <w:sz w:val="28"/>
          <w:szCs w:val="28"/>
          <w:rtl/>
        </w:rPr>
        <w:t>גישות חברתיות-כלכליות</w:t>
      </w:r>
    </w:p>
    <w:p w14:paraId="36D60ABC" w14:textId="1E892259" w:rsidR="00CA3F0F" w:rsidRPr="00CA3F0F" w:rsidRDefault="00CA3F0F" w:rsidP="003E6DC6">
      <w:pPr>
        <w:spacing w:line="240" w:lineRule="auto"/>
        <w:rPr>
          <w:b/>
          <w:bCs/>
        </w:rPr>
      </w:pPr>
      <w:r w:rsidRPr="00CA3F0F">
        <w:rPr>
          <w:b/>
          <w:bCs/>
          <w:rtl/>
        </w:rPr>
        <w:t>הגישה הסוציאל-דמוקרטית</w:t>
      </w:r>
    </w:p>
    <w:p w14:paraId="4C66A1EB" w14:textId="77777777" w:rsidR="00CA3F0F" w:rsidRPr="00CA3F0F" w:rsidRDefault="00CA3F0F" w:rsidP="003E6DC6">
      <w:pPr>
        <w:spacing w:line="240" w:lineRule="auto"/>
      </w:pPr>
      <w:r w:rsidRPr="00CA3F0F">
        <w:rPr>
          <w:rtl/>
        </w:rPr>
        <w:t>גישה זו מדגישה את ערך השוויון החברתי-כלכלי. המדינה לפי גישה זו רואה את עצמה אחראית לרווחת האזרחים בכלל, ובמיוחד לחלשים</w:t>
      </w:r>
      <w:r w:rsidRPr="00CA3F0F">
        <w:t>.</w:t>
      </w:r>
      <w:r w:rsidRPr="00CA3F0F">
        <w:br/>
      </w:r>
      <w:r w:rsidRPr="00CA3F0F">
        <w:rPr>
          <w:b/>
          <w:bCs/>
          <w:u w:val="single"/>
          <w:rtl/>
        </w:rPr>
        <w:t>עקרונות מרכזיים</w:t>
      </w:r>
      <w:r w:rsidRPr="00CA3F0F">
        <w:rPr>
          <w:b/>
          <w:bCs/>
          <w:u w:val="single"/>
        </w:rPr>
        <w:t>:</w:t>
      </w:r>
    </w:p>
    <w:p w14:paraId="185E8320" w14:textId="77777777" w:rsidR="00CA3F0F" w:rsidRPr="00CA3F0F" w:rsidRDefault="00CA3F0F" w:rsidP="003E6DC6">
      <w:pPr>
        <w:numPr>
          <w:ilvl w:val="0"/>
          <w:numId w:val="44"/>
        </w:numPr>
        <w:spacing w:line="240" w:lineRule="auto"/>
      </w:pPr>
      <w:r w:rsidRPr="00CA3F0F">
        <w:rPr>
          <w:rtl/>
        </w:rPr>
        <w:t>מטרה</w:t>
      </w:r>
      <w:r w:rsidRPr="00CA3F0F">
        <w:t xml:space="preserve">: </w:t>
      </w:r>
      <w:r w:rsidRPr="00CA3F0F">
        <w:rPr>
          <w:rtl/>
        </w:rPr>
        <w:t>צמצום פערים חברתיים-כלכליים</w:t>
      </w:r>
      <w:r w:rsidRPr="00CA3F0F">
        <w:t>.</w:t>
      </w:r>
    </w:p>
    <w:p w14:paraId="7CD9126D" w14:textId="77777777" w:rsidR="00CA3F0F" w:rsidRPr="00CA3F0F" w:rsidRDefault="00CA3F0F" w:rsidP="003E6DC6">
      <w:pPr>
        <w:numPr>
          <w:ilvl w:val="0"/>
          <w:numId w:val="44"/>
        </w:numPr>
        <w:spacing w:line="240" w:lineRule="auto"/>
      </w:pPr>
      <w:r w:rsidRPr="00CA3F0F">
        <w:rPr>
          <w:rtl/>
        </w:rPr>
        <w:t>דגש על שוויון הזדמנויות לכלל האזרחים</w:t>
      </w:r>
      <w:r w:rsidRPr="00CA3F0F">
        <w:t>.</w:t>
      </w:r>
    </w:p>
    <w:p w14:paraId="2EA4DB75" w14:textId="77777777" w:rsidR="00CA3F0F" w:rsidRPr="00CA3F0F" w:rsidRDefault="00CA3F0F" w:rsidP="003E6DC6">
      <w:pPr>
        <w:numPr>
          <w:ilvl w:val="0"/>
          <w:numId w:val="44"/>
        </w:numPr>
        <w:spacing w:line="240" w:lineRule="auto"/>
      </w:pPr>
      <w:r w:rsidRPr="00CA3F0F">
        <w:rPr>
          <w:rtl/>
        </w:rPr>
        <w:t>מעורבות גדולה של המדינה בתחומים החברתיים והכלכליים</w:t>
      </w:r>
      <w:r w:rsidRPr="00CA3F0F">
        <w:t>.</w:t>
      </w:r>
    </w:p>
    <w:p w14:paraId="0583D4B9" w14:textId="77777777" w:rsidR="00CA3F0F" w:rsidRPr="00CA3F0F" w:rsidRDefault="00CA3F0F" w:rsidP="003E6DC6">
      <w:pPr>
        <w:numPr>
          <w:ilvl w:val="0"/>
          <w:numId w:val="44"/>
        </w:numPr>
        <w:spacing w:line="240" w:lineRule="auto"/>
      </w:pPr>
      <w:r w:rsidRPr="00CA3F0F">
        <w:rPr>
          <w:rtl/>
        </w:rPr>
        <w:t>המדינה מספקת רשת ביטחון סוציאלית רחבה</w:t>
      </w:r>
      <w:r w:rsidRPr="00CA3F0F">
        <w:t xml:space="preserve">: </w:t>
      </w:r>
      <w:r w:rsidRPr="00CA3F0F">
        <w:rPr>
          <w:rtl/>
        </w:rPr>
        <w:t>סבסוד שירותים, חקיקה חברתית, הענקת שירותים ציבוריים (חינוך, בריאות)</w:t>
      </w:r>
      <w:r w:rsidRPr="00CA3F0F">
        <w:t>.</w:t>
      </w:r>
    </w:p>
    <w:p w14:paraId="2D84800B" w14:textId="77777777" w:rsidR="00CA3F0F" w:rsidRPr="00CA3F0F" w:rsidRDefault="00CA3F0F" w:rsidP="003E6DC6">
      <w:pPr>
        <w:numPr>
          <w:ilvl w:val="0"/>
          <w:numId w:val="44"/>
        </w:numPr>
        <w:spacing w:line="240" w:lineRule="auto"/>
      </w:pPr>
      <w:r w:rsidRPr="00CA3F0F">
        <w:rPr>
          <w:rtl/>
        </w:rPr>
        <w:t>תמיכה במיסוי גבוה לעשירים – כדי לממן שירותים לכלל הציבור</w:t>
      </w:r>
      <w:r w:rsidRPr="00CA3F0F">
        <w:t>.</w:t>
      </w:r>
    </w:p>
    <w:p w14:paraId="68FD88C7" w14:textId="4A8DEE11" w:rsidR="00CA3F0F" w:rsidRPr="002510E7" w:rsidRDefault="00CA3F0F" w:rsidP="003E6DC6">
      <w:pPr>
        <w:numPr>
          <w:ilvl w:val="0"/>
          <w:numId w:val="44"/>
        </w:numPr>
        <w:spacing w:line="240" w:lineRule="auto"/>
      </w:pPr>
      <w:r w:rsidRPr="00CA3F0F">
        <w:rPr>
          <w:rtl/>
        </w:rPr>
        <w:t>דוגמה: מדינות סקנדינביה</w:t>
      </w:r>
      <w:r w:rsidRPr="00CA3F0F">
        <w:t>.</w:t>
      </w:r>
    </w:p>
    <w:p w14:paraId="6A256095" w14:textId="6DAB8AED" w:rsidR="00CA3F0F" w:rsidRPr="00CA3F0F" w:rsidRDefault="00CA3F0F" w:rsidP="003E6DC6">
      <w:pPr>
        <w:spacing w:line="240" w:lineRule="auto"/>
        <w:rPr>
          <w:b/>
          <w:bCs/>
        </w:rPr>
      </w:pPr>
      <w:r>
        <w:rPr>
          <w:rFonts w:ascii="Segoe UI Emoji" w:hAnsi="Segoe UI Emoji" w:cs="Segoe UI Emoji" w:hint="cs"/>
          <w:b/>
          <w:bCs/>
          <w:rtl/>
        </w:rPr>
        <w:t xml:space="preserve"> </w:t>
      </w:r>
      <w:r w:rsidRPr="00CA3F0F">
        <w:rPr>
          <w:b/>
          <w:bCs/>
          <w:rtl/>
        </w:rPr>
        <w:t>הגישה הליברלית</w:t>
      </w:r>
    </w:p>
    <w:p w14:paraId="1B811827" w14:textId="583ED1BC" w:rsidR="00CA3F0F" w:rsidRPr="00CA3F0F" w:rsidRDefault="00CA3F0F" w:rsidP="003E6DC6">
      <w:pPr>
        <w:spacing w:line="240" w:lineRule="auto"/>
        <w:rPr>
          <w:rtl/>
        </w:rPr>
      </w:pPr>
      <w:r w:rsidRPr="00CA3F0F">
        <w:rPr>
          <w:rtl/>
        </w:rPr>
        <w:t>גישה זו מדגישה את ערך החירות הכלכלית של הפרט, ומתנגדת למעורבות רבה של המדינה</w:t>
      </w:r>
      <w:r w:rsidRPr="00CA3F0F">
        <w:t>.</w:t>
      </w:r>
    </w:p>
    <w:p w14:paraId="36F72D37" w14:textId="4F12B39B" w:rsidR="00CA3F0F" w:rsidRPr="00CA3F0F" w:rsidRDefault="00CA3F0F" w:rsidP="003E6DC6">
      <w:pPr>
        <w:spacing w:line="240" w:lineRule="auto"/>
        <w:rPr>
          <w:b/>
          <w:bCs/>
          <w:u w:val="single"/>
        </w:rPr>
      </w:pPr>
      <w:r w:rsidRPr="00CA3F0F">
        <w:rPr>
          <w:b/>
          <w:bCs/>
          <w:u w:val="single"/>
          <w:rtl/>
        </w:rPr>
        <w:t>עקרונות מרכזיים</w:t>
      </w:r>
      <w:r w:rsidRPr="00CA3F0F">
        <w:rPr>
          <w:b/>
          <w:bCs/>
          <w:u w:val="single"/>
        </w:rPr>
        <w:t>:</w:t>
      </w:r>
    </w:p>
    <w:p w14:paraId="438E5ED6" w14:textId="77777777" w:rsidR="00CA3F0F" w:rsidRPr="00CA3F0F" w:rsidRDefault="00CA3F0F" w:rsidP="003E6DC6">
      <w:pPr>
        <w:numPr>
          <w:ilvl w:val="0"/>
          <w:numId w:val="45"/>
        </w:numPr>
        <w:spacing w:line="240" w:lineRule="auto"/>
      </w:pPr>
      <w:r w:rsidRPr="00CA3F0F">
        <w:rPr>
          <w:rtl/>
        </w:rPr>
        <w:t>מטרה</w:t>
      </w:r>
      <w:r w:rsidRPr="00CA3F0F">
        <w:t xml:space="preserve">: </w:t>
      </w:r>
      <w:r w:rsidRPr="00CA3F0F">
        <w:rPr>
          <w:rtl/>
        </w:rPr>
        <w:t>עידוד יוזמה פרטית ותחרות חופשית</w:t>
      </w:r>
      <w:r w:rsidRPr="00CA3F0F">
        <w:t>.</w:t>
      </w:r>
    </w:p>
    <w:p w14:paraId="47D91900" w14:textId="77777777" w:rsidR="00CA3F0F" w:rsidRPr="00CA3F0F" w:rsidRDefault="00CA3F0F" w:rsidP="003E6DC6">
      <w:pPr>
        <w:numPr>
          <w:ilvl w:val="0"/>
          <w:numId w:val="45"/>
        </w:numPr>
        <w:spacing w:line="240" w:lineRule="auto"/>
      </w:pPr>
      <w:r w:rsidRPr="00CA3F0F">
        <w:rPr>
          <w:rtl/>
        </w:rPr>
        <w:t>הדגש הוא על אחריות הפרט לרווחתו</w:t>
      </w:r>
      <w:r w:rsidRPr="00CA3F0F">
        <w:t>.</w:t>
      </w:r>
    </w:p>
    <w:p w14:paraId="6EA0E5FF" w14:textId="77777777" w:rsidR="00CA3F0F" w:rsidRPr="00CA3F0F" w:rsidRDefault="00CA3F0F" w:rsidP="003E6DC6">
      <w:pPr>
        <w:numPr>
          <w:ilvl w:val="0"/>
          <w:numId w:val="45"/>
        </w:numPr>
        <w:spacing w:line="240" w:lineRule="auto"/>
      </w:pPr>
      <w:r w:rsidRPr="00CA3F0F">
        <w:rPr>
          <w:rtl/>
        </w:rPr>
        <w:t xml:space="preserve">מעורבות מינימלית של המדינה </w:t>
      </w:r>
      <w:r w:rsidRPr="00CA3F0F">
        <w:t xml:space="preserve">– </w:t>
      </w:r>
      <w:r w:rsidRPr="00CA3F0F">
        <w:rPr>
          <w:rtl/>
        </w:rPr>
        <w:t>המדינה רק מספקת תנאים בסיסיים</w:t>
      </w:r>
      <w:r w:rsidRPr="00CA3F0F">
        <w:t>.</w:t>
      </w:r>
    </w:p>
    <w:p w14:paraId="2DA44F0A" w14:textId="77777777" w:rsidR="00CA3F0F" w:rsidRPr="00CA3F0F" w:rsidRDefault="00CA3F0F" w:rsidP="003E6DC6">
      <w:pPr>
        <w:numPr>
          <w:ilvl w:val="0"/>
          <w:numId w:val="45"/>
        </w:numPr>
        <w:spacing w:line="240" w:lineRule="auto"/>
      </w:pPr>
      <w:r w:rsidRPr="00CA3F0F">
        <w:rPr>
          <w:rtl/>
        </w:rPr>
        <w:t>תמיכה בצמצום מיסים למינימום, מתוך אמונה שזה מקדם חדשנות וכלכלה</w:t>
      </w:r>
      <w:r w:rsidRPr="00CA3F0F">
        <w:t>.</w:t>
      </w:r>
    </w:p>
    <w:p w14:paraId="1378FF96" w14:textId="77777777" w:rsidR="00CA3F0F" w:rsidRPr="00CA3F0F" w:rsidRDefault="00CA3F0F" w:rsidP="003E6DC6">
      <w:pPr>
        <w:numPr>
          <w:ilvl w:val="0"/>
          <w:numId w:val="45"/>
        </w:numPr>
        <w:spacing w:line="240" w:lineRule="auto"/>
      </w:pPr>
      <w:r w:rsidRPr="00CA3F0F">
        <w:rPr>
          <w:rtl/>
        </w:rPr>
        <w:t>הפרטה של שירותים ציבוריים, הקטנת תקציבים לקצבאות</w:t>
      </w:r>
      <w:r w:rsidRPr="00CA3F0F">
        <w:t>.</w:t>
      </w:r>
    </w:p>
    <w:p w14:paraId="120C87B0" w14:textId="0F956CFB" w:rsidR="00CA3F0F" w:rsidRPr="00CA3F0F" w:rsidRDefault="00CA3F0F" w:rsidP="003E6DC6">
      <w:pPr>
        <w:numPr>
          <w:ilvl w:val="0"/>
          <w:numId w:val="45"/>
        </w:numPr>
        <w:spacing w:line="240" w:lineRule="auto"/>
      </w:pPr>
      <w:r w:rsidRPr="00CA3F0F">
        <w:rPr>
          <w:rtl/>
        </w:rPr>
        <w:t>דוגמה: ארצות הברית</w:t>
      </w:r>
      <w:r w:rsidRPr="00CA3F0F">
        <w:t>.</w:t>
      </w:r>
    </w:p>
    <w:p w14:paraId="6BA17728" w14:textId="518A84D3" w:rsidR="00CA3F0F" w:rsidRPr="00CA3F0F" w:rsidRDefault="00CA3F0F" w:rsidP="003E6DC6">
      <w:pPr>
        <w:spacing w:line="240" w:lineRule="auto"/>
        <w:rPr>
          <w:b/>
          <w:bCs/>
        </w:rPr>
      </w:pPr>
      <w:r w:rsidRPr="00CA3F0F">
        <w:rPr>
          <w:b/>
          <w:bCs/>
          <w:rtl/>
        </w:rPr>
        <w:t>השוואה בין ש</w:t>
      </w:r>
      <w:r w:rsidR="006B3FE2">
        <w:rPr>
          <w:rFonts w:hint="cs"/>
          <w:b/>
          <w:bCs/>
          <w:rtl/>
        </w:rPr>
        <w:t>ת</w:t>
      </w:r>
      <w:r w:rsidRPr="00CA3F0F">
        <w:rPr>
          <w:b/>
          <w:bCs/>
          <w:rtl/>
        </w:rPr>
        <w:t>י הגישות</w:t>
      </w:r>
      <w:r w:rsidRPr="00CA3F0F">
        <w:rPr>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4"/>
        <w:gridCol w:w="2900"/>
        <w:gridCol w:w="2008"/>
      </w:tblGrid>
      <w:tr w:rsidR="00CA3F0F" w:rsidRPr="00CA3F0F" w14:paraId="7E186546" w14:textId="77777777" w:rsidTr="00CA3F0F">
        <w:trPr>
          <w:tblHeader/>
          <w:tblCellSpacing w:w="15" w:type="dxa"/>
        </w:trPr>
        <w:tc>
          <w:tcPr>
            <w:tcW w:w="0" w:type="auto"/>
            <w:vAlign w:val="center"/>
            <w:hideMark/>
          </w:tcPr>
          <w:p w14:paraId="2C6521C2" w14:textId="4BD4DB15" w:rsidR="00CA3F0F" w:rsidRPr="00CA3F0F" w:rsidRDefault="00CA3F0F" w:rsidP="003E6DC6">
            <w:pPr>
              <w:spacing w:line="240" w:lineRule="auto"/>
              <w:ind w:left="720"/>
              <w:rPr>
                <w:b/>
                <w:bCs/>
              </w:rPr>
            </w:pPr>
            <w:r w:rsidRPr="00CA3F0F">
              <w:rPr>
                <w:b/>
                <w:bCs/>
                <w:rtl/>
              </w:rPr>
              <w:t>ליברלית</w:t>
            </w:r>
          </w:p>
        </w:tc>
        <w:tc>
          <w:tcPr>
            <w:tcW w:w="0" w:type="auto"/>
            <w:vAlign w:val="center"/>
            <w:hideMark/>
          </w:tcPr>
          <w:p w14:paraId="3ECCDC6E" w14:textId="3FE5A52C" w:rsidR="00CA3F0F" w:rsidRPr="00CA3F0F" w:rsidRDefault="00CA3F0F" w:rsidP="003E6DC6">
            <w:pPr>
              <w:spacing w:line="240" w:lineRule="auto"/>
              <w:ind w:left="720"/>
              <w:rPr>
                <w:b/>
                <w:bCs/>
              </w:rPr>
            </w:pPr>
            <w:r w:rsidRPr="00CA3F0F">
              <w:rPr>
                <w:b/>
                <w:bCs/>
                <w:rtl/>
              </w:rPr>
              <w:t>סוציאל-דמוקרטית</w:t>
            </w:r>
          </w:p>
        </w:tc>
        <w:tc>
          <w:tcPr>
            <w:tcW w:w="0" w:type="auto"/>
            <w:vAlign w:val="center"/>
            <w:hideMark/>
          </w:tcPr>
          <w:p w14:paraId="54313057" w14:textId="77777777" w:rsidR="00CA3F0F" w:rsidRPr="00CA3F0F" w:rsidRDefault="00CA3F0F" w:rsidP="003E6DC6">
            <w:pPr>
              <w:spacing w:line="240" w:lineRule="auto"/>
              <w:ind w:left="720"/>
              <w:rPr>
                <w:b/>
                <w:bCs/>
              </w:rPr>
            </w:pPr>
            <w:r w:rsidRPr="00CA3F0F">
              <w:rPr>
                <w:b/>
                <w:bCs/>
                <w:rtl/>
              </w:rPr>
              <w:t>מאפיין</w:t>
            </w:r>
          </w:p>
        </w:tc>
      </w:tr>
      <w:tr w:rsidR="00CA3F0F" w:rsidRPr="00CA3F0F" w14:paraId="5C8B8696" w14:textId="77777777" w:rsidTr="00CA3F0F">
        <w:trPr>
          <w:tblCellSpacing w:w="15" w:type="dxa"/>
        </w:trPr>
        <w:tc>
          <w:tcPr>
            <w:tcW w:w="0" w:type="auto"/>
            <w:vAlign w:val="center"/>
            <w:hideMark/>
          </w:tcPr>
          <w:p w14:paraId="08F22F4F" w14:textId="77777777" w:rsidR="00CA3F0F" w:rsidRPr="00CA3F0F" w:rsidRDefault="00CA3F0F" w:rsidP="003E6DC6">
            <w:pPr>
              <w:spacing w:line="240" w:lineRule="auto"/>
              <w:ind w:left="720"/>
            </w:pPr>
            <w:r w:rsidRPr="00CA3F0F">
              <w:rPr>
                <w:rtl/>
              </w:rPr>
              <w:t>חירות כלכלית של הפרט</w:t>
            </w:r>
          </w:p>
        </w:tc>
        <w:tc>
          <w:tcPr>
            <w:tcW w:w="0" w:type="auto"/>
            <w:vAlign w:val="center"/>
            <w:hideMark/>
          </w:tcPr>
          <w:p w14:paraId="4E0DAD5C" w14:textId="77777777" w:rsidR="00CA3F0F" w:rsidRPr="00CA3F0F" w:rsidRDefault="00CA3F0F" w:rsidP="003E6DC6">
            <w:pPr>
              <w:spacing w:line="240" w:lineRule="auto"/>
              <w:ind w:left="720"/>
            </w:pPr>
            <w:r w:rsidRPr="00CA3F0F">
              <w:rPr>
                <w:rtl/>
              </w:rPr>
              <w:t>שוויון חברתי-כלכלי</w:t>
            </w:r>
          </w:p>
        </w:tc>
        <w:tc>
          <w:tcPr>
            <w:tcW w:w="0" w:type="auto"/>
            <w:vAlign w:val="center"/>
            <w:hideMark/>
          </w:tcPr>
          <w:p w14:paraId="7DC07D15" w14:textId="77777777" w:rsidR="00CA3F0F" w:rsidRPr="00CA3F0F" w:rsidRDefault="00CA3F0F" w:rsidP="003E6DC6">
            <w:pPr>
              <w:spacing w:line="240" w:lineRule="auto"/>
              <w:ind w:left="720"/>
            </w:pPr>
            <w:r w:rsidRPr="00CA3F0F">
              <w:rPr>
                <w:rtl/>
              </w:rPr>
              <w:t>ערך מרכזי</w:t>
            </w:r>
          </w:p>
        </w:tc>
      </w:tr>
      <w:tr w:rsidR="00CA3F0F" w:rsidRPr="00CA3F0F" w14:paraId="3C0B6335" w14:textId="77777777" w:rsidTr="00CA3F0F">
        <w:trPr>
          <w:tblCellSpacing w:w="15" w:type="dxa"/>
        </w:trPr>
        <w:tc>
          <w:tcPr>
            <w:tcW w:w="0" w:type="auto"/>
            <w:vAlign w:val="center"/>
            <w:hideMark/>
          </w:tcPr>
          <w:p w14:paraId="6FB72159" w14:textId="77777777" w:rsidR="00CA3F0F" w:rsidRPr="00CA3F0F" w:rsidRDefault="00CA3F0F" w:rsidP="003E6DC6">
            <w:pPr>
              <w:spacing w:line="240" w:lineRule="auto"/>
              <w:ind w:left="720"/>
            </w:pPr>
            <w:r w:rsidRPr="00CA3F0F">
              <w:rPr>
                <w:rtl/>
              </w:rPr>
              <w:t>מינימלית – רק לקיום בסיסי</w:t>
            </w:r>
          </w:p>
        </w:tc>
        <w:tc>
          <w:tcPr>
            <w:tcW w:w="0" w:type="auto"/>
            <w:vAlign w:val="center"/>
            <w:hideMark/>
          </w:tcPr>
          <w:p w14:paraId="5F875302" w14:textId="77777777" w:rsidR="00CA3F0F" w:rsidRPr="00CA3F0F" w:rsidRDefault="00CA3F0F" w:rsidP="003E6DC6">
            <w:pPr>
              <w:spacing w:line="240" w:lineRule="auto"/>
              <w:ind w:left="720"/>
            </w:pPr>
            <w:r w:rsidRPr="00CA3F0F">
              <w:rPr>
                <w:rtl/>
              </w:rPr>
              <w:t>רבה – דאגה לרווחת כלל האזרחים</w:t>
            </w:r>
          </w:p>
        </w:tc>
        <w:tc>
          <w:tcPr>
            <w:tcW w:w="0" w:type="auto"/>
            <w:vAlign w:val="center"/>
            <w:hideMark/>
          </w:tcPr>
          <w:p w14:paraId="65886158" w14:textId="77777777" w:rsidR="00CA3F0F" w:rsidRPr="00CA3F0F" w:rsidRDefault="00CA3F0F" w:rsidP="003E6DC6">
            <w:pPr>
              <w:spacing w:line="240" w:lineRule="auto"/>
              <w:ind w:left="720"/>
            </w:pPr>
            <w:r w:rsidRPr="00CA3F0F">
              <w:rPr>
                <w:rtl/>
              </w:rPr>
              <w:t>אחריות המדינה</w:t>
            </w:r>
          </w:p>
        </w:tc>
      </w:tr>
      <w:tr w:rsidR="00CA3F0F" w:rsidRPr="00CA3F0F" w14:paraId="28853F9F" w14:textId="77777777" w:rsidTr="00CA3F0F">
        <w:trPr>
          <w:tblCellSpacing w:w="15" w:type="dxa"/>
        </w:trPr>
        <w:tc>
          <w:tcPr>
            <w:tcW w:w="0" w:type="auto"/>
            <w:vAlign w:val="center"/>
            <w:hideMark/>
          </w:tcPr>
          <w:p w14:paraId="1BE9B3DC" w14:textId="77777777" w:rsidR="00CA3F0F" w:rsidRPr="00CA3F0F" w:rsidRDefault="00CA3F0F" w:rsidP="003E6DC6">
            <w:pPr>
              <w:spacing w:line="240" w:lineRule="auto"/>
              <w:ind w:left="720"/>
            </w:pPr>
            <w:r w:rsidRPr="00CA3F0F">
              <w:rPr>
                <w:rtl/>
              </w:rPr>
              <w:lastRenderedPageBreak/>
              <w:t>נמוכה – הפרטה, תחרות חופשית</w:t>
            </w:r>
          </w:p>
        </w:tc>
        <w:tc>
          <w:tcPr>
            <w:tcW w:w="0" w:type="auto"/>
            <w:vAlign w:val="center"/>
            <w:hideMark/>
          </w:tcPr>
          <w:p w14:paraId="6FA5BCF6" w14:textId="77777777" w:rsidR="00CA3F0F" w:rsidRPr="00CA3F0F" w:rsidRDefault="00CA3F0F" w:rsidP="003E6DC6">
            <w:pPr>
              <w:spacing w:line="240" w:lineRule="auto"/>
              <w:ind w:left="720"/>
            </w:pPr>
            <w:r w:rsidRPr="00CA3F0F">
              <w:rPr>
                <w:rtl/>
              </w:rPr>
              <w:t>גבוהה – רגולציה, סבסוד, חוקים</w:t>
            </w:r>
          </w:p>
        </w:tc>
        <w:tc>
          <w:tcPr>
            <w:tcW w:w="0" w:type="auto"/>
            <w:vAlign w:val="center"/>
            <w:hideMark/>
          </w:tcPr>
          <w:p w14:paraId="444F127E" w14:textId="77777777" w:rsidR="00CA3F0F" w:rsidRPr="00CA3F0F" w:rsidRDefault="00CA3F0F" w:rsidP="003E6DC6">
            <w:pPr>
              <w:spacing w:line="240" w:lineRule="auto"/>
              <w:ind w:left="720"/>
            </w:pPr>
            <w:r w:rsidRPr="00CA3F0F">
              <w:rPr>
                <w:rtl/>
              </w:rPr>
              <w:t>מעורבות כלכלית</w:t>
            </w:r>
          </w:p>
        </w:tc>
      </w:tr>
      <w:tr w:rsidR="00CA3F0F" w:rsidRPr="00CA3F0F" w14:paraId="7C01015A" w14:textId="77777777" w:rsidTr="00CA3F0F">
        <w:trPr>
          <w:tblCellSpacing w:w="15" w:type="dxa"/>
        </w:trPr>
        <w:tc>
          <w:tcPr>
            <w:tcW w:w="0" w:type="auto"/>
            <w:vAlign w:val="center"/>
            <w:hideMark/>
          </w:tcPr>
          <w:p w14:paraId="1AE6740E" w14:textId="77777777" w:rsidR="00CA3F0F" w:rsidRPr="00CA3F0F" w:rsidRDefault="00CA3F0F" w:rsidP="003E6DC6">
            <w:pPr>
              <w:spacing w:line="240" w:lineRule="auto"/>
              <w:ind w:left="720"/>
            </w:pPr>
            <w:r w:rsidRPr="00CA3F0F">
              <w:rPr>
                <w:rtl/>
              </w:rPr>
              <w:t>אחראי בלעדית לרווחתו</w:t>
            </w:r>
          </w:p>
        </w:tc>
        <w:tc>
          <w:tcPr>
            <w:tcW w:w="0" w:type="auto"/>
            <w:vAlign w:val="center"/>
            <w:hideMark/>
          </w:tcPr>
          <w:p w14:paraId="15FF06E5" w14:textId="77777777" w:rsidR="00CA3F0F" w:rsidRPr="00CA3F0F" w:rsidRDefault="00CA3F0F" w:rsidP="003E6DC6">
            <w:pPr>
              <w:spacing w:line="240" w:lineRule="auto"/>
              <w:ind w:left="720"/>
            </w:pPr>
            <w:r w:rsidRPr="00CA3F0F">
              <w:rPr>
                <w:rtl/>
              </w:rPr>
              <w:t>נתמך ע"י המדינה במקרה הצורך</w:t>
            </w:r>
          </w:p>
        </w:tc>
        <w:tc>
          <w:tcPr>
            <w:tcW w:w="0" w:type="auto"/>
            <w:vAlign w:val="center"/>
            <w:hideMark/>
          </w:tcPr>
          <w:p w14:paraId="73B82F71" w14:textId="77777777" w:rsidR="00CA3F0F" w:rsidRPr="00CA3F0F" w:rsidRDefault="00CA3F0F" w:rsidP="003E6DC6">
            <w:pPr>
              <w:spacing w:line="240" w:lineRule="auto"/>
              <w:ind w:left="720"/>
            </w:pPr>
            <w:r w:rsidRPr="00CA3F0F">
              <w:rPr>
                <w:rtl/>
              </w:rPr>
              <w:t>תפקיד הפרט</w:t>
            </w:r>
          </w:p>
        </w:tc>
      </w:tr>
      <w:tr w:rsidR="00CA3F0F" w:rsidRPr="00CA3F0F" w14:paraId="67B7EE6D" w14:textId="77777777" w:rsidTr="00CA3F0F">
        <w:trPr>
          <w:tblCellSpacing w:w="15" w:type="dxa"/>
        </w:trPr>
        <w:tc>
          <w:tcPr>
            <w:tcW w:w="0" w:type="auto"/>
            <w:vAlign w:val="center"/>
            <w:hideMark/>
          </w:tcPr>
          <w:p w14:paraId="4D9DCAE9" w14:textId="77777777" w:rsidR="00CA3F0F" w:rsidRPr="00CA3F0F" w:rsidRDefault="00CA3F0F" w:rsidP="003E6DC6">
            <w:pPr>
              <w:spacing w:line="240" w:lineRule="auto"/>
              <w:ind w:left="720"/>
            </w:pPr>
            <w:r w:rsidRPr="00CA3F0F">
              <w:rPr>
                <w:rtl/>
              </w:rPr>
              <w:t>נמוך ככל האפשר</w:t>
            </w:r>
          </w:p>
        </w:tc>
        <w:tc>
          <w:tcPr>
            <w:tcW w:w="0" w:type="auto"/>
            <w:vAlign w:val="center"/>
            <w:hideMark/>
          </w:tcPr>
          <w:p w14:paraId="397E382B" w14:textId="77777777" w:rsidR="00CA3F0F" w:rsidRPr="00CA3F0F" w:rsidRDefault="00CA3F0F" w:rsidP="003E6DC6">
            <w:pPr>
              <w:spacing w:line="240" w:lineRule="auto"/>
              <w:ind w:left="720"/>
            </w:pPr>
            <w:r w:rsidRPr="00CA3F0F">
              <w:rPr>
                <w:rtl/>
              </w:rPr>
              <w:t>גבוה, בעיקר לעשירים</w:t>
            </w:r>
          </w:p>
        </w:tc>
        <w:tc>
          <w:tcPr>
            <w:tcW w:w="0" w:type="auto"/>
            <w:vAlign w:val="center"/>
            <w:hideMark/>
          </w:tcPr>
          <w:p w14:paraId="3A3D9633" w14:textId="77777777" w:rsidR="00CA3F0F" w:rsidRPr="00CA3F0F" w:rsidRDefault="00CA3F0F" w:rsidP="003E6DC6">
            <w:pPr>
              <w:spacing w:line="240" w:lineRule="auto"/>
              <w:ind w:left="720"/>
            </w:pPr>
            <w:r w:rsidRPr="00CA3F0F">
              <w:rPr>
                <w:rtl/>
              </w:rPr>
              <w:t>מיסוי</w:t>
            </w:r>
          </w:p>
        </w:tc>
      </w:tr>
      <w:tr w:rsidR="00CA3F0F" w:rsidRPr="00CA3F0F" w14:paraId="0DF6AECF" w14:textId="77777777" w:rsidTr="00CA3F0F">
        <w:trPr>
          <w:tblCellSpacing w:w="15" w:type="dxa"/>
        </w:trPr>
        <w:tc>
          <w:tcPr>
            <w:tcW w:w="0" w:type="auto"/>
            <w:vAlign w:val="center"/>
            <w:hideMark/>
          </w:tcPr>
          <w:p w14:paraId="1642CBE1" w14:textId="77777777" w:rsidR="00CA3F0F" w:rsidRPr="00CA3F0F" w:rsidRDefault="00CA3F0F" w:rsidP="003E6DC6">
            <w:pPr>
              <w:spacing w:line="240" w:lineRule="auto"/>
              <w:ind w:left="720"/>
            </w:pPr>
            <w:r w:rsidRPr="00CA3F0F">
              <w:rPr>
                <w:rtl/>
              </w:rPr>
              <w:t>פרטיים או מופרטים – בהתאם ליכולת הכלכלית</w:t>
            </w:r>
          </w:p>
        </w:tc>
        <w:tc>
          <w:tcPr>
            <w:tcW w:w="0" w:type="auto"/>
            <w:vAlign w:val="center"/>
            <w:hideMark/>
          </w:tcPr>
          <w:p w14:paraId="1B942905" w14:textId="77777777" w:rsidR="00CA3F0F" w:rsidRPr="00CA3F0F" w:rsidRDefault="00CA3F0F" w:rsidP="003E6DC6">
            <w:pPr>
              <w:spacing w:line="240" w:lineRule="auto"/>
              <w:ind w:left="720"/>
            </w:pPr>
            <w:r w:rsidRPr="00CA3F0F">
              <w:rPr>
                <w:rtl/>
              </w:rPr>
              <w:t>ניתנים ע"י המדינה, שוויוניים</w:t>
            </w:r>
          </w:p>
        </w:tc>
        <w:tc>
          <w:tcPr>
            <w:tcW w:w="0" w:type="auto"/>
            <w:vAlign w:val="center"/>
            <w:hideMark/>
          </w:tcPr>
          <w:p w14:paraId="1DF653B9" w14:textId="77777777" w:rsidR="00CA3F0F" w:rsidRPr="00CA3F0F" w:rsidRDefault="00CA3F0F" w:rsidP="003E6DC6">
            <w:pPr>
              <w:spacing w:line="240" w:lineRule="auto"/>
              <w:ind w:left="720"/>
            </w:pPr>
            <w:r w:rsidRPr="00CA3F0F">
              <w:rPr>
                <w:rtl/>
              </w:rPr>
              <w:t>שירותים ציבוריים</w:t>
            </w:r>
          </w:p>
        </w:tc>
      </w:tr>
      <w:tr w:rsidR="00CA3F0F" w:rsidRPr="00CA3F0F" w14:paraId="50DED525" w14:textId="77777777" w:rsidTr="00CA3F0F">
        <w:trPr>
          <w:tblCellSpacing w:w="15" w:type="dxa"/>
        </w:trPr>
        <w:tc>
          <w:tcPr>
            <w:tcW w:w="0" w:type="auto"/>
            <w:vAlign w:val="center"/>
            <w:hideMark/>
          </w:tcPr>
          <w:p w14:paraId="4B9D036E" w14:textId="77777777" w:rsidR="00CA3F0F" w:rsidRPr="00CA3F0F" w:rsidRDefault="00CA3F0F" w:rsidP="003E6DC6">
            <w:pPr>
              <w:spacing w:line="240" w:lineRule="auto"/>
              <w:ind w:left="720"/>
            </w:pPr>
            <w:r w:rsidRPr="00CA3F0F">
              <w:rPr>
                <w:rtl/>
              </w:rPr>
              <w:t>ארה"ב, בריטניה</w:t>
            </w:r>
          </w:p>
        </w:tc>
        <w:tc>
          <w:tcPr>
            <w:tcW w:w="0" w:type="auto"/>
            <w:vAlign w:val="center"/>
            <w:hideMark/>
          </w:tcPr>
          <w:p w14:paraId="619970B2" w14:textId="77777777" w:rsidR="00CA3F0F" w:rsidRPr="00CA3F0F" w:rsidRDefault="00CA3F0F" w:rsidP="003E6DC6">
            <w:pPr>
              <w:spacing w:line="240" w:lineRule="auto"/>
              <w:ind w:left="720"/>
            </w:pPr>
            <w:r w:rsidRPr="00CA3F0F">
              <w:rPr>
                <w:rtl/>
              </w:rPr>
              <w:t>שוודיה, דנמרק, פינלנד</w:t>
            </w:r>
          </w:p>
        </w:tc>
        <w:tc>
          <w:tcPr>
            <w:tcW w:w="0" w:type="auto"/>
            <w:vAlign w:val="center"/>
            <w:hideMark/>
          </w:tcPr>
          <w:p w14:paraId="56853F6B" w14:textId="77777777" w:rsidR="00CA3F0F" w:rsidRPr="00CA3F0F" w:rsidRDefault="00CA3F0F" w:rsidP="003E6DC6">
            <w:pPr>
              <w:spacing w:line="240" w:lineRule="auto"/>
              <w:ind w:left="720"/>
            </w:pPr>
            <w:r w:rsidRPr="00CA3F0F">
              <w:rPr>
                <w:rtl/>
              </w:rPr>
              <w:t>מדינות מייצגות</w:t>
            </w:r>
          </w:p>
        </w:tc>
      </w:tr>
    </w:tbl>
    <w:p w14:paraId="7849533E" w14:textId="77777777" w:rsidR="001E1273" w:rsidRDefault="001E1273" w:rsidP="003E6DC6">
      <w:pPr>
        <w:spacing w:line="240" w:lineRule="auto"/>
        <w:rPr>
          <w:rtl/>
        </w:rPr>
      </w:pPr>
    </w:p>
    <w:p w14:paraId="150F80CD" w14:textId="7DB91D31" w:rsidR="001E1273" w:rsidRPr="00FD70E6" w:rsidRDefault="00FD70E6" w:rsidP="003E6DC6">
      <w:pPr>
        <w:spacing w:line="240" w:lineRule="auto"/>
        <w:rPr>
          <w:b/>
          <w:bCs/>
          <w:sz w:val="32"/>
          <w:szCs w:val="32"/>
          <w:rtl/>
        </w:rPr>
      </w:pPr>
      <w:r w:rsidRPr="00FC5C5E">
        <w:rPr>
          <w:rFonts w:hint="cs"/>
          <w:b/>
          <w:bCs/>
          <w:sz w:val="32"/>
          <w:szCs w:val="32"/>
          <w:highlight w:val="yellow"/>
          <w:rtl/>
        </w:rPr>
        <w:t>מה שואלים? מה עונים?</w:t>
      </w:r>
    </w:p>
    <w:p w14:paraId="779593E3" w14:textId="01951B4E" w:rsidR="00FD70E6" w:rsidRPr="00FD70E6" w:rsidRDefault="00FD70E6" w:rsidP="003E6DC6">
      <w:pPr>
        <w:spacing w:line="240" w:lineRule="auto"/>
        <w:rPr>
          <w:b/>
          <w:bCs/>
          <w:sz w:val="28"/>
          <w:szCs w:val="28"/>
          <w:rtl/>
        </w:rPr>
      </w:pPr>
      <w:r w:rsidRPr="00FD70E6">
        <w:rPr>
          <w:rFonts w:hint="cs"/>
          <w:b/>
          <w:bCs/>
          <w:sz w:val="28"/>
          <w:szCs w:val="28"/>
          <w:rtl/>
        </w:rPr>
        <w:t>מה שואלים?</w:t>
      </w:r>
    </w:p>
    <w:p w14:paraId="0928A4D5" w14:textId="41C30533" w:rsidR="00FD70E6" w:rsidRDefault="00FD70E6" w:rsidP="003E6DC6">
      <w:pPr>
        <w:spacing w:line="240" w:lineRule="auto"/>
        <w:rPr>
          <w:rtl/>
        </w:rPr>
      </w:pPr>
      <w:r>
        <w:rPr>
          <w:rFonts w:hint="cs"/>
          <w:rtl/>
        </w:rPr>
        <w:t xml:space="preserve">ציין והצג את </w:t>
      </w:r>
      <w:r w:rsidRPr="00FD70E6">
        <w:rPr>
          <w:rFonts w:hint="cs"/>
          <w:b/>
          <w:bCs/>
          <w:u w:val="single"/>
          <w:rtl/>
        </w:rPr>
        <w:t>הגישה הכלכלית</w:t>
      </w:r>
      <w:r>
        <w:rPr>
          <w:rFonts w:hint="cs"/>
          <w:rtl/>
        </w:rPr>
        <w:t xml:space="preserve"> המופיעה בקטע</w:t>
      </w:r>
    </w:p>
    <w:p w14:paraId="106C4106" w14:textId="45E0D60A" w:rsidR="00FD70E6" w:rsidRPr="006B3FE2" w:rsidRDefault="00FD70E6" w:rsidP="003E6DC6">
      <w:pPr>
        <w:spacing w:line="240" w:lineRule="auto"/>
        <w:rPr>
          <w:b/>
          <w:bCs/>
          <w:rtl/>
        </w:rPr>
      </w:pPr>
      <w:r w:rsidRPr="006B3FE2">
        <w:rPr>
          <w:rFonts w:hint="cs"/>
          <w:b/>
          <w:bCs/>
          <w:rtl/>
        </w:rPr>
        <w:t>מה עונים?</w:t>
      </w:r>
      <w:r w:rsidR="006B3FE2">
        <w:rPr>
          <w:rFonts w:hint="cs"/>
          <w:b/>
          <w:bCs/>
          <w:rtl/>
        </w:rPr>
        <w:t xml:space="preserve"> יש שני אפשרויות:</w:t>
      </w:r>
    </w:p>
    <w:p w14:paraId="11FCD3B8" w14:textId="212C3C29" w:rsidR="00FD70E6" w:rsidRPr="006B3FE2" w:rsidRDefault="006B3FE2" w:rsidP="003E6DC6">
      <w:pPr>
        <w:pStyle w:val="a9"/>
        <w:numPr>
          <w:ilvl w:val="0"/>
          <w:numId w:val="50"/>
        </w:numPr>
        <w:spacing w:line="240" w:lineRule="auto"/>
      </w:pPr>
      <w:r w:rsidRPr="002510E7">
        <w:rPr>
          <w:rFonts w:hint="cs"/>
          <w:u w:val="single"/>
          <w:rtl/>
        </w:rPr>
        <w:t>גישה כלכלית</w:t>
      </w:r>
      <w:r w:rsidRPr="006B3FE2">
        <w:rPr>
          <w:rFonts w:hint="cs"/>
          <w:rtl/>
        </w:rPr>
        <w:t>-חברתית סוציאל דמוקרטי</w:t>
      </w:r>
    </w:p>
    <w:p w14:paraId="33C7B58E" w14:textId="4D187CB3" w:rsidR="00FD70E6" w:rsidRDefault="006B3FE2" w:rsidP="003E6DC6">
      <w:pPr>
        <w:pStyle w:val="a9"/>
        <w:numPr>
          <w:ilvl w:val="0"/>
          <w:numId w:val="50"/>
        </w:numPr>
        <w:spacing w:line="240" w:lineRule="auto"/>
      </w:pPr>
      <w:r w:rsidRPr="002510E7">
        <w:rPr>
          <w:rFonts w:hint="cs"/>
          <w:u w:val="single"/>
          <w:rtl/>
        </w:rPr>
        <w:t>גישה כלכלית</w:t>
      </w:r>
      <w:r>
        <w:rPr>
          <w:rFonts w:hint="cs"/>
          <w:rtl/>
        </w:rPr>
        <w:t>-</w:t>
      </w:r>
      <w:r w:rsidRPr="006B3FE2">
        <w:rPr>
          <w:rFonts w:hint="cs"/>
          <w:rtl/>
        </w:rPr>
        <w:t>חברתית ליברלית</w:t>
      </w:r>
    </w:p>
    <w:p w14:paraId="02B7DB88" w14:textId="77777777" w:rsidR="003E6DC6" w:rsidRDefault="00000000" w:rsidP="003E6DC6">
      <w:pPr>
        <w:spacing w:line="240" w:lineRule="auto"/>
        <w:rPr>
          <w:rtl/>
        </w:rPr>
      </w:pPr>
      <w:r>
        <w:pict w14:anchorId="6238D940">
          <v:rect id="_x0000_i1033" style="width:0;height:1.5pt" o:hralign="right" o:bullet="t" o:hrstd="t" o:hr="t" fillcolor="#a0a0a0" stroked="f"/>
        </w:pict>
      </w:r>
      <w:r w:rsidR="001E1273" w:rsidRPr="001E1273">
        <w:rPr>
          <w:rFonts w:hint="cs"/>
          <w:b/>
          <w:bCs/>
          <w:sz w:val="32"/>
          <w:szCs w:val="32"/>
          <w:rtl/>
        </w:rPr>
        <w:t>זכויות טבעיות</w:t>
      </w:r>
      <w:r w:rsidR="001E1273">
        <w:rPr>
          <w:b/>
          <w:bCs/>
          <w:sz w:val="32"/>
          <w:szCs w:val="32"/>
          <w:rtl/>
        </w:rPr>
        <w:br/>
      </w:r>
      <w:r w:rsidR="001E1273" w:rsidRPr="001E1273">
        <w:rPr>
          <w:rtl/>
        </w:rPr>
        <w:t xml:space="preserve">זכויות טבעיות הן זכויות בסיסיות המגיעות לכל אדם מעצם היותו אדם, בלי קשר לדת, גזע, מין או לאום. זכויות אלה אינן ניתנות על ידי המדינה, אלא קיימות באופן מולד. תפקידה של המדינה הוא להגן עליהן, לאפשר את מימושן ולמנוע את פגיעתן. זכויות אלה כוללות: </w:t>
      </w:r>
      <w:r w:rsidR="001E1273" w:rsidRPr="0019456A">
        <w:rPr>
          <w:b/>
          <w:bCs/>
          <w:rtl/>
        </w:rPr>
        <w:t>כבוד</w:t>
      </w:r>
      <w:r w:rsidR="001E1273" w:rsidRPr="0019456A">
        <w:rPr>
          <w:rFonts w:hint="cs"/>
          <w:b/>
          <w:bCs/>
          <w:rtl/>
        </w:rPr>
        <w:t xml:space="preserve">, </w:t>
      </w:r>
      <w:r w:rsidR="001E1273" w:rsidRPr="0019456A">
        <w:rPr>
          <w:b/>
          <w:bCs/>
          <w:rtl/>
        </w:rPr>
        <w:t>חיים וביטחון, הליך הוגן, חירות, שוויון וקניין</w:t>
      </w:r>
      <w:r w:rsidR="001E1273" w:rsidRPr="0019456A">
        <w:rPr>
          <w:rFonts w:hint="cs"/>
          <w:b/>
          <w:bCs/>
          <w:rtl/>
        </w:rPr>
        <w:t xml:space="preserve"> (כ"ח החשק).</w:t>
      </w:r>
    </w:p>
    <w:p w14:paraId="266EC7A3" w14:textId="5D32D8E6" w:rsidR="001E1273" w:rsidRPr="00060799" w:rsidRDefault="001E1273" w:rsidP="003E6DC6">
      <w:pPr>
        <w:spacing w:line="240" w:lineRule="auto"/>
        <w:rPr>
          <w:rtl/>
        </w:rPr>
      </w:pPr>
      <w:r>
        <w:rPr>
          <w:rtl/>
        </w:rPr>
        <w:br/>
      </w:r>
      <w:r>
        <w:rPr>
          <w:rFonts w:hint="cs"/>
          <w:b/>
          <w:bCs/>
          <w:sz w:val="28"/>
          <w:szCs w:val="28"/>
          <w:rtl/>
        </w:rPr>
        <w:t>הזכות לכבוד</w:t>
      </w:r>
    </w:p>
    <w:p w14:paraId="734D7DFD" w14:textId="199CB155" w:rsidR="001E1273" w:rsidRDefault="001E1273" w:rsidP="003E6DC6">
      <w:pPr>
        <w:spacing w:line="240" w:lineRule="auto"/>
        <w:rPr>
          <w:rtl/>
        </w:rPr>
      </w:pPr>
      <w:r w:rsidRPr="001E1273">
        <w:rPr>
          <w:rtl/>
        </w:rPr>
        <w:t xml:space="preserve">הזכות לכבוד מבטיחה שכל אדם יזכה ליחס מכובד ולא יושפל או יבוזה. אדם זכאי לכך שלא ינהגו בו באכזריות, ולא יפגעו בתחושת הערך העצמי שלו. </w:t>
      </w:r>
      <w:r w:rsidRPr="001E1273">
        <w:rPr>
          <w:b/>
          <w:bCs/>
          <w:rtl/>
        </w:rPr>
        <w:t xml:space="preserve">זכות זו כוללת גם הגנה על פרטיותו </w:t>
      </w:r>
      <w:r w:rsidRPr="001E1273">
        <w:rPr>
          <w:rtl/>
        </w:rPr>
        <w:t>ו</w:t>
      </w:r>
      <w:r w:rsidRPr="001E1273">
        <w:rPr>
          <w:b/>
          <w:bCs/>
          <w:rtl/>
        </w:rPr>
        <w:t>שמו הטוב של האדם</w:t>
      </w:r>
      <w:r w:rsidRPr="001E1273">
        <w:rPr>
          <w:rtl/>
        </w:rPr>
        <w:t>, שכן פגיעה בהם מהווה גם היא פגיעה בכבודו</w:t>
      </w:r>
      <w:r w:rsidRPr="001E1273">
        <w:t>.</w:t>
      </w:r>
    </w:p>
    <w:p w14:paraId="413D8F00" w14:textId="38DD0D86" w:rsidR="001E1273" w:rsidRDefault="001E1273" w:rsidP="003E6DC6">
      <w:pPr>
        <w:spacing w:line="240" w:lineRule="auto"/>
        <w:rPr>
          <w:rtl/>
        </w:rPr>
      </w:pPr>
      <w:r w:rsidRPr="001E1273">
        <w:rPr>
          <w:rFonts w:hint="cs"/>
          <w:b/>
          <w:bCs/>
          <w:rtl/>
        </w:rPr>
        <w:t>הזכות לפרטיות</w:t>
      </w:r>
      <w:r>
        <w:rPr>
          <w:rFonts w:hint="cs"/>
          <w:rtl/>
        </w:rPr>
        <w:t>-</w:t>
      </w:r>
      <w:r w:rsidRPr="001E1273">
        <w:rPr>
          <w:rtl/>
        </w:rPr>
        <w:t>הזכות לפרטיות מאפשרת לכל אדם לחיות את חייו ללא חדירה בלתי רצויה לחייו האישיים, גופו, מקום מגוריו או חפציו. כל חשיפה או שימוש במידע אישי ללא רשות מהווה פגיעה בפרטיות, ועל כן גם בכבוד</w:t>
      </w:r>
      <w:r w:rsidRPr="001E1273">
        <w:t>.</w:t>
      </w:r>
    </w:p>
    <w:p w14:paraId="621547B2" w14:textId="3BC9678D" w:rsidR="001E1273" w:rsidRDefault="001E1273" w:rsidP="003E6DC6">
      <w:pPr>
        <w:spacing w:line="240" w:lineRule="auto"/>
        <w:rPr>
          <w:rtl/>
        </w:rPr>
      </w:pPr>
      <w:r w:rsidRPr="001E1273">
        <w:rPr>
          <w:rFonts w:hint="cs"/>
          <w:b/>
          <w:bCs/>
          <w:rtl/>
        </w:rPr>
        <w:t>הזכות לשם טוב</w:t>
      </w:r>
      <w:r>
        <w:rPr>
          <w:rFonts w:hint="cs"/>
          <w:rtl/>
        </w:rPr>
        <w:t>-</w:t>
      </w:r>
      <w:r w:rsidRPr="001E1273">
        <w:rPr>
          <w:rtl/>
        </w:rPr>
        <w:t>הזכות לשם טוב מגינה על מוניטין האדם ועל שמו בציבור. אסור לפרסם מידע שקרי או משפיל על אדם שעלול לפגוע בתדמיתו או בפרנסתו. פגיעה בשם הטוב גורמת לאדם נזק אישי וחברתי</w:t>
      </w:r>
      <w:r w:rsidRPr="001E1273">
        <w:t>.</w:t>
      </w:r>
    </w:p>
    <w:p w14:paraId="46AE830F" w14:textId="77777777" w:rsidR="003E6DC6" w:rsidRDefault="003E6DC6" w:rsidP="003E6DC6">
      <w:pPr>
        <w:spacing w:line="240" w:lineRule="auto"/>
        <w:rPr>
          <w:b/>
          <w:bCs/>
          <w:sz w:val="28"/>
          <w:szCs w:val="28"/>
          <w:rtl/>
        </w:rPr>
      </w:pPr>
    </w:p>
    <w:p w14:paraId="41A6A5CD" w14:textId="77777777" w:rsidR="003E6DC6" w:rsidRDefault="003E6DC6" w:rsidP="003E6DC6">
      <w:pPr>
        <w:spacing w:line="240" w:lineRule="auto"/>
        <w:rPr>
          <w:b/>
          <w:bCs/>
          <w:sz w:val="28"/>
          <w:szCs w:val="28"/>
          <w:rtl/>
        </w:rPr>
      </w:pPr>
    </w:p>
    <w:p w14:paraId="7C8E68B7" w14:textId="2FE6BB27" w:rsidR="001E1273" w:rsidRPr="001E1273" w:rsidRDefault="001E1273" w:rsidP="003E6DC6">
      <w:pPr>
        <w:spacing w:line="240" w:lineRule="auto"/>
        <w:rPr>
          <w:b/>
          <w:bCs/>
          <w:sz w:val="28"/>
          <w:szCs w:val="28"/>
          <w:rtl/>
        </w:rPr>
      </w:pPr>
      <w:r w:rsidRPr="001E1273">
        <w:rPr>
          <w:rFonts w:hint="cs"/>
          <w:b/>
          <w:bCs/>
          <w:sz w:val="28"/>
          <w:szCs w:val="28"/>
          <w:rtl/>
        </w:rPr>
        <w:lastRenderedPageBreak/>
        <w:t>הזכות לחיים וביטחון</w:t>
      </w:r>
    </w:p>
    <w:p w14:paraId="79E9D61B" w14:textId="7A9187A6" w:rsidR="001E1273" w:rsidRDefault="001E1273" w:rsidP="003E6DC6">
      <w:pPr>
        <w:spacing w:line="240" w:lineRule="auto"/>
        <w:rPr>
          <w:rtl/>
        </w:rPr>
      </w:pPr>
      <w:r w:rsidRPr="001E1273">
        <w:rPr>
          <w:rtl/>
        </w:rPr>
        <w:t>הזכות לחיים ולביטחון מבטיחה שלכל אדם יש זכות לחיות בביטחון, מבלי לחשוש לפגיעה בגופו או בנפשו. המדינה מחויבת להגן על חיי האזרחים ולפעול נגד איומים כמו אלימות, טרור או הזנחה רפואית. זהו הבסיס לכל שאר הזכויות, כי בלי ביטחון – אין משמעות לזכויות אחרות</w:t>
      </w:r>
      <w:r w:rsidRPr="001E1273">
        <w:t>.</w:t>
      </w:r>
    </w:p>
    <w:p w14:paraId="2603CD21" w14:textId="63969662" w:rsidR="001E1273" w:rsidRPr="001E1273" w:rsidRDefault="001E1273" w:rsidP="003E6DC6">
      <w:pPr>
        <w:spacing w:line="240" w:lineRule="auto"/>
        <w:rPr>
          <w:b/>
          <w:bCs/>
          <w:sz w:val="28"/>
          <w:szCs w:val="28"/>
        </w:rPr>
      </w:pPr>
      <w:r w:rsidRPr="001E1273">
        <w:rPr>
          <w:b/>
          <w:bCs/>
          <w:sz w:val="28"/>
          <w:szCs w:val="28"/>
          <w:rtl/>
        </w:rPr>
        <w:t>הזכות להליך הוגן</w:t>
      </w:r>
    </w:p>
    <w:p w14:paraId="29AD7A28" w14:textId="31436DDB" w:rsidR="002510E7" w:rsidRPr="00E906F6" w:rsidRDefault="001E1273" w:rsidP="003E6DC6">
      <w:pPr>
        <w:spacing w:line="240" w:lineRule="auto"/>
      </w:pPr>
      <w:r w:rsidRPr="001E1273">
        <w:rPr>
          <w:rtl/>
        </w:rPr>
        <w:t xml:space="preserve">הזכות להליך הוגן מבטיחה שכל אדם יקבל משפט הוגן וצודק לפני שפוגעים בזכויותיו או חירותו. אדם נחשב חף מפשע עד שהוכחה אשמתו, וזכאי לייצוג משפטי, לשיפוט </w:t>
      </w:r>
      <w:proofErr w:type="spellStart"/>
      <w:r w:rsidRPr="001E1273">
        <w:rPr>
          <w:rtl/>
        </w:rPr>
        <w:t>נייטרלי</w:t>
      </w:r>
      <w:proofErr w:type="spellEnd"/>
      <w:r w:rsidRPr="001E1273">
        <w:rPr>
          <w:rtl/>
        </w:rPr>
        <w:t>, לזכות לערעור ולידיעת האישומים נגדו. משפט שאינו הוגן פוגע בזכויות האדם באופן חמור</w:t>
      </w:r>
      <w:r w:rsidRPr="001E1273">
        <w:t>.</w:t>
      </w:r>
    </w:p>
    <w:p w14:paraId="373F42DB" w14:textId="6B2FF3EB" w:rsidR="001E1273" w:rsidRPr="001E1273" w:rsidRDefault="001E1273" w:rsidP="003E6DC6">
      <w:pPr>
        <w:spacing w:line="240" w:lineRule="auto"/>
        <w:rPr>
          <w:b/>
          <w:bCs/>
          <w:sz w:val="28"/>
          <w:szCs w:val="28"/>
        </w:rPr>
      </w:pPr>
      <w:r w:rsidRPr="001E1273">
        <w:rPr>
          <w:b/>
          <w:bCs/>
          <w:sz w:val="28"/>
          <w:szCs w:val="28"/>
          <w:rtl/>
        </w:rPr>
        <w:t>הזכות לחירות</w:t>
      </w:r>
    </w:p>
    <w:p w14:paraId="10F496B7" w14:textId="77777777" w:rsidR="001E1273" w:rsidRPr="001E1273" w:rsidRDefault="001E1273" w:rsidP="003E6DC6">
      <w:pPr>
        <w:spacing w:line="240" w:lineRule="auto"/>
      </w:pPr>
      <w:r w:rsidRPr="001E1273">
        <w:rPr>
          <w:rtl/>
        </w:rPr>
        <w:t>הזכות לחירות מאפשרת לכל אדם לבחור את דרכו, לעצב את חייו, להחליט כיצד לחיות ולפעול לפי רצונו. חירות משמעה חופש אישי, כל עוד אין פגיעה באחר. אדם חופשי לחשוב, להרגיש, להאמין ולפעול – תוך שמירה על החוק</w:t>
      </w:r>
      <w:r w:rsidRPr="001E1273">
        <w:t>.</w:t>
      </w:r>
    </w:p>
    <w:p w14:paraId="281205F1" w14:textId="00C69C67" w:rsidR="001E1273" w:rsidRPr="001E1273" w:rsidRDefault="001E1273" w:rsidP="003E6DC6">
      <w:pPr>
        <w:spacing w:line="240" w:lineRule="auto"/>
        <w:rPr>
          <w:b/>
          <w:bCs/>
        </w:rPr>
      </w:pPr>
      <w:r w:rsidRPr="001E1273">
        <w:rPr>
          <w:b/>
          <w:bCs/>
          <w:rtl/>
        </w:rPr>
        <w:t>באילו מצבים ניתן לשלול את הזכות לחירות</w:t>
      </w:r>
      <w:r w:rsidRPr="001E1273">
        <w:rPr>
          <w:b/>
          <w:bCs/>
        </w:rPr>
        <w:t>?</w:t>
      </w:r>
    </w:p>
    <w:p w14:paraId="31BFDD28" w14:textId="3B5E1C9E" w:rsidR="001E1273" w:rsidRPr="001E1273" w:rsidRDefault="001E1273" w:rsidP="003E6DC6">
      <w:pPr>
        <w:spacing w:line="240" w:lineRule="auto"/>
        <w:rPr>
          <w:rtl/>
        </w:rPr>
      </w:pPr>
      <w:r w:rsidRPr="001E1273">
        <w:rPr>
          <w:rtl/>
        </w:rPr>
        <w:t>למרות חשיבותה, ניתן להגביל את הזכות לחירות כאשר מימוש החירות גורם נזק. לדוגמה: כאשר אדם פוגע בעצמו (כמו התאבדות), בזולת (כמו אלימות), בחברה (כמו אנרכיה), או במדינה (כמו טרור). ההגבלה נעשית לפי חוק, ובמידתיות</w:t>
      </w:r>
      <w:r w:rsidRPr="001E1273">
        <w:t>.</w:t>
      </w:r>
    </w:p>
    <w:p w14:paraId="032CD27F" w14:textId="7E7A7818" w:rsidR="001E1273" w:rsidRDefault="00C37164" w:rsidP="003E6DC6">
      <w:pPr>
        <w:spacing w:line="240" w:lineRule="auto"/>
        <w:rPr>
          <w:b/>
          <w:bCs/>
          <w:rtl/>
        </w:rPr>
      </w:pPr>
      <w:r w:rsidRPr="00C37164">
        <w:rPr>
          <w:b/>
          <w:bCs/>
          <w:rtl/>
        </w:rPr>
        <w:t xml:space="preserve">הזכות לחירות </w:t>
      </w:r>
      <w:r w:rsidR="00B54CE1" w:rsidRPr="00C37164">
        <w:rPr>
          <w:rFonts w:hint="cs"/>
          <w:b/>
          <w:bCs/>
          <w:rtl/>
        </w:rPr>
        <w:t>וגזרותיה</w:t>
      </w:r>
      <w:r>
        <w:rPr>
          <w:rFonts w:hint="cs"/>
          <w:b/>
          <w:bCs/>
          <w:rtl/>
        </w:rPr>
        <w:t>(</w:t>
      </w:r>
      <w:proofErr w:type="spellStart"/>
      <w:r>
        <w:rPr>
          <w:rFonts w:hint="cs"/>
          <w:b/>
          <w:bCs/>
          <w:rtl/>
        </w:rPr>
        <w:t>ב"ת</w:t>
      </w:r>
      <w:proofErr w:type="spellEnd"/>
      <w:r>
        <w:rPr>
          <w:rFonts w:hint="cs"/>
          <w:b/>
          <w:bCs/>
          <w:rtl/>
        </w:rPr>
        <w:t xml:space="preserve"> מד"ע)</w:t>
      </w:r>
    </w:p>
    <w:p w14:paraId="365C7908" w14:textId="3E4C73B2" w:rsidR="00C37164" w:rsidRDefault="00C37164" w:rsidP="003E6DC6">
      <w:pPr>
        <w:spacing w:line="240" w:lineRule="auto"/>
        <w:rPr>
          <w:rtl/>
        </w:rPr>
      </w:pPr>
      <w:r>
        <w:rPr>
          <w:rFonts w:hint="cs"/>
          <w:b/>
          <w:bCs/>
          <w:rtl/>
        </w:rPr>
        <w:t>חופש ביטוי-</w:t>
      </w:r>
      <w:r w:rsidRPr="00C37164">
        <w:rPr>
          <w:rtl/>
        </w:rPr>
        <w:t>חופש הביטוי מאפשר לכל אדם לבטא את דעותיו ברבים – בדיבור, בכתב, באמנות או באמצעים דיגיטליים. עם זאת, החופש הזה מוגבל כאשר הוא מסית לאלימות, פוגע בזולת או מפר מידע ביטחוני. חופש הביטוי חיוני לחברה דמוקרטית, אך עליו להיות מאוזן עם זכויות אחרות</w:t>
      </w:r>
      <w:r w:rsidRPr="00C37164">
        <w:t>.</w:t>
      </w:r>
    </w:p>
    <w:p w14:paraId="051561BF" w14:textId="6469CE50" w:rsidR="00C37164" w:rsidRDefault="00C37164" w:rsidP="003E6DC6">
      <w:pPr>
        <w:spacing w:line="240" w:lineRule="auto"/>
        <w:rPr>
          <w:rtl/>
        </w:rPr>
      </w:pPr>
      <w:r w:rsidRPr="00C37164">
        <w:rPr>
          <w:rFonts w:hint="cs"/>
          <w:b/>
          <w:bCs/>
          <w:rtl/>
        </w:rPr>
        <w:t>חופש תנועה</w:t>
      </w:r>
      <w:r>
        <w:rPr>
          <w:rFonts w:hint="cs"/>
          <w:rtl/>
        </w:rPr>
        <w:t>-</w:t>
      </w:r>
      <w:r w:rsidRPr="00C37164">
        <w:rPr>
          <w:rtl/>
        </w:rPr>
        <w:t>חופש התנועה מבטיח לאדם את הזכות לנוע כרצונו במדינה – לעבור בין ערים, לצאת ולחזור ממנה. עם זאת, הכניסה למדינה נתונה לשליטת השלטון, ואינה מובטחת לזרים. גם כאן – יתכנו מגבלות ביטחוניות או חוקיות</w:t>
      </w:r>
      <w:r w:rsidRPr="00C37164">
        <w:t>.</w:t>
      </w:r>
    </w:p>
    <w:p w14:paraId="4E29B1A7" w14:textId="785E8C70" w:rsidR="00C37164" w:rsidRDefault="00C37164" w:rsidP="003E6DC6">
      <w:pPr>
        <w:spacing w:line="240" w:lineRule="auto"/>
        <w:rPr>
          <w:rtl/>
        </w:rPr>
      </w:pPr>
      <w:r w:rsidRPr="00C37164">
        <w:rPr>
          <w:rFonts w:hint="cs"/>
          <w:b/>
          <w:bCs/>
          <w:rtl/>
        </w:rPr>
        <w:t>חופש המחשבה והמצפון</w:t>
      </w:r>
      <w:r>
        <w:rPr>
          <w:rFonts w:hint="cs"/>
          <w:rtl/>
        </w:rPr>
        <w:t>-</w:t>
      </w:r>
      <w:r w:rsidRPr="00C37164">
        <w:rPr>
          <w:rtl/>
        </w:rPr>
        <w:t>חופש זה מעניק לאדם את הזכות להחזיק בדעות, אמונות וערכים על פי בחירתו. הוא גם מאפשר לפעול על פי מצפונו – או להימנע מפעולה שנוגדת אותו. לדוגמה, סירוב לשרת בצבא ממניעים מוסריים</w:t>
      </w:r>
      <w:r w:rsidRPr="00C37164">
        <w:t>.</w:t>
      </w:r>
    </w:p>
    <w:p w14:paraId="24A48C70" w14:textId="5D9D64E1" w:rsidR="00C37164" w:rsidRDefault="00C37164" w:rsidP="003E6DC6">
      <w:pPr>
        <w:spacing w:line="240" w:lineRule="auto"/>
        <w:rPr>
          <w:rtl/>
        </w:rPr>
      </w:pPr>
      <w:r w:rsidRPr="00C37164">
        <w:rPr>
          <w:rFonts w:hint="cs"/>
          <w:b/>
          <w:bCs/>
          <w:rtl/>
        </w:rPr>
        <w:t>חופש הדת</w:t>
      </w:r>
      <w:r>
        <w:rPr>
          <w:rFonts w:hint="cs"/>
          <w:rtl/>
        </w:rPr>
        <w:t>-</w:t>
      </w:r>
      <w:r w:rsidRPr="00C37164">
        <w:rPr>
          <w:rtl/>
        </w:rPr>
        <w:t>חופש הדת הוא הזכות של כל אדם להאמין באמונה כלשהי, להשתייך לדת מסוימת ולקיים את פולחניה, טקסיה ומנהגיה. מדינה דמוקרטית מגנה על קיום חופש הדת ואוסרת כפייה או אפליה דתית</w:t>
      </w:r>
      <w:r w:rsidRPr="00C37164">
        <w:t>.</w:t>
      </w:r>
    </w:p>
    <w:p w14:paraId="38E917AA" w14:textId="6515D95D" w:rsidR="00C37164" w:rsidRDefault="00C37164" w:rsidP="003E6DC6">
      <w:pPr>
        <w:spacing w:line="240" w:lineRule="auto"/>
        <w:rPr>
          <w:rtl/>
        </w:rPr>
      </w:pPr>
      <w:r w:rsidRPr="00C37164">
        <w:rPr>
          <w:rFonts w:hint="cs"/>
          <w:b/>
          <w:bCs/>
          <w:rtl/>
        </w:rPr>
        <w:t>חופש מדת</w:t>
      </w:r>
      <w:r>
        <w:rPr>
          <w:rFonts w:hint="cs"/>
          <w:rtl/>
        </w:rPr>
        <w:t>-</w:t>
      </w:r>
      <w:r w:rsidRPr="00C37164">
        <w:rPr>
          <w:rtl/>
        </w:rPr>
        <w:t>חופש מדת הוא ההפך מחופש הדת – הוא מאפשר לאדם לבחור לא להאמין, לא להשתייך לדת מסוימת ולא לקיים טקסים דתיים בניגוד לרצונו. כמו כן, המדינה מחויבת להגן על האזרחים מכפייה דתית מצד הממסד או אחרים</w:t>
      </w:r>
      <w:r w:rsidRPr="00C37164">
        <w:t>.</w:t>
      </w:r>
    </w:p>
    <w:p w14:paraId="5961D4A0" w14:textId="30BE0C35" w:rsidR="00C37164" w:rsidRDefault="00C37164" w:rsidP="003E6DC6">
      <w:pPr>
        <w:spacing w:line="240" w:lineRule="auto"/>
        <w:rPr>
          <w:rtl/>
        </w:rPr>
      </w:pPr>
      <w:r w:rsidRPr="00C37164">
        <w:rPr>
          <w:rFonts w:hint="cs"/>
          <w:b/>
          <w:bCs/>
          <w:rtl/>
        </w:rPr>
        <w:t>חופש העיסוק</w:t>
      </w:r>
      <w:r>
        <w:rPr>
          <w:rFonts w:hint="cs"/>
          <w:rtl/>
        </w:rPr>
        <w:t>-</w:t>
      </w:r>
      <w:r w:rsidRPr="00C37164">
        <w:rPr>
          <w:rtl/>
        </w:rPr>
        <w:t>חופש העיסוק מאפשר לכל אדם לבחור את מקצועו ולעבוד בו, כל עוד הוא עומד בדרישות החוק, כגון תעודות, רישוי או הכשרה מתאימה. במדינה חופשית, זכות זו מקדמת שוויון הזדמנויות ומימוש עצמי</w:t>
      </w:r>
      <w:r w:rsidRPr="00C37164">
        <w:t>.</w:t>
      </w:r>
    </w:p>
    <w:p w14:paraId="229FEA73" w14:textId="77777777" w:rsidR="003E6DC6" w:rsidRDefault="003E6DC6" w:rsidP="003E6DC6">
      <w:pPr>
        <w:spacing w:line="240" w:lineRule="auto"/>
        <w:rPr>
          <w:b/>
          <w:bCs/>
          <w:sz w:val="28"/>
          <w:szCs w:val="28"/>
          <w:rtl/>
        </w:rPr>
      </w:pPr>
    </w:p>
    <w:p w14:paraId="3D9B66F2" w14:textId="77777777" w:rsidR="003E6DC6" w:rsidRDefault="003E6DC6" w:rsidP="003E6DC6">
      <w:pPr>
        <w:spacing w:line="240" w:lineRule="auto"/>
        <w:rPr>
          <w:b/>
          <w:bCs/>
          <w:sz w:val="28"/>
          <w:szCs w:val="28"/>
          <w:rtl/>
        </w:rPr>
      </w:pPr>
    </w:p>
    <w:p w14:paraId="2115FAA9" w14:textId="6BF1FD9D" w:rsidR="00C37164" w:rsidRPr="00C37164" w:rsidRDefault="00C37164" w:rsidP="003E6DC6">
      <w:pPr>
        <w:spacing w:line="240" w:lineRule="auto"/>
        <w:rPr>
          <w:b/>
          <w:bCs/>
          <w:sz w:val="28"/>
          <w:szCs w:val="28"/>
        </w:rPr>
      </w:pPr>
      <w:r w:rsidRPr="00C37164">
        <w:rPr>
          <w:b/>
          <w:bCs/>
          <w:sz w:val="28"/>
          <w:szCs w:val="28"/>
          <w:rtl/>
        </w:rPr>
        <w:lastRenderedPageBreak/>
        <w:t>הזכות לקניין</w:t>
      </w:r>
    </w:p>
    <w:p w14:paraId="2167ABAA" w14:textId="6D4FBAFF" w:rsidR="00C03902" w:rsidRPr="00C03902" w:rsidRDefault="00C37164" w:rsidP="003E6DC6">
      <w:pPr>
        <w:spacing w:line="240" w:lineRule="auto"/>
      </w:pPr>
      <w:r w:rsidRPr="00C37164">
        <w:rPr>
          <w:rtl/>
        </w:rPr>
        <w:t>הזכות לקניין מאפשרת לכל אדם להחזיק רכוש פיזי או רוחני, להשתמש בו וליהנות ממנו. רכוש יכול להיות דירה, כסף, או אפילו פטנט. שלילת רכוש מהאדם ללא הצדקה חוקית מהווה פגיעה חמורה בזכותו הבסיסית</w:t>
      </w:r>
      <w:r w:rsidRPr="00C37164">
        <w:t>.</w:t>
      </w:r>
    </w:p>
    <w:p w14:paraId="7F8B771F" w14:textId="51EBD2FF" w:rsidR="00C37164" w:rsidRPr="00C37164" w:rsidRDefault="00C37164" w:rsidP="003E6DC6">
      <w:pPr>
        <w:spacing w:line="240" w:lineRule="auto"/>
        <w:rPr>
          <w:b/>
          <w:bCs/>
          <w:sz w:val="28"/>
          <w:szCs w:val="28"/>
        </w:rPr>
      </w:pPr>
      <w:r w:rsidRPr="00C37164">
        <w:rPr>
          <w:b/>
          <w:bCs/>
          <w:sz w:val="28"/>
          <w:szCs w:val="28"/>
          <w:rtl/>
        </w:rPr>
        <w:t>הזכות לשוויון</w:t>
      </w:r>
    </w:p>
    <w:p w14:paraId="2465D214" w14:textId="77777777" w:rsidR="00C37164" w:rsidRPr="00C37164" w:rsidRDefault="00C37164" w:rsidP="003E6DC6">
      <w:pPr>
        <w:spacing w:line="240" w:lineRule="auto"/>
      </w:pPr>
      <w:r w:rsidRPr="00C37164">
        <w:rPr>
          <w:rtl/>
        </w:rPr>
        <w:t>הזכות לשוויון מבטיחה שכל בני האדם זכאים ליחס שווה מצד המדינה והחברה, ללא אפליה על בסיס דת, מין, צבע עור, מוצא או מגבלה. היא כוללת שוויון בפני החוק, שוויון פוליטי (כמו הזכות לבחור ולהיבחר) ושוויון בהזדמנויות חברתיות וכלכליות</w:t>
      </w:r>
      <w:r w:rsidRPr="00C37164">
        <w:t>.</w:t>
      </w:r>
    </w:p>
    <w:p w14:paraId="06342A20" w14:textId="403D6E42" w:rsidR="00C37164" w:rsidRPr="00C37164" w:rsidRDefault="00C37164" w:rsidP="003E6DC6">
      <w:pPr>
        <w:spacing w:line="240" w:lineRule="auto"/>
        <w:rPr>
          <w:b/>
          <w:bCs/>
        </w:rPr>
      </w:pPr>
      <w:r w:rsidRPr="00C37164">
        <w:rPr>
          <w:b/>
          <w:bCs/>
          <w:rtl/>
        </w:rPr>
        <w:t>סוגי מדיניות בזכות לשוויון</w:t>
      </w:r>
    </w:p>
    <w:p w14:paraId="1A40AEF9" w14:textId="77777777" w:rsidR="00C37164" w:rsidRPr="00C37164" w:rsidRDefault="00C37164" w:rsidP="003E6DC6">
      <w:pPr>
        <w:spacing w:line="240" w:lineRule="auto"/>
      </w:pPr>
      <w:r w:rsidRPr="00C37164">
        <w:rPr>
          <w:rtl/>
        </w:rPr>
        <w:t>כאשר ניתנת לאנשים התייחסות שונה, יש להבחין בין שלושה סוגים</w:t>
      </w:r>
      <w:r w:rsidRPr="00C37164">
        <w:t>:</w:t>
      </w:r>
    </w:p>
    <w:p w14:paraId="3E85336A" w14:textId="744D0BA2" w:rsidR="00C37164" w:rsidRPr="00C37164" w:rsidRDefault="00C37164" w:rsidP="003E6DC6">
      <w:pPr>
        <w:numPr>
          <w:ilvl w:val="0"/>
          <w:numId w:val="46"/>
        </w:numPr>
        <w:spacing w:line="240" w:lineRule="auto"/>
      </w:pPr>
      <w:r w:rsidRPr="00C37164">
        <w:rPr>
          <w:b/>
          <w:bCs/>
          <w:rtl/>
        </w:rPr>
        <w:t>אפליה פסולה</w:t>
      </w:r>
      <w:r w:rsidRPr="00C37164">
        <w:t xml:space="preserve">: </w:t>
      </w:r>
      <w:r w:rsidRPr="00C37164">
        <w:rPr>
          <w:rtl/>
        </w:rPr>
        <w:t>אפליה פסולה היא פגיעה בזכות לשוויון של האדם,</w:t>
      </w:r>
      <w:r w:rsidR="00A67DB8">
        <w:rPr>
          <w:rFonts w:hint="cs"/>
          <w:rtl/>
        </w:rPr>
        <w:t xml:space="preserve"> </w:t>
      </w:r>
      <w:r w:rsidRPr="00C37164">
        <w:rPr>
          <w:rtl/>
        </w:rPr>
        <w:t xml:space="preserve">במצב שבו מוענק יחס שונה לאדם ללא שום סיבה מוצדקת! הפגיעה בשוויון נעשית על סמך דת, גזע, מין, העדפה מינית, צבע עור, מוצא, מראה חיצוני או מגבלה כלשהי של האדם. </w:t>
      </w:r>
    </w:p>
    <w:p w14:paraId="171242C0" w14:textId="5C31CA16" w:rsidR="00C37164" w:rsidRPr="00C37164" w:rsidRDefault="00C37164" w:rsidP="003E6DC6">
      <w:pPr>
        <w:numPr>
          <w:ilvl w:val="0"/>
          <w:numId w:val="46"/>
        </w:numPr>
        <w:spacing w:line="240" w:lineRule="auto"/>
      </w:pPr>
      <w:r w:rsidRPr="00C37164">
        <w:rPr>
          <w:b/>
          <w:bCs/>
          <w:rtl/>
        </w:rPr>
        <w:t>הבחנה</w:t>
      </w:r>
      <w:r w:rsidRPr="00C37164">
        <w:t xml:space="preserve">: </w:t>
      </w:r>
      <w:r w:rsidRPr="00C37164">
        <w:rPr>
          <w:rtl/>
        </w:rPr>
        <w:t>הענקת יחס שונה לבן אדם, כאשר השונות שלו רלוונטית לנושא המדובר (כלומר מסיבות מוצדקות וקשורות לעניין המדובר). חוקים רבים בדמוקרטיה מבוססים על הבחנה. למשל- חניות לנכים, הקלות לתלמידים עם לקויות למידה.</w:t>
      </w:r>
    </w:p>
    <w:p w14:paraId="3463895C" w14:textId="77777777" w:rsidR="002471E3" w:rsidRDefault="00C37164" w:rsidP="003E6DC6">
      <w:pPr>
        <w:numPr>
          <w:ilvl w:val="0"/>
          <w:numId w:val="46"/>
        </w:numPr>
        <w:spacing w:line="240" w:lineRule="auto"/>
      </w:pPr>
      <w:r w:rsidRPr="00C37164">
        <w:rPr>
          <w:b/>
          <w:bCs/>
          <w:rtl/>
        </w:rPr>
        <w:t>העדפה מתקנת</w:t>
      </w:r>
      <w:r w:rsidRPr="00C37164">
        <w:t xml:space="preserve">: </w:t>
      </w:r>
      <w:r w:rsidRPr="00C37164">
        <w:rPr>
          <w:rtl/>
        </w:rPr>
        <w:t>הענקת העדפה לקבוצה/ אוכלוסייה שלמה שהיא מקופחת, מופלית או חלשה. ההעדפה לאותה קבוצה ניתנת לזמן מוגבל. למה? המטרה היא לצמצם פערים ואי שוויון בין אותה קבוצה חלשה לבין שאר ההחברה. קיים ויכוח בשאלה כמה צריך וראוי להשתמש בהעדפה מתקנת, כי יש הטוענים שהיא יוצרת אפליה כלפי אחרים. למשל- מימון שכר לימוד באוניברסיטה לקבוצה מסוימת באוכלוסייה, שריון מקומות לנשים במפלגות.</w:t>
      </w:r>
    </w:p>
    <w:p w14:paraId="5BA5BB45" w14:textId="000E25FB" w:rsidR="004F5D8D" w:rsidRPr="004F5D8D" w:rsidRDefault="00FD70E6" w:rsidP="003E6DC6">
      <w:pPr>
        <w:spacing w:line="240" w:lineRule="auto"/>
        <w:rPr>
          <w:b/>
          <w:bCs/>
        </w:rPr>
      </w:pPr>
      <w:r w:rsidRPr="002471E3">
        <w:rPr>
          <w:b/>
          <w:bCs/>
          <w:rtl/>
        </w:rPr>
        <w:t>מהם ההבדלים בין הבחנה לבין העדפה מתקנת?</w:t>
      </w:r>
    </w:p>
    <w:tbl>
      <w:tblPr>
        <w:tblW w:w="9990" w:type="dxa"/>
        <w:tblCellSpacing w:w="15" w:type="dxa"/>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59"/>
        <w:gridCol w:w="2879"/>
        <w:gridCol w:w="2652"/>
      </w:tblGrid>
      <w:tr w:rsidR="00FD70E6" w:rsidRPr="00FD70E6" w14:paraId="4A53F09A" w14:textId="77777777" w:rsidTr="00FD70E6">
        <w:trPr>
          <w:tblHeader/>
          <w:tblCellSpacing w:w="15" w:type="dxa"/>
        </w:trPr>
        <w:tc>
          <w:tcPr>
            <w:tcW w:w="4414" w:type="dxa"/>
            <w:vAlign w:val="center"/>
            <w:hideMark/>
          </w:tcPr>
          <w:p w14:paraId="034595DA" w14:textId="77777777" w:rsidR="00FD70E6" w:rsidRPr="00FD70E6" w:rsidRDefault="00FD70E6" w:rsidP="003E6DC6">
            <w:pPr>
              <w:spacing w:line="240" w:lineRule="auto"/>
              <w:ind w:left="720"/>
              <w:rPr>
                <w:b/>
                <w:bCs/>
              </w:rPr>
            </w:pPr>
            <w:r w:rsidRPr="00FD70E6">
              <w:rPr>
                <w:b/>
                <w:bCs/>
                <w:rtl/>
              </w:rPr>
              <w:t>העדפה מתקנת</w:t>
            </w:r>
          </w:p>
        </w:tc>
        <w:tc>
          <w:tcPr>
            <w:tcW w:w="0" w:type="auto"/>
            <w:vAlign w:val="center"/>
            <w:hideMark/>
          </w:tcPr>
          <w:p w14:paraId="1F926D64" w14:textId="77777777" w:rsidR="00FD70E6" w:rsidRPr="00FD70E6" w:rsidRDefault="00FD70E6" w:rsidP="003E6DC6">
            <w:pPr>
              <w:spacing w:line="240" w:lineRule="auto"/>
              <w:ind w:left="720"/>
              <w:rPr>
                <w:b/>
                <w:bCs/>
              </w:rPr>
            </w:pPr>
            <w:r w:rsidRPr="00FD70E6">
              <w:rPr>
                <w:b/>
                <w:bCs/>
                <w:rtl/>
              </w:rPr>
              <w:t>הבחנה</w:t>
            </w:r>
          </w:p>
        </w:tc>
        <w:tc>
          <w:tcPr>
            <w:tcW w:w="2607" w:type="dxa"/>
            <w:vAlign w:val="center"/>
            <w:hideMark/>
          </w:tcPr>
          <w:p w14:paraId="4F7B5AB7" w14:textId="77777777" w:rsidR="00FD70E6" w:rsidRPr="00FD70E6" w:rsidRDefault="00FD70E6" w:rsidP="003E6DC6">
            <w:pPr>
              <w:spacing w:line="240" w:lineRule="auto"/>
              <w:ind w:left="720"/>
              <w:rPr>
                <w:b/>
                <w:bCs/>
              </w:rPr>
            </w:pPr>
            <w:r w:rsidRPr="00FD70E6">
              <w:rPr>
                <w:b/>
                <w:bCs/>
                <w:rtl/>
              </w:rPr>
              <w:t>שאלה</w:t>
            </w:r>
          </w:p>
        </w:tc>
      </w:tr>
      <w:tr w:rsidR="00FD70E6" w:rsidRPr="00FD70E6" w14:paraId="505460A3" w14:textId="77777777" w:rsidTr="00FD70E6">
        <w:trPr>
          <w:tblCellSpacing w:w="15" w:type="dxa"/>
        </w:trPr>
        <w:tc>
          <w:tcPr>
            <w:tcW w:w="4414" w:type="dxa"/>
            <w:vAlign w:val="center"/>
            <w:hideMark/>
          </w:tcPr>
          <w:p w14:paraId="114220C9" w14:textId="77777777" w:rsidR="00FD70E6" w:rsidRPr="00FD70E6" w:rsidRDefault="00FD70E6" w:rsidP="003E6DC6">
            <w:pPr>
              <w:spacing w:line="240" w:lineRule="auto"/>
              <w:ind w:left="720"/>
            </w:pPr>
            <w:r w:rsidRPr="00FD70E6">
              <w:rPr>
                <w:rtl/>
              </w:rPr>
              <w:t>הענקת הטבה</w:t>
            </w:r>
          </w:p>
        </w:tc>
        <w:tc>
          <w:tcPr>
            <w:tcW w:w="0" w:type="auto"/>
            <w:vAlign w:val="center"/>
            <w:hideMark/>
          </w:tcPr>
          <w:p w14:paraId="30F07485" w14:textId="77777777" w:rsidR="00FD70E6" w:rsidRPr="00FD70E6" w:rsidRDefault="00FD70E6" w:rsidP="003E6DC6">
            <w:pPr>
              <w:spacing w:line="240" w:lineRule="auto"/>
              <w:ind w:left="720"/>
            </w:pPr>
            <w:r w:rsidRPr="00FD70E6">
              <w:rPr>
                <w:rtl/>
              </w:rPr>
              <w:t>יחס שונה</w:t>
            </w:r>
          </w:p>
        </w:tc>
        <w:tc>
          <w:tcPr>
            <w:tcW w:w="2607" w:type="dxa"/>
            <w:vAlign w:val="center"/>
            <w:hideMark/>
          </w:tcPr>
          <w:p w14:paraId="13B2E052" w14:textId="77777777" w:rsidR="00FD70E6" w:rsidRPr="00FD70E6" w:rsidRDefault="00FD70E6" w:rsidP="003E6DC6">
            <w:pPr>
              <w:spacing w:line="240" w:lineRule="auto"/>
              <w:ind w:left="720"/>
            </w:pPr>
            <w:r w:rsidRPr="00FD70E6">
              <w:rPr>
                <w:b/>
                <w:bCs/>
                <w:rtl/>
              </w:rPr>
              <w:t>מה נותנים</w:t>
            </w:r>
            <w:r w:rsidRPr="00FD70E6">
              <w:rPr>
                <w:b/>
                <w:bCs/>
              </w:rPr>
              <w:t>?</w:t>
            </w:r>
          </w:p>
        </w:tc>
      </w:tr>
      <w:tr w:rsidR="00FD70E6" w:rsidRPr="00FD70E6" w14:paraId="7B80AAE4" w14:textId="77777777" w:rsidTr="00FD70E6">
        <w:trPr>
          <w:tblCellSpacing w:w="15" w:type="dxa"/>
        </w:trPr>
        <w:tc>
          <w:tcPr>
            <w:tcW w:w="4414" w:type="dxa"/>
            <w:vAlign w:val="center"/>
            <w:hideMark/>
          </w:tcPr>
          <w:p w14:paraId="500C258E" w14:textId="77777777" w:rsidR="00FD70E6" w:rsidRPr="00FD70E6" w:rsidRDefault="00FD70E6" w:rsidP="003E6DC6">
            <w:pPr>
              <w:spacing w:line="240" w:lineRule="auto"/>
              <w:ind w:left="720"/>
            </w:pPr>
            <w:r w:rsidRPr="00FD70E6">
              <w:rPr>
                <w:rtl/>
              </w:rPr>
              <w:t>לקבוצה מקופחת / במצב של נחיתות ביחס לאוכלוסייה</w:t>
            </w:r>
          </w:p>
        </w:tc>
        <w:tc>
          <w:tcPr>
            <w:tcW w:w="0" w:type="auto"/>
            <w:vAlign w:val="center"/>
            <w:hideMark/>
          </w:tcPr>
          <w:p w14:paraId="7D099857" w14:textId="77777777" w:rsidR="00FD70E6" w:rsidRPr="00FD70E6" w:rsidRDefault="00FD70E6" w:rsidP="003E6DC6">
            <w:pPr>
              <w:spacing w:line="240" w:lineRule="auto"/>
              <w:ind w:left="720"/>
            </w:pPr>
            <w:r w:rsidRPr="00FD70E6">
              <w:rPr>
                <w:rtl/>
              </w:rPr>
              <w:t>ליחיד</w:t>
            </w:r>
          </w:p>
        </w:tc>
        <w:tc>
          <w:tcPr>
            <w:tcW w:w="2607" w:type="dxa"/>
            <w:vAlign w:val="center"/>
            <w:hideMark/>
          </w:tcPr>
          <w:p w14:paraId="7426470D" w14:textId="77777777" w:rsidR="00FD70E6" w:rsidRPr="00FD70E6" w:rsidRDefault="00FD70E6" w:rsidP="003E6DC6">
            <w:pPr>
              <w:spacing w:line="240" w:lineRule="auto"/>
              <w:ind w:left="720"/>
            </w:pPr>
            <w:r w:rsidRPr="00FD70E6">
              <w:rPr>
                <w:b/>
                <w:bCs/>
                <w:rtl/>
              </w:rPr>
              <w:t>למי נותנים</w:t>
            </w:r>
            <w:r w:rsidRPr="00FD70E6">
              <w:rPr>
                <w:b/>
                <w:bCs/>
              </w:rPr>
              <w:t>?</w:t>
            </w:r>
          </w:p>
        </w:tc>
      </w:tr>
      <w:tr w:rsidR="00FD70E6" w:rsidRPr="00FD70E6" w14:paraId="0AF6C28F" w14:textId="77777777" w:rsidTr="00FD70E6">
        <w:trPr>
          <w:tblCellSpacing w:w="15" w:type="dxa"/>
        </w:trPr>
        <w:tc>
          <w:tcPr>
            <w:tcW w:w="4414" w:type="dxa"/>
            <w:vAlign w:val="center"/>
            <w:hideMark/>
          </w:tcPr>
          <w:p w14:paraId="1228DFB2" w14:textId="77777777" w:rsidR="00FD70E6" w:rsidRPr="00FD70E6" w:rsidRDefault="00FD70E6" w:rsidP="003E6DC6">
            <w:pPr>
              <w:spacing w:line="240" w:lineRule="auto"/>
              <w:ind w:left="720"/>
            </w:pPr>
            <w:r w:rsidRPr="00FD70E6">
              <w:rPr>
                <w:rtl/>
              </w:rPr>
              <w:t>תיקון עוול שנגרם לקבוצה בשל מדיניות קיפוח, דעות קדומות, סיבות היסטוריות</w:t>
            </w:r>
          </w:p>
        </w:tc>
        <w:tc>
          <w:tcPr>
            <w:tcW w:w="0" w:type="auto"/>
            <w:vAlign w:val="center"/>
            <w:hideMark/>
          </w:tcPr>
          <w:p w14:paraId="451A74AC" w14:textId="77777777" w:rsidR="00FD70E6" w:rsidRPr="00FD70E6" w:rsidRDefault="00FD70E6" w:rsidP="003E6DC6">
            <w:pPr>
              <w:spacing w:line="240" w:lineRule="auto"/>
              <w:ind w:left="720"/>
            </w:pPr>
            <w:r w:rsidRPr="00FD70E6">
              <w:rPr>
                <w:rtl/>
              </w:rPr>
              <w:t>בשל שונות רלוונטית מוצדקת / צרכים מיוחדים של הפרט</w:t>
            </w:r>
          </w:p>
        </w:tc>
        <w:tc>
          <w:tcPr>
            <w:tcW w:w="2607" w:type="dxa"/>
            <w:vAlign w:val="center"/>
            <w:hideMark/>
          </w:tcPr>
          <w:p w14:paraId="22FACF7D" w14:textId="77777777" w:rsidR="00FD70E6" w:rsidRPr="00FD70E6" w:rsidRDefault="00FD70E6" w:rsidP="003E6DC6">
            <w:pPr>
              <w:spacing w:line="240" w:lineRule="auto"/>
              <w:ind w:left="720"/>
            </w:pPr>
            <w:r w:rsidRPr="00FD70E6">
              <w:rPr>
                <w:b/>
                <w:bCs/>
                <w:rtl/>
              </w:rPr>
              <w:t>מה הסיבה</w:t>
            </w:r>
            <w:r w:rsidRPr="00FD70E6">
              <w:rPr>
                <w:b/>
                <w:bCs/>
              </w:rPr>
              <w:t>?</w:t>
            </w:r>
          </w:p>
        </w:tc>
      </w:tr>
      <w:tr w:rsidR="00FD70E6" w:rsidRPr="00FD70E6" w14:paraId="0E9F9AE8" w14:textId="77777777" w:rsidTr="00FD70E6">
        <w:trPr>
          <w:tblCellSpacing w:w="15" w:type="dxa"/>
        </w:trPr>
        <w:tc>
          <w:tcPr>
            <w:tcW w:w="4414" w:type="dxa"/>
            <w:vAlign w:val="center"/>
            <w:hideMark/>
          </w:tcPr>
          <w:p w14:paraId="37929AC0" w14:textId="77777777" w:rsidR="00FD70E6" w:rsidRPr="00FD70E6" w:rsidRDefault="00FD70E6" w:rsidP="003E6DC6">
            <w:pPr>
              <w:spacing w:line="240" w:lineRule="auto"/>
              <w:ind w:left="720"/>
            </w:pPr>
            <w:r w:rsidRPr="00FD70E6">
              <w:rPr>
                <w:rtl/>
              </w:rPr>
              <w:t>צמצום פערים</w:t>
            </w:r>
          </w:p>
        </w:tc>
        <w:tc>
          <w:tcPr>
            <w:tcW w:w="0" w:type="auto"/>
            <w:vAlign w:val="center"/>
            <w:hideMark/>
          </w:tcPr>
          <w:p w14:paraId="0E479770" w14:textId="77777777" w:rsidR="00FD70E6" w:rsidRPr="00FD70E6" w:rsidRDefault="00FD70E6" w:rsidP="003E6DC6">
            <w:pPr>
              <w:spacing w:line="240" w:lineRule="auto"/>
              <w:ind w:left="720"/>
            </w:pPr>
            <w:r w:rsidRPr="00FD70E6">
              <w:rPr>
                <w:rtl/>
              </w:rPr>
              <w:t>לאפשר להתמודד באופן שווה, לאפשר לממש את הפוטנציאל</w:t>
            </w:r>
          </w:p>
        </w:tc>
        <w:tc>
          <w:tcPr>
            <w:tcW w:w="2607" w:type="dxa"/>
            <w:vAlign w:val="center"/>
            <w:hideMark/>
          </w:tcPr>
          <w:p w14:paraId="6B895570" w14:textId="77777777" w:rsidR="00FD70E6" w:rsidRPr="00FD70E6" w:rsidRDefault="00FD70E6" w:rsidP="003E6DC6">
            <w:pPr>
              <w:spacing w:line="240" w:lineRule="auto"/>
              <w:ind w:left="720"/>
            </w:pPr>
            <w:r w:rsidRPr="00FD70E6">
              <w:rPr>
                <w:b/>
                <w:bCs/>
                <w:rtl/>
              </w:rPr>
              <w:t>מהי המטרה</w:t>
            </w:r>
            <w:r w:rsidRPr="00FD70E6">
              <w:rPr>
                <w:b/>
                <w:bCs/>
              </w:rPr>
              <w:t>?</w:t>
            </w:r>
          </w:p>
        </w:tc>
      </w:tr>
      <w:tr w:rsidR="00FD70E6" w:rsidRPr="00FD70E6" w14:paraId="322CCC3E" w14:textId="77777777" w:rsidTr="00FD70E6">
        <w:trPr>
          <w:tblCellSpacing w:w="15" w:type="dxa"/>
        </w:trPr>
        <w:tc>
          <w:tcPr>
            <w:tcW w:w="4414" w:type="dxa"/>
            <w:vAlign w:val="center"/>
            <w:hideMark/>
          </w:tcPr>
          <w:p w14:paraId="1C067B71" w14:textId="77777777" w:rsidR="00FD70E6" w:rsidRPr="00FD70E6" w:rsidRDefault="00FD70E6" w:rsidP="003E6DC6">
            <w:pPr>
              <w:spacing w:line="240" w:lineRule="auto"/>
              <w:ind w:left="720"/>
            </w:pPr>
            <w:r w:rsidRPr="00FD70E6">
              <w:rPr>
                <w:rtl/>
              </w:rPr>
              <w:t>לפי החוק: מוסדות הציבור, ארגונים ומקומות עבודה</w:t>
            </w:r>
          </w:p>
        </w:tc>
        <w:tc>
          <w:tcPr>
            <w:tcW w:w="0" w:type="auto"/>
            <w:vAlign w:val="center"/>
            <w:hideMark/>
          </w:tcPr>
          <w:p w14:paraId="3FBA6AA1" w14:textId="77777777" w:rsidR="00FD70E6" w:rsidRPr="00FD70E6" w:rsidRDefault="00FD70E6" w:rsidP="003E6DC6">
            <w:pPr>
              <w:spacing w:line="240" w:lineRule="auto"/>
              <w:ind w:left="720"/>
            </w:pPr>
            <w:r w:rsidRPr="00FD70E6">
              <w:rPr>
                <w:rtl/>
              </w:rPr>
              <w:t>לפי החוק: מוסדות הציבור, ארגונים ומקומות עבודה</w:t>
            </w:r>
          </w:p>
        </w:tc>
        <w:tc>
          <w:tcPr>
            <w:tcW w:w="2607" w:type="dxa"/>
            <w:vAlign w:val="center"/>
            <w:hideMark/>
          </w:tcPr>
          <w:p w14:paraId="6D996E63" w14:textId="77777777" w:rsidR="00FD70E6" w:rsidRPr="00FD70E6" w:rsidRDefault="00FD70E6" w:rsidP="003E6DC6">
            <w:pPr>
              <w:spacing w:line="240" w:lineRule="auto"/>
              <w:ind w:left="720"/>
            </w:pPr>
            <w:r w:rsidRPr="00FD70E6">
              <w:rPr>
                <w:b/>
                <w:bCs/>
                <w:rtl/>
              </w:rPr>
              <w:t>מי נותן</w:t>
            </w:r>
            <w:r w:rsidRPr="00FD70E6">
              <w:rPr>
                <w:b/>
                <w:bCs/>
              </w:rPr>
              <w:t>?</w:t>
            </w:r>
          </w:p>
        </w:tc>
      </w:tr>
      <w:tr w:rsidR="00FD70E6" w:rsidRPr="00FD70E6" w14:paraId="4692E1EA" w14:textId="77777777" w:rsidTr="00FD70E6">
        <w:trPr>
          <w:tblCellSpacing w:w="15" w:type="dxa"/>
        </w:trPr>
        <w:tc>
          <w:tcPr>
            <w:tcW w:w="4414" w:type="dxa"/>
            <w:vAlign w:val="center"/>
            <w:hideMark/>
          </w:tcPr>
          <w:p w14:paraId="7BA43F29" w14:textId="77777777" w:rsidR="00FD70E6" w:rsidRPr="002A2D75" w:rsidRDefault="00FD70E6" w:rsidP="003E6DC6">
            <w:pPr>
              <w:spacing w:line="240" w:lineRule="auto"/>
              <w:ind w:left="720"/>
            </w:pPr>
            <w:r w:rsidRPr="002A2D75">
              <w:rPr>
                <w:rtl/>
              </w:rPr>
              <w:t>לזמן מוגבל עד שהפער יצומצם</w:t>
            </w:r>
          </w:p>
        </w:tc>
        <w:tc>
          <w:tcPr>
            <w:tcW w:w="0" w:type="auto"/>
            <w:vAlign w:val="center"/>
            <w:hideMark/>
          </w:tcPr>
          <w:p w14:paraId="67180386" w14:textId="77777777" w:rsidR="00FD70E6" w:rsidRPr="002A2D75" w:rsidRDefault="00FD70E6" w:rsidP="003E6DC6">
            <w:pPr>
              <w:spacing w:line="240" w:lineRule="auto"/>
              <w:ind w:left="720"/>
            </w:pPr>
            <w:r w:rsidRPr="002A2D75">
              <w:rPr>
                <w:rtl/>
              </w:rPr>
              <w:t>לזמן קבוע</w:t>
            </w:r>
          </w:p>
        </w:tc>
        <w:tc>
          <w:tcPr>
            <w:tcW w:w="2607" w:type="dxa"/>
            <w:vAlign w:val="center"/>
            <w:hideMark/>
          </w:tcPr>
          <w:p w14:paraId="1F4C20CC" w14:textId="77777777" w:rsidR="00FD70E6" w:rsidRPr="00FD70E6" w:rsidRDefault="00FD70E6" w:rsidP="003E6DC6">
            <w:pPr>
              <w:spacing w:line="240" w:lineRule="auto"/>
              <w:ind w:left="720"/>
            </w:pPr>
            <w:r w:rsidRPr="00FD70E6">
              <w:rPr>
                <w:b/>
                <w:bCs/>
                <w:rtl/>
              </w:rPr>
              <w:t>לאיזו תקופה</w:t>
            </w:r>
            <w:r w:rsidRPr="00FD70E6">
              <w:rPr>
                <w:b/>
                <w:bCs/>
              </w:rPr>
              <w:t>?</w:t>
            </w:r>
          </w:p>
        </w:tc>
      </w:tr>
      <w:tr w:rsidR="00FD70E6" w:rsidRPr="00FD70E6" w14:paraId="2197DF15" w14:textId="77777777" w:rsidTr="00FD70E6">
        <w:trPr>
          <w:tblCellSpacing w:w="15" w:type="dxa"/>
        </w:trPr>
        <w:tc>
          <w:tcPr>
            <w:tcW w:w="4414" w:type="dxa"/>
            <w:vAlign w:val="center"/>
            <w:hideMark/>
          </w:tcPr>
          <w:p w14:paraId="0BF1A381" w14:textId="77777777" w:rsidR="00FD70E6" w:rsidRPr="00FD70E6" w:rsidRDefault="00FD70E6" w:rsidP="003E6DC6">
            <w:pPr>
              <w:spacing w:line="240" w:lineRule="auto"/>
              <w:ind w:left="720"/>
            </w:pPr>
            <w:r w:rsidRPr="00FD70E6">
              <w:rPr>
                <w:rtl/>
              </w:rPr>
              <w:lastRenderedPageBreak/>
              <w:t>שריון מקומות לנשים במועצות / ועדות, תוספת שכר לימוד באקדמיה לסטודנטים מהפריפריה</w:t>
            </w:r>
          </w:p>
        </w:tc>
        <w:tc>
          <w:tcPr>
            <w:tcW w:w="0" w:type="auto"/>
            <w:vAlign w:val="center"/>
            <w:hideMark/>
          </w:tcPr>
          <w:p w14:paraId="501A4901" w14:textId="77777777" w:rsidR="00FD70E6" w:rsidRPr="00FD70E6" w:rsidRDefault="00FD70E6" w:rsidP="003E6DC6">
            <w:pPr>
              <w:spacing w:line="240" w:lineRule="auto"/>
              <w:ind w:left="720"/>
            </w:pPr>
            <w:r w:rsidRPr="00FD70E6">
              <w:rPr>
                <w:rtl/>
              </w:rPr>
              <w:t>הקלות והתאמות לתלמידים, נגישות לנכים בכל מקום</w:t>
            </w:r>
          </w:p>
        </w:tc>
        <w:tc>
          <w:tcPr>
            <w:tcW w:w="2607" w:type="dxa"/>
            <w:vAlign w:val="center"/>
            <w:hideMark/>
          </w:tcPr>
          <w:p w14:paraId="1B6F8D99" w14:textId="77777777" w:rsidR="00FD70E6" w:rsidRPr="00FD70E6" w:rsidRDefault="00FD70E6" w:rsidP="003E6DC6">
            <w:pPr>
              <w:spacing w:line="240" w:lineRule="auto"/>
              <w:ind w:left="720"/>
            </w:pPr>
            <w:r w:rsidRPr="00FD70E6">
              <w:rPr>
                <w:b/>
                <w:bCs/>
                <w:rtl/>
              </w:rPr>
              <w:t>דוגמה</w:t>
            </w:r>
          </w:p>
        </w:tc>
      </w:tr>
    </w:tbl>
    <w:p w14:paraId="55BED7C2" w14:textId="77777777" w:rsidR="00FD70E6" w:rsidRDefault="00FD70E6" w:rsidP="003E6DC6">
      <w:pPr>
        <w:spacing w:line="240" w:lineRule="auto"/>
        <w:rPr>
          <w:b/>
          <w:bCs/>
          <w:sz w:val="28"/>
          <w:szCs w:val="28"/>
          <w:rtl/>
        </w:rPr>
      </w:pPr>
    </w:p>
    <w:p w14:paraId="3FC39512" w14:textId="68DBDD1F" w:rsidR="00FD70E6" w:rsidRPr="00FD70E6" w:rsidRDefault="00FD70E6" w:rsidP="003E6DC6">
      <w:pPr>
        <w:spacing w:line="240" w:lineRule="auto"/>
        <w:rPr>
          <w:b/>
          <w:bCs/>
          <w:sz w:val="32"/>
          <w:szCs w:val="32"/>
          <w:rtl/>
        </w:rPr>
      </w:pPr>
      <w:r w:rsidRPr="00FC5C5E">
        <w:rPr>
          <w:b/>
          <w:bCs/>
          <w:sz w:val="32"/>
          <w:szCs w:val="32"/>
          <w:highlight w:val="yellow"/>
          <w:rtl/>
        </w:rPr>
        <w:t>מה שואלים- מה עונים?</w:t>
      </w:r>
    </w:p>
    <w:p w14:paraId="2A83D336" w14:textId="77777777" w:rsidR="00FD70E6" w:rsidRPr="00FD70E6" w:rsidRDefault="00FD70E6" w:rsidP="003E6DC6">
      <w:pPr>
        <w:spacing w:line="240" w:lineRule="auto"/>
        <w:rPr>
          <w:b/>
          <w:bCs/>
          <w:sz w:val="28"/>
          <w:szCs w:val="28"/>
        </w:rPr>
      </w:pPr>
      <w:r w:rsidRPr="00FD70E6">
        <w:rPr>
          <w:b/>
          <w:bCs/>
          <w:sz w:val="28"/>
          <w:szCs w:val="28"/>
          <w:rtl/>
        </w:rPr>
        <w:t>מה שואלים?</w:t>
      </w:r>
    </w:p>
    <w:p w14:paraId="1E4A75B1" w14:textId="788B4B24" w:rsidR="00FD70E6" w:rsidRPr="00FD70E6" w:rsidRDefault="00FD70E6" w:rsidP="003E6DC6">
      <w:pPr>
        <w:spacing w:line="240" w:lineRule="auto"/>
        <w:rPr>
          <w:i/>
          <w:iCs/>
        </w:rPr>
      </w:pPr>
      <w:r w:rsidRPr="00FD70E6">
        <w:rPr>
          <w:i/>
          <w:iCs/>
          <w:rtl/>
        </w:rPr>
        <w:t xml:space="preserve">ציין והצג את </w:t>
      </w:r>
      <w:r w:rsidRPr="00FD70E6">
        <w:rPr>
          <w:b/>
          <w:bCs/>
          <w:i/>
          <w:iCs/>
          <w:u w:val="single"/>
          <w:rtl/>
        </w:rPr>
        <w:t>סוג המדיניות</w:t>
      </w:r>
      <w:r w:rsidRPr="00FD70E6">
        <w:rPr>
          <w:i/>
          <w:iCs/>
          <w:rtl/>
        </w:rPr>
        <w:t xml:space="preserve"> המופיע בקטע</w:t>
      </w:r>
    </w:p>
    <w:p w14:paraId="2991CE2F" w14:textId="149A4FE8" w:rsidR="00FD70E6" w:rsidRPr="00FD70E6" w:rsidRDefault="00FD70E6" w:rsidP="003E6DC6">
      <w:pPr>
        <w:spacing w:line="240" w:lineRule="auto"/>
        <w:rPr>
          <w:b/>
          <w:bCs/>
        </w:rPr>
      </w:pPr>
      <w:r w:rsidRPr="00FD70E6">
        <w:rPr>
          <w:b/>
          <w:bCs/>
          <w:rtl/>
        </w:rPr>
        <w:t>מה עונים?</w:t>
      </w:r>
      <w:r w:rsidR="006B3FE2">
        <w:rPr>
          <w:rFonts w:hint="cs"/>
          <w:b/>
          <w:bCs/>
          <w:rtl/>
        </w:rPr>
        <w:t xml:space="preserve"> יש שלושה אפשרויות:</w:t>
      </w:r>
    </w:p>
    <w:p w14:paraId="599FB478" w14:textId="77777777" w:rsidR="00FD70E6" w:rsidRPr="00FD70E6" w:rsidRDefault="00FD70E6" w:rsidP="003E6DC6">
      <w:pPr>
        <w:pStyle w:val="a9"/>
        <w:numPr>
          <w:ilvl w:val="0"/>
          <w:numId w:val="63"/>
        </w:numPr>
        <w:spacing w:line="240" w:lineRule="auto"/>
      </w:pPr>
      <w:r w:rsidRPr="00FD70E6">
        <w:rPr>
          <w:rtl/>
        </w:rPr>
        <w:t xml:space="preserve">אפליה פסולה  </w:t>
      </w:r>
    </w:p>
    <w:p w14:paraId="5EDB3FCD" w14:textId="0BF30EB7" w:rsidR="00FD70E6" w:rsidRPr="00FD70E6" w:rsidRDefault="00FD70E6" w:rsidP="003E6DC6">
      <w:pPr>
        <w:pStyle w:val="a9"/>
        <w:numPr>
          <w:ilvl w:val="0"/>
          <w:numId w:val="63"/>
        </w:numPr>
        <w:spacing w:line="240" w:lineRule="auto"/>
      </w:pPr>
      <w:r w:rsidRPr="00FD70E6">
        <w:rPr>
          <w:rtl/>
        </w:rPr>
        <w:t>הבחנה</w:t>
      </w:r>
    </w:p>
    <w:p w14:paraId="00A380A7" w14:textId="3A843F7E" w:rsidR="00FD70E6" w:rsidRPr="006B3FE2" w:rsidRDefault="00FD70E6" w:rsidP="003E6DC6">
      <w:pPr>
        <w:pStyle w:val="a9"/>
        <w:numPr>
          <w:ilvl w:val="0"/>
          <w:numId w:val="63"/>
        </w:numPr>
        <w:spacing w:line="240" w:lineRule="auto"/>
        <w:rPr>
          <w:rtl/>
        </w:rPr>
      </w:pPr>
      <w:r w:rsidRPr="00FD70E6">
        <w:rPr>
          <w:rtl/>
        </w:rPr>
        <w:t xml:space="preserve">העדפה מתקנת </w:t>
      </w:r>
    </w:p>
    <w:p w14:paraId="78FEEC96" w14:textId="5D7A127B" w:rsidR="00FD70E6" w:rsidRPr="00FD70E6" w:rsidRDefault="00FD70E6" w:rsidP="003E6DC6">
      <w:pPr>
        <w:spacing w:line="240" w:lineRule="auto"/>
        <w:rPr>
          <w:b/>
          <w:bCs/>
          <w:sz w:val="28"/>
          <w:szCs w:val="28"/>
          <w:rtl/>
        </w:rPr>
      </w:pPr>
      <w:r w:rsidRPr="00FD70E6">
        <w:rPr>
          <w:rFonts w:hint="cs"/>
          <w:b/>
          <w:bCs/>
          <w:sz w:val="28"/>
          <w:szCs w:val="28"/>
          <w:rtl/>
        </w:rPr>
        <w:t>התנגשות בין זכויות</w:t>
      </w:r>
    </w:p>
    <w:p w14:paraId="61C22E96" w14:textId="369C7583" w:rsidR="00FD70E6" w:rsidRDefault="00FD70E6" w:rsidP="003E6DC6">
      <w:pPr>
        <w:spacing w:line="240" w:lineRule="auto"/>
        <w:rPr>
          <w:rtl/>
        </w:rPr>
      </w:pPr>
      <w:r w:rsidRPr="002510E7">
        <w:rPr>
          <w:rtl/>
        </w:rPr>
        <w:t>הזכויות סותרות לא פעם זו את זו ומתנגשות זו בזו, ובאף חברה אנושית הן לא ניתנות לקיום ומימוש בצורה מלאה וב-100%.</w:t>
      </w:r>
      <w:r w:rsidRPr="002510E7">
        <w:rPr>
          <w:rFonts w:hint="cs"/>
          <w:rtl/>
        </w:rPr>
        <w:t xml:space="preserve"> </w:t>
      </w:r>
      <w:r w:rsidRPr="002510E7">
        <w:rPr>
          <w:rtl/>
        </w:rPr>
        <w:t>לכן, במקרה של התנגשות בין זכויות, יש צורך באיזון סביר</w:t>
      </w:r>
      <w:r w:rsidRPr="002510E7">
        <w:rPr>
          <w:rFonts w:hint="cs"/>
          <w:rtl/>
        </w:rPr>
        <w:t xml:space="preserve"> </w:t>
      </w:r>
      <w:r w:rsidRPr="002510E7">
        <w:rPr>
          <w:rtl/>
        </w:rPr>
        <w:t>בין הזכויות המתנגשות, ופגיעה סבירה ולא מוגזמת בזכות שנפגעת. הסיבות שמצדיקות הגבלת זכויותיו של אדם- כאשר מימוש הזכויות לאותו אדם פוגע בזכויות של השאר או באינטרס של הציבור כולו.</w:t>
      </w:r>
    </w:p>
    <w:p w14:paraId="3665C64F" w14:textId="0F5389C6" w:rsidR="00060799" w:rsidRPr="00060799" w:rsidRDefault="00060799" w:rsidP="003E6DC6">
      <w:pPr>
        <w:spacing w:line="240" w:lineRule="auto"/>
        <w:rPr>
          <w:b/>
          <w:bCs/>
          <w:sz w:val="32"/>
          <w:szCs w:val="32"/>
          <w:rtl/>
        </w:rPr>
      </w:pPr>
      <w:r w:rsidRPr="00060799">
        <w:rPr>
          <w:rFonts w:hint="cs"/>
          <w:b/>
          <w:bCs/>
          <w:sz w:val="32"/>
          <w:szCs w:val="32"/>
          <w:rtl/>
        </w:rPr>
        <w:t>זכויות פוליטיות</w:t>
      </w:r>
    </w:p>
    <w:p w14:paraId="79AB4C9D" w14:textId="77777777" w:rsidR="00E369E4" w:rsidRDefault="00060799" w:rsidP="00E369E4">
      <w:pPr>
        <w:spacing w:line="240" w:lineRule="auto"/>
        <w:rPr>
          <w:rtl/>
        </w:rPr>
      </w:pPr>
      <w:r w:rsidRPr="00060799">
        <w:rPr>
          <w:rtl/>
        </w:rPr>
        <w:t>מדובר בזכויות הקשורות לעולם הפוליטי ולשותפות של האזרחים בניהול המדינה שלהם.</w:t>
      </w:r>
    </w:p>
    <w:p w14:paraId="55810107" w14:textId="39BBEE21" w:rsidR="00060799" w:rsidRPr="00060799" w:rsidRDefault="00060799" w:rsidP="00E369E4">
      <w:pPr>
        <w:spacing w:line="240" w:lineRule="auto"/>
      </w:pPr>
      <w:r w:rsidRPr="00060799">
        <w:rPr>
          <w:rtl/>
        </w:rPr>
        <w:t xml:space="preserve">הזכויות הפוליטיות נחלקות לשניים: זכויות שמוענקות לאזרחי המדינה בלבד וזכות פוליטית המוענקת לכל אדם ואדם. </w:t>
      </w:r>
    </w:p>
    <w:p w14:paraId="50417C15" w14:textId="77777777" w:rsidR="00060799" w:rsidRPr="00060799" w:rsidRDefault="00060799" w:rsidP="003E6DC6">
      <w:pPr>
        <w:spacing w:line="240" w:lineRule="auto"/>
      </w:pPr>
      <w:r w:rsidRPr="00060799">
        <w:rPr>
          <w:u w:val="single"/>
          <w:rtl/>
        </w:rPr>
        <w:t>זכויות פוליטיות שהן לאזרחי המדינה בלבד</w:t>
      </w:r>
      <w:r w:rsidRPr="00060799">
        <w:rPr>
          <w:rtl/>
        </w:rPr>
        <w:t>:</w:t>
      </w:r>
      <w:r w:rsidRPr="00060799">
        <w:rPr>
          <w:b/>
          <w:bCs/>
          <w:rtl/>
        </w:rPr>
        <w:t xml:space="preserve"> </w:t>
      </w:r>
      <w:r w:rsidRPr="00060799">
        <w:rPr>
          <w:rtl/>
        </w:rPr>
        <w:t xml:space="preserve">הזכות </w:t>
      </w:r>
      <w:r w:rsidRPr="00060799">
        <w:rPr>
          <w:b/>
          <w:bCs/>
          <w:rtl/>
        </w:rPr>
        <w:t>ל</w:t>
      </w:r>
      <w:r w:rsidRPr="00060799">
        <w:rPr>
          <w:rtl/>
        </w:rPr>
        <w:t xml:space="preserve">בחור ולהיבחר והזכות </w:t>
      </w:r>
      <w:r w:rsidRPr="00060799">
        <w:rPr>
          <w:b/>
          <w:bCs/>
          <w:rtl/>
        </w:rPr>
        <w:t>ל</w:t>
      </w:r>
      <w:r w:rsidRPr="00060799">
        <w:rPr>
          <w:rtl/>
        </w:rPr>
        <w:t xml:space="preserve">התאגדות פוליטית. </w:t>
      </w:r>
    </w:p>
    <w:p w14:paraId="7B420D6A" w14:textId="77777777" w:rsidR="00060799" w:rsidRDefault="00060799" w:rsidP="003E6DC6">
      <w:pPr>
        <w:spacing w:line="240" w:lineRule="auto"/>
        <w:rPr>
          <w:rtl/>
        </w:rPr>
      </w:pPr>
      <w:r w:rsidRPr="00060799">
        <w:rPr>
          <w:u w:val="single"/>
          <w:rtl/>
        </w:rPr>
        <w:t>זכות פוליטית הניתנת לכל אדם</w:t>
      </w:r>
      <w:r w:rsidRPr="00060799">
        <w:rPr>
          <w:rtl/>
        </w:rPr>
        <w:t>:</w:t>
      </w:r>
      <w:r w:rsidRPr="00060799">
        <w:rPr>
          <w:b/>
          <w:bCs/>
          <w:rtl/>
        </w:rPr>
        <w:t xml:space="preserve"> </w:t>
      </w:r>
      <w:r w:rsidRPr="00060799">
        <w:rPr>
          <w:rtl/>
        </w:rPr>
        <w:t xml:space="preserve">חופש </w:t>
      </w:r>
      <w:r w:rsidRPr="00060799">
        <w:rPr>
          <w:b/>
          <w:bCs/>
          <w:rtl/>
        </w:rPr>
        <w:t>ה</w:t>
      </w:r>
      <w:r w:rsidRPr="00060799">
        <w:rPr>
          <w:rtl/>
        </w:rPr>
        <w:t xml:space="preserve">הפגנה והמחאה. </w:t>
      </w:r>
    </w:p>
    <w:p w14:paraId="28663332" w14:textId="1DF5A3B4" w:rsidR="00060799" w:rsidRPr="00060799" w:rsidRDefault="00060799" w:rsidP="003E6DC6">
      <w:pPr>
        <w:spacing w:line="240" w:lineRule="auto"/>
        <w:rPr>
          <w:sz w:val="28"/>
          <w:szCs w:val="28"/>
        </w:rPr>
      </w:pPr>
      <w:r w:rsidRPr="00060799">
        <w:rPr>
          <w:b/>
          <w:bCs/>
          <w:sz w:val="28"/>
          <w:szCs w:val="28"/>
          <w:rtl/>
        </w:rPr>
        <w:t xml:space="preserve">הזכויות פוליטיות- </w:t>
      </w:r>
      <w:proofErr w:type="spellStart"/>
      <w:r w:rsidRPr="00060799">
        <w:rPr>
          <w:b/>
          <w:bCs/>
          <w:sz w:val="28"/>
          <w:szCs w:val="28"/>
          <w:rtl/>
        </w:rPr>
        <w:t>הל"ל</w:t>
      </w:r>
      <w:proofErr w:type="spellEnd"/>
    </w:p>
    <w:p w14:paraId="30A6F178" w14:textId="77777777" w:rsidR="00060799" w:rsidRPr="00060799" w:rsidRDefault="00060799" w:rsidP="003E6DC6">
      <w:pPr>
        <w:numPr>
          <w:ilvl w:val="0"/>
          <w:numId w:val="65"/>
        </w:numPr>
        <w:spacing w:line="240" w:lineRule="auto"/>
      </w:pPr>
      <w:r w:rsidRPr="00060799">
        <w:rPr>
          <w:u w:val="single"/>
          <w:rtl/>
        </w:rPr>
        <w:t xml:space="preserve">הזכות </w:t>
      </w:r>
      <w:r w:rsidRPr="00060799">
        <w:rPr>
          <w:b/>
          <w:bCs/>
          <w:u w:val="single"/>
          <w:rtl/>
        </w:rPr>
        <w:t>ל</w:t>
      </w:r>
      <w:r w:rsidRPr="00060799">
        <w:rPr>
          <w:u w:val="single"/>
          <w:rtl/>
        </w:rPr>
        <w:t xml:space="preserve">בחור ולהיבחר (לאזרחים בלבד): </w:t>
      </w:r>
      <w:r w:rsidRPr="00060799">
        <w:rPr>
          <w:rtl/>
        </w:rPr>
        <w:t>זכותו של כל אזרח במדינה שלו, לבטא  את עמדותיו הפוליטיות על ידי הצבעה חופשית שלו בבחירות במדינה, וכן, זכותו של האזרח להשפיע על הנעשה במדינה שלו באמצעות התמודדות שלו בבחירות ובמסגרת תפקיד באחד ממוסדות השלטון שעליו יתמודד.</w:t>
      </w:r>
    </w:p>
    <w:p w14:paraId="0F8A4C7B" w14:textId="77777777" w:rsidR="00060799" w:rsidRPr="00060799" w:rsidRDefault="00060799" w:rsidP="003E6DC6">
      <w:pPr>
        <w:numPr>
          <w:ilvl w:val="0"/>
          <w:numId w:val="65"/>
        </w:numPr>
        <w:spacing w:line="240" w:lineRule="auto"/>
      </w:pPr>
      <w:r w:rsidRPr="00060799">
        <w:rPr>
          <w:u w:val="single"/>
          <w:rtl/>
        </w:rPr>
        <w:t xml:space="preserve">הזכות </w:t>
      </w:r>
      <w:r w:rsidRPr="00060799">
        <w:rPr>
          <w:b/>
          <w:bCs/>
          <w:u w:val="single"/>
          <w:rtl/>
        </w:rPr>
        <w:t>ל</w:t>
      </w:r>
      <w:r w:rsidRPr="00060799">
        <w:rPr>
          <w:u w:val="single"/>
          <w:rtl/>
        </w:rPr>
        <w:t xml:space="preserve">התאדות פוליטית (לאזרחים בלבד): </w:t>
      </w:r>
      <w:r w:rsidRPr="00060799">
        <w:rPr>
          <w:rtl/>
        </w:rPr>
        <w:t xml:space="preserve">זכותו של כל אזרח במדינה שלו להתחבר לקבוצה של אנשים, על מנת </w:t>
      </w:r>
      <w:r w:rsidRPr="00060799">
        <w:rPr>
          <w:u w:val="single"/>
          <w:rtl/>
        </w:rPr>
        <w:t>להקים מפלגה</w:t>
      </w:r>
      <w:r w:rsidRPr="00060799">
        <w:rPr>
          <w:rtl/>
        </w:rPr>
        <w:t xml:space="preserve"> שתתמודד בבחירות, וכך יחד להשפיע על החיים הציבוריים ולנסות להביא לשינויים חברתיים ופוליטיים.</w:t>
      </w:r>
    </w:p>
    <w:p w14:paraId="2D7CA58A" w14:textId="48D5D2DB" w:rsidR="003E6DC6" w:rsidRPr="00CD117F" w:rsidRDefault="00060799" w:rsidP="00CD117F">
      <w:pPr>
        <w:numPr>
          <w:ilvl w:val="0"/>
          <w:numId w:val="65"/>
        </w:numPr>
        <w:spacing w:line="240" w:lineRule="auto"/>
        <w:rPr>
          <w:rtl/>
        </w:rPr>
      </w:pPr>
      <w:r w:rsidRPr="00060799">
        <w:rPr>
          <w:u w:val="single"/>
          <w:rtl/>
        </w:rPr>
        <w:t xml:space="preserve">חופש </w:t>
      </w:r>
      <w:r w:rsidRPr="00060799">
        <w:rPr>
          <w:b/>
          <w:bCs/>
          <w:u w:val="single"/>
          <w:rtl/>
        </w:rPr>
        <w:t>ה</w:t>
      </w:r>
      <w:r w:rsidRPr="00060799">
        <w:rPr>
          <w:u w:val="single"/>
          <w:rtl/>
        </w:rPr>
        <w:t xml:space="preserve">הפגנה והמחאה (לכל אדם): </w:t>
      </w:r>
      <w:r w:rsidRPr="00060799">
        <w:rPr>
          <w:rtl/>
        </w:rPr>
        <w:t>זכותו של כל אדם לבד או עם קבוצת אנשים נוספים, להביע באופן פומבי תמיכה או התנגדות לרעיון כלשהו, בתנאי שלא יהיה שימוש באלימות בהפגנה/במחאה</w:t>
      </w:r>
      <w:r w:rsidR="00AB7A75">
        <w:rPr>
          <w:rFonts w:hint="cs"/>
          <w:rtl/>
        </w:rPr>
        <w:t>.</w:t>
      </w:r>
    </w:p>
    <w:p w14:paraId="56B3939E" w14:textId="7B274B32" w:rsidR="005D6EC4" w:rsidRPr="005D6EC4" w:rsidRDefault="005D6EC4" w:rsidP="003E6DC6">
      <w:pPr>
        <w:spacing w:line="240" w:lineRule="auto"/>
        <w:rPr>
          <w:b/>
          <w:bCs/>
          <w:sz w:val="32"/>
          <w:szCs w:val="32"/>
          <w:rtl/>
        </w:rPr>
      </w:pPr>
      <w:r w:rsidRPr="00FC5C5E">
        <w:rPr>
          <w:b/>
          <w:bCs/>
          <w:sz w:val="32"/>
          <w:szCs w:val="32"/>
          <w:highlight w:val="yellow"/>
          <w:rtl/>
        </w:rPr>
        <w:lastRenderedPageBreak/>
        <w:t>מה שואלים- מה עונים?</w:t>
      </w:r>
    </w:p>
    <w:p w14:paraId="7561A905" w14:textId="3CEF9CE6" w:rsidR="005D6EC4" w:rsidRPr="005D6EC4" w:rsidRDefault="005D6EC4" w:rsidP="003E6DC6">
      <w:pPr>
        <w:spacing w:line="240" w:lineRule="auto"/>
        <w:rPr>
          <w:b/>
          <w:bCs/>
          <w:sz w:val="28"/>
          <w:szCs w:val="28"/>
        </w:rPr>
      </w:pPr>
      <w:r w:rsidRPr="005D6EC4">
        <w:rPr>
          <w:b/>
          <w:bCs/>
          <w:sz w:val="28"/>
          <w:szCs w:val="28"/>
          <w:rtl/>
        </w:rPr>
        <w:t>מה שואלים?</w:t>
      </w:r>
    </w:p>
    <w:p w14:paraId="3E9E1296" w14:textId="79735FA8" w:rsidR="005D6EC4" w:rsidRPr="005D6EC4" w:rsidRDefault="005D6EC4" w:rsidP="003E6DC6">
      <w:pPr>
        <w:spacing w:line="240" w:lineRule="auto"/>
      </w:pPr>
      <w:r w:rsidRPr="005D6EC4">
        <w:rPr>
          <w:rtl/>
        </w:rPr>
        <w:t xml:space="preserve">ציין והצג את </w:t>
      </w:r>
      <w:r w:rsidRPr="005D6EC4">
        <w:rPr>
          <w:b/>
          <w:bCs/>
          <w:u w:val="single"/>
          <w:rtl/>
        </w:rPr>
        <w:t>סוג הזכויות</w:t>
      </w:r>
      <w:r w:rsidRPr="005D6EC4">
        <w:rPr>
          <w:u w:val="single"/>
          <w:rtl/>
        </w:rPr>
        <w:t xml:space="preserve"> </w:t>
      </w:r>
      <w:r w:rsidRPr="005D6EC4">
        <w:rPr>
          <w:rtl/>
        </w:rPr>
        <w:t xml:space="preserve"> המופיע בקטע</w:t>
      </w:r>
    </w:p>
    <w:p w14:paraId="513BE260" w14:textId="20B5CE45" w:rsidR="005D6EC4" w:rsidRPr="005D6EC4" w:rsidRDefault="005D6EC4" w:rsidP="003E6DC6">
      <w:pPr>
        <w:spacing w:line="240" w:lineRule="auto"/>
        <w:rPr>
          <w:b/>
          <w:bCs/>
        </w:rPr>
      </w:pPr>
      <w:r w:rsidRPr="005D6EC4">
        <w:rPr>
          <w:b/>
          <w:bCs/>
          <w:rtl/>
        </w:rPr>
        <w:t xml:space="preserve">מה עונים? </w:t>
      </w:r>
      <w:r w:rsidR="00AB7A75">
        <w:rPr>
          <w:rFonts w:hint="cs"/>
          <w:b/>
          <w:bCs/>
          <w:rtl/>
        </w:rPr>
        <w:t>2</w:t>
      </w:r>
      <w:r w:rsidRPr="005D6EC4">
        <w:rPr>
          <w:b/>
          <w:bCs/>
          <w:rtl/>
        </w:rPr>
        <w:t xml:space="preserve"> אפשרויות:</w:t>
      </w:r>
    </w:p>
    <w:p w14:paraId="4C4C614E" w14:textId="77777777" w:rsidR="005D6EC4" w:rsidRPr="005D6EC4" w:rsidRDefault="005D6EC4" w:rsidP="003E6DC6">
      <w:pPr>
        <w:pStyle w:val="a9"/>
        <w:numPr>
          <w:ilvl w:val="0"/>
          <w:numId w:val="71"/>
        </w:numPr>
        <w:spacing w:line="240" w:lineRule="auto"/>
        <w:rPr>
          <w:rtl/>
        </w:rPr>
      </w:pPr>
      <w:r w:rsidRPr="005D6EC4">
        <w:rPr>
          <w:rtl/>
        </w:rPr>
        <w:t>זכויות טבעיות</w:t>
      </w:r>
    </w:p>
    <w:p w14:paraId="1E4034B6" w14:textId="293DBEDC" w:rsidR="005D6EC4" w:rsidRPr="005D6EC4" w:rsidRDefault="005D6EC4" w:rsidP="003E6DC6">
      <w:pPr>
        <w:pStyle w:val="a9"/>
        <w:numPr>
          <w:ilvl w:val="0"/>
          <w:numId w:val="71"/>
        </w:numPr>
        <w:spacing w:line="240" w:lineRule="auto"/>
      </w:pPr>
      <w:r w:rsidRPr="005D6EC4">
        <w:rPr>
          <w:rtl/>
        </w:rPr>
        <w:t>זכויות פוליטיות</w:t>
      </w:r>
    </w:p>
    <w:p w14:paraId="0E4B4B3A" w14:textId="46153D42" w:rsidR="005D6EC4" w:rsidRDefault="002D7790" w:rsidP="003E6DC6">
      <w:pPr>
        <w:spacing w:line="240" w:lineRule="auto"/>
        <w:rPr>
          <w:b/>
          <w:bCs/>
          <w:sz w:val="32"/>
          <w:szCs w:val="32"/>
          <w:rtl/>
        </w:rPr>
      </w:pPr>
      <w:r w:rsidRPr="002D7790">
        <w:rPr>
          <w:rFonts w:hint="cs"/>
          <w:b/>
          <w:bCs/>
          <w:sz w:val="32"/>
          <w:szCs w:val="32"/>
          <w:rtl/>
        </w:rPr>
        <w:t>חובות האדם- כאדם/כאזרח</w:t>
      </w:r>
    </w:p>
    <w:p w14:paraId="58ACCE71" w14:textId="6025CBB8" w:rsidR="002D7790" w:rsidRPr="002D7790" w:rsidRDefault="002D7790" w:rsidP="003E6DC6">
      <w:pPr>
        <w:spacing w:line="240" w:lineRule="auto"/>
        <w:rPr>
          <w:b/>
          <w:bCs/>
          <w:sz w:val="28"/>
          <w:szCs w:val="28"/>
          <w:rtl/>
        </w:rPr>
      </w:pPr>
      <w:r w:rsidRPr="002D7790">
        <w:rPr>
          <w:b/>
          <w:bCs/>
          <w:sz w:val="28"/>
          <w:szCs w:val="28"/>
          <w:rtl/>
        </w:rPr>
        <w:t>חובות האדם כאדם:</w:t>
      </w:r>
      <w:r w:rsidRPr="002D7790">
        <w:rPr>
          <w:rFonts w:hint="cs"/>
          <w:b/>
          <w:bCs/>
          <w:sz w:val="28"/>
          <w:szCs w:val="28"/>
          <w:rtl/>
        </w:rPr>
        <w:t xml:space="preserve"> </w:t>
      </w:r>
    </w:p>
    <w:p w14:paraId="66934E3E" w14:textId="77777777" w:rsidR="002D7790" w:rsidRPr="002D7790" w:rsidRDefault="002D7790" w:rsidP="003E6DC6">
      <w:pPr>
        <w:pStyle w:val="a9"/>
        <w:numPr>
          <w:ilvl w:val="0"/>
          <w:numId w:val="112"/>
        </w:numPr>
        <w:spacing w:line="240" w:lineRule="auto"/>
      </w:pPr>
      <w:r w:rsidRPr="002D7790">
        <w:rPr>
          <w:rtl/>
        </w:rPr>
        <w:t>כל אדם חייב לקבל את זכויותיו של האדם האחר.</w:t>
      </w:r>
    </w:p>
    <w:p w14:paraId="3C2D8A19" w14:textId="77777777" w:rsidR="002D7790" w:rsidRPr="002D7790" w:rsidRDefault="002D7790" w:rsidP="003E6DC6">
      <w:pPr>
        <w:pStyle w:val="a9"/>
        <w:numPr>
          <w:ilvl w:val="0"/>
          <w:numId w:val="112"/>
        </w:numPr>
        <w:spacing w:line="240" w:lineRule="auto"/>
      </w:pPr>
      <w:r w:rsidRPr="002D7790">
        <w:rPr>
          <w:rtl/>
        </w:rPr>
        <w:t xml:space="preserve">כל אדם חייב להימנע מלפגוע בזכויותיו של האדם האחר. </w:t>
      </w:r>
    </w:p>
    <w:p w14:paraId="3A17B84D" w14:textId="77777777" w:rsidR="002D7790" w:rsidRPr="002D7790" w:rsidRDefault="002D7790" w:rsidP="003E6DC6">
      <w:pPr>
        <w:pStyle w:val="a9"/>
        <w:numPr>
          <w:ilvl w:val="0"/>
          <w:numId w:val="112"/>
        </w:numPr>
        <w:spacing w:line="240" w:lineRule="auto"/>
      </w:pPr>
      <w:r w:rsidRPr="002D7790">
        <w:rPr>
          <w:rtl/>
        </w:rPr>
        <w:t xml:space="preserve">כל אדם חייב להתריע כאשר הוא עד לפגיעה בזכויותיו של אדם אחר.   </w:t>
      </w:r>
    </w:p>
    <w:p w14:paraId="661D9D71" w14:textId="77777777" w:rsidR="002D7790" w:rsidRPr="002D7790" w:rsidRDefault="002D7790" w:rsidP="003E6DC6">
      <w:pPr>
        <w:spacing w:line="240" w:lineRule="auto"/>
        <w:rPr>
          <w:b/>
          <w:bCs/>
          <w:sz w:val="28"/>
          <w:szCs w:val="28"/>
        </w:rPr>
      </w:pPr>
      <w:r w:rsidRPr="002D7790">
        <w:rPr>
          <w:b/>
          <w:bCs/>
          <w:sz w:val="28"/>
          <w:szCs w:val="28"/>
          <w:rtl/>
        </w:rPr>
        <w:t>חובות האדם כאזרח:</w:t>
      </w:r>
    </w:p>
    <w:p w14:paraId="3F33B918" w14:textId="77777777" w:rsidR="002D7790" w:rsidRPr="002D7790" w:rsidRDefault="002D7790" w:rsidP="003E6DC6">
      <w:pPr>
        <w:pStyle w:val="a9"/>
        <w:numPr>
          <w:ilvl w:val="0"/>
          <w:numId w:val="75"/>
        </w:numPr>
        <w:spacing w:line="240" w:lineRule="auto"/>
      </w:pPr>
      <w:r w:rsidRPr="002D7790">
        <w:rPr>
          <w:rtl/>
        </w:rPr>
        <w:t xml:space="preserve">חובה לציית לחוקי המדינה כמו- תשלום מיסים, שירות צבאי </w:t>
      </w:r>
      <w:proofErr w:type="spellStart"/>
      <w:r w:rsidRPr="002D7790">
        <w:rPr>
          <w:rtl/>
        </w:rPr>
        <w:t>וכו</w:t>
      </w:r>
      <w:proofErr w:type="spellEnd"/>
      <w:r w:rsidRPr="002D7790">
        <w:rPr>
          <w:rtl/>
        </w:rPr>
        <w:t xml:space="preserve">'. </w:t>
      </w:r>
    </w:p>
    <w:p w14:paraId="3E50AC94" w14:textId="77777777" w:rsidR="002D7790" w:rsidRPr="002D7790" w:rsidRDefault="002D7790" w:rsidP="003E6DC6">
      <w:pPr>
        <w:pStyle w:val="a9"/>
        <w:numPr>
          <w:ilvl w:val="0"/>
          <w:numId w:val="75"/>
        </w:numPr>
        <w:spacing w:line="240" w:lineRule="auto"/>
      </w:pPr>
      <w:r w:rsidRPr="002D7790">
        <w:rPr>
          <w:rtl/>
        </w:rPr>
        <w:t>לא חובה אך ערך שמצופה מהאזרח במדינתו: לקחת חלק בניהול החיים הציבוריים (הצבעה בבחירות, ביקורת על השלטון).</w:t>
      </w:r>
    </w:p>
    <w:p w14:paraId="2A9CA64E" w14:textId="48FC327D" w:rsidR="0021771B" w:rsidRPr="00703D59" w:rsidRDefault="002D7790" w:rsidP="003E6DC6">
      <w:pPr>
        <w:pStyle w:val="a9"/>
        <w:numPr>
          <w:ilvl w:val="0"/>
          <w:numId w:val="75"/>
        </w:numPr>
        <w:spacing w:line="240" w:lineRule="auto"/>
        <w:rPr>
          <w:b/>
          <w:bCs/>
          <w:sz w:val="32"/>
          <w:szCs w:val="32"/>
          <w:rtl/>
        </w:rPr>
      </w:pPr>
      <w:r w:rsidRPr="002D7790">
        <w:rPr>
          <w:rtl/>
        </w:rPr>
        <w:t>לא חובה אך ערך המצופה מהאזרח במדינתו: לתרום לקהילה ולחברה במדינתו.</w:t>
      </w:r>
    </w:p>
    <w:p w14:paraId="4780EAC4" w14:textId="77777777" w:rsidR="0021771B" w:rsidRPr="005D6EC4" w:rsidRDefault="0021771B" w:rsidP="003E6DC6">
      <w:pPr>
        <w:spacing w:line="240" w:lineRule="auto"/>
        <w:rPr>
          <w:b/>
          <w:bCs/>
          <w:sz w:val="32"/>
          <w:szCs w:val="32"/>
          <w:rtl/>
        </w:rPr>
      </w:pPr>
      <w:r w:rsidRPr="00FC5C5E">
        <w:rPr>
          <w:b/>
          <w:bCs/>
          <w:sz w:val="32"/>
          <w:szCs w:val="32"/>
          <w:highlight w:val="yellow"/>
          <w:rtl/>
        </w:rPr>
        <w:t>מה שואלים- מה עונים?</w:t>
      </w:r>
    </w:p>
    <w:p w14:paraId="37BB2E4E" w14:textId="77777777" w:rsidR="0021771B" w:rsidRPr="005D6EC4" w:rsidRDefault="0021771B" w:rsidP="003E6DC6">
      <w:pPr>
        <w:spacing w:line="240" w:lineRule="auto"/>
        <w:rPr>
          <w:b/>
          <w:bCs/>
          <w:sz w:val="28"/>
          <w:szCs w:val="28"/>
        </w:rPr>
      </w:pPr>
      <w:r w:rsidRPr="005D6EC4">
        <w:rPr>
          <w:b/>
          <w:bCs/>
          <w:sz w:val="28"/>
          <w:szCs w:val="28"/>
          <w:rtl/>
        </w:rPr>
        <w:t>מה שואלים?</w:t>
      </w:r>
    </w:p>
    <w:p w14:paraId="22EC3CA8" w14:textId="21099C05" w:rsidR="0021771B" w:rsidRPr="005D6EC4" w:rsidRDefault="0021771B" w:rsidP="003E6DC6">
      <w:pPr>
        <w:spacing w:line="240" w:lineRule="auto"/>
      </w:pPr>
      <w:r w:rsidRPr="005D6EC4">
        <w:rPr>
          <w:rtl/>
        </w:rPr>
        <w:t xml:space="preserve">ציין והצג את </w:t>
      </w:r>
      <w:r w:rsidRPr="005D6EC4">
        <w:rPr>
          <w:b/>
          <w:bCs/>
          <w:u w:val="single"/>
          <w:rtl/>
        </w:rPr>
        <w:t>סוג ה</w:t>
      </w:r>
      <w:r>
        <w:rPr>
          <w:rFonts w:hint="cs"/>
          <w:b/>
          <w:bCs/>
          <w:u w:val="single"/>
          <w:rtl/>
        </w:rPr>
        <w:t>חובות</w:t>
      </w:r>
      <w:r w:rsidRPr="005D6EC4">
        <w:rPr>
          <w:u w:val="single"/>
          <w:rtl/>
        </w:rPr>
        <w:t xml:space="preserve"> </w:t>
      </w:r>
      <w:r w:rsidRPr="005D6EC4">
        <w:rPr>
          <w:rtl/>
        </w:rPr>
        <w:t xml:space="preserve"> המופיע בקטע</w:t>
      </w:r>
    </w:p>
    <w:p w14:paraId="5BDFB619" w14:textId="32EA2460" w:rsidR="0021771B" w:rsidRPr="005D6EC4" w:rsidRDefault="0021771B" w:rsidP="003E6DC6">
      <w:pPr>
        <w:spacing w:line="240" w:lineRule="auto"/>
        <w:rPr>
          <w:b/>
          <w:bCs/>
        </w:rPr>
      </w:pPr>
      <w:r w:rsidRPr="005D6EC4">
        <w:rPr>
          <w:b/>
          <w:bCs/>
          <w:rtl/>
        </w:rPr>
        <w:t xml:space="preserve">מה עונים? </w:t>
      </w:r>
      <w:r>
        <w:rPr>
          <w:rFonts w:hint="cs"/>
          <w:b/>
          <w:bCs/>
          <w:rtl/>
        </w:rPr>
        <w:t>2</w:t>
      </w:r>
      <w:r w:rsidRPr="005D6EC4">
        <w:rPr>
          <w:b/>
          <w:bCs/>
          <w:rtl/>
        </w:rPr>
        <w:t xml:space="preserve"> אפשרויות:</w:t>
      </w:r>
    </w:p>
    <w:p w14:paraId="6814F67C" w14:textId="77777777" w:rsidR="0021771B" w:rsidRPr="0021771B" w:rsidRDefault="0021771B" w:rsidP="003E6DC6">
      <w:pPr>
        <w:pStyle w:val="a9"/>
        <w:numPr>
          <w:ilvl w:val="0"/>
          <w:numId w:val="76"/>
        </w:numPr>
        <w:spacing w:line="240" w:lineRule="auto"/>
        <w:rPr>
          <w:rtl/>
        </w:rPr>
      </w:pPr>
      <w:r w:rsidRPr="0021771B">
        <w:rPr>
          <w:rtl/>
        </w:rPr>
        <w:t xml:space="preserve">חובות האדם כאדם </w:t>
      </w:r>
    </w:p>
    <w:p w14:paraId="0B95DE07" w14:textId="0740E072" w:rsidR="0021771B" w:rsidRPr="0021771B" w:rsidRDefault="0021771B" w:rsidP="003E6DC6">
      <w:pPr>
        <w:pStyle w:val="a9"/>
        <w:numPr>
          <w:ilvl w:val="0"/>
          <w:numId w:val="76"/>
        </w:numPr>
        <w:spacing w:line="240" w:lineRule="auto"/>
      </w:pPr>
      <w:r w:rsidRPr="0021771B">
        <w:rPr>
          <w:rtl/>
        </w:rPr>
        <w:t>חובות האדם כאזרח</w:t>
      </w:r>
    </w:p>
    <w:p w14:paraId="69937FEF" w14:textId="2E67CB87" w:rsidR="00703D59" w:rsidRPr="004F1350" w:rsidRDefault="00000000" w:rsidP="003E6DC6">
      <w:pPr>
        <w:spacing w:line="240" w:lineRule="auto"/>
        <w:rPr>
          <w:rtl/>
        </w:rPr>
      </w:pPr>
      <w:r>
        <w:pict w14:anchorId="35212AC4">
          <v:rect id="_x0000_i1034" style="width:0;height:1.5pt" o:hralign="right" o:hrstd="t" o:hr="t" fillcolor="#a0a0a0" stroked="f"/>
        </w:pict>
      </w:r>
    </w:p>
    <w:p w14:paraId="1F431AF3" w14:textId="50EB2FBF" w:rsidR="0021771B" w:rsidRPr="0021771B" w:rsidRDefault="0021771B" w:rsidP="003E6DC6">
      <w:pPr>
        <w:spacing w:line="240" w:lineRule="auto"/>
        <w:rPr>
          <w:sz w:val="32"/>
          <w:szCs w:val="32"/>
          <w:rtl/>
        </w:rPr>
      </w:pPr>
      <w:r w:rsidRPr="0021771B">
        <w:rPr>
          <w:b/>
          <w:bCs/>
          <w:sz w:val="32"/>
          <w:szCs w:val="32"/>
          <w:rtl/>
        </w:rPr>
        <w:t>עקרון הגבלת השלטון</w:t>
      </w:r>
    </w:p>
    <w:p w14:paraId="191C382C" w14:textId="5B1C65CF" w:rsidR="00703D59" w:rsidRPr="00703D59" w:rsidRDefault="00703D59" w:rsidP="003E6DC6">
      <w:pPr>
        <w:spacing w:line="240" w:lineRule="auto"/>
      </w:pPr>
      <w:r w:rsidRPr="00703D59">
        <w:rPr>
          <w:rtl/>
        </w:rPr>
        <w:t xml:space="preserve">לשלטון במדינה דמוקרטית יש כוח רב משום שהוא שולט באמצעים כלכליים, אנושיים, במנגנוני אכיפה ובמקורות מידע, מה שמעניק לו עוצמה גדולה. בשל כך קיימת סכנה שהשלטון ינצל את כוחו לרעה ויפגע בזכויות האדם, האזרח או המיעוטים. לכן יש צורך להגביל ולפקח על השלטון, כדי למנוע שימוש בלתי ראוי בכוחו ולהעביר עליו ביקורת. הגבלת השלטון נעשית באמצעות </w:t>
      </w:r>
      <w:r w:rsidRPr="00703D59">
        <w:rPr>
          <w:b/>
          <w:bCs/>
          <w:rtl/>
        </w:rPr>
        <w:t>הפרדת הרשויות ומנגנוני פיקוח פורמליים ובלתי פורמליים.</w:t>
      </w:r>
      <w:r w:rsidRPr="00703D59">
        <w:rPr>
          <w:rtl/>
        </w:rPr>
        <w:t xml:space="preserve"> מטרת כל האמצעים הללו היא למנוע עריצות שלטונית</w:t>
      </w:r>
      <w:r w:rsidRPr="00703D59">
        <w:t>.</w:t>
      </w:r>
    </w:p>
    <w:p w14:paraId="46DF5ADB" w14:textId="1E9A0C44" w:rsidR="0021771B" w:rsidRDefault="0021771B" w:rsidP="003E6DC6">
      <w:pPr>
        <w:spacing w:line="240" w:lineRule="auto"/>
        <w:rPr>
          <w:b/>
          <w:bCs/>
          <w:sz w:val="28"/>
          <w:szCs w:val="28"/>
          <w:rtl/>
        </w:rPr>
      </w:pPr>
      <w:r w:rsidRPr="0021771B">
        <w:rPr>
          <w:b/>
          <w:bCs/>
          <w:sz w:val="28"/>
          <w:szCs w:val="28"/>
          <w:rtl/>
        </w:rPr>
        <w:t>האמצעים המגבילים את השלטון</w:t>
      </w:r>
    </w:p>
    <w:p w14:paraId="1CA7000C" w14:textId="6AA89484" w:rsidR="0021771B" w:rsidRPr="003C3D0E" w:rsidRDefault="0021771B" w:rsidP="003E6DC6">
      <w:pPr>
        <w:pStyle w:val="a9"/>
        <w:numPr>
          <w:ilvl w:val="0"/>
          <w:numId w:val="84"/>
        </w:numPr>
        <w:spacing w:line="240" w:lineRule="auto"/>
        <w:rPr>
          <w:b/>
          <w:bCs/>
          <w:sz w:val="28"/>
          <w:szCs w:val="28"/>
          <w:rtl/>
        </w:rPr>
      </w:pPr>
      <w:r w:rsidRPr="003C3D0E">
        <w:rPr>
          <w:b/>
          <w:bCs/>
          <w:sz w:val="28"/>
          <w:szCs w:val="28"/>
          <w:rtl/>
        </w:rPr>
        <w:t>הפרדת רשויות</w:t>
      </w:r>
    </w:p>
    <w:p w14:paraId="30B76F50" w14:textId="7F97B6DA" w:rsidR="0021771B" w:rsidRPr="0021771B" w:rsidRDefault="0021771B" w:rsidP="003E6DC6">
      <w:pPr>
        <w:spacing w:line="240" w:lineRule="auto"/>
      </w:pPr>
      <w:r w:rsidRPr="0021771B">
        <w:rPr>
          <w:u w:val="single"/>
          <w:rtl/>
        </w:rPr>
        <w:t>מה אומרת המילה "הפרדה"?</w:t>
      </w:r>
      <w:r>
        <w:rPr>
          <w:rFonts w:hint="cs"/>
          <w:rtl/>
        </w:rPr>
        <w:t xml:space="preserve"> </w:t>
      </w:r>
      <w:r w:rsidRPr="0021771B">
        <w:rPr>
          <w:b/>
          <w:bCs/>
          <w:rtl/>
        </w:rPr>
        <w:t>-</w:t>
      </w:r>
      <w:r w:rsidRPr="0021771B">
        <w:rPr>
          <w:rtl/>
        </w:rPr>
        <w:t>לפצל את הכוח השלטוני לשלוש רשויות נפרדות.</w:t>
      </w:r>
    </w:p>
    <w:p w14:paraId="0C9B5775" w14:textId="6D6D7C8D" w:rsidR="0021771B" w:rsidRPr="0021771B" w:rsidRDefault="0021771B" w:rsidP="003E6DC6">
      <w:pPr>
        <w:spacing w:line="240" w:lineRule="auto"/>
      </w:pPr>
      <w:r w:rsidRPr="0021771B">
        <w:rPr>
          <w:u w:val="single"/>
          <w:rtl/>
        </w:rPr>
        <w:lastRenderedPageBreak/>
        <w:t>מה אומרת המילה רשויות?</w:t>
      </w:r>
      <w:r w:rsidRPr="0021771B">
        <w:rPr>
          <w:rFonts w:hint="cs"/>
          <w:rtl/>
        </w:rPr>
        <w:t xml:space="preserve">- </w:t>
      </w:r>
      <w:r w:rsidRPr="0021771B">
        <w:rPr>
          <w:rtl/>
        </w:rPr>
        <w:t xml:space="preserve">ישנן שלוש רשויות: </w:t>
      </w:r>
      <w:r w:rsidRPr="0021771B">
        <w:rPr>
          <w:b/>
          <w:bCs/>
          <w:rtl/>
        </w:rPr>
        <w:t>מחוקקת, מבצעת ושופטת,</w:t>
      </w:r>
      <w:r w:rsidRPr="0021771B">
        <w:rPr>
          <w:rtl/>
        </w:rPr>
        <w:t xml:space="preserve"> שלכל אחת סמכויות ייחודיות משלה (אך לא מוחלטות) בתחומן. בין כל הרשויות מתקיימים יחסים של איזון, ריסון, פיקוח ובקרה.</w:t>
      </w:r>
    </w:p>
    <w:p w14:paraId="7426DA1F" w14:textId="7F047940" w:rsidR="0021771B" w:rsidRPr="0021771B" w:rsidRDefault="0021771B" w:rsidP="003E6DC6">
      <w:pPr>
        <w:spacing w:line="240" w:lineRule="auto"/>
      </w:pPr>
      <w:r w:rsidRPr="0021771B">
        <w:rPr>
          <w:u w:val="single"/>
          <w:rtl/>
        </w:rPr>
        <w:t>מדוע?</w:t>
      </w:r>
      <w:r w:rsidR="003C3D0E" w:rsidRPr="003C3D0E">
        <w:rPr>
          <w:rFonts w:hint="cs"/>
          <w:rtl/>
        </w:rPr>
        <w:t>-</w:t>
      </w:r>
      <w:r w:rsidR="003C3D0E">
        <w:rPr>
          <w:rFonts w:hint="cs"/>
          <w:rtl/>
        </w:rPr>
        <w:t xml:space="preserve"> </w:t>
      </w:r>
      <w:r w:rsidRPr="0021771B">
        <w:rPr>
          <w:rtl/>
        </w:rPr>
        <w:t>להגביל את השלטון, למנוע ריכוז כוח בידי רשות אחת ובכך להגן על זכויות האדם והאזרח.</w:t>
      </w:r>
    </w:p>
    <w:p w14:paraId="2261CC13" w14:textId="2B4CBF81" w:rsidR="003C3D0E" w:rsidRPr="003C3D0E" w:rsidRDefault="003C3D0E" w:rsidP="003E6DC6">
      <w:pPr>
        <w:pStyle w:val="a9"/>
        <w:numPr>
          <w:ilvl w:val="0"/>
          <w:numId w:val="83"/>
        </w:numPr>
        <w:spacing w:line="240" w:lineRule="auto"/>
        <w:rPr>
          <w:b/>
          <w:bCs/>
        </w:rPr>
      </w:pPr>
      <w:r w:rsidRPr="003C3D0E">
        <w:rPr>
          <w:b/>
          <w:bCs/>
          <w:rtl/>
        </w:rPr>
        <w:t>הרשות המבצעת – הממשלה</w:t>
      </w:r>
      <w:r w:rsidRPr="003C3D0E">
        <w:rPr>
          <w:rFonts w:hint="cs"/>
          <w:b/>
          <w:bCs/>
          <w:rtl/>
        </w:rPr>
        <w:t xml:space="preserve">: </w:t>
      </w:r>
      <w:r w:rsidRPr="003C3D0E">
        <w:rPr>
          <w:rtl/>
        </w:rPr>
        <w:t xml:space="preserve">נבחרת מתוך הרשות המחוקקת. מוגבלת על ידי הרשות המחוקקת, המחוקקת את החוקים ומחייבת את הממשלה לפעול על פיהם. </w:t>
      </w:r>
    </w:p>
    <w:p w14:paraId="13D753C9" w14:textId="2DBFF4B6" w:rsidR="003C3D0E" w:rsidRPr="003C3D0E" w:rsidRDefault="003C3D0E" w:rsidP="003E6DC6">
      <w:pPr>
        <w:pStyle w:val="a9"/>
        <w:numPr>
          <w:ilvl w:val="0"/>
          <w:numId w:val="83"/>
        </w:numPr>
        <w:spacing w:line="240" w:lineRule="auto"/>
        <w:rPr>
          <w:b/>
          <w:bCs/>
        </w:rPr>
      </w:pPr>
      <w:r w:rsidRPr="003C3D0E">
        <w:rPr>
          <w:b/>
          <w:bCs/>
          <w:rtl/>
        </w:rPr>
        <w:t>הרשות השופטת</w:t>
      </w:r>
      <w:r w:rsidRPr="003C3D0E">
        <w:rPr>
          <w:rFonts w:hint="cs"/>
          <w:b/>
          <w:bCs/>
          <w:rtl/>
        </w:rPr>
        <w:t>:</w:t>
      </w:r>
      <w:r w:rsidRPr="003C3D0E">
        <w:rPr>
          <w:b/>
          <w:bCs/>
          <w:rtl/>
        </w:rPr>
        <w:t xml:space="preserve"> </w:t>
      </w:r>
      <w:r w:rsidRPr="003C3D0E">
        <w:rPr>
          <w:rtl/>
        </w:rPr>
        <w:t>פועלת על פי חוקים שנחקקים ברשות המחוקקת, מאזנת ומרסנת את הרשות המחוקקת על ידי מתן פרשנות שלה לחוקים.</w:t>
      </w:r>
      <w:r w:rsidRPr="003C3D0E">
        <w:rPr>
          <w:b/>
          <w:bCs/>
          <w:rtl/>
        </w:rPr>
        <w:t xml:space="preserve"> </w:t>
      </w:r>
    </w:p>
    <w:p w14:paraId="35DC71DC" w14:textId="753AD591" w:rsidR="00540612" w:rsidRDefault="003C3D0E" w:rsidP="00AB7A75">
      <w:pPr>
        <w:pStyle w:val="a9"/>
        <w:numPr>
          <w:ilvl w:val="0"/>
          <w:numId w:val="83"/>
        </w:numPr>
        <w:spacing w:line="240" w:lineRule="auto"/>
        <w:rPr>
          <w:b/>
          <w:bCs/>
        </w:rPr>
      </w:pPr>
      <w:r w:rsidRPr="003C3D0E">
        <w:rPr>
          <w:b/>
          <w:bCs/>
          <w:rtl/>
        </w:rPr>
        <w:t>הרשות המחוקקת – הכנסת, הפרלמנט</w:t>
      </w:r>
      <w:r w:rsidRPr="003C3D0E">
        <w:rPr>
          <w:rFonts w:hint="cs"/>
          <w:b/>
          <w:bCs/>
          <w:rtl/>
        </w:rPr>
        <w:t xml:space="preserve">: </w:t>
      </w:r>
      <w:r w:rsidRPr="003C3D0E">
        <w:rPr>
          <w:rtl/>
        </w:rPr>
        <w:t>יכולה להגיב לפרשנות בית המשפט באמצעות שינוי החוק. השינוי מחייב את השופטים בפסיקתם בבית המשפט.</w:t>
      </w:r>
      <w:r w:rsidRPr="003C3D0E">
        <w:rPr>
          <w:b/>
          <w:bCs/>
          <w:rtl/>
        </w:rPr>
        <w:t xml:space="preserve"> </w:t>
      </w:r>
    </w:p>
    <w:p w14:paraId="0247EA98" w14:textId="77777777" w:rsidR="00AB7A75" w:rsidRPr="00AB7A75" w:rsidRDefault="00AB7A75" w:rsidP="00AB7A75">
      <w:pPr>
        <w:pStyle w:val="a9"/>
        <w:spacing w:line="240" w:lineRule="auto"/>
        <w:ind w:left="360"/>
        <w:rPr>
          <w:b/>
          <w:bCs/>
          <w:rtl/>
        </w:rPr>
      </w:pPr>
    </w:p>
    <w:p w14:paraId="46929977" w14:textId="77E8DA54" w:rsidR="003C3D0E" w:rsidRPr="00703D59" w:rsidRDefault="003C3D0E" w:rsidP="003E6DC6">
      <w:pPr>
        <w:pStyle w:val="a9"/>
        <w:numPr>
          <w:ilvl w:val="0"/>
          <w:numId w:val="84"/>
        </w:numPr>
        <w:spacing w:line="240" w:lineRule="auto"/>
        <w:rPr>
          <w:b/>
          <w:bCs/>
          <w:sz w:val="28"/>
          <w:szCs w:val="28"/>
          <w:rtl/>
        </w:rPr>
      </w:pPr>
      <w:r w:rsidRPr="00703D59">
        <w:rPr>
          <w:b/>
          <w:bCs/>
          <w:sz w:val="28"/>
          <w:szCs w:val="28"/>
          <w:rtl/>
        </w:rPr>
        <w:t>מנגנוני פיקוח</w:t>
      </w:r>
    </w:p>
    <w:p w14:paraId="697A6F1F" w14:textId="24AB4A51" w:rsidR="003C3D0E" w:rsidRPr="00703D59" w:rsidRDefault="003C3D0E" w:rsidP="003E6DC6">
      <w:pPr>
        <w:spacing w:line="240" w:lineRule="auto"/>
        <w:rPr>
          <w:b/>
          <w:bCs/>
          <w:sz w:val="28"/>
          <w:szCs w:val="28"/>
          <w:rtl/>
        </w:rPr>
      </w:pPr>
      <w:r w:rsidRPr="00703D59">
        <w:rPr>
          <w:b/>
          <w:bCs/>
          <w:sz w:val="28"/>
          <w:szCs w:val="28"/>
          <w:rtl/>
        </w:rPr>
        <w:t>מנגנוני פיקוח פורמאליים</w:t>
      </w:r>
    </w:p>
    <w:p w14:paraId="24484C6F" w14:textId="77777777" w:rsidR="003C3D0E" w:rsidRPr="003C3D0E" w:rsidRDefault="003C3D0E" w:rsidP="003E6DC6">
      <w:pPr>
        <w:spacing w:line="240" w:lineRule="auto"/>
      </w:pPr>
      <w:r w:rsidRPr="003C3D0E">
        <w:rPr>
          <w:b/>
          <w:bCs/>
          <w:rtl/>
        </w:rPr>
        <w:t xml:space="preserve">(מי?) </w:t>
      </w:r>
      <w:r w:rsidRPr="003C3D0E">
        <w:rPr>
          <w:rtl/>
        </w:rPr>
        <w:t xml:space="preserve">גופים ומוסדות שמעבירים פיקוח וביקורת על השלטון, משום שהחוק קובע כי זהו תפקידם- לפקח על השלטון ועל חוקיות פעולותיו ולהעביר עליו ביקורת. מנגנוני הפיקוח הפורמליים הם: </w:t>
      </w:r>
      <w:r w:rsidRPr="003C3D0E">
        <w:rPr>
          <w:b/>
          <w:bCs/>
          <w:rtl/>
        </w:rPr>
        <w:t>הפרלמנט (הכנסת)</w:t>
      </w:r>
      <w:r w:rsidRPr="003C3D0E">
        <w:rPr>
          <w:rtl/>
        </w:rPr>
        <w:t>,</w:t>
      </w:r>
      <w:r w:rsidRPr="003C3D0E">
        <w:rPr>
          <w:b/>
          <w:bCs/>
          <w:rtl/>
        </w:rPr>
        <w:t xml:space="preserve"> מבקר המדינה</w:t>
      </w:r>
      <w:r w:rsidRPr="003C3D0E">
        <w:rPr>
          <w:rtl/>
        </w:rPr>
        <w:t xml:space="preserve">, </w:t>
      </w:r>
      <w:r w:rsidRPr="003C3D0E">
        <w:rPr>
          <w:b/>
          <w:bCs/>
          <w:rtl/>
        </w:rPr>
        <w:t>נציב תלונות הציבור</w:t>
      </w:r>
      <w:r w:rsidRPr="003C3D0E">
        <w:rPr>
          <w:rtl/>
        </w:rPr>
        <w:t xml:space="preserve">, </w:t>
      </w:r>
      <w:r w:rsidRPr="003C3D0E">
        <w:rPr>
          <w:b/>
          <w:bCs/>
          <w:rtl/>
        </w:rPr>
        <w:t>בתי המשפט.</w:t>
      </w:r>
      <w:r w:rsidRPr="003C3D0E">
        <w:rPr>
          <w:rtl/>
        </w:rPr>
        <w:t xml:space="preserve">                                                                                                               </w:t>
      </w:r>
      <w:r w:rsidRPr="003C3D0E">
        <w:rPr>
          <w:b/>
          <w:bCs/>
          <w:rtl/>
        </w:rPr>
        <w:t>(איך?)</w:t>
      </w:r>
      <w:r w:rsidRPr="003C3D0E">
        <w:rPr>
          <w:rtl/>
        </w:rPr>
        <w:t xml:space="preserve"> הביקורת שלהם מתבצעת באמצעות פרסום דוחות, הנחיות, חוקים או מסמכים רשמיים אחרים, המציגים את הפעילות של השלטון. </w:t>
      </w:r>
    </w:p>
    <w:p w14:paraId="4DA59601" w14:textId="41ECEBA4" w:rsidR="00703D59" w:rsidRPr="00703D59" w:rsidRDefault="00703D59" w:rsidP="003E6DC6">
      <w:pPr>
        <w:pStyle w:val="a9"/>
        <w:numPr>
          <w:ilvl w:val="0"/>
          <w:numId w:val="90"/>
        </w:numPr>
        <w:spacing w:line="240" w:lineRule="auto"/>
      </w:pPr>
      <w:r w:rsidRPr="00C46AE6">
        <w:rPr>
          <w:b/>
          <w:bCs/>
          <w:u w:val="single"/>
          <w:rtl/>
        </w:rPr>
        <w:t>הרשות המחוקקת (הכנסת)</w:t>
      </w:r>
      <w:r w:rsidRPr="00C46AE6">
        <w:rPr>
          <w:b/>
          <w:bCs/>
          <w:u w:val="single"/>
        </w:rPr>
        <w:t>:</w:t>
      </w:r>
      <w:r>
        <w:rPr>
          <w:rFonts w:hint="cs"/>
          <w:rtl/>
        </w:rPr>
        <w:t xml:space="preserve"> </w:t>
      </w:r>
      <w:r w:rsidRPr="00703D59">
        <w:rPr>
          <w:rtl/>
        </w:rPr>
        <w:t>הרשות המחוקקת מייצגת את האזרחים ומפקחת ומבקרת את המדיניות ואת הפעולות של הממשלה בכמה דרכים שונות, במטרה להגביל את כוחה ולוודא שהיא פועלת בהתאם לחוק ולרצון הציבור</w:t>
      </w:r>
      <w:r w:rsidRPr="00703D59">
        <w:t>.</w:t>
      </w:r>
    </w:p>
    <w:p w14:paraId="64787835" w14:textId="77777777" w:rsidR="00703D59" w:rsidRPr="00703D59" w:rsidRDefault="00703D59" w:rsidP="003E6DC6">
      <w:pPr>
        <w:pStyle w:val="a9"/>
        <w:numPr>
          <w:ilvl w:val="0"/>
          <w:numId w:val="93"/>
        </w:numPr>
        <w:spacing w:line="240" w:lineRule="auto"/>
      </w:pPr>
      <w:r w:rsidRPr="00C46AE6">
        <w:rPr>
          <w:b/>
          <w:bCs/>
          <w:rtl/>
        </w:rPr>
        <w:t>חקיקה</w:t>
      </w:r>
      <w:r w:rsidRPr="00703D59">
        <w:rPr>
          <w:rtl/>
        </w:rPr>
        <w:t xml:space="preserve"> </w:t>
      </w:r>
      <w:r w:rsidRPr="00703D59">
        <w:t xml:space="preserve">– </w:t>
      </w:r>
      <w:r w:rsidRPr="00703D59">
        <w:rPr>
          <w:rtl/>
        </w:rPr>
        <w:t>הממשלה כפופה לרשות המחוקקת וזקוקה לאישורה בכל הנוגע לחקיקת חוקים. באמצעות החקיקה הכנסת קובעת את המסגרת החוקית לפעולת הממשלה ומגבילה את סמכויותיה. לדוגמה, תקציב המדינה חייב לעבור כחוק בכנסת, וכך הכנסת מפקחת על ההוצאות וההכנסות של משרדי הממשלה ומוודאת שימוש ראוי בכספי הציבור</w:t>
      </w:r>
      <w:r w:rsidRPr="00703D59">
        <w:t>.</w:t>
      </w:r>
    </w:p>
    <w:p w14:paraId="7CA86CE8" w14:textId="65B5CD07" w:rsidR="00703D59" w:rsidRPr="00703D59" w:rsidRDefault="00703D59" w:rsidP="003E6DC6">
      <w:pPr>
        <w:pStyle w:val="a9"/>
        <w:numPr>
          <w:ilvl w:val="0"/>
          <w:numId w:val="93"/>
        </w:numPr>
        <w:spacing w:line="240" w:lineRule="auto"/>
      </w:pPr>
      <w:r w:rsidRPr="00C46AE6">
        <w:rPr>
          <w:b/>
          <w:bCs/>
          <w:rtl/>
        </w:rPr>
        <w:t>אופוזיציה</w:t>
      </w:r>
      <w:r w:rsidRPr="00703D59">
        <w:rPr>
          <w:rtl/>
        </w:rPr>
        <w:t xml:space="preserve"> </w:t>
      </w:r>
      <w:r w:rsidRPr="00703D59">
        <w:t xml:space="preserve">– </w:t>
      </w:r>
      <w:r w:rsidRPr="00703D59">
        <w:rPr>
          <w:rtl/>
        </w:rPr>
        <w:t>חברי הכנסת שאינם חלק מהקואליציה מבקרים את פעולות הממשלה ומפקחים עליה באופן שוטף. הם עושים זאת באמצעות הצ</w:t>
      </w:r>
      <w:r w:rsidR="004F3165">
        <w:rPr>
          <w:rFonts w:hint="cs"/>
          <w:rtl/>
        </w:rPr>
        <w:t>ב</w:t>
      </w:r>
      <w:r w:rsidRPr="00703D59">
        <w:rPr>
          <w:rtl/>
        </w:rPr>
        <w:t>עות אי-אמון, שאילתות לשרים, דיונים במליאת הכנסת והעלאת נושאים לסדר היום הציבורי</w:t>
      </w:r>
      <w:r w:rsidRPr="00703D59">
        <w:t>.</w:t>
      </w:r>
    </w:p>
    <w:p w14:paraId="1D775FA8" w14:textId="77777777" w:rsidR="00703D59" w:rsidRPr="00703D59" w:rsidRDefault="00703D59" w:rsidP="003E6DC6">
      <w:pPr>
        <w:pStyle w:val="a9"/>
        <w:numPr>
          <w:ilvl w:val="0"/>
          <w:numId w:val="93"/>
        </w:numPr>
        <w:spacing w:line="240" w:lineRule="auto"/>
      </w:pPr>
      <w:r w:rsidRPr="00C46AE6">
        <w:rPr>
          <w:b/>
          <w:bCs/>
          <w:rtl/>
        </w:rPr>
        <w:t>הצבעת אי אמון</w:t>
      </w:r>
      <w:r w:rsidRPr="00703D59">
        <w:rPr>
          <w:rtl/>
        </w:rPr>
        <w:t xml:space="preserve"> </w:t>
      </w:r>
      <w:r w:rsidRPr="00703D59">
        <w:t xml:space="preserve">– </w:t>
      </w:r>
      <w:r w:rsidRPr="00703D59">
        <w:rPr>
          <w:rtl/>
        </w:rPr>
        <w:t>חברי הכנסת יכולים להביע חוסר אמון בממשלה באמצעות הצבעה, ולגרום להפלתה או לבחירות חדשות. בישראל דרוש רוב של 61 חברי כנסת כדי שהצבעת אי אמון תתקבל</w:t>
      </w:r>
      <w:r w:rsidRPr="00703D59">
        <w:t>.</w:t>
      </w:r>
    </w:p>
    <w:p w14:paraId="079D7A97" w14:textId="77777777" w:rsidR="00703D59" w:rsidRPr="00703D59" w:rsidRDefault="00703D59" w:rsidP="003E6DC6">
      <w:pPr>
        <w:pStyle w:val="a9"/>
        <w:numPr>
          <w:ilvl w:val="0"/>
          <w:numId w:val="93"/>
        </w:numPr>
        <w:spacing w:line="240" w:lineRule="auto"/>
      </w:pPr>
      <w:proofErr w:type="spellStart"/>
      <w:r w:rsidRPr="00C46AE6">
        <w:rPr>
          <w:b/>
          <w:bCs/>
          <w:rtl/>
        </w:rPr>
        <w:t>שאילתא</w:t>
      </w:r>
      <w:proofErr w:type="spellEnd"/>
      <w:r w:rsidRPr="00703D59">
        <w:rPr>
          <w:rtl/>
        </w:rPr>
        <w:t xml:space="preserve"> </w:t>
      </w:r>
      <w:r w:rsidRPr="00703D59">
        <w:t xml:space="preserve">– </w:t>
      </w:r>
      <w:r w:rsidRPr="00703D59">
        <w:rPr>
          <w:rtl/>
        </w:rPr>
        <w:t xml:space="preserve">חבר כנסת יכול לבקש מהממשלה מידע על פעולותיה דרך </w:t>
      </w:r>
      <w:proofErr w:type="spellStart"/>
      <w:r w:rsidRPr="00703D59">
        <w:rPr>
          <w:rtl/>
        </w:rPr>
        <w:t>שאילתא</w:t>
      </w:r>
      <w:proofErr w:type="spellEnd"/>
      <w:r w:rsidRPr="00703D59">
        <w:rPr>
          <w:rtl/>
        </w:rPr>
        <w:t xml:space="preserve"> לשר האחראי, והשר מחויב לענות במליאת הכנסת בתוך זמן מוגדר, מה שמאפשר פיקוח וביקורת</w:t>
      </w:r>
      <w:r w:rsidRPr="00703D59">
        <w:t>.</w:t>
      </w:r>
    </w:p>
    <w:p w14:paraId="36AC4BBE" w14:textId="38302E56" w:rsidR="00C46AE6" w:rsidRPr="00C46AE6" w:rsidRDefault="00C46AE6" w:rsidP="003E6DC6">
      <w:pPr>
        <w:pStyle w:val="a9"/>
        <w:numPr>
          <w:ilvl w:val="0"/>
          <w:numId w:val="90"/>
        </w:numPr>
        <w:spacing w:line="240" w:lineRule="auto"/>
      </w:pPr>
      <w:r w:rsidRPr="00C46AE6">
        <w:rPr>
          <w:b/>
          <w:bCs/>
          <w:u w:val="single"/>
          <w:rtl/>
        </w:rPr>
        <w:t>מבקר המדינה</w:t>
      </w:r>
      <w:r w:rsidRPr="00C46AE6">
        <w:rPr>
          <w:b/>
          <w:bCs/>
          <w:u w:val="single"/>
        </w:rPr>
        <w:t>:</w:t>
      </w:r>
      <w:r>
        <w:rPr>
          <w:rFonts w:hint="cs"/>
          <w:rtl/>
        </w:rPr>
        <w:t xml:space="preserve"> </w:t>
      </w:r>
      <w:r w:rsidRPr="00C46AE6">
        <w:rPr>
          <w:rtl/>
        </w:rPr>
        <w:t>מבקר המדינה הוא מוסד שלטוני עצמאי שאינו תלוי בממשלה, ותפקידו לפקח ולבקר את פעולות הממשלה, משרדי הממשלה ומוסדות ציבור שונים. ראש המוסד נבחר בבחירות חשאיות ע"י חברי הכנסת, ותחת פיקוחו נמצאים כ-15 אלף גופים, כולל צה"ל, המשטרה, משרדים עירוניים וממשלתיים ומוסדות נוספים</w:t>
      </w:r>
      <w:r w:rsidRPr="00C46AE6">
        <w:t>.</w:t>
      </w:r>
    </w:p>
    <w:p w14:paraId="0AE298C2" w14:textId="77777777" w:rsidR="00C46AE6" w:rsidRPr="00C46AE6" w:rsidRDefault="00C46AE6" w:rsidP="003E6DC6">
      <w:pPr>
        <w:spacing w:line="240" w:lineRule="auto"/>
      </w:pPr>
      <w:r w:rsidRPr="00C46AE6">
        <w:rPr>
          <w:rtl/>
        </w:rPr>
        <w:t>מבקר המדינה בודק בעיקר את ניהול המוסדות, ההתנהלות הכלכלית והשימוש בכספי הציבור, וכן האם פעולות הממשלה נעשות בהתאם לחוק ולטוהר מידות. הדו"ח השנתי של מבקר המדינה מוגש לכנסת ומפורסם לציבור, ובמידת הצורך הוא ממליץ על פתיחת חקירה במשטרה</w:t>
      </w:r>
      <w:r w:rsidRPr="00C46AE6">
        <w:t>.</w:t>
      </w:r>
    </w:p>
    <w:p w14:paraId="79ECE21F" w14:textId="2B238C8F" w:rsidR="00C46AE6" w:rsidRPr="00C46AE6" w:rsidRDefault="00C46AE6" w:rsidP="003E6DC6">
      <w:pPr>
        <w:pStyle w:val="a9"/>
        <w:numPr>
          <w:ilvl w:val="0"/>
          <w:numId w:val="90"/>
        </w:numPr>
        <w:spacing w:line="240" w:lineRule="auto"/>
      </w:pPr>
      <w:r w:rsidRPr="00C46AE6">
        <w:rPr>
          <w:b/>
          <w:bCs/>
          <w:u w:val="single"/>
          <w:rtl/>
        </w:rPr>
        <w:lastRenderedPageBreak/>
        <w:t>נציב תלונות הציבור</w:t>
      </w:r>
      <w:r w:rsidRPr="00C46AE6">
        <w:rPr>
          <w:b/>
          <w:bCs/>
          <w:u w:val="single"/>
        </w:rPr>
        <w:t>:</w:t>
      </w:r>
      <w:r>
        <w:rPr>
          <w:rFonts w:hint="cs"/>
          <w:rtl/>
        </w:rPr>
        <w:t xml:space="preserve"> </w:t>
      </w:r>
      <w:r w:rsidRPr="00C46AE6">
        <w:rPr>
          <w:rtl/>
        </w:rPr>
        <w:t>מבקר המדינה משמש גם כנציב תלונות הציבור, שתפקידו לטפל בתלונות של אזרחים שטוענים שרשויות השלטון פגעו בהם בניגוד לחוק או לצדק. הנציב מגן על האזרח מפני פגיעה מצד רשויות השלטון, כולל הפרת זכויות, אי מתן שירות או יחס בלתי הולם של עובד ציבור. כל אזרח רשאי להגיש תלונה, למעט חיילים, שוטרים, סוהרים ועובדי מדינה</w:t>
      </w:r>
      <w:r w:rsidRPr="00C46AE6">
        <w:t>.</w:t>
      </w:r>
    </w:p>
    <w:p w14:paraId="1EA14775" w14:textId="51B436CF" w:rsidR="00C46AE6" w:rsidRPr="00C46AE6" w:rsidRDefault="00C46AE6" w:rsidP="003E6DC6">
      <w:pPr>
        <w:pStyle w:val="NormalWeb"/>
        <w:numPr>
          <w:ilvl w:val="0"/>
          <w:numId w:val="90"/>
        </w:numPr>
        <w:bidi/>
        <w:rPr>
          <w:rFonts w:asciiTheme="minorBidi" w:hAnsiTheme="minorBidi" w:cstheme="minorBidi"/>
        </w:rPr>
      </w:pPr>
      <w:r w:rsidRPr="00C46AE6">
        <w:rPr>
          <w:rFonts w:asciiTheme="minorBidi" w:hAnsiTheme="minorBidi" w:cstheme="minorBidi"/>
          <w:b/>
          <w:bCs/>
          <w:u w:val="single"/>
          <w:rtl/>
        </w:rPr>
        <w:t>בתי המשפט</w:t>
      </w:r>
      <w:r w:rsidRPr="00C46AE6">
        <w:rPr>
          <w:rFonts w:asciiTheme="minorBidi" w:hAnsiTheme="minorBidi" w:cstheme="minorBidi" w:hint="cs"/>
          <w:b/>
          <w:bCs/>
          <w:u w:val="single"/>
          <w:rtl/>
        </w:rPr>
        <w:t>:</w:t>
      </w:r>
      <w:r w:rsidRPr="00C46AE6">
        <w:rPr>
          <w:rFonts w:asciiTheme="minorBidi" w:hAnsiTheme="minorBidi" w:cstheme="minorBidi"/>
        </w:rPr>
        <w:t xml:space="preserve"> </w:t>
      </w:r>
      <w:r w:rsidRPr="00C46AE6">
        <w:rPr>
          <w:rFonts w:asciiTheme="minorBidi" w:hAnsiTheme="minorBidi" w:cstheme="minorBidi"/>
          <w:rtl/>
        </w:rPr>
        <w:t>בתי המשפט מגנים על זכויות האדם והאזרח ומפקחים על פעולות השלטון. הם בודקים האם הרשות המחוקקת והרשות המבצעת פועלות לפי החוק, יכולים לעצור פעולות ממשלתיות שפוגעות בזכויות הציבור ולבטל חוקים הסותרים את ערכי הדמוקרטיה. בנוסף, כל חברי השלטון יכולים לעמוד לדין בבתי המשפט על עבירות שביצעו</w:t>
      </w:r>
      <w:r>
        <w:rPr>
          <w:rFonts w:asciiTheme="minorBidi" w:hAnsiTheme="minorBidi" w:cstheme="minorBidi" w:hint="cs"/>
          <w:rtl/>
        </w:rPr>
        <w:t>.</w:t>
      </w:r>
    </w:p>
    <w:p w14:paraId="00701B09" w14:textId="4C8C7286" w:rsidR="003C3D0E" w:rsidRDefault="00C46AE6" w:rsidP="003E6DC6">
      <w:pPr>
        <w:spacing w:line="240" w:lineRule="auto"/>
        <w:rPr>
          <w:b/>
          <w:bCs/>
          <w:sz w:val="28"/>
          <w:szCs w:val="28"/>
          <w:rtl/>
        </w:rPr>
      </w:pPr>
      <w:r w:rsidRPr="00C46AE6">
        <w:rPr>
          <w:b/>
          <w:bCs/>
          <w:sz w:val="28"/>
          <w:szCs w:val="28"/>
          <w:rtl/>
        </w:rPr>
        <w:t>מנגנוני פיקוח בלתי פורמאליים</w:t>
      </w:r>
    </w:p>
    <w:p w14:paraId="4DF6E9DF" w14:textId="7FD5BB60" w:rsidR="00C46AE6" w:rsidRDefault="00C46AE6" w:rsidP="003E6DC6">
      <w:pPr>
        <w:spacing w:line="240" w:lineRule="auto"/>
        <w:rPr>
          <w:b/>
          <w:bCs/>
          <w:rtl/>
        </w:rPr>
      </w:pPr>
      <w:r w:rsidRPr="00C46AE6">
        <w:rPr>
          <w:b/>
          <w:bCs/>
          <w:rtl/>
        </w:rPr>
        <w:t xml:space="preserve">(מי?) </w:t>
      </w:r>
      <w:r w:rsidRPr="00C46AE6">
        <w:rPr>
          <w:rtl/>
        </w:rPr>
        <w:t xml:space="preserve">גופים ואנשים שמפקחים על השלטון ועל חוקיות פעולותיו, ומעבירים עליו ביקורת,    לא משום שזהו התפקיד שלהם על פי חוק, אלא הם עושים זאת מיוזמתם ומרצונם. </w:t>
      </w:r>
      <w:r w:rsidRPr="00C46AE6">
        <w:rPr>
          <w:b/>
          <w:bCs/>
          <w:rtl/>
        </w:rPr>
        <w:t xml:space="preserve">                                                 (איך?) </w:t>
      </w:r>
      <w:r w:rsidRPr="00C46AE6">
        <w:rPr>
          <w:rtl/>
        </w:rPr>
        <w:t xml:space="preserve">הם מעבירים ביקורת על השלטון באמצעות לחץ על השלטון, הבעת מחאה ויצירת דיון ציבורי בנושאים מסוימים, דרך הפגנות, שביתות, עצומות של הציבור, הופעה וכתיבה באמצעי התקשורת או יצירות אומנות. מנגנוני הפיקוח הבלתי פורמליים: </w:t>
      </w:r>
      <w:r w:rsidRPr="00C46AE6">
        <w:rPr>
          <w:b/>
          <w:bCs/>
          <w:rtl/>
        </w:rPr>
        <w:t>תקשורת, דעת קהל, אומנות.</w:t>
      </w:r>
    </w:p>
    <w:p w14:paraId="1CA839B8" w14:textId="24683EE7" w:rsidR="00405E4A" w:rsidRDefault="00C46AE6" w:rsidP="003E6DC6">
      <w:pPr>
        <w:pStyle w:val="a9"/>
        <w:numPr>
          <w:ilvl w:val="0"/>
          <w:numId w:val="92"/>
        </w:numPr>
        <w:spacing w:line="240" w:lineRule="auto"/>
      </w:pPr>
      <w:r w:rsidRPr="00C46AE6">
        <w:rPr>
          <w:b/>
          <w:bCs/>
          <w:rtl/>
        </w:rPr>
        <w:t>התקשורת</w:t>
      </w:r>
      <w:r w:rsidRPr="00C46AE6">
        <w:rPr>
          <w:b/>
          <w:bCs/>
        </w:rPr>
        <w:t>:</w:t>
      </w:r>
      <w:r>
        <w:rPr>
          <w:rFonts w:hint="cs"/>
          <w:rtl/>
        </w:rPr>
        <w:t xml:space="preserve"> </w:t>
      </w:r>
      <w:r w:rsidRPr="00C46AE6">
        <w:rPr>
          <w:rtl/>
        </w:rPr>
        <w:t xml:space="preserve">לאמצעי התקשורת יש כוח רב בפיקוח על השלטון. הם מביאים לציבור מידע על פעולות השלטון, חושפים שחיתויות ומחדלים, ומפרשים לציבור את המדיניות </w:t>
      </w:r>
      <w:r w:rsidR="005C4191">
        <w:rPr>
          <w:rFonts w:hint="cs"/>
          <w:rtl/>
        </w:rPr>
        <w:t xml:space="preserve"> </w:t>
      </w:r>
      <w:r w:rsidRPr="00C46AE6">
        <w:rPr>
          <w:rtl/>
        </w:rPr>
        <w:t>והפעולות של הממשלה. בכך התקשורת מסייעת לאזרחים לגבש עמדות ומושפעת על נבחרי הציבור. בנוסף, היא מהווה שופר לעם ומאפשרת לאזרחים להביע את קולם</w:t>
      </w:r>
      <w:r w:rsidRPr="00C46AE6">
        <w:t>.</w:t>
      </w:r>
    </w:p>
    <w:p w14:paraId="0AA8FFB6" w14:textId="77777777" w:rsidR="00405E4A" w:rsidRDefault="00405E4A" w:rsidP="003E6DC6">
      <w:pPr>
        <w:pStyle w:val="a9"/>
        <w:spacing w:line="240" w:lineRule="auto"/>
        <w:ind w:left="360"/>
      </w:pPr>
    </w:p>
    <w:p w14:paraId="0212B601" w14:textId="2866C956" w:rsidR="00263D5D" w:rsidRPr="00405E4A" w:rsidRDefault="00C46AE6" w:rsidP="003E6DC6">
      <w:pPr>
        <w:pStyle w:val="a9"/>
        <w:numPr>
          <w:ilvl w:val="0"/>
          <w:numId w:val="92"/>
        </w:numPr>
        <w:spacing w:line="240" w:lineRule="auto"/>
      </w:pPr>
      <w:r w:rsidRPr="00405E4A">
        <w:rPr>
          <w:rStyle w:val="af2"/>
          <w:rFonts w:asciiTheme="minorBidi" w:eastAsiaTheme="majorEastAsia" w:hAnsiTheme="minorBidi"/>
          <w:rtl/>
        </w:rPr>
        <w:t>דעת הקהל</w:t>
      </w:r>
      <w:r w:rsidRPr="00405E4A">
        <w:rPr>
          <w:rStyle w:val="af2"/>
          <w:rFonts w:asciiTheme="minorBidi" w:eastAsiaTheme="majorEastAsia" w:hAnsiTheme="minorBidi"/>
        </w:rPr>
        <w:t>:</w:t>
      </w:r>
      <w:r w:rsidRPr="00405E4A">
        <w:rPr>
          <w:rFonts w:asciiTheme="minorBidi" w:hAnsiTheme="minorBidi" w:hint="cs"/>
          <w:rtl/>
        </w:rPr>
        <w:t xml:space="preserve"> </w:t>
      </w:r>
      <w:r w:rsidRPr="00405E4A">
        <w:rPr>
          <w:rFonts w:asciiTheme="minorBidi" w:hAnsiTheme="minorBidi"/>
          <w:rtl/>
        </w:rPr>
        <w:t>אזרחי המדינה מבקרים את פעולות השלטון באמצעות הפגנות, מחאות, שביתות, עצומות ועצרות, במטרה להפעיל לחץ על השלטון ולשנות החלטותיו. האזרחים יוצרים דיון ציבורי בנושאים שונים, וכך משפיעים על מדיניות השלטון. דעת הקהל חשובה מכיוון שהשלטון זקוק לתמיכת הציבור בבחירות</w:t>
      </w:r>
      <w:r w:rsidRPr="00405E4A">
        <w:rPr>
          <w:rFonts w:asciiTheme="minorBidi" w:hAnsiTheme="minorBidi" w:hint="cs"/>
          <w:rtl/>
        </w:rPr>
        <w:t>.</w:t>
      </w:r>
    </w:p>
    <w:p w14:paraId="2F064C49" w14:textId="7D6D68C6" w:rsidR="002E3918" w:rsidRPr="00CD117F" w:rsidRDefault="00263D5D" w:rsidP="00CD117F">
      <w:pPr>
        <w:pStyle w:val="NormalWeb"/>
        <w:numPr>
          <w:ilvl w:val="0"/>
          <w:numId w:val="92"/>
        </w:numPr>
        <w:bidi/>
        <w:rPr>
          <w:rFonts w:asciiTheme="minorBidi" w:hAnsiTheme="minorBidi" w:cstheme="minorBidi"/>
          <w:rtl/>
        </w:rPr>
      </w:pPr>
      <w:r w:rsidRPr="00263D5D">
        <w:rPr>
          <w:rFonts w:asciiTheme="minorBidi" w:hAnsiTheme="minorBidi" w:cs="Arial" w:hint="cs"/>
          <w:b/>
          <w:bCs/>
          <w:rtl/>
        </w:rPr>
        <w:t>אומנות</w:t>
      </w:r>
      <w:r w:rsidRPr="00263D5D">
        <w:rPr>
          <w:rFonts w:asciiTheme="minorBidi" w:hAnsiTheme="minorBidi" w:cs="Arial"/>
          <w:b/>
          <w:bCs/>
          <w:rtl/>
        </w:rPr>
        <w:t>:</w:t>
      </w:r>
      <w:r w:rsidRPr="00263D5D">
        <w:rPr>
          <w:rFonts w:asciiTheme="minorBidi" w:hAnsiTheme="minorBidi" w:cs="Arial"/>
          <w:rtl/>
        </w:rPr>
        <w:t xml:space="preserve">  </w:t>
      </w:r>
      <w:r w:rsidRPr="00263D5D">
        <w:rPr>
          <w:rFonts w:asciiTheme="minorBidi" w:hAnsiTheme="minorBidi" w:cs="Arial" w:hint="cs"/>
          <w:rtl/>
        </w:rPr>
        <w:t>כאשר</w:t>
      </w:r>
      <w:r w:rsidRPr="00263D5D">
        <w:rPr>
          <w:rFonts w:asciiTheme="minorBidi" w:hAnsiTheme="minorBidi" w:cs="Arial"/>
          <w:rtl/>
        </w:rPr>
        <w:t xml:space="preserve"> </w:t>
      </w:r>
      <w:r w:rsidRPr="00263D5D">
        <w:rPr>
          <w:rFonts w:asciiTheme="minorBidi" w:hAnsiTheme="minorBidi" w:cs="Arial" w:hint="cs"/>
          <w:rtl/>
        </w:rPr>
        <w:t>מעבירים</w:t>
      </w:r>
      <w:r w:rsidRPr="00263D5D">
        <w:rPr>
          <w:rFonts w:asciiTheme="minorBidi" w:hAnsiTheme="minorBidi" w:cs="Arial"/>
          <w:rtl/>
        </w:rPr>
        <w:t xml:space="preserve"> </w:t>
      </w:r>
      <w:r w:rsidRPr="00263D5D">
        <w:rPr>
          <w:rFonts w:asciiTheme="minorBidi" w:hAnsiTheme="minorBidi" w:cs="Arial" w:hint="cs"/>
          <w:rtl/>
        </w:rPr>
        <w:t>ביקורת</w:t>
      </w:r>
      <w:r w:rsidRPr="00263D5D">
        <w:rPr>
          <w:rFonts w:asciiTheme="minorBidi" w:hAnsiTheme="minorBidi" w:cs="Arial"/>
          <w:rtl/>
        </w:rPr>
        <w:t xml:space="preserve"> </w:t>
      </w:r>
      <w:r w:rsidRPr="00263D5D">
        <w:rPr>
          <w:rFonts w:asciiTheme="minorBidi" w:hAnsiTheme="minorBidi" w:cs="Arial" w:hint="cs"/>
          <w:rtl/>
        </w:rPr>
        <w:t>ומחאה</w:t>
      </w:r>
      <w:r w:rsidRPr="00263D5D">
        <w:rPr>
          <w:rFonts w:asciiTheme="minorBidi" w:hAnsiTheme="minorBidi" w:cs="Arial"/>
          <w:rtl/>
        </w:rPr>
        <w:t xml:space="preserve"> </w:t>
      </w:r>
      <w:r w:rsidRPr="00263D5D">
        <w:rPr>
          <w:rFonts w:asciiTheme="minorBidi" w:hAnsiTheme="minorBidi" w:cs="Arial" w:hint="cs"/>
          <w:rtl/>
        </w:rPr>
        <w:t>נגד</w:t>
      </w:r>
      <w:r w:rsidRPr="00263D5D">
        <w:rPr>
          <w:rFonts w:asciiTheme="minorBidi" w:hAnsiTheme="minorBidi" w:cs="Arial"/>
          <w:rtl/>
        </w:rPr>
        <w:t xml:space="preserve"> </w:t>
      </w:r>
      <w:r w:rsidRPr="00263D5D">
        <w:rPr>
          <w:rFonts w:asciiTheme="minorBidi" w:hAnsiTheme="minorBidi" w:cs="Arial" w:hint="cs"/>
          <w:rtl/>
        </w:rPr>
        <w:t>השלטון</w:t>
      </w:r>
      <w:r w:rsidRPr="00263D5D">
        <w:rPr>
          <w:rFonts w:asciiTheme="minorBidi" w:hAnsiTheme="minorBidi" w:cs="Arial"/>
          <w:rtl/>
        </w:rPr>
        <w:t xml:space="preserve"> </w:t>
      </w:r>
      <w:r w:rsidRPr="00263D5D">
        <w:rPr>
          <w:rFonts w:asciiTheme="minorBidi" w:hAnsiTheme="minorBidi" w:cs="Arial" w:hint="cs"/>
          <w:rtl/>
        </w:rPr>
        <w:t>ונגד</w:t>
      </w:r>
      <w:r w:rsidRPr="00263D5D">
        <w:rPr>
          <w:rFonts w:asciiTheme="minorBidi" w:hAnsiTheme="minorBidi" w:cs="Arial"/>
          <w:rtl/>
        </w:rPr>
        <w:t xml:space="preserve"> </w:t>
      </w:r>
      <w:r w:rsidRPr="00263D5D">
        <w:rPr>
          <w:rFonts w:asciiTheme="minorBidi" w:hAnsiTheme="minorBidi" w:cs="Arial" w:hint="cs"/>
          <w:rtl/>
        </w:rPr>
        <w:t>מעשיו</w:t>
      </w:r>
      <w:r w:rsidRPr="00263D5D">
        <w:rPr>
          <w:rFonts w:asciiTheme="minorBidi" w:hAnsiTheme="minorBidi" w:cs="Arial"/>
          <w:rtl/>
        </w:rPr>
        <w:t xml:space="preserve"> </w:t>
      </w:r>
      <w:r w:rsidRPr="00263D5D">
        <w:rPr>
          <w:rFonts w:asciiTheme="minorBidi" w:hAnsiTheme="minorBidi" w:cs="Arial" w:hint="cs"/>
          <w:rtl/>
        </w:rPr>
        <w:t>באמצעות</w:t>
      </w:r>
      <w:r w:rsidRPr="00263D5D">
        <w:rPr>
          <w:rFonts w:asciiTheme="minorBidi" w:hAnsiTheme="minorBidi" w:cs="Arial"/>
          <w:rtl/>
        </w:rPr>
        <w:t xml:space="preserve"> </w:t>
      </w:r>
      <w:r w:rsidRPr="00263D5D">
        <w:rPr>
          <w:rFonts w:asciiTheme="minorBidi" w:hAnsiTheme="minorBidi" w:cs="Arial" w:hint="cs"/>
          <w:rtl/>
        </w:rPr>
        <w:t>שירים</w:t>
      </w:r>
      <w:r w:rsidRPr="00263D5D">
        <w:rPr>
          <w:rFonts w:asciiTheme="minorBidi" w:hAnsiTheme="minorBidi" w:cs="Arial"/>
          <w:rtl/>
        </w:rPr>
        <w:t xml:space="preserve">, </w:t>
      </w:r>
      <w:r w:rsidRPr="00263D5D">
        <w:rPr>
          <w:rFonts w:asciiTheme="minorBidi" w:hAnsiTheme="minorBidi" w:cs="Arial" w:hint="cs"/>
          <w:rtl/>
        </w:rPr>
        <w:t>סרטים</w:t>
      </w:r>
      <w:r w:rsidRPr="00263D5D">
        <w:rPr>
          <w:rFonts w:asciiTheme="minorBidi" w:hAnsiTheme="minorBidi" w:cs="Arial"/>
          <w:rtl/>
        </w:rPr>
        <w:t xml:space="preserve">, </w:t>
      </w:r>
      <w:r w:rsidRPr="00263D5D">
        <w:rPr>
          <w:rFonts w:asciiTheme="minorBidi" w:hAnsiTheme="minorBidi" w:cs="Arial" w:hint="cs"/>
          <w:rtl/>
        </w:rPr>
        <w:t>הצגות</w:t>
      </w:r>
      <w:r w:rsidRPr="00263D5D">
        <w:rPr>
          <w:rFonts w:asciiTheme="minorBidi" w:hAnsiTheme="minorBidi" w:cs="Arial"/>
          <w:rtl/>
        </w:rPr>
        <w:t xml:space="preserve">, </w:t>
      </w:r>
      <w:r w:rsidRPr="00263D5D">
        <w:rPr>
          <w:rFonts w:asciiTheme="minorBidi" w:hAnsiTheme="minorBidi" w:cs="Arial" w:hint="cs"/>
          <w:rtl/>
        </w:rPr>
        <w:t>קריקטורות</w:t>
      </w:r>
      <w:r w:rsidRPr="00263D5D">
        <w:rPr>
          <w:rFonts w:asciiTheme="minorBidi" w:hAnsiTheme="minorBidi" w:cs="Arial"/>
          <w:rtl/>
        </w:rPr>
        <w:t xml:space="preserve">, </w:t>
      </w:r>
      <w:r w:rsidRPr="00263D5D">
        <w:rPr>
          <w:rFonts w:asciiTheme="minorBidi" w:hAnsiTheme="minorBidi" w:cs="Arial" w:hint="cs"/>
          <w:rtl/>
        </w:rPr>
        <w:t>מייצגי</w:t>
      </w:r>
      <w:r w:rsidRPr="00263D5D">
        <w:rPr>
          <w:rFonts w:asciiTheme="minorBidi" w:hAnsiTheme="minorBidi" w:cs="Arial"/>
          <w:rtl/>
        </w:rPr>
        <w:t xml:space="preserve"> </w:t>
      </w:r>
      <w:r w:rsidRPr="00263D5D">
        <w:rPr>
          <w:rFonts w:asciiTheme="minorBidi" w:hAnsiTheme="minorBidi" w:cs="Arial" w:hint="cs"/>
          <w:rtl/>
        </w:rPr>
        <w:t>אומנות</w:t>
      </w:r>
      <w:r w:rsidRPr="00263D5D">
        <w:rPr>
          <w:rFonts w:asciiTheme="minorBidi" w:hAnsiTheme="minorBidi" w:cs="Arial"/>
          <w:rtl/>
        </w:rPr>
        <w:t xml:space="preserve"> </w:t>
      </w:r>
      <w:r w:rsidRPr="00263D5D">
        <w:rPr>
          <w:rFonts w:asciiTheme="minorBidi" w:hAnsiTheme="minorBidi" w:cs="Arial" w:hint="cs"/>
          <w:rtl/>
        </w:rPr>
        <w:t>נגד</w:t>
      </w:r>
      <w:r w:rsidRPr="00263D5D">
        <w:rPr>
          <w:rFonts w:asciiTheme="minorBidi" w:hAnsiTheme="minorBidi" w:cs="Arial"/>
          <w:rtl/>
        </w:rPr>
        <w:t xml:space="preserve"> </w:t>
      </w:r>
      <w:r w:rsidRPr="00263D5D">
        <w:rPr>
          <w:rFonts w:asciiTheme="minorBidi" w:hAnsiTheme="minorBidi" w:cs="Arial" w:hint="cs"/>
          <w:rtl/>
        </w:rPr>
        <w:t>השלטון</w:t>
      </w:r>
      <w:r w:rsidRPr="00263D5D">
        <w:rPr>
          <w:rFonts w:asciiTheme="minorBidi" w:hAnsiTheme="minorBidi" w:cs="Arial"/>
          <w:rtl/>
        </w:rPr>
        <w:t xml:space="preserve"> </w:t>
      </w:r>
      <w:r w:rsidRPr="00263D5D">
        <w:rPr>
          <w:rFonts w:asciiTheme="minorBidi" w:hAnsiTheme="minorBidi" w:cs="Arial" w:hint="cs"/>
          <w:rtl/>
        </w:rPr>
        <w:t>ועוד</w:t>
      </w:r>
      <w:r w:rsidRPr="00263D5D">
        <w:rPr>
          <w:rFonts w:asciiTheme="minorBidi" w:hAnsiTheme="minorBidi" w:cs="Arial"/>
          <w:rtl/>
        </w:rPr>
        <w:t>.</w:t>
      </w:r>
    </w:p>
    <w:p w14:paraId="014F10B3" w14:textId="673D2020" w:rsidR="00263D5D" w:rsidRPr="005D6EC4" w:rsidRDefault="00263D5D" w:rsidP="003E6DC6">
      <w:pPr>
        <w:spacing w:line="240" w:lineRule="auto"/>
        <w:rPr>
          <w:b/>
          <w:bCs/>
          <w:sz w:val="32"/>
          <w:szCs w:val="32"/>
          <w:rtl/>
        </w:rPr>
      </w:pPr>
      <w:r w:rsidRPr="00FC5C5E">
        <w:rPr>
          <w:b/>
          <w:bCs/>
          <w:sz w:val="32"/>
          <w:szCs w:val="32"/>
          <w:highlight w:val="yellow"/>
          <w:rtl/>
        </w:rPr>
        <w:t>מה שואלים- מה עונים?</w:t>
      </w:r>
    </w:p>
    <w:p w14:paraId="51404D70" w14:textId="77777777" w:rsidR="00263D5D" w:rsidRPr="005D6EC4" w:rsidRDefault="00263D5D" w:rsidP="003E6DC6">
      <w:pPr>
        <w:spacing w:line="240" w:lineRule="auto"/>
        <w:rPr>
          <w:b/>
          <w:bCs/>
          <w:sz w:val="28"/>
          <w:szCs w:val="28"/>
        </w:rPr>
      </w:pPr>
      <w:r w:rsidRPr="005D6EC4">
        <w:rPr>
          <w:b/>
          <w:bCs/>
          <w:sz w:val="28"/>
          <w:szCs w:val="28"/>
          <w:rtl/>
        </w:rPr>
        <w:t>מה שואלים?</w:t>
      </w:r>
    </w:p>
    <w:p w14:paraId="2AE79430" w14:textId="0BDDDAE2" w:rsidR="00263D5D" w:rsidRPr="005D6EC4" w:rsidRDefault="00263D5D" w:rsidP="003E6DC6">
      <w:pPr>
        <w:spacing w:line="240" w:lineRule="auto"/>
      </w:pPr>
      <w:r w:rsidRPr="005D6EC4">
        <w:rPr>
          <w:rtl/>
        </w:rPr>
        <w:t xml:space="preserve">ציין והצג את </w:t>
      </w:r>
      <w:r w:rsidRPr="005D6EC4">
        <w:rPr>
          <w:b/>
          <w:bCs/>
          <w:u w:val="single"/>
          <w:rtl/>
        </w:rPr>
        <w:t xml:space="preserve">סוג </w:t>
      </w:r>
      <w:r>
        <w:rPr>
          <w:rFonts w:hint="cs"/>
          <w:b/>
          <w:bCs/>
          <w:u w:val="single"/>
          <w:rtl/>
        </w:rPr>
        <w:t>המנגנון הפיקוח והביקורת</w:t>
      </w:r>
      <w:r w:rsidRPr="005D6EC4">
        <w:rPr>
          <w:u w:val="single"/>
          <w:rtl/>
        </w:rPr>
        <w:t xml:space="preserve"> </w:t>
      </w:r>
      <w:r w:rsidRPr="005D6EC4">
        <w:rPr>
          <w:rtl/>
        </w:rPr>
        <w:t xml:space="preserve"> המופיע בקטע</w:t>
      </w:r>
    </w:p>
    <w:p w14:paraId="112CB3DB" w14:textId="77777777" w:rsidR="00263D5D" w:rsidRPr="005D6EC4" w:rsidRDefault="00263D5D" w:rsidP="003E6DC6">
      <w:pPr>
        <w:spacing w:line="240" w:lineRule="auto"/>
        <w:rPr>
          <w:b/>
          <w:bCs/>
        </w:rPr>
      </w:pPr>
      <w:r w:rsidRPr="005D6EC4">
        <w:rPr>
          <w:b/>
          <w:bCs/>
          <w:rtl/>
        </w:rPr>
        <w:t xml:space="preserve">מה עונים? </w:t>
      </w:r>
      <w:r>
        <w:rPr>
          <w:rFonts w:hint="cs"/>
          <w:b/>
          <w:bCs/>
          <w:rtl/>
        </w:rPr>
        <w:t>2</w:t>
      </w:r>
      <w:r w:rsidRPr="005D6EC4">
        <w:rPr>
          <w:b/>
          <w:bCs/>
          <w:rtl/>
        </w:rPr>
        <w:t xml:space="preserve"> אפשרויות:</w:t>
      </w:r>
    </w:p>
    <w:p w14:paraId="672175EC" w14:textId="77777777" w:rsidR="00263D5D" w:rsidRPr="00263D5D" w:rsidRDefault="00263D5D" w:rsidP="002E3918">
      <w:pPr>
        <w:pStyle w:val="a9"/>
        <w:numPr>
          <w:ilvl w:val="0"/>
          <w:numId w:val="128"/>
        </w:numPr>
        <w:spacing w:line="240" w:lineRule="auto"/>
      </w:pPr>
      <w:r w:rsidRPr="00263D5D">
        <w:rPr>
          <w:rtl/>
        </w:rPr>
        <w:t>מנגנוני פיקוח וביקורת פורמליים</w:t>
      </w:r>
    </w:p>
    <w:p w14:paraId="09B5BEB9" w14:textId="40BEC003" w:rsidR="00263D5D" w:rsidRPr="00263D5D" w:rsidRDefault="00263D5D" w:rsidP="002E3918">
      <w:pPr>
        <w:pStyle w:val="a9"/>
        <w:numPr>
          <w:ilvl w:val="0"/>
          <w:numId w:val="128"/>
        </w:numPr>
        <w:spacing w:line="240" w:lineRule="auto"/>
      </w:pPr>
      <w:r w:rsidRPr="00263D5D">
        <w:rPr>
          <w:rtl/>
        </w:rPr>
        <w:t>מנגנוני פיקוח וביקורת בלתי פורמליים</w:t>
      </w:r>
    </w:p>
    <w:p w14:paraId="6096AC8F" w14:textId="788CF4F3" w:rsidR="00C46AE6" w:rsidRPr="00C46AE6" w:rsidRDefault="00000000" w:rsidP="003E6DC6">
      <w:pPr>
        <w:spacing w:line="240" w:lineRule="auto"/>
      </w:pPr>
      <w:r>
        <w:pict w14:anchorId="365BBDCB">
          <v:rect id="_x0000_i1035" style="width:0;height:1.5pt" o:hralign="right" o:hrstd="t" o:hr="t" fillcolor="#a0a0a0" stroked="f"/>
        </w:pict>
      </w:r>
    </w:p>
    <w:p w14:paraId="41E2FD17" w14:textId="77777777" w:rsidR="00ED3304" w:rsidRDefault="00ED3304" w:rsidP="003E6DC6">
      <w:pPr>
        <w:spacing w:line="240" w:lineRule="auto"/>
        <w:rPr>
          <w:b/>
          <w:bCs/>
          <w:sz w:val="32"/>
          <w:szCs w:val="32"/>
          <w:rtl/>
        </w:rPr>
      </w:pPr>
      <w:r w:rsidRPr="00ED3304">
        <w:rPr>
          <w:b/>
          <w:bCs/>
          <w:sz w:val="32"/>
          <w:szCs w:val="32"/>
          <w:rtl/>
        </w:rPr>
        <w:t>עקרון שלטון החוק</w:t>
      </w:r>
    </w:p>
    <w:p w14:paraId="67CF6F64" w14:textId="77777777" w:rsidR="001C3A17" w:rsidRPr="001C3A17" w:rsidRDefault="001C3A17" w:rsidP="003E6DC6">
      <w:pPr>
        <w:spacing w:line="240" w:lineRule="auto"/>
      </w:pPr>
      <w:r w:rsidRPr="001C3A17">
        <w:rPr>
          <w:rtl/>
        </w:rPr>
        <w:t xml:space="preserve">עקרון שלטון החוק קובע כי במדינה דמוקרטית כללי ההתנהגות נקבעים באמצעות חוקים שנחקקים בהליך דמוקרטי על ידי הרשות המחוקקת, נציגי העם. החוק חל על כולם – אזרחים ורשויות השלטון כאחד – והוא שוויוני, כללי, בהיר ופומבי, כך שכל אדם יודע מה </w:t>
      </w:r>
      <w:r w:rsidRPr="001C3A17">
        <w:rPr>
          <w:rtl/>
        </w:rPr>
        <w:lastRenderedPageBreak/>
        <w:t>מותר ומה אסור ויכול לפעול בהתאם. שלטון החוק מבטיח שהחוק שולט ולא האנשים, ומונע מהשלטון לפעול באופן שרירותי או לפגוע בזכויות ובחירויות האזרחים</w:t>
      </w:r>
      <w:r w:rsidRPr="001C3A17">
        <w:t>.</w:t>
      </w:r>
    </w:p>
    <w:p w14:paraId="43FFE59A" w14:textId="76FB465C" w:rsidR="00ED3304" w:rsidRDefault="00ED3304" w:rsidP="003E6DC6">
      <w:pPr>
        <w:spacing w:line="240" w:lineRule="auto"/>
        <w:rPr>
          <w:b/>
          <w:bCs/>
          <w:sz w:val="28"/>
          <w:szCs w:val="28"/>
          <w:rtl/>
        </w:rPr>
      </w:pPr>
      <w:r w:rsidRPr="00ED3304">
        <w:rPr>
          <w:b/>
          <w:bCs/>
          <w:sz w:val="28"/>
          <w:szCs w:val="28"/>
          <w:rtl/>
        </w:rPr>
        <w:t>אי ציות לחוק</w:t>
      </w:r>
      <w:r w:rsidR="004F18D8">
        <w:rPr>
          <w:rFonts w:hint="cs"/>
          <w:b/>
          <w:bCs/>
          <w:sz w:val="28"/>
          <w:szCs w:val="28"/>
          <w:rtl/>
        </w:rPr>
        <w:t>-</w:t>
      </w:r>
      <w:r w:rsidRPr="00ED3304">
        <w:rPr>
          <w:b/>
          <w:bCs/>
          <w:sz w:val="28"/>
          <w:szCs w:val="28"/>
          <w:rtl/>
        </w:rPr>
        <w:t>עבריינות</w:t>
      </w:r>
    </w:p>
    <w:p w14:paraId="34B1F4A8" w14:textId="77777777" w:rsidR="00ED3304" w:rsidRDefault="00ED3304" w:rsidP="003E6DC6">
      <w:pPr>
        <w:spacing w:line="240" w:lineRule="auto"/>
        <w:rPr>
          <w:rtl/>
        </w:rPr>
      </w:pPr>
      <w:r w:rsidRPr="00ED3304">
        <w:rPr>
          <w:b/>
          <w:bCs/>
          <w:rtl/>
        </w:rPr>
        <w:t>עבריינות</w:t>
      </w:r>
      <w:r w:rsidRPr="00ED3304">
        <w:rPr>
          <w:rtl/>
        </w:rPr>
        <w:t xml:space="preserve"> – כל הפרה של החוק/ כל אי ציות לחוק  מוגדר/ת כעבריינות. </w:t>
      </w:r>
    </w:p>
    <w:p w14:paraId="71CC59A7" w14:textId="79D4B687" w:rsidR="00ED3304" w:rsidRPr="00ED3304" w:rsidRDefault="00ED3304" w:rsidP="003E6DC6">
      <w:pPr>
        <w:spacing w:line="240" w:lineRule="auto"/>
      </w:pPr>
      <w:r w:rsidRPr="00ED3304">
        <w:rPr>
          <w:rtl/>
        </w:rPr>
        <w:t>סוגי עבריינות:</w:t>
      </w:r>
      <w:r>
        <w:rPr>
          <w:rFonts w:hint="cs"/>
          <w:rtl/>
        </w:rPr>
        <w:t xml:space="preserve"> </w:t>
      </w:r>
      <w:r w:rsidRPr="00B20B0C">
        <w:rPr>
          <w:rFonts w:hint="cs"/>
          <w:b/>
          <w:bCs/>
          <w:rtl/>
        </w:rPr>
        <w:t xml:space="preserve">עבריינות פלילית רגילה, עבריינות </w:t>
      </w:r>
      <w:r w:rsidR="00B20B0C" w:rsidRPr="00B20B0C">
        <w:rPr>
          <w:rFonts w:hint="cs"/>
          <w:b/>
          <w:bCs/>
          <w:rtl/>
        </w:rPr>
        <w:t>אישית, עבריינות שלטונית אישית.</w:t>
      </w:r>
    </w:p>
    <w:p w14:paraId="104A361A" w14:textId="0CAF1A24" w:rsidR="00ED3304" w:rsidRDefault="00B20B0C" w:rsidP="003E6DC6">
      <w:pPr>
        <w:spacing w:line="240" w:lineRule="auto"/>
        <w:rPr>
          <w:b/>
          <w:bCs/>
          <w:sz w:val="28"/>
          <w:szCs w:val="28"/>
          <w:rtl/>
        </w:rPr>
      </w:pPr>
      <w:r w:rsidRPr="00B20B0C">
        <w:rPr>
          <w:b/>
          <w:bCs/>
          <w:sz w:val="28"/>
          <w:szCs w:val="28"/>
          <w:rtl/>
        </w:rPr>
        <w:t>אי ציות לחוק- סוגי עבריינות</w:t>
      </w:r>
    </w:p>
    <w:p w14:paraId="2301BABE" w14:textId="77777777" w:rsidR="00B20B0C" w:rsidRPr="00B20B0C" w:rsidRDefault="00B20B0C" w:rsidP="003E6DC6">
      <w:pPr>
        <w:numPr>
          <w:ilvl w:val="0"/>
          <w:numId w:val="102"/>
        </w:numPr>
        <w:spacing w:line="240" w:lineRule="auto"/>
      </w:pPr>
      <w:r w:rsidRPr="00B20B0C">
        <w:rPr>
          <w:b/>
          <w:bCs/>
          <w:rtl/>
        </w:rPr>
        <w:t>עבריינות פלילית רגילה</w:t>
      </w:r>
      <w:r w:rsidRPr="00B20B0C">
        <w:rPr>
          <w:rtl/>
        </w:rPr>
        <w:t xml:space="preserve"> </w:t>
      </w:r>
      <w:r w:rsidRPr="00B20B0C">
        <w:t xml:space="preserve">– </w:t>
      </w:r>
      <w:r w:rsidRPr="00B20B0C">
        <w:rPr>
          <w:rtl/>
        </w:rPr>
        <w:t>זוהי הפרת חוק שמונעת ממניע אישי או הנאה עצמית. העבריין פוגע בסדר הציבורי ובביטחון האזרח, ולעיתים מדובר בעבירות חמורות כמו גניבה, שוד, רצח או תקיפה. כאן אין קשר לתפקיד ציבורי, והמניע הוא אישי בלבד</w:t>
      </w:r>
      <w:r w:rsidRPr="00B20B0C">
        <w:t>.</w:t>
      </w:r>
    </w:p>
    <w:p w14:paraId="1465CF83" w14:textId="77777777" w:rsidR="00B20B0C" w:rsidRPr="00B20B0C" w:rsidRDefault="00B20B0C" w:rsidP="003E6DC6">
      <w:pPr>
        <w:numPr>
          <w:ilvl w:val="0"/>
          <w:numId w:val="102"/>
        </w:numPr>
        <w:spacing w:line="240" w:lineRule="auto"/>
      </w:pPr>
      <w:r w:rsidRPr="00B20B0C">
        <w:rPr>
          <w:b/>
          <w:bCs/>
          <w:rtl/>
        </w:rPr>
        <w:t>עבריינות שלטונית אישית</w:t>
      </w:r>
      <w:r w:rsidRPr="00B20B0C">
        <w:rPr>
          <w:rtl/>
        </w:rPr>
        <w:t xml:space="preserve"> </w:t>
      </w:r>
      <w:r w:rsidRPr="00B20B0C">
        <w:t xml:space="preserve">– </w:t>
      </w:r>
      <w:r w:rsidRPr="00B20B0C">
        <w:rPr>
          <w:rtl/>
        </w:rPr>
        <w:t>סוג זה מתרחש כאשר אדם בתפקיד ציבורי מפר את החוק למען אינטרס אישי. ההפרה כוללת ניצול סמכות שלא כדין, שימוש לרעה במשאבים ציבוריים או הפרת חובת האמון. החברה רואה בכך סכנה לאובדן אמון הציבור ברשויות השלטון</w:t>
      </w:r>
      <w:r w:rsidRPr="00B20B0C">
        <w:t>.</w:t>
      </w:r>
    </w:p>
    <w:p w14:paraId="2C3EC726" w14:textId="5019C5E0" w:rsidR="001C3A17" w:rsidRPr="00B20B0C" w:rsidRDefault="00B20B0C" w:rsidP="003E6DC6">
      <w:pPr>
        <w:numPr>
          <w:ilvl w:val="0"/>
          <w:numId w:val="102"/>
        </w:numPr>
        <w:spacing w:line="240" w:lineRule="auto"/>
      </w:pPr>
      <w:r w:rsidRPr="00B20B0C">
        <w:rPr>
          <w:b/>
          <w:bCs/>
          <w:rtl/>
        </w:rPr>
        <w:t>עבריינות שלטונית ציבורית</w:t>
      </w:r>
      <w:r w:rsidRPr="00B20B0C">
        <w:rPr>
          <w:rtl/>
        </w:rPr>
        <w:t xml:space="preserve"> </w:t>
      </w:r>
      <w:r w:rsidRPr="00B20B0C">
        <w:t xml:space="preserve">– </w:t>
      </w:r>
      <w:r w:rsidRPr="00B20B0C">
        <w:rPr>
          <w:rtl/>
        </w:rPr>
        <w:t>כאן אדם בתפקיד ציבורי מפר את החוק למען ציבור מסוים או לטובת הכלל מנקודת מבטו. גם כאשר המניע לכאורה חיובי, ניצול סמכות שלא כדין עלול לפגוע בשוויון, ביושרה ובהגינות של המוסדות הציבוריים, ולגרום לאובדן אמון הציבור</w:t>
      </w:r>
      <w:r w:rsidRPr="00B20B0C">
        <w:t>.</w:t>
      </w:r>
    </w:p>
    <w:p w14:paraId="6AAD6A35" w14:textId="77777777" w:rsidR="00B20B0C" w:rsidRPr="005D6EC4" w:rsidRDefault="00B20B0C" w:rsidP="003E6DC6">
      <w:pPr>
        <w:spacing w:line="240" w:lineRule="auto"/>
        <w:rPr>
          <w:b/>
          <w:bCs/>
          <w:sz w:val="32"/>
          <w:szCs w:val="32"/>
          <w:rtl/>
        </w:rPr>
      </w:pPr>
      <w:r w:rsidRPr="00FC5C5E">
        <w:rPr>
          <w:b/>
          <w:bCs/>
          <w:sz w:val="32"/>
          <w:szCs w:val="32"/>
          <w:highlight w:val="yellow"/>
          <w:rtl/>
        </w:rPr>
        <w:t>מה שואלים- מה עונים?</w:t>
      </w:r>
    </w:p>
    <w:p w14:paraId="19D06213" w14:textId="77777777" w:rsidR="00B20B0C" w:rsidRPr="005D6EC4" w:rsidRDefault="00B20B0C" w:rsidP="003E6DC6">
      <w:pPr>
        <w:spacing w:line="240" w:lineRule="auto"/>
        <w:rPr>
          <w:b/>
          <w:bCs/>
          <w:sz w:val="28"/>
          <w:szCs w:val="28"/>
        </w:rPr>
      </w:pPr>
      <w:r w:rsidRPr="005D6EC4">
        <w:rPr>
          <w:b/>
          <w:bCs/>
          <w:sz w:val="28"/>
          <w:szCs w:val="28"/>
          <w:rtl/>
        </w:rPr>
        <w:t>מה שואלים?</w:t>
      </w:r>
    </w:p>
    <w:p w14:paraId="6A4F3F2D" w14:textId="1A32E8B4" w:rsidR="00B20B0C" w:rsidRPr="005D6EC4" w:rsidRDefault="00B20B0C" w:rsidP="003E6DC6">
      <w:pPr>
        <w:spacing w:line="240" w:lineRule="auto"/>
      </w:pPr>
      <w:r w:rsidRPr="005D6EC4">
        <w:rPr>
          <w:rtl/>
        </w:rPr>
        <w:t xml:space="preserve">ציין והצג את </w:t>
      </w:r>
      <w:r w:rsidRPr="005D6EC4">
        <w:rPr>
          <w:b/>
          <w:bCs/>
          <w:u w:val="single"/>
          <w:rtl/>
        </w:rPr>
        <w:t xml:space="preserve">סוג </w:t>
      </w:r>
      <w:r>
        <w:rPr>
          <w:rFonts w:hint="cs"/>
          <w:b/>
          <w:bCs/>
          <w:u w:val="single"/>
          <w:rtl/>
        </w:rPr>
        <w:t>העבריינות</w:t>
      </w:r>
      <w:r w:rsidRPr="005D6EC4">
        <w:rPr>
          <w:u w:val="single"/>
          <w:rtl/>
        </w:rPr>
        <w:t xml:space="preserve"> </w:t>
      </w:r>
      <w:r w:rsidRPr="005D6EC4">
        <w:rPr>
          <w:rtl/>
        </w:rPr>
        <w:t xml:space="preserve"> המופיע בקטע</w:t>
      </w:r>
    </w:p>
    <w:p w14:paraId="7D379E1A" w14:textId="1D7C2202" w:rsidR="00B20B0C" w:rsidRPr="005D6EC4" w:rsidRDefault="00B20B0C" w:rsidP="003E6DC6">
      <w:pPr>
        <w:spacing w:line="240" w:lineRule="auto"/>
        <w:rPr>
          <w:b/>
          <w:bCs/>
        </w:rPr>
      </w:pPr>
      <w:r w:rsidRPr="005D6EC4">
        <w:rPr>
          <w:b/>
          <w:bCs/>
          <w:rtl/>
        </w:rPr>
        <w:t xml:space="preserve">מה עונים? </w:t>
      </w:r>
      <w:r>
        <w:rPr>
          <w:rFonts w:hint="cs"/>
          <w:b/>
          <w:bCs/>
          <w:rtl/>
        </w:rPr>
        <w:t>3</w:t>
      </w:r>
      <w:r w:rsidRPr="005D6EC4">
        <w:rPr>
          <w:b/>
          <w:bCs/>
          <w:rtl/>
        </w:rPr>
        <w:t xml:space="preserve"> אפשרויות:</w:t>
      </w:r>
    </w:p>
    <w:p w14:paraId="13900143" w14:textId="5BA35D45" w:rsidR="00B20B0C" w:rsidRPr="00B20B0C" w:rsidRDefault="00B20B0C" w:rsidP="00471E1E">
      <w:pPr>
        <w:pStyle w:val="a9"/>
        <w:numPr>
          <w:ilvl w:val="0"/>
          <w:numId w:val="103"/>
        </w:numPr>
        <w:spacing w:line="240" w:lineRule="auto"/>
      </w:pPr>
      <w:r w:rsidRPr="00B20B0C">
        <w:rPr>
          <w:rtl/>
        </w:rPr>
        <w:t>עבריינות פלילית רגילה</w:t>
      </w:r>
    </w:p>
    <w:p w14:paraId="168D1D71" w14:textId="77777777" w:rsidR="00B20B0C" w:rsidRPr="00B20B0C" w:rsidRDefault="00B20B0C" w:rsidP="00471E1E">
      <w:pPr>
        <w:pStyle w:val="a9"/>
        <w:numPr>
          <w:ilvl w:val="0"/>
          <w:numId w:val="103"/>
        </w:numPr>
        <w:spacing w:line="240" w:lineRule="auto"/>
      </w:pPr>
      <w:r w:rsidRPr="00B20B0C">
        <w:rPr>
          <w:rtl/>
        </w:rPr>
        <w:t>עבריינות שלטונית אישית</w:t>
      </w:r>
    </w:p>
    <w:p w14:paraId="612CE7FD" w14:textId="18617C2B" w:rsidR="003E6DC6" w:rsidRPr="006C1152" w:rsidRDefault="00B20B0C" w:rsidP="006C1152">
      <w:pPr>
        <w:pStyle w:val="a9"/>
        <w:numPr>
          <w:ilvl w:val="0"/>
          <w:numId w:val="103"/>
        </w:numPr>
        <w:spacing w:line="240" w:lineRule="auto"/>
        <w:rPr>
          <w:rtl/>
        </w:rPr>
      </w:pPr>
      <w:r w:rsidRPr="00B20B0C">
        <w:rPr>
          <w:rtl/>
        </w:rPr>
        <w:t>עבריינות שלטונית ציבורית</w:t>
      </w:r>
    </w:p>
    <w:p w14:paraId="50468F2A" w14:textId="4D7373C3" w:rsidR="00B20B0C" w:rsidRDefault="00B20B0C" w:rsidP="003E6DC6">
      <w:pPr>
        <w:spacing w:line="240" w:lineRule="auto"/>
        <w:rPr>
          <w:b/>
          <w:bCs/>
          <w:sz w:val="28"/>
          <w:szCs w:val="28"/>
          <w:rtl/>
        </w:rPr>
      </w:pPr>
      <w:r w:rsidRPr="00B20B0C">
        <w:rPr>
          <w:b/>
          <w:bCs/>
          <w:sz w:val="28"/>
          <w:szCs w:val="28"/>
          <w:rtl/>
        </w:rPr>
        <w:t>מקרים בהם קיים ספק- האם צריך לציית לחוק</w:t>
      </w:r>
    </w:p>
    <w:p w14:paraId="499750BE" w14:textId="77777777" w:rsidR="00B20B0C" w:rsidRPr="00B20B0C" w:rsidRDefault="00B20B0C" w:rsidP="003E6DC6">
      <w:pPr>
        <w:pStyle w:val="a9"/>
        <w:numPr>
          <w:ilvl w:val="0"/>
          <w:numId w:val="104"/>
        </w:numPr>
        <w:spacing w:line="240" w:lineRule="auto"/>
      </w:pPr>
      <w:r w:rsidRPr="00B20B0C">
        <w:rPr>
          <w:b/>
          <w:bCs/>
          <w:rtl/>
        </w:rPr>
        <w:t>פקודה בלתי חוקית</w:t>
      </w:r>
      <w:r w:rsidRPr="00B20B0C">
        <w:rPr>
          <w:rtl/>
        </w:rPr>
        <w:t xml:space="preserve"> </w:t>
      </w:r>
      <w:r w:rsidRPr="00B20B0C">
        <w:t xml:space="preserve">– </w:t>
      </w:r>
      <w:r w:rsidRPr="00B20B0C">
        <w:rPr>
          <w:rtl/>
        </w:rPr>
        <w:t>הוראה שניתנת על ידי מפקד או רשות מוסמכת אך סותרת חוק, הנחיות הצבא או חורגת מסמכות. במסגרת צבאית חובה לציית לה, אך ניתן ורצוי להתלונן לאחר מכן. נותן הפקודה ייענש על מתן הוראה כזו</w:t>
      </w:r>
      <w:r w:rsidRPr="00B20B0C">
        <w:t>.</w:t>
      </w:r>
    </w:p>
    <w:p w14:paraId="4D016AA8" w14:textId="77777777" w:rsidR="00B20B0C" w:rsidRPr="00B20B0C" w:rsidRDefault="00B20B0C" w:rsidP="003E6DC6">
      <w:pPr>
        <w:pStyle w:val="a9"/>
        <w:numPr>
          <w:ilvl w:val="0"/>
          <w:numId w:val="104"/>
        </w:numPr>
        <w:spacing w:line="240" w:lineRule="auto"/>
      </w:pPr>
      <w:r w:rsidRPr="00B20B0C">
        <w:rPr>
          <w:b/>
          <w:bCs/>
          <w:rtl/>
        </w:rPr>
        <w:t>פקודה בלתי חוקית בעליל</w:t>
      </w:r>
      <w:r w:rsidRPr="00B20B0C">
        <w:rPr>
          <w:rtl/>
        </w:rPr>
        <w:t xml:space="preserve"> </w:t>
      </w:r>
      <w:r w:rsidRPr="00B20B0C">
        <w:t xml:space="preserve">– </w:t>
      </w:r>
      <w:r w:rsidRPr="00B20B0C">
        <w:rPr>
          <w:rtl/>
        </w:rPr>
        <w:t xml:space="preserve">הוראה שסותרת באופן ברור ערכי מוסר ומצפון בסיסיים, </w:t>
      </w:r>
      <w:proofErr w:type="spellStart"/>
      <w:r w:rsidRPr="00B20B0C">
        <w:rPr>
          <w:rtl/>
        </w:rPr>
        <w:t>ו”דגל</w:t>
      </w:r>
      <w:proofErr w:type="spellEnd"/>
      <w:r w:rsidRPr="00B20B0C">
        <w:rPr>
          <w:rtl/>
        </w:rPr>
        <w:t xml:space="preserve"> שחור” מתנוסס מעליה. אי-החוקיות והאי-מוסריות שלה גלויים ומובהקים. חובה שלא לציית לה, וציות יגרור העמדה לדין גם של נותן הפקודה וגם של המבצע</w:t>
      </w:r>
      <w:r w:rsidRPr="00B20B0C">
        <w:t>.</w:t>
      </w:r>
    </w:p>
    <w:p w14:paraId="57C8F0FA" w14:textId="4A674608" w:rsidR="00B20B0C" w:rsidRDefault="00000000" w:rsidP="003E6DC6">
      <w:pPr>
        <w:spacing w:line="240" w:lineRule="auto"/>
        <w:rPr>
          <w:rtl/>
        </w:rPr>
      </w:pPr>
      <w:r>
        <w:pict w14:anchorId="04DA6BD4">
          <v:rect id="_x0000_i1036" style="width:0;height:1.5pt" o:hralign="right" o:hrstd="t" o:hr="t" fillcolor="#a0a0a0" stroked="f"/>
        </w:pict>
      </w:r>
    </w:p>
    <w:p w14:paraId="2F0E94F7" w14:textId="618A26DE" w:rsidR="003540BB" w:rsidRPr="003540BB" w:rsidRDefault="003540BB" w:rsidP="003E6DC6">
      <w:pPr>
        <w:spacing w:line="240" w:lineRule="auto"/>
        <w:rPr>
          <w:b/>
          <w:bCs/>
          <w:sz w:val="32"/>
          <w:szCs w:val="32"/>
          <w:rtl/>
        </w:rPr>
      </w:pPr>
      <w:r w:rsidRPr="00ED3304">
        <w:rPr>
          <w:b/>
          <w:bCs/>
          <w:sz w:val="32"/>
          <w:szCs w:val="32"/>
          <w:rtl/>
        </w:rPr>
        <w:t xml:space="preserve">עקרון </w:t>
      </w:r>
      <w:r>
        <w:rPr>
          <w:rFonts w:hint="cs"/>
          <w:b/>
          <w:bCs/>
          <w:sz w:val="32"/>
          <w:szCs w:val="32"/>
          <w:rtl/>
        </w:rPr>
        <w:t>דמוקרטיה מתגוננת</w:t>
      </w:r>
    </w:p>
    <w:p w14:paraId="105BAB71" w14:textId="38B8D238" w:rsidR="00492284" w:rsidRPr="00492284" w:rsidRDefault="003540BB" w:rsidP="00492284">
      <w:pPr>
        <w:spacing w:line="240" w:lineRule="auto"/>
        <w:rPr>
          <w:rtl/>
        </w:rPr>
      </w:pPr>
      <w:r w:rsidRPr="003540BB">
        <w:rPr>
          <w:rtl/>
        </w:rPr>
        <w:t>דמוקרטיה מתגוננת היא עיקרון שלפיו המדינה שומרת על עצמה ועל אופייה מפני גורמים הפועלים בתוכה ומנצלים את הכלים הדמוקרטיים כדי לפגוע בה או לחסל אותה. כאשר קיים איום ממשי, המדינה רשאית לנקוט צעדים כדי להגן על הדמוקרטיה. צעדים אלו יכולים לכלול שלילת הזכות להיבחר ולהתארגן פוליטית מאותם גורמים. בנוסף, ניתן להגביל גם את חופש הביטוי שלהם. בכך מנסה המדינה למנוע פגיעה יסודית במערכת הדמוקרטית</w:t>
      </w:r>
      <w:r w:rsidRPr="003540BB">
        <w:t>.</w:t>
      </w:r>
    </w:p>
    <w:p w14:paraId="7EF47F6D" w14:textId="4A85F6D8" w:rsidR="003540BB" w:rsidRPr="003540BB" w:rsidRDefault="003540BB" w:rsidP="003E6DC6">
      <w:pPr>
        <w:spacing w:line="240" w:lineRule="auto"/>
        <w:rPr>
          <w:sz w:val="28"/>
          <w:szCs w:val="28"/>
          <w:rtl/>
        </w:rPr>
      </w:pPr>
      <w:r w:rsidRPr="003540BB">
        <w:rPr>
          <w:b/>
          <w:bCs/>
          <w:sz w:val="28"/>
          <w:szCs w:val="28"/>
          <w:rtl/>
        </w:rPr>
        <w:lastRenderedPageBreak/>
        <w:t xml:space="preserve">דמוקרטיה מתגוננת בישראל </w:t>
      </w:r>
    </w:p>
    <w:p w14:paraId="39A46BDB" w14:textId="3C8278D9" w:rsidR="003540BB" w:rsidRDefault="003540BB" w:rsidP="003E6DC6">
      <w:pPr>
        <w:spacing w:line="240" w:lineRule="auto"/>
        <w:rPr>
          <w:rtl/>
        </w:rPr>
      </w:pPr>
      <w:r w:rsidRPr="003540BB">
        <w:rPr>
          <w:rtl/>
        </w:rPr>
        <w:t>במדינת ישראל נעשה שימוש בעקרון הדמוקרטיה המתגוננת</w:t>
      </w:r>
      <w:r>
        <w:rPr>
          <w:rFonts w:hint="cs"/>
          <w:rtl/>
        </w:rPr>
        <w:t>.</w:t>
      </w:r>
    </w:p>
    <w:p w14:paraId="0306C4C7" w14:textId="29765240" w:rsidR="003540BB" w:rsidRDefault="003540BB" w:rsidP="003E6DC6">
      <w:pPr>
        <w:spacing w:line="240" w:lineRule="auto"/>
      </w:pPr>
      <w:r w:rsidRPr="003540BB">
        <w:rPr>
          <w:rtl/>
        </w:rPr>
        <w:t>על פי חוק יסוד: הכנסת וחוק המפלגות, מפלגה לא יכולה להשתתף בבחירות אם יש במטרותיה</w:t>
      </w:r>
      <w:r>
        <w:rPr>
          <w:rFonts w:hint="cs"/>
          <w:rtl/>
        </w:rPr>
        <w:t>:</w:t>
      </w:r>
    </w:p>
    <w:p w14:paraId="56FFBD87" w14:textId="77777777" w:rsidR="003540BB" w:rsidRDefault="003540BB" w:rsidP="003E6DC6">
      <w:pPr>
        <w:spacing w:line="240" w:lineRule="auto"/>
        <w:rPr>
          <w:rtl/>
        </w:rPr>
      </w:pPr>
      <w:r w:rsidRPr="003540BB">
        <w:rPr>
          <w:rtl/>
        </w:rPr>
        <w:t>א. שלילת קיומה של מדינת ישראל כמדינה יהודית ודמוקרטית</w:t>
      </w:r>
      <w:r w:rsidRPr="003540BB">
        <w:t xml:space="preserve">. </w:t>
      </w:r>
    </w:p>
    <w:p w14:paraId="012E8561" w14:textId="77777777" w:rsidR="003540BB" w:rsidRDefault="003540BB" w:rsidP="003E6DC6">
      <w:pPr>
        <w:spacing w:line="240" w:lineRule="auto"/>
        <w:rPr>
          <w:rtl/>
        </w:rPr>
      </w:pPr>
      <w:r w:rsidRPr="003540BB">
        <w:rPr>
          <w:rtl/>
        </w:rPr>
        <w:t>ב. הסתה לגזענות</w:t>
      </w:r>
      <w:r w:rsidRPr="003540BB">
        <w:t xml:space="preserve">. </w:t>
      </w:r>
    </w:p>
    <w:p w14:paraId="433BADAA" w14:textId="3B3E2656" w:rsidR="003540BB" w:rsidRDefault="003540BB" w:rsidP="003E6DC6">
      <w:pPr>
        <w:spacing w:line="240" w:lineRule="auto"/>
        <w:rPr>
          <w:rtl/>
        </w:rPr>
      </w:pPr>
      <w:r w:rsidRPr="003540BB">
        <w:rPr>
          <w:rtl/>
        </w:rPr>
        <w:t>ג. תמיכה במאבק מזויין (אלים) של מדינת אויב או ארגון טרור נגד ישראל</w:t>
      </w:r>
      <w:r w:rsidRPr="003540BB">
        <w:t xml:space="preserve">. </w:t>
      </w:r>
    </w:p>
    <w:p w14:paraId="4790B130" w14:textId="57BA6781" w:rsidR="003540BB" w:rsidRDefault="003540BB" w:rsidP="003E6DC6">
      <w:pPr>
        <w:spacing w:line="240" w:lineRule="auto"/>
        <w:rPr>
          <w:rtl/>
        </w:rPr>
      </w:pPr>
      <w:r w:rsidRPr="003540BB">
        <w:rPr>
          <w:b/>
          <w:bCs/>
          <w:rtl/>
        </w:rPr>
        <w:t xml:space="preserve">תקנות לשעת חירום/ חקיקת חירום </w:t>
      </w:r>
    </w:p>
    <w:p w14:paraId="4EB3A0AE" w14:textId="2267F766" w:rsidR="002A17A2" w:rsidRDefault="003540BB" w:rsidP="003E6DC6">
      <w:pPr>
        <w:spacing w:line="240" w:lineRule="auto"/>
      </w:pPr>
      <w:r w:rsidRPr="003540BB">
        <w:rPr>
          <w:rtl/>
        </w:rPr>
        <w:t>תקנות לשעת חירום הן כלי שמאפשר לממשלה לפעול במהירות במצבי חירום כדי להגן על המדינה, על ביטחון האזרחים ולהבטיח אספקת שירותים חיוניים. תקנות אלו אף יכולות לגבור על חוקים קיימים. לפי החוק בישראל, ניתן להתקינן רק כאשר הכנסת מכריזה על מצב חירום. בפועל, מאז הקמת המדינה מוכרז מצב חירום באופן מתמשך, והוא מתחדש מדי שנה</w:t>
      </w:r>
      <w:r w:rsidR="002A17A2">
        <w:rPr>
          <w:rFonts w:hint="cs"/>
          <w:rtl/>
        </w:rPr>
        <w:t>.</w:t>
      </w:r>
    </w:p>
    <w:p w14:paraId="02495939" w14:textId="4B65FB56" w:rsidR="003540BB" w:rsidRDefault="002A17A2" w:rsidP="003E6DC6">
      <w:pPr>
        <w:spacing w:line="240" w:lineRule="auto"/>
        <w:rPr>
          <w:rtl/>
        </w:rPr>
      </w:pPr>
      <w:r w:rsidRPr="002A17A2">
        <w:rPr>
          <w:b/>
          <w:bCs/>
          <w:rtl/>
        </w:rPr>
        <w:t xml:space="preserve">מעצר מנהלי </w:t>
      </w:r>
    </w:p>
    <w:p w14:paraId="35FA7943" w14:textId="6DD5036F" w:rsidR="002A17A2" w:rsidRDefault="002A17A2" w:rsidP="00492284">
      <w:pPr>
        <w:spacing w:line="240" w:lineRule="auto"/>
        <w:rPr>
          <w:rtl/>
        </w:rPr>
      </w:pPr>
      <w:r w:rsidRPr="002A17A2">
        <w:rPr>
          <w:rtl/>
        </w:rPr>
        <w:t>מעצר מנהלי הוא מעצר מניעתי שמתבצע ללא הליך פלילי רגיל וללא הגשת כתב אישום, במטרה למנוע פגיעה בביטחון המדינה או האזרחים. שר הביטחון מוסמך להורות על מעצר כזה לתקופה של עד שישה חודשים. בשל הפגיעה בזכויות אדם, ובעיקר בזכות להליך הוגן, המעצר המנהלי מעורר ביקורת רבה. לכן נקבעו עליו הגבלות בחוק כדי לצמצם את השימוש בו</w:t>
      </w:r>
      <w:r w:rsidRPr="002A17A2">
        <w:t>.</w:t>
      </w:r>
    </w:p>
    <w:p w14:paraId="41E4533B" w14:textId="77777777" w:rsidR="00492284" w:rsidRDefault="00492284" w:rsidP="003E6DC6">
      <w:pPr>
        <w:spacing w:line="240" w:lineRule="auto"/>
        <w:rPr>
          <w:rtl/>
        </w:rPr>
      </w:pPr>
    </w:p>
    <w:tbl>
      <w:tblPr>
        <w:tblpPr w:leftFromText="180" w:rightFromText="180" w:vertAnchor="page" w:horzAnchor="margin" w:tblpXSpec="center" w:tblpY="9015"/>
        <w:bidiVisual/>
        <w:tblW w:w="9980" w:type="dxa"/>
        <w:tblCellMar>
          <w:left w:w="0" w:type="dxa"/>
          <w:right w:w="0" w:type="dxa"/>
        </w:tblCellMar>
        <w:tblLook w:val="01E0" w:firstRow="1" w:lastRow="1" w:firstColumn="1" w:lastColumn="1" w:noHBand="0" w:noVBand="0"/>
      </w:tblPr>
      <w:tblGrid>
        <w:gridCol w:w="2412"/>
        <w:gridCol w:w="3778"/>
        <w:gridCol w:w="3790"/>
      </w:tblGrid>
      <w:tr w:rsidR="00492284" w:rsidRPr="00E36C13" w14:paraId="094B22B3" w14:textId="77777777" w:rsidTr="00B45030">
        <w:trPr>
          <w:trHeight w:val="278"/>
        </w:trPr>
        <w:tc>
          <w:tcPr>
            <w:tcW w:w="2412" w:type="dxa"/>
            <w:tcBorders>
              <w:top w:val="single" w:sz="8" w:space="0" w:color="FFFFFF"/>
              <w:left w:val="single" w:sz="8" w:space="0" w:color="FFFFFF"/>
              <w:bottom w:val="single" w:sz="24" w:space="0" w:color="FFFFFF"/>
              <w:right w:val="single" w:sz="8" w:space="0" w:color="FFFFFF"/>
            </w:tcBorders>
            <w:shd w:val="clear" w:color="auto" w:fill="9CBEBD"/>
            <w:tcMar>
              <w:top w:w="15" w:type="dxa"/>
              <w:left w:w="117" w:type="dxa"/>
              <w:bottom w:w="0" w:type="dxa"/>
              <w:right w:w="117" w:type="dxa"/>
            </w:tcMar>
            <w:hideMark/>
          </w:tcPr>
          <w:p w14:paraId="634DFA05" w14:textId="77777777" w:rsidR="00492284" w:rsidRPr="00E36C13" w:rsidRDefault="00492284" w:rsidP="00B45030">
            <w:pPr>
              <w:spacing w:line="240" w:lineRule="auto"/>
            </w:pPr>
            <w:r w:rsidRPr="00E36C13">
              <w:rPr>
                <w:b/>
                <w:bCs/>
                <w:rtl/>
              </w:rPr>
              <w:t>הכלי</w:t>
            </w:r>
          </w:p>
        </w:tc>
        <w:tc>
          <w:tcPr>
            <w:tcW w:w="3778" w:type="dxa"/>
            <w:tcBorders>
              <w:top w:val="single" w:sz="8" w:space="0" w:color="FFFFFF"/>
              <w:left w:val="single" w:sz="8" w:space="0" w:color="FFFFFF"/>
              <w:bottom w:val="single" w:sz="24" w:space="0" w:color="FFFFFF"/>
              <w:right w:val="single" w:sz="8" w:space="0" w:color="FFFFFF"/>
            </w:tcBorders>
            <w:shd w:val="clear" w:color="auto" w:fill="9CBEBD"/>
            <w:tcMar>
              <w:top w:w="15" w:type="dxa"/>
              <w:left w:w="117" w:type="dxa"/>
              <w:bottom w:w="0" w:type="dxa"/>
              <w:right w:w="117" w:type="dxa"/>
            </w:tcMar>
            <w:hideMark/>
          </w:tcPr>
          <w:p w14:paraId="417D7F96" w14:textId="77777777" w:rsidR="00492284" w:rsidRPr="00E36C13" w:rsidRDefault="00492284" w:rsidP="00B45030">
            <w:pPr>
              <w:spacing w:line="240" w:lineRule="auto"/>
              <w:rPr>
                <w:rtl/>
              </w:rPr>
            </w:pPr>
            <w:r w:rsidRPr="00E36C13">
              <w:rPr>
                <w:b/>
                <w:bCs/>
                <w:rtl/>
              </w:rPr>
              <w:t>דרך הפעולה</w:t>
            </w:r>
          </w:p>
        </w:tc>
        <w:tc>
          <w:tcPr>
            <w:tcW w:w="3790" w:type="dxa"/>
            <w:tcBorders>
              <w:top w:val="single" w:sz="8" w:space="0" w:color="FFFFFF"/>
              <w:left w:val="single" w:sz="8" w:space="0" w:color="FFFFFF"/>
              <w:bottom w:val="single" w:sz="24" w:space="0" w:color="FFFFFF"/>
              <w:right w:val="single" w:sz="8" w:space="0" w:color="FFFFFF"/>
            </w:tcBorders>
            <w:shd w:val="clear" w:color="auto" w:fill="9CBEBD"/>
            <w:tcMar>
              <w:top w:w="15" w:type="dxa"/>
              <w:left w:w="117" w:type="dxa"/>
              <w:bottom w:w="0" w:type="dxa"/>
              <w:right w:w="117" w:type="dxa"/>
            </w:tcMar>
            <w:hideMark/>
          </w:tcPr>
          <w:p w14:paraId="06947B4E" w14:textId="77777777" w:rsidR="00492284" w:rsidRPr="00E36C13" w:rsidRDefault="00492284" w:rsidP="00B45030">
            <w:pPr>
              <w:spacing w:line="240" w:lineRule="auto"/>
              <w:rPr>
                <w:rtl/>
              </w:rPr>
            </w:pPr>
            <w:r w:rsidRPr="00E36C13">
              <w:rPr>
                <w:b/>
                <w:bCs/>
                <w:rtl/>
              </w:rPr>
              <w:t>העיקרון הדמוקרטי שנפגע</w:t>
            </w:r>
          </w:p>
        </w:tc>
      </w:tr>
      <w:tr w:rsidR="00492284" w:rsidRPr="00E36C13" w14:paraId="27BC87BC" w14:textId="77777777" w:rsidTr="00B45030">
        <w:trPr>
          <w:trHeight w:val="653"/>
        </w:trPr>
        <w:tc>
          <w:tcPr>
            <w:tcW w:w="2412" w:type="dxa"/>
            <w:tcBorders>
              <w:top w:val="single" w:sz="24" w:space="0" w:color="FFFFFF"/>
              <w:left w:val="single" w:sz="8" w:space="0" w:color="FFFFFF"/>
              <w:bottom w:val="single" w:sz="8" w:space="0" w:color="FFFFFF"/>
              <w:right w:val="single" w:sz="8" w:space="0" w:color="FFFFFF"/>
            </w:tcBorders>
            <w:shd w:val="clear" w:color="auto" w:fill="9CBEBD"/>
            <w:tcMar>
              <w:top w:w="15" w:type="dxa"/>
              <w:left w:w="117" w:type="dxa"/>
              <w:bottom w:w="0" w:type="dxa"/>
              <w:right w:w="117" w:type="dxa"/>
            </w:tcMar>
            <w:hideMark/>
          </w:tcPr>
          <w:p w14:paraId="227EEBD2" w14:textId="77777777" w:rsidR="00492284" w:rsidRPr="00E36C13" w:rsidRDefault="00492284" w:rsidP="00B45030">
            <w:pPr>
              <w:spacing w:line="240" w:lineRule="auto"/>
              <w:rPr>
                <w:rtl/>
              </w:rPr>
            </w:pPr>
            <w:r w:rsidRPr="00E36C13">
              <w:rPr>
                <w:b/>
                <w:bCs/>
                <w:rtl/>
              </w:rPr>
              <w:t> </w:t>
            </w:r>
          </w:p>
          <w:p w14:paraId="7A299301" w14:textId="77777777" w:rsidR="00492284" w:rsidRPr="00E36C13" w:rsidRDefault="00492284" w:rsidP="00B45030">
            <w:pPr>
              <w:spacing w:line="240" w:lineRule="auto"/>
              <w:rPr>
                <w:rtl/>
              </w:rPr>
            </w:pPr>
            <w:r w:rsidRPr="00E36C13">
              <w:rPr>
                <w:b/>
                <w:bCs/>
                <w:rtl/>
              </w:rPr>
              <w:t>צנזורה</w:t>
            </w:r>
          </w:p>
        </w:tc>
        <w:tc>
          <w:tcPr>
            <w:tcW w:w="3778" w:type="dxa"/>
            <w:tcBorders>
              <w:top w:val="single" w:sz="24" w:space="0" w:color="FFFFFF"/>
              <w:left w:val="single" w:sz="8" w:space="0" w:color="FFFFFF"/>
              <w:bottom w:val="single" w:sz="8" w:space="0" w:color="FFFFFF"/>
              <w:right w:val="single" w:sz="8" w:space="0" w:color="FFFFFF"/>
            </w:tcBorders>
            <w:shd w:val="clear" w:color="auto" w:fill="DEE8E8"/>
            <w:tcMar>
              <w:top w:w="15" w:type="dxa"/>
              <w:left w:w="117" w:type="dxa"/>
              <w:bottom w:w="0" w:type="dxa"/>
              <w:right w:w="117" w:type="dxa"/>
            </w:tcMar>
            <w:hideMark/>
          </w:tcPr>
          <w:p w14:paraId="27F984A7" w14:textId="77777777" w:rsidR="00492284" w:rsidRPr="00E36C13" w:rsidRDefault="00492284" w:rsidP="00B45030">
            <w:pPr>
              <w:spacing w:line="240" w:lineRule="auto"/>
              <w:rPr>
                <w:rtl/>
              </w:rPr>
            </w:pPr>
            <w:r w:rsidRPr="00E36C13">
              <w:rPr>
                <w:rtl/>
              </w:rPr>
              <w:t>החרמת צילומים, הגבלת הסיקור העיתונאי, הגבלת פרסום כתבות, הגבלת כניסה.</w:t>
            </w:r>
          </w:p>
        </w:tc>
        <w:tc>
          <w:tcPr>
            <w:tcW w:w="3790" w:type="dxa"/>
            <w:tcBorders>
              <w:top w:val="single" w:sz="24" w:space="0" w:color="FFFFFF"/>
              <w:left w:val="single" w:sz="8" w:space="0" w:color="FFFFFF"/>
              <w:bottom w:val="single" w:sz="8" w:space="0" w:color="FFFFFF"/>
              <w:right w:val="single" w:sz="8" w:space="0" w:color="FFFFFF"/>
            </w:tcBorders>
            <w:shd w:val="clear" w:color="auto" w:fill="9CBEBD"/>
            <w:tcMar>
              <w:top w:w="15" w:type="dxa"/>
              <w:left w:w="117" w:type="dxa"/>
              <w:bottom w:w="0" w:type="dxa"/>
              <w:right w:w="117" w:type="dxa"/>
            </w:tcMar>
            <w:hideMark/>
          </w:tcPr>
          <w:p w14:paraId="2A62B4BD" w14:textId="77777777" w:rsidR="00492284" w:rsidRPr="00E36C13" w:rsidRDefault="00492284" w:rsidP="00B45030">
            <w:pPr>
              <w:spacing w:line="240" w:lineRule="auto"/>
              <w:rPr>
                <w:rtl/>
              </w:rPr>
            </w:pPr>
            <w:r w:rsidRPr="00E36C13">
              <w:rPr>
                <w:b/>
                <w:bCs/>
                <w:rtl/>
              </w:rPr>
              <w:t>חופש הביטוי, חופש העיתונות, הזכות לקניין.</w:t>
            </w:r>
          </w:p>
        </w:tc>
      </w:tr>
      <w:tr w:rsidR="00492284" w:rsidRPr="00E36C13" w14:paraId="14A952AD" w14:textId="77777777" w:rsidTr="00B45030">
        <w:trPr>
          <w:trHeight w:val="653"/>
        </w:trPr>
        <w:tc>
          <w:tcPr>
            <w:tcW w:w="2412" w:type="dxa"/>
            <w:tcBorders>
              <w:top w:val="single" w:sz="8" w:space="0" w:color="FFFFFF"/>
              <w:left w:val="single" w:sz="8" w:space="0" w:color="FFFFFF"/>
              <w:bottom w:val="single" w:sz="8" w:space="0" w:color="FFFFFF"/>
              <w:right w:val="single" w:sz="8" w:space="0" w:color="FFFFFF"/>
            </w:tcBorders>
            <w:shd w:val="clear" w:color="auto" w:fill="9CBEBD"/>
            <w:tcMar>
              <w:top w:w="15" w:type="dxa"/>
              <w:left w:w="117" w:type="dxa"/>
              <w:bottom w:w="0" w:type="dxa"/>
              <w:right w:w="117" w:type="dxa"/>
            </w:tcMar>
            <w:hideMark/>
          </w:tcPr>
          <w:p w14:paraId="06AFFF4F" w14:textId="77777777" w:rsidR="00492284" w:rsidRPr="00E36C13" w:rsidRDefault="00492284" w:rsidP="00B45030">
            <w:pPr>
              <w:spacing w:line="240" w:lineRule="auto"/>
              <w:rPr>
                <w:rtl/>
              </w:rPr>
            </w:pPr>
            <w:r w:rsidRPr="00E36C13">
              <w:rPr>
                <w:b/>
                <w:bCs/>
                <w:rtl/>
              </w:rPr>
              <w:t> </w:t>
            </w:r>
          </w:p>
          <w:p w14:paraId="28E21C2B" w14:textId="77777777" w:rsidR="00492284" w:rsidRPr="00E36C13" w:rsidRDefault="00492284" w:rsidP="00B45030">
            <w:pPr>
              <w:spacing w:line="240" w:lineRule="auto"/>
              <w:rPr>
                <w:rtl/>
              </w:rPr>
            </w:pPr>
            <w:r w:rsidRPr="00E36C13">
              <w:rPr>
                <w:b/>
                <w:bCs/>
                <w:rtl/>
              </w:rPr>
              <w:t>מעצר מנהלי</w:t>
            </w:r>
          </w:p>
        </w:tc>
        <w:tc>
          <w:tcPr>
            <w:tcW w:w="3778" w:type="dxa"/>
            <w:tcBorders>
              <w:top w:val="single" w:sz="8" w:space="0" w:color="FFFFFF"/>
              <w:left w:val="single" w:sz="8" w:space="0" w:color="FFFFFF"/>
              <w:bottom w:val="single" w:sz="8" w:space="0" w:color="FFFFFF"/>
              <w:right w:val="single" w:sz="8" w:space="0" w:color="FFFFFF"/>
            </w:tcBorders>
            <w:shd w:val="clear" w:color="auto" w:fill="DEE8E8"/>
            <w:tcMar>
              <w:top w:w="15" w:type="dxa"/>
              <w:left w:w="117" w:type="dxa"/>
              <w:bottom w:w="0" w:type="dxa"/>
              <w:right w:w="117" w:type="dxa"/>
            </w:tcMar>
            <w:hideMark/>
          </w:tcPr>
          <w:p w14:paraId="055F6661" w14:textId="77777777" w:rsidR="00492284" w:rsidRPr="00E36C13" w:rsidRDefault="00492284" w:rsidP="00B45030">
            <w:pPr>
              <w:spacing w:line="240" w:lineRule="auto"/>
              <w:rPr>
                <w:rtl/>
              </w:rPr>
            </w:pPr>
            <w:r w:rsidRPr="00E36C13">
              <w:rPr>
                <w:rtl/>
              </w:rPr>
              <w:t>אחזקת אדם בכפייה. לא על פי חשדות / ללא כתב אישום. מעצר ללא משפט רק על סמך חשד.</w:t>
            </w:r>
          </w:p>
        </w:tc>
        <w:tc>
          <w:tcPr>
            <w:tcW w:w="3790" w:type="dxa"/>
            <w:tcBorders>
              <w:top w:val="single" w:sz="8" w:space="0" w:color="FFFFFF"/>
              <w:left w:val="single" w:sz="8" w:space="0" w:color="FFFFFF"/>
              <w:bottom w:val="single" w:sz="8" w:space="0" w:color="FFFFFF"/>
              <w:right w:val="single" w:sz="8" w:space="0" w:color="FFFFFF"/>
            </w:tcBorders>
            <w:shd w:val="clear" w:color="auto" w:fill="9CBEBD"/>
            <w:tcMar>
              <w:top w:w="15" w:type="dxa"/>
              <w:left w:w="117" w:type="dxa"/>
              <w:bottom w:w="0" w:type="dxa"/>
              <w:right w:w="117" w:type="dxa"/>
            </w:tcMar>
            <w:hideMark/>
          </w:tcPr>
          <w:p w14:paraId="37E75907" w14:textId="77777777" w:rsidR="00492284" w:rsidRPr="00E36C13" w:rsidRDefault="00492284" w:rsidP="00B45030">
            <w:pPr>
              <w:spacing w:line="240" w:lineRule="auto"/>
              <w:rPr>
                <w:rtl/>
              </w:rPr>
            </w:pPr>
            <w:r w:rsidRPr="00E36C13">
              <w:rPr>
                <w:b/>
                <w:bCs/>
                <w:rtl/>
              </w:rPr>
              <w:t>הזכות לחירות</w:t>
            </w:r>
          </w:p>
          <w:p w14:paraId="414F2774" w14:textId="77777777" w:rsidR="00492284" w:rsidRPr="00E36C13" w:rsidRDefault="00492284" w:rsidP="00B45030">
            <w:pPr>
              <w:spacing w:line="240" w:lineRule="auto"/>
              <w:rPr>
                <w:rtl/>
              </w:rPr>
            </w:pPr>
            <w:r w:rsidRPr="00E36C13">
              <w:rPr>
                <w:b/>
                <w:bCs/>
                <w:rtl/>
              </w:rPr>
              <w:t>הליך משפטי הוגן.</w:t>
            </w:r>
          </w:p>
        </w:tc>
      </w:tr>
      <w:tr w:rsidR="00492284" w:rsidRPr="00E36C13" w14:paraId="7B29CBBA" w14:textId="77777777" w:rsidTr="00B45030">
        <w:trPr>
          <w:trHeight w:val="653"/>
        </w:trPr>
        <w:tc>
          <w:tcPr>
            <w:tcW w:w="2412" w:type="dxa"/>
            <w:tcBorders>
              <w:top w:val="single" w:sz="8" w:space="0" w:color="FFFFFF"/>
              <w:left w:val="single" w:sz="8" w:space="0" w:color="FFFFFF"/>
              <w:bottom w:val="single" w:sz="24" w:space="0" w:color="FFFFFF"/>
              <w:right w:val="single" w:sz="8" w:space="0" w:color="FFFFFF"/>
            </w:tcBorders>
            <w:shd w:val="clear" w:color="auto" w:fill="9CBEBD"/>
            <w:tcMar>
              <w:top w:w="15" w:type="dxa"/>
              <w:left w:w="117" w:type="dxa"/>
              <w:bottom w:w="0" w:type="dxa"/>
              <w:right w:w="117" w:type="dxa"/>
            </w:tcMar>
            <w:hideMark/>
          </w:tcPr>
          <w:p w14:paraId="3ED57FE7" w14:textId="77777777" w:rsidR="00492284" w:rsidRPr="00E36C13" w:rsidRDefault="00492284" w:rsidP="00B45030">
            <w:pPr>
              <w:spacing w:line="240" w:lineRule="auto"/>
              <w:rPr>
                <w:rtl/>
              </w:rPr>
            </w:pPr>
            <w:r w:rsidRPr="00E36C13">
              <w:rPr>
                <w:b/>
                <w:bCs/>
                <w:rtl/>
              </w:rPr>
              <w:t> </w:t>
            </w:r>
          </w:p>
          <w:p w14:paraId="1F989E95" w14:textId="77777777" w:rsidR="00492284" w:rsidRPr="00E36C13" w:rsidRDefault="00492284" w:rsidP="00B45030">
            <w:pPr>
              <w:spacing w:line="240" w:lineRule="auto"/>
              <w:rPr>
                <w:rtl/>
              </w:rPr>
            </w:pPr>
            <w:r w:rsidRPr="00E36C13">
              <w:rPr>
                <w:b/>
                <w:bCs/>
                <w:rtl/>
              </w:rPr>
              <w:t>סגר / עוצר / כתר</w:t>
            </w:r>
          </w:p>
        </w:tc>
        <w:tc>
          <w:tcPr>
            <w:tcW w:w="3778" w:type="dxa"/>
            <w:tcBorders>
              <w:top w:val="single" w:sz="8" w:space="0" w:color="FFFFFF"/>
              <w:left w:val="single" w:sz="8" w:space="0" w:color="FFFFFF"/>
              <w:bottom w:val="single" w:sz="24" w:space="0" w:color="FFFFFF"/>
              <w:right w:val="single" w:sz="8" w:space="0" w:color="FFFFFF"/>
            </w:tcBorders>
            <w:shd w:val="clear" w:color="auto" w:fill="DEE8E8"/>
            <w:tcMar>
              <w:top w:w="15" w:type="dxa"/>
              <w:left w:w="117" w:type="dxa"/>
              <w:bottom w:w="0" w:type="dxa"/>
              <w:right w:w="117" w:type="dxa"/>
            </w:tcMar>
            <w:hideMark/>
          </w:tcPr>
          <w:p w14:paraId="3D086F8E" w14:textId="77777777" w:rsidR="00492284" w:rsidRPr="00E36C13" w:rsidRDefault="00492284" w:rsidP="00B45030">
            <w:pPr>
              <w:spacing w:line="240" w:lineRule="auto"/>
              <w:rPr>
                <w:rtl/>
              </w:rPr>
            </w:pPr>
            <w:r w:rsidRPr="00E36C13">
              <w:rPr>
                <w:rtl/>
              </w:rPr>
              <w:t>סגירת אזורים לתנועה חופשית שלאזרחים, בשעות מסוימות או באזורים מסוימים.</w:t>
            </w:r>
          </w:p>
        </w:tc>
        <w:tc>
          <w:tcPr>
            <w:tcW w:w="3790" w:type="dxa"/>
            <w:tcBorders>
              <w:top w:val="single" w:sz="8" w:space="0" w:color="FFFFFF"/>
              <w:left w:val="single" w:sz="8" w:space="0" w:color="FFFFFF"/>
              <w:bottom w:val="single" w:sz="24" w:space="0" w:color="FFFFFF"/>
              <w:right w:val="single" w:sz="8" w:space="0" w:color="FFFFFF"/>
            </w:tcBorders>
            <w:shd w:val="clear" w:color="auto" w:fill="9CBEBD"/>
            <w:tcMar>
              <w:top w:w="15" w:type="dxa"/>
              <w:left w:w="117" w:type="dxa"/>
              <w:bottom w:w="0" w:type="dxa"/>
              <w:right w:w="117" w:type="dxa"/>
            </w:tcMar>
            <w:hideMark/>
          </w:tcPr>
          <w:p w14:paraId="07AC619F" w14:textId="77777777" w:rsidR="00492284" w:rsidRPr="00E36C13" w:rsidRDefault="00492284" w:rsidP="00B45030">
            <w:pPr>
              <w:spacing w:line="240" w:lineRule="auto"/>
              <w:rPr>
                <w:rtl/>
              </w:rPr>
            </w:pPr>
            <w:r w:rsidRPr="00E36C13">
              <w:rPr>
                <w:b/>
                <w:bCs/>
                <w:rtl/>
              </w:rPr>
              <w:t>הזכות  לחירות / חופש התנועה, הזכות לעבודה.</w:t>
            </w:r>
          </w:p>
        </w:tc>
      </w:tr>
      <w:tr w:rsidR="00492284" w:rsidRPr="00E36C13" w14:paraId="4CE3042E" w14:textId="77777777" w:rsidTr="00B45030">
        <w:trPr>
          <w:trHeight w:val="552"/>
        </w:trPr>
        <w:tc>
          <w:tcPr>
            <w:tcW w:w="2412" w:type="dxa"/>
            <w:tcBorders>
              <w:top w:val="single" w:sz="24" w:space="0" w:color="FFFFFF"/>
              <w:left w:val="single" w:sz="8" w:space="0" w:color="FFFFFF"/>
              <w:bottom w:val="single" w:sz="8" w:space="0" w:color="FFFFFF"/>
              <w:right w:val="single" w:sz="8" w:space="0" w:color="FFFFFF"/>
            </w:tcBorders>
            <w:shd w:val="clear" w:color="auto" w:fill="9CBEBD"/>
            <w:tcMar>
              <w:top w:w="15" w:type="dxa"/>
              <w:left w:w="117" w:type="dxa"/>
              <w:bottom w:w="0" w:type="dxa"/>
              <w:right w:w="117" w:type="dxa"/>
            </w:tcMar>
            <w:hideMark/>
          </w:tcPr>
          <w:p w14:paraId="0D799CE7" w14:textId="77777777" w:rsidR="00492284" w:rsidRPr="00E36C13" w:rsidRDefault="00492284" w:rsidP="00B45030">
            <w:pPr>
              <w:spacing w:line="240" w:lineRule="auto"/>
              <w:rPr>
                <w:rtl/>
              </w:rPr>
            </w:pPr>
            <w:r w:rsidRPr="00E36C13">
              <w:rPr>
                <w:b/>
                <w:bCs/>
                <w:rtl/>
              </w:rPr>
              <w:t>איסור התאספות והתקהלות</w:t>
            </w:r>
          </w:p>
        </w:tc>
        <w:tc>
          <w:tcPr>
            <w:tcW w:w="3778" w:type="dxa"/>
            <w:tcBorders>
              <w:top w:val="single" w:sz="24" w:space="0" w:color="FFFFFF"/>
              <w:left w:val="single" w:sz="8" w:space="0" w:color="FFFFFF"/>
              <w:bottom w:val="single" w:sz="8" w:space="0" w:color="FFFFFF"/>
              <w:right w:val="single" w:sz="8" w:space="0" w:color="FFFFFF"/>
            </w:tcBorders>
            <w:shd w:val="clear" w:color="auto" w:fill="9CBEBD"/>
            <w:tcMar>
              <w:top w:w="15" w:type="dxa"/>
              <w:left w:w="117" w:type="dxa"/>
              <w:bottom w:w="0" w:type="dxa"/>
              <w:right w:w="117" w:type="dxa"/>
            </w:tcMar>
            <w:hideMark/>
          </w:tcPr>
          <w:p w14:paraId="0D8506FD" w14:textId="77777777" w:rsidR="00492284" w:rsidRPr="008D7DE3" w:rsidRDefault="00492284" w:rsidP="00B45030">
            <w:pPr>
              <w:spacing w:line="240" w:lineRule="auto"/>
              <w:rPr>
                <w:rtl/>
              </w:rPr>
            </w:pPr>
            <w:r w:rsidRPr="008D7DE3">
              <w:rPr>
                <w:rtl/>
              </w:rPr>
              <w:t xml:space="preserve">מניעת כינוסים  </w:t>
            </w:r>
            <w:proofErr w:type="spellStart"/>
            <w:r w:rsidRPr="008D7DE3">
              <w:rPr>
                <w:rtl/>
              </w:rPr>
              <w:t>ואספות</w:t>
            </w:r>
            <w:proofErr w:type="spellEnd"/>
            <w:r w:rsidRPr="008D7DE3">
              <w:rPr>
                <w:rtl/>
              </w:rPr>
              <w:t xml:space="preserve"> למטרות שונות מחשש להמרדה או להסתה.</w:t>
            </w:r>
          </w:p>
        </w:tc>
        <w:tc>
          <w:tcPr>
            <w:tcW w:w="3790" w:type="dxa"/>
            <w:tcBorders>
              <w:top w:val="single" w:sz="24" w:space="0" w:color="FFFFFF"/>
              <w:left w:val="single" w:sz="8" w:space="0" w:color="FFFFFF"/>
              <w:bottom w:val="single" w:sz="8" w:space="0" w:color="FFFFFF"/>
              <w:right w:val="single" w:sz="8" w:space="0" w:color="FFFFFF"/>
            </w:tcBorders>
            <w:shd w:val="clear" w:color="auto" w:fill="9CBEBD"/>
            <w:tcMar>
              <w:top w:w="15" w:type="dxa"/>
              <w:left w:w="117" w:type="dxa"/>
              <w:bottom w:w="0" w:type="dxa"/>
              <w:right w:w="117" w:type="dxa"/>
            </w:tcMar>
            <w:hideMark/>
          </w:tcPr>
          <w:p w14:paraId="4369CCCF" w14:textId="77777777" w:rsidR="00492284" w:rsidRPr="00E36C13" w:rsidRDefault="00492284" w:rsidP="00B45030">
            <w:pPr>
              <w:spacing w:line="240" w:lineRule="auto"/>
              <w:rPr>
                <w:rtl/>
              </w:rPr>
            </w:pPr>
            <w:r w:rsidRPr="00E36C13">
              <w:rPr>
                <w:b/>
                <w:bCs/>
                <w:rtl/>
              </w:rPr>
              <w:t>חופש ההתארגנות, חופש הביטוי, הזכות למחאה, עקרון הפלורליזם.</w:t>
            </w:r>
          </w:p>
        </w:tc>
      </w:tr>
    </w:tbl>
    <w:p w14:paraId="64E785CE" w14:textId="77777777" w:rsidR="00492284" w:rsidRPr="00492284" w:rsidRDefault="00492284" w:rsidP="003E6DC6">
      <w:pPr>
        <w:spacing w:line="240" w:lineRule="auto"/>
      </w:pPr>
    </w:p>
    <w:p w14:paraId="08E50609" w14:textId="1FF1A6F2" w:rsidR="000815DE" w:rsidRPr="00492284" w:rsidRDefault="00000000" w:rsidP="00492284">
      <w:pPr>
        <w:spacing w:line="240" w:lineRule="auto"/>
        <w:rPr>
          <w:rtl/>
        </w:rPr>
      </w:pPr>
      <w:r>
        <w:pict w14:anchorId="10EF23B7">
          <v:rect id="_x0000_i1037" style="width:0;height:1.5pt" o:hralign="right" o:hrstd="t" o:hr="t" fillcolor="#a0a0a0" stroked="f"/>
        </w:pict>
      </w:r>
    </w:p>
    <w:p w14:paraId="1B1D2DDC" w14:textId="77777777" w:rsidR="00492284" w:rsidRDefault="00492284" w:rsidP="003E6DC6">
      <w:pPr>
        <w:spacing w:line="240" w:lineRule="auto"/>
        <w:rPr>
          <w:b/>
          <w:bCs/>
          <w:sz w:val="32"/>
          <w:szCs w:val="32"/>
          <w:rtl/>
        </w:rPr>
      </w:pPr>
    </w:p>
    <w:p w14:paraId="2A2DC39B" w14:textId="77777777" w:rsidR="00492284" w:rsidRDefault="00492284" w:rsidP="003E6DC6">
      <w:pPr>
        <w:spacing w:line="240" w:lineRule="auto"/>
        <w:rPr>
          <w:b/>
          <w:bCs/>
          <w:sz w:val="32"/>
          <w:szCs w:val="32"/>
          <w:rtl/>
        </w:rPr>
      </w:pPr>
    </w:p>
    <w:p w14:paraId="1DDE0E6D" w14:textId="49750AD7" w:rsidR="002A17A2" w:rsidRDefault="002A17A2" w:rsidP="003E6DC6">
      <w:pPr>
        <w:spacing w:line="240" w:lineRule="auto"/>
        <w:rPr>
          <w:b/>
          <w:bCs/>
          <w:rtl/>
        </w:rPr>
      </w:pPr>
      <w:r w:rsidRPr="002A17A2">
        <w:rPr>
          <w:b/>
          <w:bCs/>
          <w:sz w:val="32"/>
          <w:szCs w:val="32"/>
          <w:rtl/>
        </w:rPr>
        <w:lastRenderedPageBreak/>
        <w:t>הרעיון הלאומי</w:t>
      </w:r>
    </w:p>
    <w:p w14:paraId="1C3BCF93" w14:textId="38F04AEE" w:rsidR="002A17A2" w:rsidRPr="002A17A2" w:rsidRDefault="002A17A2" w:rsidP="003E6DC6">
      <w:pPr>
        <w:pStyle w:val="a9"/>
        <w:numPr>
          <w:ilvl w:val="1"/>
          <w:numId w:val="93"/>
        </w:numPr>
        <w:spacing w:line="240" w:lineRule="auto"/>
        <w:rPr>
          <w:b/>
          <w:bCs/>
          <w:sz w:val="28"/>
          <w:szCs w:val="28"/>
          <w:rtl/>
        </w:rPr>
      </w:pPr>
      <w:r w:rsidRPr="002A17A2">
        <w:rPr>
          <w:b/>
          <w:bCs/>
          <w:sz w:val="28"/>
          <w:szCs w:val="28"/>
          <w:rtl/>
        </w:rPr>
        <w:t>המדינה והתנאים לקיומה</w:t>
      </w:r>
    </w:p>
    <w:p w14:paraId="04CAD419" w14:textId="6ADC3074" w:rsidR="002A17A2" w:rsidRPr="002A17A2" w:rsidRDefault="002A17A2" w:rsidP="003E6DC6">
      <w:pPr>
        <w:spacing w:line="240" w:lineRule="auto"/>
      </w:pPr>
      <w:r w:rsidRPr="002A17A2">
        <w:rPr>
          <w:b/>
          <w:bCs/>
          <w:rtl/>
        </w:rPr>
        <w:t xml:space="preserve">מדינה (הגדרה): </w:t>
      </w:r>
      <w:r w:rsidRPr="002A17A2">
        <w:rPr>
          <w:rtl/>
        </w:rPr>
        <w:t xml:space="preserve">ארגון חברתי הכולל </w:t>
      </w:r>
      <w:r w:rsidRPr="002A17A2">
        <w:rPr>
          <w:b/>
          <w:bCs/>
          <w:rtl/>
        </w:rPr>
        <w:t xml:space="preserve">שלטון </w:t>
      </w:r>
      <w:r w:rsidRPr="002A17A2">
        <w:rPr>
          <w:rtl/>
        </w:rPr>
        <w:t xml:space="preserve">ששולט על </w:t>
      </w:r>
      <w:r w:rsidRPr="002A17A2">
        <w:rPr>
          <w:b/>
          <w:bCs/>
          <w:rtl/>
        </w:rPr>
        <w:t>אוכלוסייה</w:t>
      </w:r>
      <w:r w:rsidRPr="002A17A2">
        <w:rPr>
          <w:rtl/>
        </w:rPr>
        <w:t xml:space="preserve">, שיושבת </w:t>
      </w:r>
      <w:r w:rsidRPr="002A17A2">
        <w:rPr>
          <w:b/>
          <w:bCs/>
          <w:rtl/>
        </w:rPr>
        <w:t>בשטח</w:t>
      </w:r>
      <w:r w:rsidRPr="002A17A2">
        <w:rPr>
          <w:rtl/>
        </w:rPr>
        <w:t xml:space="preserve"> מוגדר. למדינה יש </w:t>
      </w:r>
      <w:r w:rsidRPr="002A17A2">
        <w:rPr>
          <w:b/>
          <w:bCs/>
          <w:rtl/>
        </w:rPr>
        <w:t>ריבונות/עצמאות</w:t>
      </w:r>
      <w:r w:rsidRPr="002A17A2">
        <w:rPr>
          <w:rtl/>
        </w:rPr>
        <w:t xml:space="preserve"> פנימית וחיצונית (כלומר עצמאית ולא כפופה לגורמים חיצוניים), והיא זוכה </w:t>
      </w:r>
      <w:r w:rsidRPr="002A17A2">
        <w:rPr>
          <w:b/>
          <w:bCs/>
          <w:rtl/>
        </w:rPr>
        <w:t>להכרה בינלאומית</w:t>
      </w:r>
      <w:r w:rsidRPr="002A17A2">
        <w:rPr>
          <w:rtl/>
        </w:rPr>
        <w:t xml:space="preserve"> של שאר מדינות העולם. (יש כאלו שחושבים ש"הכרה בינלאומית" אינו מרכיב הכרחי בהגדרה של מדינה). </w:t>
      </w:r>
    </w:p>
    <w:p w14:paraId="6C518A59" w14:textId="6EB95A9A" w:rsidR="002A17A2" w:rsidRPr="002A17A2" w:rsidRDefault="00AC0776" w:rsidP="003E6DC6">
      <w:pPr>
        <w:spacing w:line="240" w:lineRule="auto"/>
        <w:rPr>
          <w:b/>
          <w:bCs/>
          <w:rtl/>
        </w:rPr>
      </w:pPr>
      <w:r>
        <w:rPr>
          <w:rFonts w:hint="cs"/>
          <w:b/>
          <w:bCs/>
          <w:rtl/>
        </w:rPr>
        <w:t>התנאים לקיום המדינה (</w:t>
      </w:r>
      <w:r w:rsidR="002A17A2" w:rsidRPr="002A17A2">
        <w:rPr>
          <w:rFonts w:hint="cs"/>
          <w:b/>
          <w:bCs/>
          <w:rtl/>
        </w:rPr>
        <w:t>שע"ה א"ש</w:t>
      </w:r>
      <w:r>
        <w:rPr>
          <w:rFonts w:hint="cs"/>
          <w:b/>
          <w:bCs/>
          <w:rtl/>
        </w:rPr>
        <w:t>)</w:t>
      </w:r>
      <w:r w:rsidR="006A78B9">
        <w:rPr>
          <w:rFonts w:hint="cs"/>
          <w:b/>
          <w:bCs/>
          <w:rtl/>
        </w:rPr>
        <w:t>:</w:t>
      </w:r>
    </w:p>
    <w:p w14:paraId="2BE025F1" w14:textId="77777777" w:rsidR="002A17A2" w:rsidRPr="002A17A2" w:rsidRDefault="002A17A2" w:rsidP="003E6DC6">
      <w:pPr>
        <w:spacing w:line="240" w:lineRule="auto"/>
      </w:pPr>
      <w:r w:rsidRPr="002A17A2">
        <w:rPr>
          <w:b/>
          <w:bCs/>
          <w:u w:val="single"/>
          <w:rtl/>
        </w:rPr>
        <w:t>ש</w:t>
      </w:r>
      <w:r w:rsidRPr="002A17A2">
        <w:rPr>
          <w:b/>
          <w:bCs/>
          <w:rtl/>
        </w:rPr>
        <w:t xml:space="preserve">טח: </w:t>
      </w:r>
      <w:r w:rsidRPr="002A17A2">
        <w:rPr>
          <w:rtl/>
        </w:rPr>
        <w:t xml:space="preserve">אזור מוגדר שיש לו גבולות ברורים ביבשה, באוויר, בים ובתחום התת קרקעי. גודל ורציפות השטח אינם הכרחיים. </w:t>
      </w:r>
    </w:p>
    <w:p w14:paraId="6BC56827" w14:textId="77777777" w:rsidR="002A17A2" w:rsidRPr="002A17A2" w:rsidRDefault="002A17A2" w:rsidP="003E6DC6">
      <w:pPr>
        <w:spacing w:line="240" w:lineRule="auto"/>
      </w:pPr>
      <w:r w:rsidRPr="002A17A2">
        <w:rPr>
          <w:b/>
          <w:bCs/>
          <w:u w:val="single"/>
          <w:rtl/>
        </w:rPr>
        <w:t>ע</w:t>
      </w:r>
      <w:r w:rsidRPr="002A17A2">
        <w:rPr>
          <w:b/>
          <w:bCs/>
          <w:rtl/>
        </w:rPr>
        <w:t xml:space="preserve">צמאות/ריבונות: </w:t>
      </w:r>
      <w:r w:rsidRPr="002A17A2">
        <w:rPr>
          <w:rtl/>
        </w:rPr>
        <w:t>היכולת של השלטון לנהל את ענייני הפנים וענייני החוץ של המדינה ללא התערבות של גורם אחר מבחוץ.</w:t>
      </w:r>
    </w:p>
    <w:p w14:paraId="15455B22" w14:textId="77777777" w:rsidR="002A17A2" w:rsidRPr="002A17A2" w:rsidRDefault="002A17A2" w:rsidP="003E6DC6">
      <w:pPr>
        <w:spacing w:line="240" w:lineRule="auto"/>
      </w:pPr>
      <w:r w:rsidRPr="002A17A2">
        <w:rPr>
          <w:b/>
          <w:bCs/>
          <w:u w:val="single"/>
          <w:rtl/>
        </w:rPr>
        <w:t>ה</w:t>
      </w:r>
      <w:r w:rsidRPr="002A17A2">
        <w:rPr>
          <w:b/>
          <w:bCs/>
          <w:rtl/>
        </w:rPr>
        <w:t xml:space="preserve">כרה בינלאומית: </w:t>
      </w:r>
      <w:r w:rsidRPr="002A17A2">
        <w:rPr>
          <w:rtl/>
        </w:rPr>
        <w:t>הסכמה של מדינות העולם לקיומה של המדינה, בשטח שעליו היא מצהירה על ריבונות. הסכמה זו באה לידי ביטוי לדוגמא, בהחלטה של האו"ם להכיר בקיומה של המדינה ולקבל אותה. יש הטוענים שתנאי זה אינו הכרחי כדי להגדיר מדינה.</w:t>
      </w:r>
    </w:p>
    <w:p w14:paraId="2ABE3A44" w14:textId="77777777" w:rsidR="002A17A2" w:rsidRPr="002A17A2" w:rsidRDefault="002A17A2" w:rsidP="003E6DC6">
      <w:pPr>
        <w:spacing w:line="240" w:lineRule="auto"/>
      </w:pPr>
      <w:r w:rsidRPr="002A17A2">
        <w:rPr>
          <w:b/>
          <w:bCs/>
          <w:u w:val="single"/>
          <w:rtl/>
        </w:rPr>
        <w:t>א</w:t>
      </w:r>
      <w:r w:rsidRPr="002A17A2">
        <w:rPr>
          <w:b/>
          <w:bCs/>
          <w:rtl/>
        </w:rPr>
        <w:t xml:space="preserve">וכלוסייה: </w:t>
      </w:r>
      <w:r w:rsidRPr="002A17A2">
        <w:rPr>
          <w:rtl/>
        </w:rPr>
        <w:t>אנשים קבועים הנמצאים פיזית בשטח המדינה- אזרחים ולא אזרחים.</w:t>
      </w:r>
      <w:r w:rsidRPr="002A17A2">
        <w:rPr>
          <w:b/>
          <w:bCs/>
          <w:rtl/>
        </w:rPr>
        <w:t xml:space="preserve"> </w:t>
      </w:r>
    </w:p>
    <w:p w14:paraId="439F5E22" w14:textId="658F9718" w:rsidR="002A17A2" w:rsidRPr="002A17A2" w:rsidRDefault="002A17A2" w:rsidP="003E6DC6">
      <w:pPr>
        <w:spacing w:line="240" w:lineRule="auto"/>
      </w:pPr>
      <w:r w:rsidRPr="002A17A2">
        <w:rPr>
          <w:b/>
          <w:bCs/>
          <w:u w:val="single"/>
          <w:rtl/>
        </w:rPr>
        <w:t>ש</w:t>
      </w:r>
      <w:r w:rsidRPr="002A17A2">
        <w:rPr>
          <w:rFonts w:hint="cs"/>
          <w:b/>
          <w:bCs/>
          <w:rtl/>
        </w:rPr>
        <w:t>לטון</w:t>
      </w:r>
      <w:r w:rsidRPr="002A17A2">
        <w:rPr>
          <w:b/>
          <w:bCs/>
          <w:rtl/>
        </w:rPr>
        <w:t xml:space="preserve">: </w:t>
      </w:r>
      <w:r w:rsidRPr="002A17A2">
        <w:rPr>
          <w:rtl/>
        </w:rPr>
        <w:t>גוף המנהל את ענייני המדינה ושולט בשטח ובאוכלוסייה במדינה.</w:t>
      </w:r>
      <w:r w:rsidRPr="002A17A2">
        <w:rPr>
          <w:b/>
          <w:bCs/>
          <w:rtl/>
        </w:rPr>
        <w:t xml:space="preserve"> </w:t>
      </w:r>
    </w:p>
    <w:p w14:paraId="0ECCA760" w14:textId="77777777" w:rsidR="002A17A2" w:rsidRPr="005D6EC4" w:rsidRDefault="002A17A2" w:rsidP="003E6DC6">
      <w:pPr>
        <w:spacing w:line="240" w:lineRule="auto"/>
        <w:rPr>
          <w:b/>
          <w:bCs/>
          <w:sz w:val="32"/>
          <w:szCs w:val="32"/>
          <w:rtl/>
        </w:rPr>
      </w:pPr>
      <w:r w:rsidRPr="00FC5C5E">
        <w:rPr>
          <w:b/>
          <w:bCs/>
          <w:sz w:val="32"/>
          <w:szCs w:val="32"/>
          <w:highlight w:val="yellow"/>
          <w:rtl/>
        </w:rPr>
        <w:t>מה שואלים- מה עונים?</w:t>
      </w:r>
    </w:p>
    <w:p w14:paraId="5C3DB775" w14:textId="77777777" w:rsidR="002A17A2" w:rsidRPr="005D6EC4" w:rsidRDefault="002A17A2" w:rsidP="003E6DC6">
      <w:pPr>
        <w:spacing w:line="240" w:lineRule="auto"/>
        <w:rPr>
          <w:b/>
          <w:bCs/>
          <w:sz w:val="28"/>
          <w:szCs w:val="28"/>
        </w:rPr>
      </w:pPr>
      <w:r w:rsidRPr="005D6EC4">
        <w:rPr>
          <w:b/>
          <w:bCs/>
          <w:sz w:val="28"/>
          <w:szCs w:val="28"/>
          <w:rtl/>
        </w:rPr>
        <w:t>מה שואלים?</w:t>
      </w:r>
    </w:p>
    <w:p w14:paraId="46B3FC70" w14:textId="6202DA81" w:rsidR="002A17A2" w:rsidRPr="005D6EC4" w:rsidRDefault="002A17A2" w:rsidP="003E6DC6">
      <w:pPr>
        <w:spacing w:line="240" w:lineRule="auto"/>
      </w:pPr>
      <w:r w:rsidRPr="005D6EC4">
        <w:rPr>
          <w:rtl/>
        </w:rPr>
        <w:t xml:space="preserve">ציין והצג את </w:t>
      </w:r>
      <w:r>
        <w:rPr>
          <w:rFonts w:hint="cs"/>
          <w:b/>
          <w:bCs/>
          <w:u w:val="single"/>
          <w:rtl/>
        </w:rPr>
        <w:t>התנאי לקיום המדינה</w:t>
      </w:r>
      <w:r w:rsidRPr="005D6EC4">
        <w:rPr>
          <w:u w:val="single"/>
          <w:rtl/>
        </w:rPr>
        <w:t xml:space="preserve"> </w:t>
      </w:r>
      <w:r w:rsidRPr="005D6EC4">
        <w:rPr>
          <w:rtl/>
        </w:rPr>
        <w:t xml:space="preserve"> המופיע בקטע</w:t>
      </w:r>
    </w:p>
    <w:p w14:paraId="01E834F9" w14:textId="31ADCAE0" w:rsidR="002A17A2" w:rsidRPr="005D6EC4" w:rsidRDefault="002A17A2" w:rsidP="003E6DC6">
      <w:pPr>
        <w:spacing w:line="240" w:lineRule="auto"/>
        <w:rPr>
          <w:b/>
          <w:bCs/>
        </w:rPr>
      </w:pPr>
      <w:r w:rsidRPr="005D6EC4">
        <w:rPr>
          <w:b/>
          <w:bCs/>
          <w:rtl/>
        </w:rPr>
        <w:t xml:space="preserve">מה עונים? </w:t>
      </w:r>
      <w:r w:rsidR="006766B7">
        <w:rPr>
          <w:rFonts w:hint="cs"/>
          <w:b/>
          <w:bCs/>
          <w:rtl/>
        </w:rPr>
        <w:t>5</w:t>
      </w:r>
      <w:r w:rsidRPr="005D6EC4">
        <w:rPr>
          <w:b/>
          <w:bCs/>
          <w:rtl/>
        </w:rPr>
        <w:t xml:space="preserve"> אפשרויות:</w:t>
      </w:r>
    </w:p>
    <w:p w14:paraId="6F4412ED" w14:textId="33A0EC42" w:rsidR="002A17A2" w:rsidRDefault="002A17A2" w:rsidP="003E6DC6">
      <w:pPr>
        <w:pStyle w:val="a9"/>
        <w:numPr>
          <w:ilvl w:val="0"/>
          <w:numId w:val="114"/>
        </w:numPr>
        <w:spacing w:line="240" w:lineRule="auto"/>
      </w:pPr>
      <w:r>
        <w:rPr>
          <w:rFonts w:hint="cs"/>
          <w:rtl/>
        </w:rPr>
        <w:t>שטח</w:t>
      </w:r>
    </w:p>
    <w:p w14:paraId="3C5A4C63" w14:textId="2753ACF2" w:rsidR="002A17A2" w:rsidRDefault="002A17A2" w:rsidP="003E6DC6">
      <w:pPr>
        <w:pStyle w:val="a9"/>
        <w:numPr>
          <w:ilvl w:val="0"/>
          <w:numId w:val="114"/>
        </w:numPr>
        <w:spacing w:line="240" w:lineRule="auto"/>
      </w:pPr>
      <w:r>
        <w:rPr>
          <w:rFonts w:hint="cs"/>
          <w:rtl/>
        </w:rPr>
        <w:t>עצמאות</w:t>
      </w:r>
      <w:r>
        <w:t>/</w:t>
      </w:r>
      <w:r>
        <w:rPr>
          <w:rFonts w:hint="cs"/>
          <w:rtl/>
        </w:rPr>
        <w:t>ריבונות</w:t>
      </w:r>
    </w:p>
    <w:p w14:paraId="44896AB1" w14:textId="3F8A7C1B" w:rsidR="002A17A2" w:rsidRDefault="002A17A2" w:rsidP="003E6DC6">
      <w:pPr>
        <w:pStyle w:val="a9"/>
        <w:numPr>
          <w:ilvl w:val="0"/>
          <w:numId w:val="114"/>
        </w:numPr>
        <w:spacing w:line="240" w:lineRule="auto"/>
      </w:pPr>
      <w:r>
        <w:rPr>
          <w:rFonts w:hint="cs"/>
          <w:rtl/>
        </w:rPr>
        <w:t>הכרה בינלאומית</w:t>
      </w:r>
    </w:p>
    <w:p w14:paraId="16C22829" w14:textId="1A9EB461" w:rsidR="002A17A2" w:rsidRDefault="002A17A2" w:rsidP="003E6DC6">
      <w:pPr>
        <w:pStyle w:val="a9"/>
        <w:numPr>
          <w:ilvl w:val="0"/>
          <w:numId w:val="114"/>
        </w:numPr>
        <w:spacing w:line="240" w:lineRule="auto"/>
      </w:pPr>
      <w:r>
        <w:rPr>
          <w:rFonts w:hint="cs"/>
          <w:rtl/>
        </w:rPr>
        <w:t>אוכלוסייה</w:t>
      </w:r>
    </w:p>
    <w:p w14:paraId="6A6BF5C1" w14:textId="4259D615" w:rsidR="002A17A2" w:rsidRDefault="002A17A2" w:rsidP="003E6DC6">
      <w:pPr>
        <w:pStyle w:val="a9"/>
        <w:numPr>
          <w:ilvl w:val="0"/>
          <w:numId w:val="114"/>
        </w:numPr>
        <w:spacing w:line="240" w:lineRule="auto"/>
      </w:pPr>
      <w:r>
        <w:rPr>
          <w:rFonts w:hint="cs"/>
          <w:rtl/>
        </w:rPr>
        <w:t>שלטון</w:t>
      </w:r>
    </w:p>
    <w:p w14:paraId="62589868" w14:textId="77777777" w:rsidR="006766B7" w:rsidRDefault="006766B7" w:rsidP="003E6DC6">
      <w:pPr>
        <w:pStyle w:val="a9"/>
        <w:spacing w:line="240" w:lineRule="auto"/>
        <w:ind w:left="360"/>
      </w:pPr>
    </w:p>
    <w:p w14:paraId="7ABA82B9" w14:textId="4AD2B71F" w:rsidR="002A17A2" w:rsidRPr="002A17A2" w:rsidRDefault="002A17A2" w:rsidP="003E6DC6">
      <w:pPr>
        <w:pStyle w:val="a9"/>
        <w:numPr>
          <w:ilvl w:val="1"/>
          <w:numId w:val="93"/>
        </w:numPr>
        <w:spacing w:line="240" w:lineRule="auto"/>
        <w:rPr>
          <w:sz w:val="28"/>
          <w:szCs w:val="28"/>
          <w:rtl/>
        </w:rPr>
      </w:pPr>
      <w:r w:rsidRPr="002A17A2">
        <w:rPr>
          <w:b/>
          <w:bCs/>
          <w:sz w:val="28"/>
          <w:szCs w:val="28"/>
          <w:rtl/>
        </w:rPr>
        <w:t>לאום וקבוצה אתנית</w:t>
      </w:r>
    </w:p>
    <w:p w14:paraId="140B5025" w14:textId="77777777" w:rsidR="002A17A2" w:rsidRPr="002A17A2" w:rsidRDefault="002A17A2" w:rsidP="003E6DC6">
      <w:pPr>
        <w:spacing w:line="240" w:lineRule="auto"/>
      </w:pPr>
      <w:r w:rsidRPr="002A17A2">
        <w:rPr>
          <w:b/>
          <w:bCs/>
          <w:u w:val="single"/>
          <w:rtl/>
        </w:rPr>
        <w:t>לאום:</w:t>
      </w:r>
      <w:r w:rsidRPr="002A17A2">
        <w:rPr>
          <w:rtl/>
        </w:rPr>
        <w:t xml:space="preserve"> קבוצה של אנשים שיש להם מרכיבים אתניים-תרבותיים (שפה, מוצא, היסטוריה, תרבות) וגם/או מרכיבים פוליטיים (רצון משותף לחיות יחד באותה מדינה ולקדם בה יחד ערכים ונורמות דמוקרטיים) המשותפים לבני הלאום. ללאום יש מדינה עצמאית משלו או אוטונומיה (ניהול עצמי) בתוך מדינה עצמאית אחרת, או שהוא שואף להקים מדינה עצמאית משלו. </w:t>
      </w:r>
    </w:p>
    <w:p w14:paraId="1E18671A" w14:textId="77777777" w:rsidR="002A17A2" w:rsidRPr="002A17A2" w:rsidRDefault="002A17A2" w:rsidP="003E6DC6">
      <w:pPr>
        <w:spacing w:line="240" w:lineRule="auto"/>
      </w:pPr>
      <w:r w:rsidRPr="002A17A2">
        <w:rPr>
          <w:b/>
          <w:bCs/>
          <w:u w:val="single"/>
          <w:rtl/>
        </w:rPr>
        <w:t>קבוצה אתנית:</w:t>
      </w:r>
      <w:r w:rsidRPr="002A17A2">
        <w:rPr>
          <w:rtl/>
        </w:rPr>
        <w:t xml:space="preserve"> קבוצה של אנשים שיש להם מרכיבים אתניים-תרבותיים (שפה, מוצא, היסטוריה, תרבות) המשותפים להם. קבוצה אתנית לא שואפת בהכרח להקים מדינה עצמאית משלה. </w:t>
      </w:r>
    </w:p>
    <w:p w14:paraId="6687C397" w14:textId="77777777" w:rsidR="002A17A2" w:rsidRPr="002A17A2" w:rsidRDefault="002A17A2" w:rsidP="003E6DC6">
      <w:pPr>
        <w:spacing w:line="240" w:lineRule="auto"/>
      </w:pPr>
      <w:r w:rsidRPr="002A17A2">
        <w:rPr>
          <w:b/>
          <w:bCs/>
          <w:rtl/>
        </w:rPr>
        <w:t xml:space="preserve">ללאום </w:t>
      </w:r>
      <w:r w:rsidRPr="002A17A2">
        <w:rPr>
          <w:rtl/>
        </w:rPr>
        <w:t xml:space="preserve">יש מדינה ריבונית או אוטונומיה (ניהול עצמי) בתוך מדינה ריבונית,                                              או שהוא שואף להקים מדינה עצמאית משלו! בנוסף, הוא יכול להיות מבוסס על יסודות אתניים משותפים, </w:t>
      </w:r>
      <w:r w:rsidRPr="002A17A2">
        <w:rPr>
          <w:b/>
          <w:bCs/>
          <w:rtl/>
        </w:rPr>
        <w:t>או</w:t>
      </w:r>
      <w:r w:rsidRPr="002A17A2">
        <w:rPr>
          <w:rtl/>
        </w:rPr>
        <w:t xml:space="preserve"> על יסודות פוליטיים משותפים לבני הלאום, </w:t>
      </w:r>
      <w:r w:rsidRPr="002A17A2">
        <w:rPr>
          <w:b/>
          <w:bCs/>
          <w:rtl/>
        </w:rPr>
        <w:t>או גם וגם!</w:t>
      </w:r>
    </w:p>
    <w:p w14:paraId="586F51A5" w14:textId="38A027A9" w:rsidR="006766B7" w:rsidRDefault="002A17A2" w:rsidP="003E6DC6">
      <w:pPr>
        <w:spacing w:line="240" w:lineRule="auto"/>
        <w:rPr>
          <w:rtl/>
        </w:rPr>
      </w:pPr>
      <w:r w:rsidRPr="002A17A2">
        <w:rPr>
          <w:b/>
          <w:bCs/>
          <w:rtl/>
        </w:rPr>
        <w:lastRenderedPageBreak/>
        <w:t xml:space="preserve">לקבוצה אתנית </w:t>
      </w:r>
      <w:r w:rsidRPr="002A17A2">
        <w:rPr>
          <w:rtl/>
        </w:rPr>
        <w:t xml:space="preserve">אין בהכרח רצון או דרישות להגדרה עצמית או להקמת מדינה ריבונית משלהם! בנוסף, קבוצה אתנית מבוססת על </w:t>
      </w:r>
      <w:r w:rsidRPr="002A17A2">
        <w:rPr>
          <w:b/>
          <w:bCs/>
          <w:rtl/>
        </w:rPr>
        <w:t xml:space="preserve">יסודות אתניים משותפים בלבד </w:t>
      </w:r>
      <w:r w:rsidRPr="002A17A2">
        <w:rPr>
          <w:rtl/>
        </w:rPr>
        <w:t xml:space="preserve">לחברי הקבוצה האתנית! </w:t>
      </w:r>
    </w:p>
    <w:p w14:paraId="6203AA51" w14:textId="77777777" w:rsidR="006766B7" w:rsidRPr="006766B7" w:rsidRDefault="006766B7" w:rsidP="003E6DC6">
      <w:pPr>
        <w:spacing w:line="240" w:lineRule="auto"/>
      </w:pPr>
      <w:r w:rsidRPr="006766B7">
        <w:rPr>
          <w:u w:val="single"/>
          <w:rtl/>
        </w:rPr>
        <w:t>דוגמא ללאום-</w:t>
      </w:r>
      <w:r w:rsidRPr="006766B7">
        <w:rPr>
          <w:b/>
          <w:bCs/>
          <w:u w:val="single"/>
          <w:rtl/>
        </w:rPr>
        <w:t xml:space="preserve"> </w:t>
      </w:r>
      <w:r w:rsidRPr="006766B7">
        <w:rPr>
          <w:rtl/>
        </w:rPr>
        <w:t>הלאום היהודי, הקטלונים בספרד, הכורדים בטורקיה</w:t>
      </w:r>
    </w:p>
    <w:p w14:paraId="1C632177" w14:textId="50A462E9" w:rsidR="006766B7" w:rsidRPr="002A17A2" w:rsidRDefault="006766B7" w:rsidP="003E6DC6">
      <w:pPr>
        <w:spacing w:line="240" w:lineRule="auto"/>
        <w:rPr>
          <w:rtl/>
        </w:rPr>
      </w:pPr>
      <w:r w:rsidRPr="006766B7">
        <w:rPr>
          <w:u w:val="single"/>
          <w:rtl/>
        </w:rPr>
        <w:t>דוגמא לקבוצה אתנית-</w:t>
      </w:r>
      <w:r w:rsidRPr="006766B7">
        <w:rPr>
          <w:b/>
          <w:bCs/>
          <w:u w:val="single"/>
          <w:rtl/>
        </w:rPr>
        <w:t xml:space="preserve"> </w:t>
      </w:r>
      <w:r w:rsidRPr="006766B7">
        <w:rPr>
          <w:rtl/>
        </w:rPr>
        <w:t>הדרוזים בישראל</w:t>
      </w:r>
    </w:p>
    <w:p w14:paraId="6E58CDAD" w14:textId="348AE562" w:rsidR="002A17A2" w:rsidRDefault="006766B7" w:rsidP="003E6DC6">
      <w:pPr>
        <w:pStyle w:val="a9"/>
        <w:numPr>
          <w:ilvl w:val="1"/>
          <w:numId w:val="93"/>
        </w:numPr>
        <w:spacing w:line="240" w:lineRule="auto"/>
        <w:rPr>
          <w:sz w:val="28"/>
          <w:szCs w:val="28"/>
        </w:rPr>
      </w:pPr>
      <w:r w:rsidRPr="006766B7">
        <w:rPr>
          <w:b/>
          <w:bCs/>
          <w:sz w:val="28"/>
          <w:szCs w:val="28"/>
          <w:rtl/>
        </w:rPr>
        <w:t>סוגי לאומיות</w:t>
      </w:r>
    </w:p>
    <w:p w14:paraId="211B7E75" w14:textId="77777777" w:rsidR="006766B7" w:rsidRDefault="006766B7" w:rsidP="003E6DC6">
      <w:pPr>
        <w:spacing w:line="240" w:lineRule="auto"/>
        <w:rPr>
          <w:rtl/>
        </w:rPr>
      </w:pPr>
      <w:r w:rsidRPr="006766B7">
        <w:rPr>
          <w:b/>
          <w:bCs/>
          <w:u w:val="single"/>
          <w:rtl/>
        </w:rPr>
        <w:t>לאומיות אתנית-תרבותית</w:t>
      </w:r>
      <w:r>
        <w:rPr>
          <w:rFonts w:hint="cs"/>
          <w:rtl/>
        </w:rPr>
        <w:t xml:space="preserve">- </w:t>
      </w:r>
      <w:r w:rsidRPr="006766B7">
        <w:rPr>
          <w:rtl/>
        </w:rPr>
        <w:t xml:space="preserve">בני הלאום רוצים ושואפים להקים מדינה עצמאית משלהם. שאיפה זו מבוססת על </w:t>
      </w:r>
      <w:r w:rsidRPr="006766B7">
        <w:rPr>
          <w:b/>
          <w:bCs/>
          <w:rtl/>
        </w:rPr>
        <w:t>מרכיבים אתניים- תרבותיים</w:t>
      </w:r>
      <w:r w:rsidRPr="006766B7">
        <w:rPr>
          <w:rtl/>
        </w:rPr>
        <w:t xml:space="preserve"> כגון: מוצא, שפה, תרבות, היסטוריה ולפעמים גם דת.</w:t>
      </w:r>
    </w:p>
    <w:p w14:paraId="7F28BD3D" w14:textId="36CF0235" w:rsidR="006766B7" w:rsidRPr="006766B7" w:rsidRDefault="006766B7" w:rsidP="003E6DC6">
      <w:pPr>
        <w:spacing w:line="240" w:lineRule="auto"/>
      </w:pPr>
      <w:r w:rsidRPr="006766B7">
        <w:rPr>
          <w:rtl/>
        </w:rPr>
        <w:t>מה היסודות המשותפים?</w:t>
      </w:r>
      <w:r w:rsidRPr="006766B7">
        <w:rPr>
          <w:rFonts w:hint="cs"/>
          <w:rtl/>
        </w:rPr>
        <w:t xml:space="preserve"> </w:t>
      </w:r>
      <w:r w:rsidRPr="006766B7">
        <w:rPr>
          <w:rtl/>
        </w:rPr>
        <w:t>יסודות אתניים תרבותיים:</w:t>
      </w:r>
    </w:p>
    <w:p w14:paraId="36B9F96A" w14:textId="269730EE" w:rsidR="006766B7" w:rsidRPr="003E6DC6" w:rsidRDefault="006766B7" w:rsidP="003E6DC6">
      <w:pPr>
        <w:spacing w:line="240" w:lineRule="auto"/>
        <w:rPr>
          <w:b/>
          <w:bCs/>
        </w:rPr>
      </w:pPr>
      <w:r w:rsidRPr="006766B7">
        <w:rPr>
          <w:b/>
          <w:bCs/>
          <w:rtl/>
        </w:rPr>
        <w:t xml:space="preserve">מוצא, שפה, תרבות, היסטוריה, דת   </w:t>
      </w:r>
      <w:r w:rsidRPr="006766B7">
        <w:rPr>
          <w:b/>
          <w:bCs/>
          <w:i/>
          <w:iCs/>
          <w:rtl/>
        </w:rPr>
        <w:t>(ישראל)</w:t>
      </w:r>
      <w:r>
        <w:rPr>
          <w:rFonts w:hint="cs"/>
          <w:b/>
          <w:bCs/>
          <w:i/>
          <w:iCs/>
          <w:rtl/>
        </w:rPr>
        <w:t>.</w:t>
      </w:r>
    </w:p>
    <w:p w14:paraId="6FCB73B3" w14:textId="77777777" w:rsidR="006766B7" w:rsidRDefault="006766B7" w:rsidP="003E6DC6">
      <w:pPr>
        <w:spacing w:line="240" w:lineRule="auto"/>
        <w:rPr>
          <w:rtl/>
        </w:rPr>
      </w:pPr>
      <w:r w:rsidRPr="006766B7">
        <w:rPr>
          <w:b/>
          <w:bCs/>
          <w:u w:val="single"/>
          <w:rtl/>
        </w:rPr>
        <w:t>לאומיות פוליטית-אזרחית</w:t>
      </w:r>
      <w:r>
        <w:rPr>
          <w:rFonts w:hint="cs"/>
          <w:rtl/>
        </w:rPr>
        <w:t xml:space="preserve">- </w:t>
      </w:r>
      <w:r w:rsidRPr="006766B7">
        <w:rPr>
          <w:rtl/>
        </w:rPr>
        <w:t xml:space="preserve">בני הלאום רוצים ושואפים להקים מדינה עצמאית משלהם. שאיפה זו מבוססת על </w:t>
      </w:r>
      <w:r w:rsidRPr="006766B7">
        <w:rPr>
          <w:b/>
          <w:bCs/>
          <w:rtl/>
        </w:rPr>
        <w:t xml:space="preserve">מרכיבים פוליטיים </w:t>
      </w:r>
      <w:r w:rsidRPr="006766B7">
        <w:rPr>
          <w:rtl/>
        </w:rPr>
        <w:t>כגון: רצון משותף לחיות יחד באותה מדינה ולקדם בה יחד ערכים דמוקרטיים שמשותפים להם.</w:t>
      </w:r>
    </w:p>
    <w:p w14:paraId="1B083738" w14:textId="412627A3" w:rsidR="006766B7" w:rsidRDefault="006766B7" w:rsidP="003E6DC6">
      <w:pPr>
        <w:spacing w:line="240" w:lineRule="auto"/>
        <w:rPr>
          <w:rtl/>
        </w:rPr>
      </w:pPr>
      <w:r w:rsidRPr="006766B7">
        <w:rPr>
          <w:rtl/>
        </w:rPr>
        <w:t>מה היסודות המשותפים? יסודות פוליטיים:</w:t>
      </w:r>
    </w:p>
    <w:p w14:paraId="368304C9" w14:textId="39D19BFB" w:rsidR="006766B7" w:rsidRPr="008D7DE3" w:rsidRDefault="006766B7" w:rsidP="003E6DC6">
      <w:pPr>
        <w:spacing w:line="240" w:lineRule="auto"/>
        <w:rPr>
          <w:b/>
          <w:bCs/>
          <w:rtl/>
        </w:rPr>
      </w:pPr>
      <w:r w:rsidRPr="006766B7">
        <w:rPr>
          <w:b/>
          <w:bCs/>
          <w:rtl/>
        </w:rPr>
        <w:t xml:space="preserve">שותפות, רצון משותף לחיות באותה מדינה, קידום נורמות וערכים משותפים יחד, תפיסה של "טוב משותף"  </w:t>
      </w:r>
      <w:r w:rsidRPr="006766B7">
        <w:rPr>
          <w:b/>
          <w:bCs/>
          <w:i/>
          <w:iCs/>
          <w:rtl/>
        </w:rPr>
        <w:t>(ארה"ב)</w:t>
      </w:r>
      <w:r>
        <w:rPr>
          <w:rFonts w:hint="cs"/>
          <w:b/>
          <w:bCs/>
          <w:rtl/>
        </w:rPr>
        <w:t>.</w:t>
      </w:r>
    </w:p>
    <w:p w14:paraId="2A3F9993" w14:textId="77777777" w:rsidR="006766B7" w:rsidRPr="005D6EC4" w:rsidRDefault="006766B7" w:rsidP="003E6DC6">
      <w:pPr>
        <w:spacing w:line="240" w:lineRule="auto"/>
        <w:rPr>
          <w:b/>
          <w:bCs/>
          <w:sz w:val="32"/>
          <w:szCs w:val="32"/>
          <w:rtl/>
        </w:rPr>
      </w:pPr>
      <w:r w:rsidRPr="00FC5C5E">
        <w:rPr>
          <w:b/>
          <w:bCs/>
          <w:sz w:val="32"/>
          <w:szCs w:val="32"/>
          <w:highlight w:val="yellow"/>
          <w:rtl/>
        </w:rPr>
        <w:t>מה שואלים- מה עונים?</w:t>
      </w:r>
    </w:p>
    <w:p w14:paraId="64F36B13" w14:textId="77777777" w:rsidR="006766B7" w:rsidRPr="005D6EC4" w:rsidRDefault="006766B7" w:rsidP="003E6DC6">
      <w:pPr>
        <w:spacing w:line="240" w:lineRule="auto"/>
        <w:rPr>
          <w:b/>
          <w:bCs/>
          <w:sz w:val="28"/>
          <w:szCs w:val="28"/>
        </w:rPr>
      </w:pPr>
      <w:r w:rsidRPr="005D6EC4">
        <w:rPr>
          <w:b/>
          <w:bCs/>
          <w:sz w:val="28"/>
          <w:szCs w:val="28"/>
          <w:rtl/>
        </w:rPr>
        <w:t>מה שואלים?</w:t>
      </w:r>
    </w:p>
    <w:p w14:paraId="695FAD76" w14:textId="235564D3" w:rsidR="006766B7" w:rsidRPr="005D6EC4" w:rsidRDefault="006766B7" w:rsidP="003E6DC6">
      <w:pPr>
        <w:spacing w:line="240" w:lineRule="auto"/>
      </w:pPr>
      <w:r w:rsidRPr="005D6EC4">
        <w:rPr>
          <w:rtl/>
        </w:rPr>
        <w:t xml:space="preserve">ציין והצג את </w:t>
      </w:r>
      <w:r w:rsidR="008D5E85">
        <w:rPr>
          <w:rFonts w:hint="cs"/>
          <w:b/>
          <w:bCs/>
          <w:u w:val="single"/>
          <w:rtl/>
        </w:rPr>
        <w:t>סוג הלאומיות</w:t>
      </w:r>
      <w:r w:rsidRPr="005D6EC4">
        <w:rPr>
          <w:u w:val="single"/>
          <w:rtl/>
        </w:rPr>
        <w:t xml:space="preserve"> </w:t>
      </w:r>
      <w:r w:rsidRPr="005D6EC4">
        <w:rPr>
          <w:rtl/>
        </w:rPr>
        <w:t xml:space="preserve"> המופיע בקטע</w:t>
      </w:r>
    </w:p>
    <w:p w14:paraId="168E87D9" w14:textId="237AC114" w:rsidR="006766B7" w:rsidRPr="005D6EC4" w:rsidRDefault="006766B7" w:rsidP="003E6DC6">
      <w:pPr>
        <w:spacing w:line="240" w:lineRule="auto"/>
        <w:rPr>
          <w:b/>
          <w:bCs/>
        </w:rPr>
      </w:pPr>
      <w:r w:rsidRPr="005D6EC4">
        <w:rPr>
          <w:b/>
          <w:bCs/>
          <w:rtl/>
        </w:rPr>
        <w:t xml:space="preserve">מה עונים? </w:t>
      </w:r>
      <w:r>
        <w:rPr>
          <w:rFonts w:hint="cs"/>
          <w:b/>
          <w:bCs/>
          <w:rtl/>
        </w:rPr>
        <w:t xml:space="preserve">2 </w:t>
      </w:r>
      <w:r w:rsidRPr="005D6EC4">
        <w:rPr>
          <w:b/>
          <w:bCs/>
          <w:rtl/>
        </w:rPr>
        <w:t>אפשרויות:</w:t>
      </w:r>
    </w:p>
    <w:p w14:paraId="26DA723B" w14:textId="04F410B4" w:rsidR="006766B7" w:rsidRPr="006766B7" w:rsidRDefault="006766B7" w:rsidP="003E6DC6">
      <w:pPr>
        <w:pStyle w:val="a9"/>
        <w:numPr>
          <w:ilvl w:val="1"/>
          <w:numId w:val="89"/>
        </w:numPr>
        <w:spacing w:line="240" w:lineRule="auto"/>
      </w:pPr>
      <w:r w:rsidRPr="006766B7">
        <w:rPr>
          <w:rtl/>
        </w:rPr>
        <w:t>לאומיות אתנית-תרבותית</w:t>
      </w:r>
    </w:p>
    <w:p w14:paraId="28448976" w14:textId="6F5167E9" w:rsidR="006766B7" w:rsidRDefault="006766B7" w:rsidP="003E6DC6">
      <w:pPr>
        <w:pStyle w:val="a9"/>
        <w:numPr>
          <w:ilvl w:val="1"/>
          <w:numId w:val="89"/>
        </w:numPr>
        <w:spacing w:line="240" w:lineRule="auto"/>
        <w:rPr>
          <w:rtl/>
        </w:rPr>
      </w:pPr>
      <w:r w:rsidRPr="006766B7">
        <w:rPr>
          <w:rtl/>
        </w:rPr>
        <w:t>לאומיות פוליטית-אזרחית</w:t>
      </w:r>
    </w:p>
    <w:p w14:paraId="4FA4F840" w14:textId="3DB6FFF3" w:rsidR="006766B7" w:rsidRPr="006766B7" w:rsidRDefault="006766B7" w:rsidP="003E6DC6">
      <w:pPr>
        <w:spacing w:line="240" w:lineRule="auto"/>
        <w:rPr>
          <w:sz w:val="28"/>
          <w:szCs w:val="28"/>
          <w:rtl/>
        </w:rPr>
      </w:pPr>
      <w:r w:rsidRPr="006766B7">
        <w:rPr>
          <w:rFonts w:hint="cs"/>
          <w:b/>
          <w:bCs/>
          <w:sz w:val="28"/>
          <w:szCs w:val="28"/>
          <w:rtl/>
        </w:rPr>
        <w:t>4.</w:t>
      </w:r>
      <w:r>
        <w:rPr>
          <w:b/>
          <w:bCs/>
          <w:sz w:val="28"/>
          <w:szCs w:val="28"/>
          <w:rtl/>
        </w:rPr>
        <w:t xml:space="preserve"> </w:t>
      </w:r>
      <w:r w:rsidRPr="006766B7">
        <w:rPr>
          <w:b/>
          <w:bCs/>
          <w:sz w:val="28"/>
          <w:szCs w:val="28"/>
          <w:rtl/>
        </w:rPr>
        <w:t>סוגי מדינות לאום</w:t>
      </w:r>
    </w:p>
    <w:p w14:paraId="0FEEB8D6" w14:textId="77777777" w:rsidR="00F0595A" w:rsidRPr="00F0595A" w:rsidRDefault="00F0595A" w:rsidP="003E6DC6">
      <w:pPr>
        <w:spacing w:line="240" w:lineRule="auto"/>
      </w:pPr>
      <w:r w:rsidRPr="00F0595A">
        <w:rPr>
          <w:b/>
          <w:bCs/>
          <w:u w:val="single"/>
          <w:rtl/>
        </w:rPr>
        <w:t>מדינת לאום אתנית-תרבותית</w:t>
      </w:r>
      <w:r w:rsidRPr="00F0595A">
        <w:rPr>
          <w:rtl/>
        </w:rPr>
        <w:t xml:space="preserve"> היא מדינה שבה יש לאום אתני-תרבותי מרכזי אחד שהוא הרוב, והמדינה מזדהה עמו באופן ברור. זה בא לידי ביטוי בסמלי המדינה, בשפה הרשמית, בחוקים, במוסדות ובחגים, המשקפים את התרבות, ההיסטוריה והמורשת של אותו לאום. לצד זאת, מתקיימים גם מרכיבים פוליטיים משותפים לכלל האזרחים, כמו אזרחות ושוויון זכויות בסיסי</w:t>
      </w:r>
      <w:r w:rsidRPr="00F0595A">
        <w:t>.</w:t>
      </w:r>
    </w:p>
    <w:p w14:paraId="5435B2B9" w14:textId="77777777" w:rsidR="00F0595A" w:rsidRPr="00F0595A" w:rsidRDefault="00F0595A" w:rsidP="003E6DC6">
      <w:pPr>
        <w:spacing w:line="240" w:lineRule="auto"/>
      </w:pPr>
      <w:r w:rsidRPr="00F0595A">
        <w:rPr>
          <w:b/>
          <w:bCs/>
          <w:u w:val="single"/>
          <w:rtl/>
        </w:rPr>
        <w:t>מדינה דו-לאומית</w:t>
      </w:r>
      <w:r w:rsidRPr="00F0595A">
        <w:rPr>
          <w:rtl/>
        </w:rPr>
        <w:t xml:space="preserve"> היא מדינה שבה קיימים שני לאומים אתניים מרכזיים ושונים, והמדינה מכירה בשניהם ומזדהה עמם. הדבר מתבטא בכך שסמלי המדינה, מוסדותיה, חוקיה וחגיה משקפים את שתי הקבוצות המרכזיות. בנוסף, יש מסגרת פוליטית משותפת שמאפשרת לשני הלאומים לחיות יחד ולשתף פעולה במסגרת מדינתית אחת</w:t>
      </w:r>
      <w:r w:rsidRPr="00F0595A">
        <w:t>.</w:t>
      </w:r>
    </w:p>
    <w:p w14:paraId="2B1639E7" w14:textId="77777777" w:rsidR="00F0595A" w:rsidRPr="00F0595A" w:rsidRDefault="00F0595A" w:rsidP="003E6DC6">
      <w:pPr>
        <w:spacing w:line="240" w:lineRule="auto"/>
      </w:pPr>
      <w:r w:rsidRPr="00F0595A">
        <w:rPr>
          <w:b/>
          <w:bCs/>
          <w:u w:val="single"/>
          <w:rtl/>
        </w:rPr>
        <w:t>מדינה רב-לאומית</w:t>
      </w:r>
      <w:r w:rsidRPr="00F0595A">
        <w:rPr>
          <w:rtl/>
        </w:rPr>
        <w:t xml:space="preserve"> היא מדינה שבה יש כמה לאומים אתניים דומיננטיים, ולא רק אחד או שניים. המדינה נותנת ביטוי למגוון הלאומים דרך סמלים, מוסדות, חוקים וחגים, כך שכל קבוצה מרכזית מיוצגת. במקביל, קיימים ערכים פוליטיים משותפים, כמו אזרחות משותפת וחוקים אחידים, שמאפשרים קיום משותף למרות הגיוון הרחב</w:t>
      </w:r>
      <w:r w:rsidRPr="00F0595A">
        <w:t>.</w:t>
      </w:r>
    </w:p>
    <w:p w14:paraId="0EB80C77" w14:textId="77777777" w:rsidR="00F0595A" w:rsidRPr="00F0595A" w:rsidRDefault="00F0595A" w:rsidP="003E6DC6">
      <w:pPr>
        <w:spacing w:line="240" w:lineRule="auto"/>
      </w:pPr>
      <w:r w:rsidRPr="00F0595A">
        <w:rPr>
          <w:b/>
          <w:bCs/>
          <w:u w:val="single"/>
          <w:rtl/>
        </w:rPr>
        <w:lastRenderedPageBreak/>
        <w:t>מדינת לאום של כלל אזרחיה</w:t>
      </w:r>
      <w:r w:rsidRPr="00F0595A">
        <w:rPr>
          <w:rtl/>
        </w:rPr>
        <w:t xml:space="preserve"> היא מדינה שבה הזהות המרכזית היא אזרחית בלבד, ללא העדפה או הזדהות עם לאום אתני מסוים. המדינה שומרת על ניטרליות מבחינה אתנית, וסמליה, מוסדותיה וחוקיה מבטאים ערכים פוליטיים משותפים לכלל האזרחים, כמו דמוקרטיה, שוויון וזכויות אדם, ללא קשר למוצא, דת או תרבות</w:t>
      </w:r>
      <w:r w:rsidRPr="00F0595A">
        <w:t>.</w:t>
      </w:r>
    </w:p>
    <w:p w14:paraId="614F999B" w14:textId="77777777" w:rsidR="006766B7" w:rsidRPr="005D6EC4" w:rsidRDefault="006766B7" w:rsidP="003E6DC6">
      <w:pPr>
        <w:spacing w:line="240" w:lineRule="auto"/>
        <w:rPr>
          <w:b/>
          <w:bCs/>
          <w:sz w:val="32"/>
          <w:szCs w:val="32"/>
          <w:rtl/>
        </w:rPr>
      </w:pPr>
      <w:r w:rsidRPr="00FC5C5E">
        <w:rPr>
          <w:b/>
          <w:bCs/>
          <w:sz w:val="32"/>
          <w:szCs w:val="32"/>
          <w:highlight w:val="yellow"/>
          <w:rtl/>
        </w:rPr>
        <w:t>מה שואלים- מה עונים?</w:t>
      </w:r>
    </w:p>
    <w:p w14:paraId="45C4C47F" w14:textId="77777777" w:rsidR="006766B7" w:rsidRPr="005D6EC4" w:rsidRDefault="006766B7" w:rsidP="003E6DC6">
      <w:pPr>
        <w:spacing w:line="240" w:lineRule="auto"/>
        <w:rPr>
          <w:b/>
          <w:bCs/>
          <w:sz w:val="28"/>
          <w:szCs w:val="28"/>
        </w:rPr>
      </w:pPr>
      <w:r w:rsidRPr="005D6EC4">
        <w:rPr>
          <w:b/>
          <w:bCs/>
          <w:sz w:val="28"/>
          <w:szCs w:val="28"/>
          <w:rtl/>
        </w:rPr>
        <w:t>מה שואלים?</w:t>
      </w:r>
    </w:p>
    <w:p w14:paraId="28B31946" w14:textId="2A82F9A2" w:rsidR="006766B7" w:rsidRPr="005D6EC4" w:rsidRDefault="006766B7" w:rsidP="003E6DC6">
      <w:pPr>
        <w:spacing w:line="240" w:lineRule="auto"/>
      </w:pPr>
      <w:r w:rsidRPr="005D6EC4">
        <w:rPr>
          <w:rtl/>
        </w:rPr>
        <w:t xml:space="preserve">ציין והצג את </w:t>
      </w:r>
      <w:r w:rsidR="008D5E85">
        <w:rPr>
          <w:rFonts w:hint="cs"/>
          <w:b/>
          <w:bCs/>
          <w:u w:val="single"/>
          <w:rtl/>
        </w:rPr>
        <w:t>סוג מדינת הלאום</w:t>
      </w:r>
      <w:r w:rsidRPr="005D6EC4">
        <w:rPr>
          <w:u w:val="single"/>
          <w:rtl/>
        </w:rPr>
        <w:t xml:space="preserve"> </w:t>
      </w:r>
      <w:r w:rsidRPr="005D6EC4">
        <w:rPr>
          <w:rtl/>
        </w:rPr>
        <w:t xml:space="preserve"> המופיע בקטע</w:t>
      </w:r>
    </w:p>
    <w:p w14:paraId="79DD63CC" w14:textId="52D48FB5" w:rsidR="006766B7" w:rsidRPr="005D6EC4" w:rsidRDefault="006766B7" w:rsidP="003E6DC6">
      <w:pPr>
        <w:spacing w:line="240" w:lineRule="auto"/>
        <w:rPr>
          <w:b/>
          <w:bCs/>
        </w:rPr>
      </w:pPr>
      <w:r w:rsidRPr="005D6EC4">
        <w:rPr>
          <w:b/>
          <w:bCs/>
          <w:rtl/>
        </w:rPr>
        <w:t xml:space="preserve">מה עונים? </w:t>
      </w:r>
      <w:r w:rsidR="008D5E85">
        <w:rPr>
          <w:rFonts w:hint="cs"/>
          <w:b/>
          <w:bCs/>
          <w:rtl/>
        </w:rPr>
        <w:t>4</w:t>
      </w:r>
      <w:r w:rsidRPr="005D6EC4">
        <w:rPr>
          <w:b/>
          <w:bCs/>
          <w:rtl/>
        </w:rPr>
        <w:t xml:space="preserve"> אפשרויות:</w:t>
      </w:r>
    </w:p>
    <w:p w14:paraId="69B435B1" w14:textId="113A150B" w:rsidR="006766B7" w:rsidRPr="008D5E85" w:rsidRDefault="006766B7" w:rsidP="003E6DC6">
      <w:pPr>
        <w:pStyle w:val="a9"/>
        <w:numPr>
          <w:ilvl w:val="1"/>
          <w:numId w:val="83"/>
        </w:numPr>
        <w:spacing w:line="240" w:lineRule="auto"/>
      </w:pPr>
      <w:r w:rsidRPr="008D5E85">
        <w:rPr>
          <w:rtl/>
        </w:rPr>
        <w:t>מדינת לאום אתנית תרבותית</w:t>
      </w:r>
    </w:p>
    <w:p w14:paraId="32AF3271" w14:textId="21426A0C" w:rsidR="008D5E85" w:rsidRPr="008D5E85" w:rsidRDefault="006766B7" w:rsidP="003E6DC6">
      <w:pPr>
        <w:pStyle w:val="a9"/>
        <w:numPr>
          <w:ilvl w:val="1"/>
          <w:numId w:val="83"/>
        </w:numPr>
        <w:spacing w:line="240" w:lineRule="auto"/>
        <w:rPr>
          <w:rtl/>
        </w:rPr>
      </w:pPr>
      <w:r w:rsidRPr="008D5E85">
        <w:rPr>
          <w:rtl/>
        </w:rPr>
        <w:t>מדינה דו לאומית</w:t>
      </w:r>
    </w:p>
    <w:p w14:paraId="6918A764" w14:textId="2ACAF57A" w:rsidR="006766B7" w:rsidRPr="008D5E85" w:rsidRDefault="006766B7" w:rsidP="003E6DC6">
      <w:pPr>
        <w:pStyle w:val="a9"/>
        <w:numPr>
          <w:ilvl w:val="1"/>
          <w:numId w:val="83"/>
        </w:numPr>
        <w:spacing w:line="240" w:lineRule="auto"/>
        <w:rPr>
          <w:rtl/>
        </w:rPr>
      </w:pPr>
      <w:r w:rsidRPr="008D5E85">
        <w:rPr>
          <w:rtl/>
        </w:rPr>
        <w:t>מדינה רב לאומית</w:t>
      </w:r>
    </w:p>
    <w:p w14:paraId="5B9AF629" w14:textId="18CE3CC0" w:rsidR="006766B7" w:rsidRPr="006766B7" w:rsidRDefault="006766B7" w:rsidP="003E6DC6">
      <w:pPr>
        <w:pStyle w:val="a9"/>
        <w:numPr>
          <w:ilvl w:val="1"/>
          <w:numId w:val="83"/>
        </w:numPr>
        <w:spacing w:line="240" w:lineRule="auto"/>
      </w:pPr>
      <w:r w:rsidRPr="008D5E85">
        <w:rPr>
          <w:rtl/>
        </w:rPr>
        <w:t>מדינת לאום פוליטית/כלל אזרחיה</w:t>
      </w:r>
    </w:p>
    <w:p w14:paraId="2729018B" w14:textId="70A92EAF" w:rsidR="006766B7" w:rsidRDefault="008D5E85" w:rsidP="003E6DC6">
      <w:pPr>
        <w:spacing w:line="240" w:lineRule="auto"/>
        <w:rPr>
          <w:rtl/>
        </w:rPr>
      </w:pPr>
      <w:r w:rsidRPr="008D5E85">
        <w:rPr>
          <w:b/>
          <w:bCs/>
          <w:rtl/>
        </w:rPr>
        <w:t>ההצדקות לקיומן של מדינות לאום אתניות תרבותיות</w:t>
      </w:r>
    </w:p>
    <w:p w14:paraId="4824A0C4" w14:textId="77777777" w:rsidR="008D5E85" w:rsidRDefault="008D5E85" w:rsidP="003E6DC6">
      <w:pPr>
        <w:spacing w:line="240" w:lineRule="auto"/>
        <w:rPr>
          <w:rtl/>
        </w:rPr>
      </w:pPr>
      <w:r w:rsidRPr="008D5E85">
        <w:rPr>
          <w:rtl/>
        </w:rPr>
        <w:t>הטענה המרכזית נגד מדינות הלאום היא- שעצם זה שמדינה נותנת יחס מועדף ללאום אחד, זוהי פגיעה בשוויון של הלאומים האחרים ושל האזרחים האחרים החיים בתוך המדינה, ולא שייכים לאותו לאום מועדף. אך כנגד הטענה הזו, ישנן שלוש הצדקות לקיומה של מדינת לאום.</w:t>
      </w:r>
    </w:p>
    <w:p w14:paraId="6C1BF2DD" w14:textId="77777777" w:rsidR="008D5E85" w:rsidRPr="008D5E85" w:rsidRDefault="008D5E85" w:rsidP="003E6DC6">
      <w:pPr>
        <w:spacing w:line="240" w:lineRule="auto"/>
      </w:pPr>
      <w:r w:rsidRPr="008D5E85">
        <w:rPr>
          <w:b/>
          <w:bCs/>
          <w:rtl/>
        </w:rPr>
        <w:t xml:space="preserve">ההצדקה הקולקטיבית: </w:t>
      </w:r>
      <w:r w:rsidRPr="008D5E85">
        <w:rPr>
          <w:rtl/>
        </w:rPr>
        <w:t>לכל העמים יש זכות טבעית לקיים את זהותם ותרבותם במדינת לאום משלהם. למשל, העם היהודי זכאי למדינת לאום כדי לקיים את תרבותו כמו כל העמים בעולם. הצדקה זו לא מתמקדת בזכויותיו של היחיד, אלא בזכויות של קבוצות קולקטיביות.</w:t>
      </w:r>
    </w:p>
    <w:p w14:paraId="5054B352" w14:textId="77777777" w:rsidR="008D5E85" w:rsidRPr="008D5E85" w:rsidRDefault="008D5E85" w:rsidP="003E6DC6">
      <w:pPr>
        <w:spacing w:line="240" w:lineRule="auto"/>
      </w:pPr>
      <w:r w:rsidRPr="008D5E85">
        <w:rPr>
          <w:b/>
          <w:bCs/>
          <w:rtl/>
        </w:rPr>
        <w:t xml:space="preserve">ההצדקה ע"פ עקרון הכרעת הרוב: </w:t>
      </w:r>
      <w:r w:rsidRPr="008D5E85">
        <w:rPr>
          <w:rtl/>
        </w:rPr>
        <w:t xml:space="preserve">הכרעת הרוב הוא עיקרון דמוקרטי בסיסי. כאשר רוב האזרחים רוצים בכך, מתחייב מתוך עקרון הכרעת הרוב לעצב את המדינה כמדינת לאום. למשל, רוב הציבור בישראל תומך בהגדרת המדינה כמדינה יהודית ודמוקרטית, ולכן ע"פ עקרון הכרעת הרוב- על המדינה להיות כזו. </w:t>
      </w:r>
    </w:p>
    <w:p w14:paraId="691AFE42" w14:textId="3AFD4BBF" w:rsidR="008D5E85" w:rsidRPr="008D5E85" w:rsidRDefault="008D5E85" w:rsidP="003E6DC6">
      <w:pPr>
        <w:spacing w:line="240" w:lineRule="auto"/>
      </w:pPr>
      <w:r w:rsidRPr="008D5E85">
        <w:rPr>
          <w:b/>
          <w:bCs/>
          <w:rtl/>
        </w:rPr>
        <w:t xml:space="preserve">ההצדקה במקרה היהודי ע"פ הזכות לחיים וביטחון: </w:t>
      </w:r>
      <w:r w:rsidRPr="008D5E85">
        <w:rPr>
          <w:rtl/>
        </w:rPr>
        <w:t xml:space="preserve">לכל בני האדם יש את הזכות לחיים וביטחון. במקרים של רדיפות ואיומים, מדינת הלאום מהווה מסגרת טובה למנוע אותם. העם היהודי מאוים במיוחד ע"י אנטישמיות, שגם כיום לא נעלמה מהעולם, ומדינת ישראל, כמדינת הלאום של הלאום היהודי, דואגת יותר מכל מדינה אחרת לשמירת זכותם של היהודים לחיים וביטחון.  </w:t>
      </w:r>
    </w:p>
    <w:p w14:paraId="64EA0B37" w14:textId="77777777" w:rsidR="008D5E85" w:rsidRPr="005D6EC4" w:rsidRDefault="008D5E85" w:rsidP="003E6DC6">
      <w:pPr>
        <w:spacing w:line="240" w:lineRule="auto"/>
        <w:rPr>
          <w:b/>
          <w:bCs/>
          <w:sz w:val="32"/>
          <w:szCs w:val="32"/>
          <w:rtl/>
        </w:rPr>
      </w:pPr>
      <w:r w:rsidRPr="00FC5C5E">
        <w:rPr>
          <w:b/>
          <w:bCs/>
          <w:sz w:val="32"/>
          <w:szCs w:val="32"/>
          <w:highlight w:val="yellow"/>
          <w:rtl/>
        </w:rPr>
        <w:t>מה שואלים- מה עונים?</w:t>
      </w:r>
    </w:p>
    <w:p w14:paraId="01BD3458" w14:textId="77777777" w:rsidR="008D5E85" w:rsidRPr="005D6EC4" w:rsidRDefault="008D5E85" w:rsidP="003E6DC6">
      <w:pPr>
        <w:spacing w:line="240" w:lineRule="auto"/>
        <w:rPr>
          <w:b/>
          <w:bCs/>
          <w:sz w:val="28"/>
          <w:szCs w:val="28"/>
        </w:rPr>
      </w:pPr>
      <w:r w:rsidRPr="005D6EC4">
        <w:rPr>
          <w:b/>
          <w:bCs/>
          <w:sz w:val="28"/>
          <w:szCs w:val="28"/>
          <w:rtl/>
        </w:rPr>
        <w:t>מה שואלים?</w:t>
      </w:r>
    </w:p>
    <w:p w14:paraId="528DD501" w14:textId="04BD8853" w:rsidR="008D5E85" w:rsidRPr="005D6EC4" w:rsidRDefault="008D5E85" w:rsidP="003E6DC6">
      <w:pPr>
        <w:spacing w:line="240" w:lineRule="auto"/>
      </w:pPr>
      <w:r w:rsidRPr="005D6EC4">
        <w:rPr>
          <w:rtl/>
        </w:rPr>
        <w:t xml:space="preserve">ציין והצג את </w:t>
      </w:r>
      <w:r w:rsidRPr="008D5E85">
        <w:rPr>
          <w:b/>
          <w:bCs/>
          <w:u w:val="single"/>
          <w:rtl/>
        </w:rPr>
        <w:t xml:space="preserve">ההצדקה לקיומה של מדינת לאום </w:t>
      </w:r>
      <w:r w:rsidRPr="005D6EC4">
        <w:rPr>
          <w:rtl/>
        </w:rPr>
        <w:t>המופיע בקטע</w:t>
      </w:r>
    </w:p>
    <w:p w14:paraId="26317AAF" w14:textId="540C8158" w:rsidR="008D5E85" w:rsidRPr="005D6EC4" w:rsidRDefault="008D5E85" w:rsidP="003E6DC6">
      <w:pPr>
        <w:spacing w:line="240" w:lineRule="auto"/>
        <w:rPr>
          <w:b/>
          <w:bCs/>
        </w:rPr>
      </w:pPr>
      <w:r w:rsidRPr="005D6EC4">
        <w:rPr>
          <w:b/>
          <w:bCs/>
          <w:rtl/>
        </w:rPr>
        <w:t xml:space="preserve">מה עונים? </w:t>
      </w:r>
      <w:r>
        <w:rPr>
          <w:rFonts w:hint="cs"/>
          <w:b/>
          <w:bCs/>
          <w:rtl/>
        </w:rPr>
        <w:t>3</w:t>
      </w:r>
      <w:r w:rsidRPr="005D6EC4">
        <w:rPr>
          <w:b/>
          <w:bCs/>
          <w:rtl/>
        </w:rPr>
        <w:t xml:space="preserve"> אפשרויות:</w:t>
      </w:r>
    </w:p>
    <w:p w14:paraId="4AD40AB0" w14:textId="5D35A216" w:rsidR="008D5E85" w:rsidRPr="008D5E85" w:rsidRDefault="008D5E85" w:rsidP="003E6DC6">
      <w:pPr>
        <w:pStyle w:val="a9"/>
        <w:numPr>
          <w:ilvl w:val="0"/>
          <w:numId w:val="118"/>
        </w:numPr>
        <w:spacing w:line="240" w:lineRule="auto"/>
      </w:pPr>
      <w:r w:rsidRPr="008D5E85">
        <w:rPr>
          <w:rtl/>
        </w:rPr>
        <w:t>ההצדקה הקולקטיבית- ע"פ הזכות להגדרה עצמית</w:t>
      </w:r>
    </w:p>
    <w:p w14:paraId="43AAD748" w14:textId="27553B61" w:rsidR="008D5E85" w:rsidRPr="008D5E85" w:rsidRDefault="008D5E85" w:rsidP="003E6DC6">
      <w:pPr>
        <w:pStyle w:val="a9"/>
        <w:numPr>
          <w:ilvl w:val="0"/>
          <w:numId w:val="118"/>
        </w:numPr>
        <w:spacing w:line="240" w:lineRule="auto"/>
        <w:rPr>
          <w:rtl/>
        </w:rPr>
      </w:pPr>
      <w:r w:rsidRPr="008D5E85">
        <w:rPr>
          <w:rtl/>
        </w:rPr>
        <w:t>ההצדקה ע"פ עקרון הכרעת הרוב</w:t>
      </w:r>
    </w:p>
    <w:p w14:paraId="0C11BABA" w14:textId="6D59FD5B" w:rsidR="008D5E85" w:rsidRPr="008D5E85" w:rsidRDefault="008D5E85" w:rsidP="003E6DC6">
      <w:pPr>
        <w:pStyle w:val="a9"/>
        <w:numPr>
          <w:ilvl w:val="0"/>
          <w:numId w:val="118"/>
        </w:numPr>
        <w:spacing w:line="240" w:lineRule="auto"/>
        <w:rPr>
          <w:rtl/>
        </w:rPr>
      </w:pPr>
      <w:r w:rsidRPr="008D5E85">
        <w:rPr>
          <w:rtl/>
        </w:rPr>
        <w:t>ההצדקה במקרה היהודי- ע"פ הזכות לחיים וביטחון</w:t>
      </w:r>
    </w:p>
    <w:p w14:paraId="42678579" w14:textId="342E0C03" w:rsidR="003E6DC6" w:rsidRPr="003E6DC6" w:rsidRDefault="00000000" w:rsidP="003E6DC6">
      <w:pPr>
        <w:spacing w:line="240" w:lineRule="auto"/>
        <w:rPr>
          <w:rtl/>
        </w:rPr>
      </w:pPr>
      <w:r>
        <w:pict w14:anchorId="45D86FF6">
          <v:rect id="_x0000_i1038" style="width:0;height:1.5pt" o:hralign="right" o:hrstd="t" o:hr="t" fillcolor="#a0a0a0" stroked="f"/>
        </w:pict>
      </w:r>
    </w:p>
    <w:p w14:paraId="313CEAF0" w14:textId="77777777" w:rsidR="006A3D34" w:rsidRDefault="006A3D34" w:rsidP="003E6DC6">
      <w:pPr>
        <w:spacing w:line="240" w:lineRule="auto"/>
        <w:rPr>
          <w:b/>
          <w:bCs/>
          <w:sz w:val="32"/>
          <w:szCs w:val="32"/>
          <w:rtl/>
        </w:rPr>
      </w:pPr>
    </w:p>
    <w:p w14:paraId="43B10A95" w14:textId="090DC5D8" w:rsidR="008D5E85" w:rsidRDefault="002F33CA" w:rsidP="003E6DC6">
      <w:pPr>
        <w:spacing w:line="240" w:lineRule="auto"/>
        <w:rPr>
          <w:sz w:val="32"/>
          <w:szCs w:val="32"/>
          <w:rtl/>
        </w:rPr>
      </w:pPr>
      <w:r w:rsidRPr="002F33CA">
        <w:rPr>
          <w:noProof/>
          <w:sz w:val="28"/>
          <w:szCs w:val="28"/>
          <w:rtl/>
        </w:rPr>
        <w:lastRenderedPageBreak/>
        <mc:AlternateContent>
          <mc:Choice Requires="wps">
            <w:drawing>
              <wp:anchor distT="45720" distB="45720" distL="114300" distR="114300" simplePos="0" relativeHeight="251663360" behindDoc="0" locked="0" layoutInCell="1" allowOverlap="1" wp14:anchorId="06B81B0C" wp14:editId="019F1A37">
                <wp:simplePos x="0" y="0"/>
                <wp:positionH relativeFrom="column">
                  <wp:posOffset>-311150</wp:posOffset>
                </wp:positionH>
                <wp:positionV relativeFrom="paragraph">
                  <wp:posOffset>418254</wp:posOffset>
                </wp:positionV>
                <wp:extent cx="2360930" cy="1404620"/>
                <wp:effectExtent l="22860" t="0" r="0" b="11430"/>
                <wp:wrapSquare wrapText="bothSides"/>
                <wp:docPr id="134373437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360930" cy="1404620"/>
                        </a:xfrm>
                        <a:prstGeom prst="rect">
                          <a:avLst/>
                        </a:prstGeom>
                        <a:solidFill>
                          <a:srgbClr val="FFFFFF"/>
                        </a:solidFill>
                        <a:ln w="9525">
                          <a:solidFill>
                            <a:srgbClr val="000000"/>
                          </a:solidFill>
                          <a:miter lim="800000"/>
                          <a:headEnd/>
                          <a:tailEnd/>
                        </a:ln>
                      </wps:spPr>
                      <wps:txbx>
                        <w:txbxContent>
                          <w:p w14:paraId="67735FD4" w14:textId="5F8E9C3F" w:rsidR="002F33CA" w:rsidRPr="002F33CA" w:rsidRDefault="002F33CA" w:rsidP="002F33CA">
                            <w:r w:rsidRPr="002F33CA">
                              <w:rPr>
                                <w:b/>
                                <w:bCs/>
                                <w:rtl/>
                              </w:rPr>
                              <w:t>בין הציבורי לפרטי</w:t>
                            </w:r>
                          </w:p>
                          <w:p w14:paraId="5253A6E1" w14:textId="47B6B9AC" w:rsidR="002F33CA" w:rsidRPr="002F33CA" w:rsidRDefault="002F33CA" w:rsidP="002F33CA">
                            <w:r w:rsidRPr="002F33CA">
                              <w:rPr>
                                <w:rtl/>
                              </w:rPr>
                              <w:t>הסדר הסטטוס קוו 1947</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6B81B0C" id="_x0000_t202" coordsize="21600,21600" o:spt="202" path="m,l,21600r21600,l21600,xe">
                <v:stroke joinstyle="miter"/>
                <v:path gradientshapeok="t" o:connecttype="rect"/>
              </v:shapetype>
              <v:shape id="תיבת טקסט 2" o:spid="_x0000_s1026" type="#_x0000_t202" style="position:absolute;left:0;text-align:left;margin-left:-24.5pt;margin-top:32.95pt;width:185.9pt;height:110.6pt;flip:x;z-index:25166336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">
                <v:textbox style="mso-fit-shape-to-text:t">
                  <w:txbxContent>
                    <w:p w14:paraId="67735FD4" w14:textId="5F8E9C3F" w:rsidR="002F33CA" w:rsidRPr="002F33CA" w:rsidRDefault="002F33CA" w:rsidP="002F33CA">
                      <w:r w:rsidRPr="002F33CA">
                        <w:rPr>
                          <w:b/>
                          <w:bCs/>
                          <w:rtl/>
                        </w:rPr>
                        <w:t>בין הציבורי לפרטי</w:t>
                      </w:r>
                    </w:p>
                    <w:p w14:paraId="5253A6E1" w14:textId="47B6B9AC" w:rsidR="002F33CA" w:rsidRPr="002F33CA" w:rsidRDefault="002F33CA" w:rsidP="002F33CA">
                      <w:r w:rsidRPr="002F33CA">
                        <w:rPr>
                          <w:rtl/>
                        </w:rPr>
                        <w:t>הסדר הסטטוס קוו 1947</w:t>
                      </w:r>
                    </w:p>
                  </w:txbxContent>
                </v:textbox>
                <w10:wrap type="square"/>
              </v:shape>
            </w:pict>
          </mc:Fallback>
        </mc:AlternateContent>
      </w:r>
      <w:r w:rsidR="008D5E85" w:rsidRPr="008D5E85">
        <w:rPr>
          <w:b/>
          <w:bCs/>
          <w:sz w:val="32"/>
          <w:szCs w:val="32"/>
          <w:rtl/>
        </w:rPr>
        <w:t>המאפיינים היהודיים של מדינת ישראל</w:t>
      </w:r>
    </w:p>
    <w:p w14:paraId="5AB0D45A" w14:textId="3627E68D" w:rsidR="008D5E85" w:rsidRPr="008D5E85" w:rsidRDefault="008D5E85" w:rsidP="003E6DC6">
      <w:pPr>
        <w:spacing w:line="240" w:lineRule="auto"/>
        <w:rPr>
          <w:sz w:val="32"/>
          <w:szCs w:val="32"/>
          <w:rtl/>
        </w:rPr>
      </w:pPr>
      <w:r w:rsidRPr="008D5E85">
        <w:rPr>
          <w:noProof/>
          <w:sz w:val="28"/>
          <w:szCs w:val="28"/>
          <w:rtl/>
        </w:rPr>
        <mc:AlternateContent>
          <mc:Choice Requires="wps">
            <w:drawing>
              <wp:anchor distT="45720" distB="45720" distL="114300" distR="114300" simplePos="0" relativeHeight="251661312" behindDoc="0" locked="0" layoutInCell="1" allowOverlap="1" wp14:anchorId="66423F68" wp14:editId="54832E57">
                <wp:simplePos x="0" y="0"/>
                <wp:positionH relativeFrom="column">
                  <wp:posOffset>1786820</wp:posOffset>
                </wp:positionH>
                <wp:positionV relativeFrom="paragraph">
                  <wp:posOffset>80857</wp:posOffset>
                </wp:positionV>
                <wp:extent cx="2360930" cy="1404620"/>
                <wp:effectExtent l="22860" t="0" r="0" b="11430"/>
                <wp:wrapSquare wrapText="bothSides"/>
                <wp:docPr id="1608867641"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360930" cy="1404620"/>
                        </a:xfrm>
                        <a:prstGeom prst="rect">
                          <a:avLst/>
                        </a:prstGeom>
                        <a:solidFill>
                          <a:srgbClr val="FFFFFF"/>
                        </a:solidFill>
                        <a:ln w="9525">
                          <a:solidFill>
                            <a:srgbClr val="000000"/>
                          </a:solidFill>
                          <a:miter lim="800000"/>
                          <a:headEnd/>
                          <a:tailEnd/>
                        </a:ln>
                      </wps:spPr>
                      <wps:txbx>
                        <w:txbxContent>
                          <w:p w14:paraId="51D64500" w14:textId="72EF9FA8" w:rsidR="008D5E85" w:rsidRPr="002F33CA" w:rsidRDefault="008D5E85" w:rsidP="008D5E85">
                            <w:r w:rsidRPr="002F33CA">
                              <w:rPr>
                                <w:b/>
                                <w:bCs/>
                                <w:rtl/>
                              </w:rPr>
                              <w:t>המרחב הציבורי</w:t>
                            </w:r>
                          </w:p>
                          <w:p w14:paraId="38266A58" w14:textId="33F6A503" w:rsidR="008D5E85" w:rsidRPr="008D5E85" w:rsidRDefault="008D5E85" w:rsidP="008D5E85">
                            <w:pPr>
                              <w:pStyle w:val="a9"/>
                              <w:numPr>
                                <w:ilvl w:val="0"/>
                                <w:numId w:val="120"/>
                              </w:numPr>
                            </w:pPr>
                            <w:r w:rsidRPr="008D5E85">
                              <w:rPr>
                                <w:rtl/>
                              </w:rPr>
                              <w:t>מעמד השפה העברית</w:t>
                            </w:r>
                          </w:p>
                          <w:p w14:paraId="34CA7721" w14:textId="2EA6A5D3" w:rsidR="008D5E85" w:rsidRPr="008D5E85" w:rsidRDefault="008D5E85" w:rsidP="008D5E85">
                            <w:pPr>
                              <w:pStyle w:val="a9"/>
                              <w:numPr>
                                <w:ilvl w:val="0"/>
                                <w:numId w:val="120"/>
                              </w:numPr>
                              <w:rPr>
                                <w:rtl/>
                              </w:rPr>
                            </w:pPr>
                            <w:r w:rsidRPr="008D5E85">
                              <w:rPr>
                                <w:rtl/>
                              </w:rPr>
                              <w:t>לוח השנה העברי</w:t>
                            </w:r>
                          </w:p>
                          <w:p w14:paraId="441BC080" w14:textId="77777777" w:rsidR="008D5E85" w:rsidRPr="008D5E85" w:rsidRDefault="008D5E85" w:rsidP="008D5E85">
                            <w:pPr>
                              <w:pStyle w:val="a9"/>
                              <w:numPr>
                                <w:ilvl w:val="0"/>
                                <w:numId w:val="120"/>
                              </w:numPr>
                            </w:pPr>
                            <w:r w:rsidRPr="008D5E85">
                              <w:rPr>
                                <w:rtl/>
                              </w:rPr>
                              <w:t>סמלי המדינה:</w:t>
                            </w:r>
                          </w:p>
                          <w:p w14:paraId="2DA04414" w14:textId="0B89C44E" w:rsidR="008D5E85" w:rsidRPr="008D5E85" w:rsidRDefault="008D5E85" w:rsidP="008D5E85">
                            <w:pPr>
                              <w:pStyle w:val="a9"/>
                              <w:numPr>
                                <w:ilvl w:val="0"/>
                                <w:numId w:val="121"/>
                              </w:numPr>
                            </w:pPr>
                            <w:r w:rsidRPr="008D5E85">
                              <w:rPr>
                                <w:rFonts w:hint="cs"/>
                                <w:rtl/>
                              </w:rPr>
                              <w:t xml:space="preserve"> </w:t>
                            </w:r>
                            <w:r w:rsidRPr="008D5E85">
                              <w:rPr>
                                <w:rtl/>
                              </w:rPr>
                              <w:t>דגל ישראל</w:t>
                            </w:r>
                          </w:p>
                          <w:p w14:paraId="7CB236AD" w14:textId="5F2CA634" w:rsidR="008D5E85" w:rsidRPr="008D5E85" w:rsidRDefault="008D5E85" w:rsidP="008D5E85">
                            <w:pPr>
                              <w:pStyle w:val="a9"/>
                              <w:numPr>
                                <w:ilvl w:val="0"/>
                                <w:numId w:val="121"/>
                              </w:numPr>
                              <w:rPr>
                                <w:rtl/>
                              </w:rPr>
                            </w:pPr>
                            <w:r w:rsidRPr="008D5E85">
                              <w:rPr>
                                <w:rFonts w:hint="cs"/>
                                <w:rtl/>
                              </w:rPr>
                              <w:t xml:space="preserve"> </w:t>
                            </w:r>
                            <w:r w:rsidRPr="008D5E85">
                              <w:rPr>
                                <w:rtl/>
                              </w:rPr>
                              <w:t>סמל המנורה</w:t>
                            </w:r>
                          </w:p>
                          <w:p w14:paraId="5BE889DA" w14:textId="01D30086" w:rsidR="008D5E85" w:rsidRPr="008D5E85" w:rsidRDefault="008D5E85" w:rsidP="008D5E85">
                            <w:pPr>
                              <w:pStyle w:val="a9"/>
                              <w:numPr>
                                <w:ilvl w:val="0"/>
                                <w:numId w:val="121"/>
                              </w:numPr>
                              <w:rPr>
                                <w:rtl/>
                              </w:rPr>
                            </w:pPr>
                            <w:r w:rsidRPr="008D5E85">
                              <w:rPr>
                                <w:rtl/>
                              </w:rPr>
                              <w:t>המנון "התקווה"</w:t>
                            </w:r>
                          </w:p>
                          <w:p w14:paraId="322F96E9" w14:textId="624B0444" w:rsidR="008D5E85" w:rsidRDefault="008D5E85"/>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6423F68" id="_x0000_s1027" type="#_x0000_t202" style="position:absolute;left:0;text-align:left;margin-left:140.7pt;margin-top:6.35pt;width:185.9pt;height:110.6pt;flip:x;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">
                <v:textbox style="mso-fit-shape-to-text:t">
                  <w:txbxContent>
                    <w:p w14:paraId="51D64500" w14:textId="72EF9FA8" w:rsidR="008D5E85" w:rsidRPr="002F33CA" w:rsidRDefault="008D5E85" w:rsidP="008D5E85">
                      <w:r w:rsidRPr="002F33CA">
                        <w:rPr>
                          <w:b/>
                          <w:bCs/>
                          <w:rtl/>
                        </w:rPr>
                        <w:t>המרחב הציבורי</w:t>
                      </w:r>
                    </w:p>
                    <w:p w14:paraId="38266A58" w14:textId="33F6A503" w:rsidR="008D5E85" w:rsidRPr="008D5E85" w:rsidRDefault="008D5E85" w:rsidP="008D5E85">
                      <w:pPr>
                        <w:pStyle w:val="a9"/>
                        <w:numPr>
                          <w:ilvl w:val="0"/>
                          <w:numId w:val="120"/>
                        </w:numPr>
                      </w:pPr>
                      <w:r w:rsidRPr="008D5E85">
                        <w:rPr>
                          <w:rtl/>
                        </w:rPr>
                        <w:t>מעמד השפה העברית</w:t>
                      </w:r>
                    </w:p>
                    <w:p w14:paraId="34CA7721" w14:textId="2EA6A5D3" w:rsidR="008D5E85" w:rsidRPr="008D5E85" w:rsidRDefault="008D5E85" w:rsidP="008D5E85">
                      <w:pPr>
                        <w:pStyle w:val="a9"/>
                        <w:numPr>
                          <w:ilvl w:val="0"/>
                          <w:numId w:val="120"/>
                        </w:numPr>
                        <w:rPr>
                          <w:rtl/>
                        </w:rPr>
                      </w:pPr>
                      <w:r w:rsidRPr="008D5E85">
                        <w:rPr>
                          <w:rtl/>
                        </w:rPr>
                        <w:t>לוח השנה העברי</w:t>
                      </w:r>
                    </w:p>
                    <w:p w14:paraId="441BC080" w14:textId="77777777" w:rsidR="008D5E85" w:rsidRPr="008D5E85" w:rsidRDefault="008D5E85" w:rsidP="008D5E85">
                      <w:pPr>
                        <w:pStyle w:val="a9"/>
                        <w:numPr>
                          <w:ilvl w:val="0"/>
                          <w:numId w:val="120"/>
                        </w:numPr>
                      </w:pPr>
                      <w:r w:rsidRPr="008D5E85">
                        <w:rPr>
                          <w:rtl/>
                        </w:rPr>
                        <w:t>סמלי המדינה:</w:t>
                      </w:r>
                    </w:p>
                    <w:p w14:paraId="2DA04414" w14:textId="0B89C44E" w:rsidR="008D5E85" w:rsidRPr="008D5E85" w:rsidRDefault="008D5E85" w:rsidP="008D5E85">
                      <w:pPr>
                        <w:pStyle w:val="a9"/>
                        <w:numPr>
                          <w:ilvl w:val="0"/>
                          <w:numId w:val="121"/>
                        </w:numPr>
                      </w:pPr>
                      <w:r w:rsidRPr="008D5E85">
                        <w:rPr>
                          <w:rFonts w:hint="cs"/>
                          <w:rtl/>
                        </w:rPr>
                        <w:t xml:space="preserve"> </w:t>
                      </w:r>
                      <w:r w:rsidRPr="008D5E85">
                        <w:rPr>
                          <w:rtl/>
                        </w:rPr>
                        <w:t>דגל ישראל</w:t>
                      </w:r>
                    </w:p>
                    <w:p w14:paraId="7CB236AD" w14:textId="5F2CA634" w:rsidR="008D5E85" w:rsidRPr="008D5E85" w:rsidRDefault="008D5E85" w:rsidP="008D5E85">
                      <w:pPr>
                        <w:pStyle w:val="a9"/>
                        <w:numPr>
                          <w:ilvl w:val="0"/>
                          <w:numId w:val="121"/>
                        </w:numPr>
                        <w:rPr>
                          <w:rtl/>
                        </w:rPr>
                      </w:pPr>
                      <w:r w:rsidRPr="008D5E85">
                        <w:rPr>
                          <w:rFonts w:hint="cs"/>
                          <w:rtl/>
                        </w:rPr>
                        <w:t xml:space="preserve"> </w:t>
                      </w:r>
                      <w:r w:rsidRPr="008D5E85">
                        <w:rPr>
                          <w:rtl/>
                        </w:rPr>
                        <w:t>סמל המנורה</w:t>
                      </w:r>
                    </w:p>
                    <w:p w14:paraId="5BE889DA" w14:textId="01D30086" w:rsidR="008D5E85" w:rsidRPr="008D5E85" w:rsidRDefault="008D5E85" w:rsidP="008D5E85">
                      <w:pPr>
                        <w:pStyle w:val="a9"/>
                        <w:numPr>
                          <w:ilvl w:val="0"/>
                          <w:numId w:val="121"/>
                        </w:numPr>
                        <w:rPr>
                          <w:rtl/>
                        </w:rPr>
                      </w:pPr>
                      <w:r w:rsidRPr="008D5E85">
                        <w:rPr>
                          <w:rtl/>
                        </w:rPr>
                        <w:t>המנון "התקווה"</w:t>
                      </w:r>
                    </w:p>
                    <w:p w14:paraId="322F96E9" w14:textId="624B0444" w:rsidR="008D5E85" w:rsidRDefault="008D5E85"/>
                  </w:txbxContent>
                </v:textbox>
                <w10:wrap type="square"/>
              </v:shape>
            </w:pict>
          </mc:Fallback>
        </mc:AlternateContent>
      </w:r>
      <w:r w:rsidRPr="008D5E85">
        <w:rPr>
          <w:noProof/>
          <w:sz w:val="32"/>
          <w:szCs w:val="32"/>
          <w:rtl/>
        </w:rPr>
        <mc:AlternateContent>
          <mc:Choice Requires="wps">
            <w:drawing>
              <wp:anchor distT="45720" distB="45720" distL="114300" distR="114300" simplePos="0" relativeHeight="251659264" behindDoc="0" locked="0" layoutInCell="1" allowOverlap="1" wp14:anchorId="768DFFCC" wp14:editId="39C57556">
                <wp:simplePos x="0" y="0"/>
                <wp:positionH relativeFrom="column">
                  <wp:posOffset>3875335</wp:posOffset>
                </wp:positionH>
                <wp:positionV relativeFrom="paragraph">
                  <wp:posOffset>81280</wp:posOffset>
                </wp:positionV>
                <wp:extent cx="2360930" cy="1404620"/>
                <wp:effectExtent l="22860" t="0" r="0" b="11430"/>
                <wp:wrapSquare wrapText="bothSides"/>
                <wp:docPr id="21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360930" cy="1404620"/>
                        </a:xfrm>
                        <a:prstGeom prst="rect">
                          <a:avLst/>
                        </a:prstGeom>
                        <a:solidFill>
                          <a:srgbClr val="FFFFFF"/>
                        </a:solidFill>
                        <a:ln w="9525">
                          <a:solidFill>
                            <a:srgbClr val="000000"/>
                          </a:solidFill>
                          <a:miter lim="800000"/>
                          <a:headEnd/>
                          <a:tailEnd/>
                        </a:ln>
                      </wps:spPr>
                      <wps:txbx>
                        <w:txbxContent>
                          <w:p w14:paraId="509108A4" w14:textId="77777777" w:rsidR="008D5E85" w:rsidRPr="002F33CA" w:rsidRDefault="008D5E85" w:rsidP="008D5E85">
                            <w:r w:rsidRPr="002F33CA">
                              <w:rPr>
                                <w:b/>
                                <w:bCs/>
                                <w:rtl/>
                              </w:rPr>
                              <w:t>היבטים משפטיים- חקיקה</w:t>
                            </w:r>
                          </w:p>
                          <w:p w14:paraId="76EACE5B" w14:textId="77777777" w:rsidR="008D5E85" w:rsidRPr="008D5E85" w:rsidRDefault="008D5E85" w:rsidP="008D5E85">
                            <w:r w:rsidRPr="008D5E85">
                              <w:rPr>
                                <w:rtl/>
                              </w:rPr>
                              <w:t>1. חוק חינוך ממלכתי</w:t>
                            </w:r>
                          </w:p>
                          <w:p w14:paraId="28FB6050" w14:textId="77777777" w:rsidR="008D5E85" w:rsidRPr="008D5E85" w:rsidRDefault="008D5E85" w:rsidP="008D5E85">
                            <w:pPr>
                              <w:rPr>
                                <w:rtl/>
                              </w:rPr>
                            </w:pPr>
                            <w:r w:rsidRPr="008D5E85">
                              <w:rPr>
                                <w:rtl/>
                              </w:rPr>
                              <w:t>2. חוק שעות עבודה ומנוחה</w:t>
                            </w:r>
                          </w:p>
                          <w:p w14:paraId="4EAA9C3A" w14:textId="77777777" w:rsidR="008D5E85" w:rsidRPr="008D5E85" w:rsidRDefault="008D5E85" w:rsidP="008D5E85">
                            <w:pPr>
                              <w:rPr>
                                <w:rtl/>
                              </w:rPr>
                            </w:pPr>
                            <w:r w:rsidRPr="008D5E85">
                              <w:rPr>
                                <w:rtl/>
                              </w:rPr>
                              <w:t>3. חוק יסודות המשפט</w:t>
                            </w:r>
                          </w:p>
                          <w:p w14:paraId="02383BA2" w14:textId="77777777" w:rsidR="008D5E85" w:rsidRPr="008D5E85" w:rsidRDefault="008D5E85" w:rsidP="008D5E85">
                            <w:pPr>
                              <w:rPr>
                                <w:rtl/>
                              </w:rPr>
                            </w:pPr>
                            <w:r w:rsidRPr="008D5E85">
                              <w:rPr>
                                <w:rtl/>
                              </w:rPr>
                              <w:t>4. חוק יסוד: מקרקעי ישראל</w:t>
                            </w:r>
                          </w:p>
                          <w:p w14:paraId="4254722B" w14:textId="77777777" w:rsidR="008D5E85" w:rsidRPr="008D5E85" w:rsidRDefault="008D5E85" w:rsidP="008D5E85">
                            <w:pPr>
                              <w:rPr>
                                <w:rtl/>
                              </w:rPr>
                            </w:pPr>
                            <w:r w:rsidRPr="008D5E85">
                              <w:rPr>
                                <w:rtl/>
                              </w:rPr>
                              <w:t>5. חוק איסור גידול חזיר</w:t>
                            </w:r>
                          </w:p>
                          <w:p w14:paraId="3CACBDEE" w14:textId="77777777" w:rsidR="008D5E85" w:rsidRPr="008D5E85" w:rsidRDefault="008D5E85" w:rsidP="008D5E85">
                            <w:pPr>
                              <w:rPr>
                                <w:rtl/>
                              </w:rPr>
                            </w:pPr>
                            <w:r w:rsidRPr="008D5E85">
                              <w:rPr>
                                <w:rtl/>
                              </w:rPr>
                              <w:t>6. חוק חג המצות</w:t>
                            </w:r>
                          </w:p>
                          <w:p w14:paraId="49FF29EE" w14:textId="77777777" w:rsidR="008D5E85" w:rsidRPr="008D5E85" w:rsidRDefault="008D5E85" w:rsidP="008D5E85">
                            <w:pPr>
                              <w:rPr>
                                <w:rtl/>
                              </w:rPr>
                            </w:pPr>
                            <w:r w:rsidRPr="008D5E85">
                              <w:rPr>
                                <w:rtl/>
                              </w:rPr>
                              <w:t>7. חוק יום הזיכרון לשואה ולגבורה</w:t>
                            </w:r>
                          </w:p>
                          <w:p w14:paraId="5CF85A76" w14:textId="77777777" w:rsidR="008D5E85" w:rsidRPr="008D5E85" w:rsidRDefault="008D5E85" w:rsidP="008D5E85">
                            <w:pPr>
                              <w:rPr>
                                <w:rtl/>
                              </w:rPr>
                            </w:pPr>
                            <w:r w:rsidRPr="008D5E85">
                              <w:rPr>
                                <w:rtl/>
                              </w:rPr>
                              <w:t>8. חוק לעשיית דין בנאצים ובעוזריהם</w:t>
                            </w:r>
                          </w:p>
                          <w:p w14:paraId="3EB35A40" w14:textId="77777777" w:rsidR="008D5E85" w:rsidRPr="008D5E85" w:rsidRDefault="008D5E85" w:rsidP="008D5E85">
                            <w:pPr>
                              <w:rPr>
                                <w:rtl/>
                              </w:rPr>
                            </w:pPr>
                            <w:r w:rsidRPr="008D5E85">
                              <w:rPr>
                                <w:rtl/>
                              </w:rPr>
                              <w:t>9. חוק השידור הציבורי</w:t>
                            </w:r>
                          </w:p>
                          <w:p w14:paraId="019A2CFC" w14:textId="77777777" w:rsidR="008D5E85" w:rsidRPr="008D5E85" w:rsidRDefault="008D5E85" w:rsidP="008D5E85">
                            <w:pPr>
                              <w:rPr>
                                <w:rtl/>
                              </w:rPr>
                            </w:pPr>
                            <w:r w:rsidRPr="008D5E85">
                              <w:rPr>
                                <w:rtl/>
                              </w:rPr>
                              <w:t>10. חוק בתי הדין הרבניים</w:t>
                            </w:r>
                          </w:p>
                          <w:p w14:paraId="12BC69F6" w14:textId="77777777" w:rsidR="008D5E85" w:rsidRPr="008D5E85" w:rsidRDefault="008D5E85" w:rsidP="008D5E85">
                            <w:pPr>
                              <w:rPr>
                                <w:rtl/>
                              </w:rPr>
                            </w:pPr>
                            <w:r w:rsidRPr="008D5E85">
                              <w:rPr>
                                <w:rtl/>
                              </w:rPr>
                              <w:t>11. חוק יסוד: ישראל- מדינת הלאום של העם היהודי</w:t>
                            </w:r>
                          </w:p>
                          <w:p w14:paraId="171C1469" w14:textId="2256F7CB" w:rsidR="008D5E85" w:rsidRDefault="008D5E85"/>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68DFFCC" id="_x0000_s1028" type="#_x0000_t202" style="position:absolute;left:0;text-align:left;margin-left:305.15pt;margin-top:6.4pt;width:185.9pt;height:110.6pt;flip:x;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">
                <v:textbox style="mso-fit-shape-to-text:t">
                  <w:txbxContent>
                    <w:p w14:paraId="509108A4" w14:textId="77777777" w:rsidR="008D5E85" w:rsidRPr="002F33CA" w:rsidRDefault="008D5E85" w:rsidP="008D5E85">
                      <w:r w:rsidRPr="002F33CA">
                        <w:rPr>
                          <w:b/>
                          <w:bCs/>
                          <w:rtl/>
                        </w:rPr>
                        <w:t>היבטים משפטיים- חקיקה</w:t>
                      </w:r>
                    </w:p>
                    <w:p w14:paraId="76EACE5B" w14:textId="77777777" w:rsidR="008D5E85" w:rsidRPr="008D5E85" w:rsidRDefault="008D5E85" w:rsidP="008D5E85">
                      <w:r w:rsidRPr="008D5E85">
                        <w:rPr>
                          <w:rtl/>
                        </w:rPr>
                        <w:t>1. חוק חינוך ממלכתי</w:t>
                      </w:r>
                    </w:p>
                    <w:p w14:paraId="28FB6050" w14:textId="77777777" w:rsidR="008D5E85" w:rsidRPr="008D5E85" w:rsidRDefault="008D5E85" w:rsidP="008D5E85">
                      <w:pPr>
                        <w:rPr>
                          <w:rtl/>
                        </w:rPr>
                      </w:pPr>
                      <w:r w:rsidRPr="008D5E85">
                        <w:rPr>
                          <w:rtl/>
                        </w:rPr>
                        <w:t>2. חוק שעות עבודה ומנוחה</w:t>
                      </w:r>
                    </w:p>
                    <w:p w14:paraId="4EAA9C3A" w14:textId="77777777" w:rsidR="008D5E85" w:rsidRPr="008D5E85" w:rsidRDefault="008D5E85" w:rsidP="008D5E85">
                      <w:pPr>
                        <w:rPr>
                          <w:rtl/>
                        </w:rPr>
                      </w:pPr>
                      <w:r w:rsidRPr="008D5E85">
                        <w:rPr>
                          <w:rtl/>
                        </w:rPr>
                        <w:t>3. חוק יסודות המשפט</w:t>
                      </w:r>
                    </w:p>
                    <w:p w14:paraId="02383BA2" w14:textId="77777777" w:rsidR="008D5E85" w:rsidRPr="008D5E85" w:rsidRDefault="008D5E85" w:rsidP="008D5E85">
                      <w:pPr>
                        <w:rPr>
                          <w:rtl/>
                        </w:rPr>
                      </w:pPr>
                      <w:r w:rsidRPr="008D5E85">
                        <w:rPr>
                          <w:rtl/>
                        </w:rPr>
                        <w:t>4. חוק יסוד: מקרקעי ישראל</w:t>
                      </w:r>
                    </w:p>
                    <w:p w14:paraId="4254722B" w14:textId="77777777" w:rsidR="008D5E85" w:rsidRPr="008D5E85" w:rsidRDefault="008D5E85" w:rsidP="008D5E85">
                      <w:pPr>
                        <w:rPr>
                          <w:rtl/>
                        </w:rPr>
                      </w:pPr>
                      <w:r w:rsidRPr="008D5E85">
                        <w:rPr>
                          <w:rtl/>
                        </w:rPr>
                        <w:t>5. חוק איסור גידול חזיר</w:t>
                      </w:r>
                    </w:p>
                    <w:p w14:paraId="3CACBDEE" w14:textId="77777777" w:rsidR="008D5E85" w:rsidRPr="008D5E85" w:rsidRDefault="008D5E85" w:rsidP="008D5E85">
                      <w:pPr>
                        <w:rPr>
                          <w:rtl/>
                        </w:rPr>
                      </w:pPr>
                      <w:r w:rsidRPr="008D5E85">
                        <w:rPr>
                          <w:rtl/>
                        </w:rPr>
                        <w:t>6. חוק חג המצות</w:t>
                      </w:r>
                    </w:p>
                    <w:p w14:paraId="49FF29EE" w14:textId="77777777" w:rsidR="008D5E85" w:rsidRPr="008D5E85" w:rsidRDefault="008D5E85" w:rsidP="008D5E85">
                      <w:pPr>
                        <w:rPr>
                          <w:rtl/>
                        </w:rPr>
                      </w:pPr>
                      <w:r w:rsidRPr="008D5E85">
                        <w:rPr>
                          <w:rtl/>
                        </w:rPr>
                        <w:t>7. חוק יום הזיכרון לשואה ולגבורה</w:t>
                      </w:r>
                    </w:p>
                    <w:p w14:paraId="5CF85A76" w14:textId="77777777" w:rsidR="008D5E85" w:rsidRPr="008D5E85" w:rsidRDefault="008D5E85" w:rsidP="008D5E85">
                      <w:pPr>
                        <w:rPr>
                          <w:rtl/>
                        </w:rPr>
                      </w:pPr>
                      <w:r w:rsidRPr="008D5E85">
                        <w:rPr>
                          <w:rtl/>
                        </w:rPr>
                        <w:t>8. חוק לעשיית דין בנאצים ובעוזריהם</w:t>
                      </w:r>
                    </w:p>
                    <w:p w14:paraId="3EB35A40" w14:textId="77777777" w:rsidR="008D5E85" w:rsidRPr="008D5E85" w:rsidRDefault="008D5E85" w:rsidP="008D5E85">
                      <w:pPr>
                        <w:rPr>
                          <w:rtl/>
                        </w:rPr>
                      </w:pPr>
                      <w:r w:rsidRPr="008D5E85">
                        <w:rPr>
                          <w:rtl/>
                        </w:rPr>
                        <w:t>9. חוק השידור הציבורי</w:t>
                      </w:r>
                    </w:p>
                    <w:p w14:paraId="019A2CFC" w14:textId="77777777" w:rsidR="008D5E85" w:rsidRPr="008D5E85" w:rsidRDefault="008D5E85" w:rsidP="008D5E85">
                      <w:pPr>
                        <w:rPr>
                          <w:rtl/>
                        </w:rPr>
                      </w:pPr>
                      <w:r w:rsidRPr="008D5E85">
                        <w:rPr>
                          <w:rtl/>
                        </w:rPr>
                        <w:t>10. חוק בתי הדין הרבניים</w:t>
                      </w:r>
                    </w:p>
                    <w:p w14:paraId="12BC69F6" w14:textId="77777777" w:rsidR="008D5E85" w:rsidRPr="008D5E85" w:rsidRDefault="008D5E85" w:rsidP="008D5E85">
                      <w:pPr>
                        <w:rPr>
                          <w:rtl/>
                        </w:rPr>
                      </w:pPr>
                      <w:r w:rsidRPr="008D5E85">
                        <w:rPr>
                          <w:rtl/>
                        </w:rPr>
                        <w:t>11. חוק יסוד: ישראל- מדינת הלאום של העם היהודי</w:t>
                      </w:r>
                    </w:p>
                    <w:p w14:paraId="171C1469" w14:textId="2256F7CB" w:rsidR="008D5E85" w:rsidRDefault="008D5E85"/>
                  </w:txbxContent>
                </v:textbox>
                <w10:wrap type="square"/>
              </v:shape>
            </w:pict>
          </mc:Fallback>
        </mc:AlternateContent>
      </w:r>
    </w:p>
    <w:p w14:paraId="0AE8AE84" w14:textId="235D4E9D" w:rsidR="006766B7" w:rsidRDefault="006766B7" w:rsidP="003E6DC6">
      <w:pPr>
        <w:spacing w:line="240" w:lineRule="auto"/>
        <w:rPr>
          <w:rtl/>
        </w:rPr>
      </w:pPr>
    </w:p>
    <w:p w14:paraId="24C8E74C" w14:textId="77777777" w:rsidR="002F33CA" w:rsidRDefault="002F33CA" w:rsidP="003E6DC6">
      <w:pPr>
        <w:spacing w:line="240" w:lineRule="auto"/>
        <w:rPr>
          <w:rtl/>
        </w:rPr>
      </w:pPr>
    </w:p>
    <w:p w14:paraId="1437EF85" w14:textId="77777777" w:rsidR="002F33CA" w:rsidRDefault="002F33CA" w:rsidP="003E6DC6">
      <w:pPr>
        <w:spacing w:line="240" w:lineRule="auto"/>
        <w:rPr>
          <w:rtl/>
        </w:rPr>
      </w:pPr>
    </w:p>
    <w:p w14:paraId="4B8E32CE" w14:textId="77777777" w:rsidR="002F33CA" w:rsidRDefault="002F33CA" w:rsidP="003E6DC6">
      <w:pPr>
        <w:spacing w:line="240" w:lineRule="auto"/>
        <w:rPr>
          <w:rtl/>
        </w:rPr>
      </w:pPr>
    </w:p>
    <w:p w14:paraId="120A827B" w14:textId="77777777" w:rsidR="002F33CA" w:rsidRDefault="002F33CA" w:rsidP="003E6DC6">
      <w:pPr>
        <w:spacing w:line="240" w:lineRule="auto"/>
        <w:rPr>
          <w:rtl/>
        </w:rPr>
      </w:pPr>
    </w:p>
    <w:p w14:paraId="0026B15F" w14:textId="77777777" w:rsidR="002F33CA" w:rsidRDefault="002F33CA" w:rsidP="003E6DC6">
      <w:pPr>
        <w:spacing w:line="240" w:lineRule="auto"/>
        <w:rPr>
          <w:rtl/>
        </w:rPr>
      </w:pPr>
    </w:p>
    <w:p w14:paraId="2FCBBB5F" w14:textId="77777777" w:rsidR="002F33CA" w:rsidRDefault="002F33CA" w:rsidP="003E6DC6">
      <w:pPr>
        <w:spacing w:line="240" w:lineRule="auto"/>
        <w:rPr>
          <w:rtl/>
        </w:rPr>
      </w:pPr>
    </w:p>
    <w:p w14:paraId="6D120CAF" w14:textId="77777777" w:rsidR="002F33CA" w:rsidRDefault="002F33CA" w:rsidP="003E6DC6">
      <w:pPr>
        <w:spacing w:line="240" w:lineRule="auto"/>
        <w:rPr>
          <w:rtl/>
        </w:rPr>
      </w:pPr>
    </w:p>
    <w:p w14:paraId="353561A0" w14:textId="77777777" w:rsidR="002F33CA" w:rsidRDefault="002F33CA" w:rsidP="003E6DC6">
      <w:pPr>
        <w:spacing w:line="240" w:lineRule="auto"/>
        <w:rPr>
          <w:rtl/>
        </w:rPr>
      </w:pPr>
    </w:p>
    <w:p w14:paraId="7A42E9BD" w14:textId="77777777" w:rsidR="002F33CA" w:rsidRDefault="002F33CA" w:rsidP="003E6DC6">
      <w:pPr>
        <w:spacing w:line="240" w:lineRule="auto"/>
        <w:rPr>
          <w:rtl/>
        </w:rPr>
      </w:pPr>
    </w:p>
    <w:p w14:paraId="57EA7F72" w14:textId="77777777" w:rsidR="002F33CA" w:rsidRDefault="002F33CA" w:rsidP="003E6DC6">
      <w:pPr>
        <w:spacing w:line="240" w:lineRule="auto"/>
        <w:rPr>
          <w:rtl/>
        </w:rPr>
      </w:pPr>
    </w:p>
    <w:p w14:paraId="2F58153D" w14:textId="77777777" w:rsidR="002F33CA" w:rsidRDefault="002F33CA" w:rsidP="003E6DC6">
      <w:pPr>
        <w:spacing w:line="240" w:lineRule="auto"/>
        <w:rPr>
          <w:rtl/>
        </w:rPr>
      </w:pPr>
    </w:p>
    <w:p w14:paraId="68491BDF" w14:textId="77777777" w:rsidR="003E6DC6" w:rsidRDefault="003E6DC6" w:rsidP="00DD301E">
      <w:pPr>
        <w:spacing w:line="240" w:lineRule="auto"/>
        <w:rPr>
          <w:sz w:val="28"/>
          <w:szCs w:val="28"/>
          <w:rtl/>
        </w:rPr>
      </w:pPr>
    </w:p>
    <w:p w14:paraId="4C315D8C" w14:textId="77777777" w:rsidR="00DD301E" w:rsidRPr="00DD301E" w:rsidRDefault="00DD301E" w:rsidP="00DD301E">
      <w:pPr>
        <w:spacing w:line="240" w:lineRule="auto"/>
        <w:rPr>
          <w:sz w:val="28"/>
          <w:szCs w:val="28"/>
        </w:rPr>
      </w:pPr>
    </w:p>
    <w:p w14:paraId="449882DE" w14:textId="6226098C" w:rsidR="00DF7D14" w:rsidRPr="00DF7D14" w:rsidRDefault="002F33CA" w:rsidP="003E6DC6">
      <w:pPr>
        <w:pStyle w:val="a9"/>
        <w:numPr>
          <w:ilvl w:val="2"/>
          <w:numId w:val="27"/>
        </w:numPr>
        <w:spacing w:line="240" w:lineRule="auto"/>
        <w:rPr>
          <w:sz w:val="28"/>
          <w:szCs w:val="28"/>
        </w:rPr>
      </w:pPr>
      <w:r w:rsidRPr="002F33CA">
        <w:rPr>
          <w:b/>
          <w:bCs/>
          <w:sz w:val="28"/>
          <w:szCs w:val="28"/>
          <w:rtl/>
        </w:rPr>
        <w:t>היבטים משפטיים- חקיקה</w:t>
      </w:r>
    </w:p>
    <w:p w14:paraId="535AF090" w14:textId="43C05563" w:rsidR="008B13E1" w:rsidRPr="00DF7D14" w:rsidRDefault="008B13E1" w:rsidP="003E6DC6">
      <w:pPr>
        <w:spacing w:line="240" w:lineRule="auto"/>
        <w:rPr>
          <w:sz w:val="28"/>
          <w:szCs w:val="28"/>
          <w:rtl/>
        </w:rPr>
      </w:pPr>
      <w:r w:rsidRPr="00DF7D14">
        <w:rPr>
          <w:rFonts w:asciiTheme="minorBidi" w:hAnsiTheme="minorBidi"/>
          <w:b/>
          <w:bCs/>
          <w:rtl/>
        </w:rPr>
        <w:t>חוק שעות עבודה ומנוחה</w:t>
      </w:r>
      <w:r w:rsidRPr="00DF7D14">
        <w:rPr>
          <w:rFonts w:asciiTheme="minorBidi" w:hAnsiTheme="minorBidi"/>
          <w:b/>
          <w:bCs/>
        </w:rPr>
        <w:t xml:space="preserve"> :(1951) </w:t>
      </w:r>
    </w:p>
    <w:p w14:paraId="1BBE39A7" w14:textId="7EDBDA84" w:rsidR="008B13E1" w:rsidRPr="008B13E1" w:rsidRDefault="008B13E1" w:rsidP="003E6DC6">
      <w:pPr>
        <w:pStyle w:val="NormalWeb"/>
        <w:bidi/>
        <w:rPr>
          <w:rFonts w:asciiTheme="minorBidi" w:hAnsiTheme="minorBidi" w:cstheme="minorBidi"/>
        </w:rPr>
      </w:pPr>
      <w:r w:rsidRPr="008B13E1">
        <w:rPr>
          <w:rFonts w:asciiTheme="minorBidi" w:hAnsiTheme="minorBidi" w:cstheme="minorBidi"/>
          <w:rtl/>
        </w:rPr>
        <w:t>החוק קובע את ימי העבודה והמנוחה במדינת ישראל, ומגדיר את השבת כיום המנוחה הרשמי של יהודים בהתאם למסורת היהודית. לאזרחים שאינם יהודים ניתנת אפשרות לבחור יום מנוחה חלופי (שישי או ראשון). בנוסף, גם חגי ישראל מוכרים כימי מנוחה. החוק משלב בין עקרונות דתיים לחיים במדינה, ומחזק את מעמד השבת והמסורת היהודית במרחב הציבורי</w:t>
      </w:r>
      <w:r w:rsidRPr="008B13E1">
        <w:rPr>
          <w:rFonts w:asciiTheme="minorBidi" w:hAnsiTheme="minorBidi" w:cstheme="minorBidi"/>
        </w:rPr>
        <w:t xml:space="preserve">. </w:t>
      </w:r>
    </w:p>
    <w:p w14:paraId="6BB6834C" w14:textId="6179AE51" w:rsidR="008B13E1" w:rsidRPr="008B13E1" w:rsidRDefault="008B13E1" w:rsidP="003E6DC6">
      <w:pPr>
        <w:pStyle w:val="NormalWeb"/>
        <w:bidi/>
        <w:rPr>
          <w:rFonts w:asciiTheme="minorBidi" w:hAnsiTheme="minorBidi" w:cstheme="minorBidi"/>
          <w:b/>
          <w:bCs/>
          <w:rtl/>
        </w:rPr>
      </w:pPr>
      <w:r w:rsidRPr="008B13E1">
        <w:rPr>
          <w:rFonts w:asciiTheme="minorBidi" w:hAnsiTheme="minorBidi" w:cstheme="minorBidi"/>
          <w:b/>
          <w:bCs/>
          <w:rtl/>
        </w:rPr>
        <w:t>חוק חג המצות</w:t>
      </w:r>
      <w:r w:rsidRPr="008B13E1">
        <w:rPr>
          <w:rFonts w:asciiTheme="minorBidi" w:hAnsiTheme="minorBidi" w:cstheme="minorBidi"/>
          <w:b/>
          <w:bCs/>
        </w:rPr>
        <w:t xml:space="preserve"> (1986) </w:t>
      </w:r>
      <w:r w:rsidRPr="008B13E1">
        <w:rPr>
          <w:rFonts w:asciiTheme="minorBidi" w:hAnsiTheme="minorBidi" w:cstheme="minorBidi" w:hint="cs"/>
          <w:b/>
          <w:bCs/>
          <w:rtl/>
        </w:rPr>
        <w:t>:</w:t>
      </w:r>
    </w:p>
    <w:p w14:paraId="5713A2A5" w14:textId="47AE0290" w:rsidR="008B13E1" w:rsidRDefault="008B13E1" w:rsidP="003E6DC6">
      <w:pPr>
        <w:pStyle w:val="NormalWeb"/>
        <w:bidi/>
        <w:rPr>
          <w:rFonts w:asciiTheme="minorBidi" w:hAnsiTheme="minorBidi" w:cstheme="minorBidi"/>
          <w:rtl/>
        </w:rPr>
      </w:pPr>
      <w:r w:rsidRPr="008B13E1">
        <w:rPr>
          <w:rFonts w:asciiTheme="minorBidi" w:hAnsiTheme="minorBidi" w:cstheme="minorBidi"/>
          <w:rtl/>
        </w:rPr>
        <w:t>החוק אוסר על הצגה ומכירה של חמץ ברשות הרבים במהלך חג הפסח באזורים שבהם רוב התושבים יהודים, בהתאם להלכה היהודית האוסרת חמץ בפסח. עם זאת, הוא אינו אוסר על אכילת חמץ ואינו חל ביישובים לא יהודיים או באזורים שבהם רוב העסקים אינם של יהודים. בכך החוק משלב שמירה על המסורת היהודית לצד התאמה למציאות רב-תרבותית</w:t>
      </w:r>
      <w:r w:rsidRPr="008B13E1">
        <w:rPr>
          <w:rFonts w:asciiTheme="minorBidi" w:hAnsiTheme="minorBidi" w:cstheme="minorBidi"/>
        </w:rPr>
        <w:t xml:space="preserve">. </w:t>
      </w:r>
    </w:p>
    <w:p w14:paraId="5F141618" w14:textId="77777777" w:rsidR="00DD301E" w:rsidRDefault="00DD301E" w:rsidP="003E6DC6">
      <w:pPr>
        <w:pStyle w:val="NormalWeb"/>
        <w:bidi/>
        <w:rPr>
          <w:rFonts w:asciiTheme="minorBidi" w:hAnsiTheme="minorBidi" w:cstheme="minorBidi"/>
          <w:b/>
          <w:bCs/>
          <w:rtl/>
        </w:rPr>
      </w:pPr>
    </w:p>
    <w:p w14:paraId="4918CC72" w14:textId="77777777" w:rsidR="00DD301E" w:rsidRDefault="00DD301E" w:rsidP="00DD301E">
      <w:pPr>
        <w:pStyle w:val="NormalWeb"/>
        <w:bidi/>
        <w:rPr>
          <w:rFonts w:asciiTheme="minorBidi" w:hAnsiTheme="minorBidi" w:cstheme="minorBidi"/>
          <w:b/>
          <w:bCs/>
          <w:rtl/>
        </w:rPr>
      </w:pPr>
    </w:p>
    <w:p w14:paraId="1DB86697" w14:textId="20A084F1" w:rsidR="008B13E1" w:rsidRPr="008B13E1" w:rsidRDefault="008B13E1" w:rsidP="00DD301E">
      <w:pPr>
        <w:pStyle w:val="NormalWeb"/>
        <w:bidi/>
        <w:rPr>
          <w:rFonts w:asciiTheme="minorBidi" w:hAnsiTheme="minorBidi" w:cstheme="minorBidi"/>
          <w:b/>
          <w:bCs/>
          <w:rtl/>
        </w:rPr>
      </w:pPr>
      <w:r w:rsidRPr="008B13E1">
        <w:rPr>
          <w:rFonts w:asciiTheme="minorBidi" w:hAnsiTheme="minorBidi" w:cstheme="minorBidi"/>
          <w:b/>
          <w:bCs/>
          <w:rtl/>
        </w:rPr>
        <w:t>חוק בתי הדין הרבניים</w:t>
      </w:r>
      <w:r w:rsidRPr="008B13E1">
        <w:rPr>
          <w:rFonts w:asciiTheme="minorBidi" w:hAnsiTheme="minorBidi" w:cstheme="minorBidi" w:hint="cs"/>
          <w:b/>
          <w:bCs/>
          <w:rtl/>
        </w:rPr>
        <w:t xml:space="preserve"> </w:t>
      </w:r>
      <w:r w:rsidRPr="008B13E1">
        <w:rPr>
          <w:rFonts w:asciiTheme="minorBidi" w:hAnsiTheme="minorBidi" w:cstheme="minorBidi"/>
          <w:b/>
          <w:bCs/>
        </w:rPr>
        <w:t xml:space="preserve"> :(1953)</w:t>
      </w:r>
    </w:p>
    <w:p w14:paraId="464475BD" w14:textId="77777777" w:rsidR="008B13E1" w:rsidRPr="008B13E1" w:rsidRDefault="008B13E1" w:rsidP="003E6DC6">
      <w:pPr>
        <w:pStyle w:val="NormalWeb"/>
        <w:bidi/>
        <w:rPr>
          <w:rFonts w:asciiTheme="minorBidi" w:hAnsiTheme="minorBidi" w:cstheme="minorBidi"/>
        </w:rPr>
      </w:pPr>
      <w:r w:rsidRPr="008B13E1">
        <w:rPr>
          <w:rFonts w:asciiTheme="minorBidi" w:hAnsiTheme="minorBidi" w:cstheme="minorBidi"/>
          <w:rtl/>
        </w:rPr>
        <w:t>החוק קובע שנישואין וגירושין של יהודים בישראל יתקיימו אך ורק לפי דין תורה ובבתי הדין הרבניים. המשמעות היא שמדובר בתחום שבו המדינה מאמצת באופן מלא את ההלכה היהודית, ומחייבת את אזרחיה היהודים להתנהל לפי הדין הדתי בענייני אישות</w:t>
      </w:r>
      <w:r w:rsidRPr="008B13E1">
        <w:rPr>
          <w:rFonts w:asciiTheme="minorBidi" w:hAnsiTheme="minorBidi" w:cstheme="minorBidi"/>
        </w:rPr>
        <w:t xml:space="preserve">. </w:t>
      </w:r>
    </w:p>
    <w:p w14:paraId="4B65A70E" w14:textId="49922EA3" w:rsidR="008B13E1" w:rsidRPr="008B13E1" w:rsidRDefault="008B13E1" w:rsidP="003E6DC6">
      <w:pPr>
        <w:pStyle w:val="NormalWeb"/>
        <w:bidi/>
        <w:rPr>
          <w:rFonts w:asciiTheme="minorBidi" w:hAnsiTheme="minorBidi" w:cstheme="minorBidi"/>
          <w:b/>
          <w:bCs/>
        </w:rPr>
      </w:pPr>
      <w:r w:rsidRPr="008B13E1">
        <w:rPr>
          <w:rFonts w:asciiTheme="minorBidi" w:hAnsiTheme="minorBidi" w:cstheme="minorBidi"/>
          <w:b/>
          <w:bCs/>
          <w:rtl/>
        </w:rPr>
        <w:t>חוק איסור גידול חזיר</w:t>
      </w:r>
      <w:r w:rsidRPr="008B13E1">
        <w:rPr>
          <w:rFonts w:asciiTheme="minorBidi" w:hAnsiTheme="minorBidi" w:cstheme="minorBidi"/>
          <w:b/>
          <w:bCs/>
        </w:rPr>
        <w:t xml:space="preserve">: (1962) </w:t>
      </w:r>
    </w:p>
    <w:p w14:paraId="15C6A44C" w14:textId="77777777" w:rsidR="008B13E1" w:rsidRPr="008B13E1" w:rsidRDefault="008B13E1" w:rsidP="003E6DC6">
      <w:pPr>
        <w:pStyle w:val="NormalWeb"/>
        <w:bidi/>
        <w:rPr>
          <w:rFonts w:asciiTheme="minorBidi" w:hAnsiTheme="minorBidi" w:cstheme="minorBidi"/>
        </w:rPr>
      </w:pPr>
      <w:r w:rsidRPr="008B13E1">
        <w:rPr>
          <w:rFonts w:asciiTheme="minorBidi" w:hAnsiTheme="minorBidi" w:cstheme="minorBidi"/>
          <w:rtl/>
        </w:rPr>
        <w:t>החוק אוסר על גידול חזירים באזורים שבהם מתגוררת אוכלוסייה יהודית או מוסלמית, בשל האיסור הדתי והרגישות התרבותית הקיימת סביב החיה בדתות אלו. עם זאת, החוק אינו אוסר על אכילת חזיר. מטרתו היא לשמור על צביון דתי ותרבותי במרחב הציבורי</w:t>
      </w:r>
      <w:r w:rsidRPr="008B13E1">
        <w:rPr>
          <w:rFonts w:asciiTheme="minorBidi" w:hAnsiTheme="minorBidi" w:cstheme="minorBidi"/>
        </w:rPr>
        <w:t xml:space="preserve">. </w:t>
      </w:r>
    </w:p>
    <w:p w14:paraId="0099B3C8" w14:textId="3981E1F0" w:rsidR="008B13E1" w:rsidRPr="008B13E1" w:rsidRDefault="008B13E1" w:rsidP="003E6DC6">
      <w:pPr>
        <w:pStyle w:val="NormalWeb"/>
        <w:bidi/>
        <w:rPr>
          <w:rFonts w:asciiTheme="minorBidi" w:hAnsiTheme="minorBidi" w:cstheme="minorBidi"/>
          <w:b/>
          <w:bCs/>
          <w:rtl/>
        </w:rPr>
      </w:pPr>
      <w:r w:rsidRPr="008B13E1">
        <w:rPr>
          <w:rFonts w:asciiTheme="minorBidi" w:hAnsiTheme="minorBidi" w:cstheme="minorBidi"/>
          <w:b/>
          <w:bCs/>
          <w:rtl/>
        </w:rPr>
        <w:t>חוק חינוך ממלכתי</w:t>
      </w:r>
      <w:r w:rsidRPr="008B13E1">
        <w:rPr>
          <w:rFonts w:asciiTheme="minorBidi" w:hAnsiTheme="minorBidi" w:cstheme="minorBidi"/>
          <w:b/>
          <w:bCs/>
        </w:rPr>
        <w:t xml:space="preserve"> (1953) </w:t>
      </w:r>
      <w:r w:rsidRPr="008B13E1">
        <w:rPr>
          <w:rFonts w:asciiTheme="minorBidi" w:hAnsiTheme="minorBidi" w:cstheme="minorBidi" w:hint="cs"/>
          <w:b/>
          <w:bCs/>
          <w:rtl/>
        </w:rPr>
        <w:t>:</w:t>
      </w:r>
    </w:p>
    <w:p w14:paraId="2392ADAA" w14:textId="77777777" w:rsidR="008B13E1" w:rsidRPr="008B13E1" w:rsidRDefault="008B13E1" w:rsidP="003E6DC6">
      <w:pPr>
        <w:pStyle w:val="NormalWeb"/>
        <w:bidi/>
        <w:rPr>
          <w:rFonts w:asciiTheme="minorBidi" w:hAnsiTheme="minorBidi" w:cstheme="minorBidi"/>
        </w:rPr>
      </w:pPr>
      <w:r w:rsidRPr="008B13E1">
        <w:rPr>
          <w:rFonts w:asciiTheme="minorBidi" w:hAnsiTheme="minorBidi" w:cstheme="minorBidi"/>
          <w:rtl/>
        </w:rPr>
        <w:t>החוק מגדיר את מטרות מערכת החינוך בישראל, וביניהן חינוך לאהבת העם היהודי, למדינת ישראל ולארץ ישראל, וכן לימוד מורשת ישראל והמסורת היהודית. בכך הוא מחזק את הקשר בין מערכת החינוך לבין הזהות היהודית והתרבות הלאומית</w:t>
      </w:r>
      <w:r w:rsidRPr="008B13E1">
        <w:rPr>
          <w:rFonts w:asciiTheme="minorBidi" w:hAnsiTheme="minorBidi" w:cstheme="minorBidi"/>
        </w:rPr>
        <w:t xml:space="preserve">. </w:t>
      </w:r>
    </w:p>
    <w:p w14:paraId="4D1D1A77" w14:textId="0E4B19A3" w:rsidR="008B13E1" w:rsidRPr="008B13E1" w:rsidRDefault="008B13E1" w:rsidP="003E6DC6">
      <w:pPr>
        <w:pStyle w:val="NormalWeb"/>
        <w:bidi/>
        <w:rPr>
          <w:rFonts w:asciiTheme="minorBidi" w:hAnsiTheme="minorBidi" w:cstheme="minorBidi"/>
          <w:b/>
          <w:bCs/>
          <w:rtl/>
        </w:rPr>
      </w:pPr>
      <w:r w:rsidRPr="008B13E1">
        <w:rPr>
          <w:rFonts w:asciiTheme="minorBidi" w:hAnsiTheme="minorBidi" w:cstheme="minorBidi"/>
          <w:b/>
          <w:bCs/>
          <w:rtl/>
        </w:rPr>
        <w:t>חוק לעשיית דין בנאצים ובעוזריהם</w:t>
      </w:r>
      <w:r w:rsidRPr="008B13E1">
        <w:rPr>
          <w:rFonts w:asciiTheme="minorBidi" w:hAnsiTheme="minorBidi" w:cstheme="minorBidi"/>
          <w:b/>
          <w:bCs/>
        </w:rPr>
        <w:t xml:space="preserve"> (1950) </w:t>
      </w:r>
      <w:r w:rsidRPr="008B13E1">
        <w:rPr>
          <w:rFonts w:asciiTheme="minorBidi" w:hAnsiTheme="minorBidi" w:cstheme="minorBidi" w:hint="cs"/>
          <w:b/>
          <w:bCs/>
          <w:rtl/>
        </w:rPr>
        <w:t>:</w:t>
      </w:r>
    </w:p>
    <w:p w14:paraId="708D260D" w14:textId="77777777" w:rsidR="008B13E1" w:rsidRPr="008B13E1" w:rsidRDefault="008B13E1" w:rsidP="003E6DC6">
      <w:pPr>
        <w:pStyle w:val="NormalWeb"/>
        <w:bidi/>
        <w:rPr>
          <w:rFonts w:asciiTheme="minorBidi" w:hAnsiTheme="minorBidi" w:cstheme="minorBidi"/>
        </w:rPr>
      </w:pPr>
      <w:r w:rsidRPr="008B13E1">
        <w:rPr>
          <w:rFonts w:asciiTheme="minorBidi" w:hAnsiTheme="minorBidi" w:cstheme="minorBidi"/>
          <w:rtl/>
        </w:rPr>
        <w:t>החוק מאפשר להעניש נאצים ומשתפי פעולה גם על פשעים שבוצעו לפני קום המדינה ובחו"ל, כולל עונשי מוות במקרים מסוימים. הוא מבטא את מחויבותה של מדינת ישראל לזיכרון השואה ולצדק כלפי העם היהודי שנפגע במלחמת העולם השנייה</w:t>
      </w:r>
      <w:r w:rsidRPr="008B13E1">
        <w:rPr>
          <w:rFonts w:asciiTheme="minorBidi" w:hAnsiTheme="minorBidi" w:cstheme="minorBidi"/>
        </w:rPr>
        <w:t xml:space="preserve">. </w:t>
      </w:r>
    </w:p>
    <w:p w14:paraId="71F9A892" w14:textId="3EBB6422" w:rsidR="008B13E1" w:rsidRPr="008B13E1" w:rsidRDefault="008B13E1" w:rsidP="003E6DC6">
      <w:pPr>
        <w:pStyle w:val="NormalWeb"/>
        <w:bidi/>
        <w:rPr>
          <w:rFonts w:asciiTheme="minorBidi" w:hAnsiTheme="minorBidi" w:cstheme="minorBidi"/>
          <w:rtl/>
        </w:rPr>
      </w:pPr>
      <w:r w:rsidRPr="008B13E1">
        <w:rPr>
          <w:rFonts w:asciiTheme="minorBidi" w:hAnsiTheme="minorBidi" w:cstheme="minorBidi"/>
          <w:b/>
          <w:bCs/>
          <w:rtl/>
        </w:rPr>
        <w:t>חוק יסודות המשפט</w:t>
      </w:r>
      <w:r w:rsidRPr="008B13E1">
        <w:rPr>
          <w:rFonts w:asciiTheme="minorBidi" w:hAnsiTheme="minorBidi" w:cstheme="minorBidi"/>
          <w:b/>
          <w:bCs/>
        </w:rPr>
        <w:t xml:space="preserve"> (1980)</w:t>
      </w:r>
      <w:r w:rsidRPr="008B13E1">
        <w:rPr>
          <w:rFonts w:asciiTheme="minorBidi" w:hAnsiTheme="minorBidi" w:cstheme="minorBidi"/>
        </w:rPr>
        <w:t xml:space="preserve"> </w:t>
      </w:r>
      <w:r>
        <w:rPr>
          <w:rFonts w:asciiTheme="minorBidi" w:hAnsiTheme="minorBidi" w:cstheme="minorBidi" w:hint="cs"/>
          <w:rtl/>
        </w:rPr>
        <w:t>:</w:t>
      </w:r>
    </w:p>
    <w:p w14:paraId="43179F1E" w14:textId="6621CC84" w:rsidR="003E6DC6" w:rsidRPr="00DA1F25" w:rsidRDefault="008B13E1" w:rsidP="00DA1F25">
      <w:pPr>
        <w:pStyle w:val="NormalWeb"/>
        <w:bidi/>
        <w:rPr>
          <w:rFonts w:asciiTheme="minorBidi" w:hAnsiTheme="minorBidi" w:cstheme="minorBidi"/>
          <w:rtl/>
        </w:rPr>
      </w:pPr>
      <w:r w:rsidRPr="008B13E1">
        <w:rPr>
          <w:rFonts w:asciiTheme="minorBidi" w:hAnsiTheme="minorBidi" w:cstheme="minorBidi"/>
          <w:rtl/>
        </w:rPr>
        <w:t>החוק מנחה את בתי המשפט לפסוק במקרים שאין להם מענה בחוק לפי עקרונות של צדק, חירות ויושר, תוך הסתמכות על מורשת ישראל. בכך הוא משלב ערכים יהודיים מסורתיים בתוך מערכת המשפט הישראלית המודרנית</w:t>
      </w:r>
      <w:r w:rsidRPr="008B13E1">
        <w:rPr>
          <w:rFonts w:asciiTheme="minorBidi" w:hAnsiTheme="minorBidi" w:cstheme="minorBidi"/>
        </w:rPr>
        <w:t xml:space="preserve">. </w:t>
      </w:r>
    </w:p>
    <w:p w14:paraId="48D0514E" w14:textId="10987044" w:rsidR="008B13E1" w:rsidRPr="008B13E1" w:rsidRDefault="008B13E1" w:rsidP="003E6DC6">
      <w:pPr>
        <w:pStyle w:val="NormalWeb"/>
        <w:bidi/>
        <w:rPr>
          <w:rFonts w:asciiTheme="minorBidi" w:hAnsiTheme="minorBidi" w:cstheme="minorBidi"/>
          <w:b/>
          <w:bCs/>
          <w:rtl/>
        </w:rPr>
      </w:pPr>
      <w:r w:rsidRPr="008B13E1">
        <w:rPr>
          <w:rFonts w:asciiTheme="minorBidi" w:hAnsiTheme="minorBidi" w:cstheme="minorBidi"/>
          <w:b/>
          <w:bCs/>
          <w:rtl/>
        </w:rPr>
        <w:t>חוק יום הזיכרון לשואה ולגבורה</w:t>
      </w:r>
      <w:r w:rsidRPr="008B13E1">
        <w:rPr>
          <w:rFonts w:asciiTheme="minorBidi" w:hAnsiTheme="minorBidi" w:cstheme="minorBidi"/>
          <w:b/>
          <w:bCs/>
        </w:rPr>
        <w:t xml:space="preserve"> (1959) </w:t>
      </w:r>
      <w:r w:rsidRPr="008B13E1">
        <w:rPr>
          <w:rFonts w:asciiTheme="minorBidi" w:hAnsiTheme="minorBidi" w:cstheme="minorBidi" w:hint="cs"/>
          <w:b/>
          <w:bCs/>
          <w:rtl/>
        </w:rPr>
        <w:t>:</w:t>
      </w:r>
    </w:p>
    <w:p w14:paraId="7ACC09FB" w14:textId="77777777" w:rsidR="008B13E1" w:rsidRPr="008B13E1" w:rsidRDefault="008B13E1" w:rsidP="003E6DC6">
      <w:pPr>
        <w:pStyle w:val="NormalWeb"/>
        <w:bidi/>
        <w:rPr>
          <w:rFonts w:asciiTheme="minorBidi" w:hAnsiTheme="minorBidi" w:cstheme="minorBidi"/>
        </w:rPr>
      </w:pPr>
      <w:r w:rsidRPr="008B13E1">
        <w:rPr>
          <w:rFonts w:asciiTheme="minorBidi" w:hAnsiTheme="minorBidi" w:cstheme="minorBidi"/>
          <w:rtl/>
        </w:rPr>
        <w:t>החוק קובע את יום כ"ז בניסן כיום זיכרון לאומי לשואה ולגבורה. מטרתו להנציח את זכר קורבנות השואה ולהדגיש את הקשר ההיסטורי בין מדינת ישראל לבין העם היהודי והטרגדיה שעבר</w:t>
      </w:r>
      <w:r w:rsidRPr="008B13E1">
        <w:rPr>
          <w:rFonts w:asciiTheme="minorBidi" w:hAnsiTheme="minorBidi" w:cstheme="minorBidi"/>
        </w:rPr>
        <w:t xml:space="preserve">. </w:t>
      </w:r>
    </w:p>
    <w:p w14:paraId="00A7CA90" w14:textId="6FCF4BFD" w:rsidR="008B13E1" w:rsidRPr="008B13E1" w:rsidRDefault="008B13E1" w:rsidP="003E6DC6">
      <w:pPr>
        <w:pStyle w:val="NormalWeb"/>
        <w:bidi/>
        <w:rPr>
          <w:rFonts w:asciiTheme="minorBidi" w:hAnsiTheme="minorBidi" w:cstheme="minorBidi"/>
          <w:b/>
          <w:bCs/>
          <w:rtl/>
        </w:rPr>
      </w:pPr>
      <w:r w:rsidRPr="008B13E1">
        <w:rPr>
          <w:rFonts w:asciiTheme="minorBidi" w:hAnsiTheme="minorBidi" w:cstheme="minorBidi"/>
          <w:b/>
          <w:bCs/>
          <w:rtl/>
        </w:rPr>
        <w:t>חוק השידור הציבורי</w:t>
      </w:r>
      <w:r w:rsidRPr="008B13E1">
        <w:rPr>
          <w:rFonts w:asciiTheme="minorBidi" w:hAnsiTheme="minorBidi" w:cstheme="minorBidi"/>
          <w:b/>
          <w:bCs/>
        </w:rPr>
        <w:t xml:space="preserve"> (2014) </w:t>
      </w:r>
      <w:r w:rsidRPr="008B13E1">
        <w:rPr>
          <w:rFonts w:asciiTheme="minorBidi" w:hAnsiTheme="minorBidi" w:cstheme="minorBidi" w:hint="cs"/>
          <w:b/>
          <w:bCs/>
          <w:rtl/>
        </w:rPr>
        <w:t>:</w:t>
      </w:r>
    </w:p>
    <w:p w14:paraId="4012AAD6" w14:textId="77777777" w:rsidR="008B13E1" w:rsidRPr="008B13E1" w:rsidRDefault="008B13E1" w:rsidP="003E6DC6">
      <w:pPr>
        <w:pStyle w:val="NormalWeb"/>
        <w:bidi/>
        <w:rPr>
          <w:rFonts w:asciiTheme="minorBidi" w:hAnsiTheme="minorBidi" w:cstheme="minorBidi"/>
        </w:rPr>
      </w:pPr>
      <w:r w:rsidRPr="008B13E1">
        <w:rPr>
          <w:rFonts w:asciiTheme="minorBidi" w:hAnsiTheme="minorBidi" w:cstheme="minorBidi"/>
          <w:rtl/>
        </w:rPr>
        <w:t>החוק מגדיר את מטרות השידור הציבורי בישראל, וביניהן קידום השפה העברית ומורשת ישראל. בכך הוא מבטא את השאיפה לחזק את התרבות והזהות היהודית-ישראלית גם דרך התקשורת הציבורית</w:t>
      </w:r>
      <w:r w:rsidRPr="008B13E1">
        <w:rPr>
          <w:rFonts w:asciiTheme="minorBidi" w:hAnsiTheme="minorBidi" w:cstheme="minorBidi"/>
        </w:rPr>
        <w:t xml:space="preserve">. </w:t>
      </w:r>
    </w:p>
    <w:p w14:paraId="2730BA3F" w14:textId="077A9E69" w:rsidR="008B13E1" w:rsidRPr="008B13E1" w:rsidRDefault="008B13E1" w:rsidP="003E6DC6">
      <w:pPr>
        <w:pStyle w:val="NormalWeb"/>
        <w:bidi/>
        <w:rPr>
          <w:rFonts w:asciiTheme="minorBidi" w:hAnsiTheme="minorBidi" w:cstheme="minorBidi"/>
          <w:b/>
          <w:bCs/>
        </w:rPr>
      </w:pPr>
      <w:r w:rsidRPr="008B13E1">
        <w:rPr>
          <w:rFonts w:asciiTheme="minorBidi" w:hAnsiTheme="minorBidi" w:cstheme="minorBidi"/>
          <w:b/>
          <w:bCs/>
          <w:rtl/>
        </w:rPr>
        <w:t>חוק יסוד: מקרקעי ישראל</w:t>
      </w:r>
      <w:r w:rsidRPr="008B13E1">
        <w:rPr>
          <w:rFonts w:asciiTheme="minorBidi" w:hAnsiTheme="minorBidi" w:cstheme="minorBidi"/>
          <w:b/>
          <w:bCs/>
        </w:rPr>
        <w:t xml:space="preserve"> :(1960) </w:t>
      </w:r>
    </w:p>
    <w:p w14:paraId="7332B9B3" w14:textId="2E1CD36F" w:rsidR="008B13E1" w:rsidRPr="003E6DC6" w:rsidRDefault="008B13E1" w:rsidP="003E6DC6">
      <w:pPr>
        <w:pStyle w:val="NormalWeb"/>
        <w:bidi/>
        <w:rPr>
          <w:rFonts w:asciiTheme="minorBidi" w:hAnsiTheme="minorBidi" w:cstheme="minorBidi"/>
          <w:rtl/>
        </w:rPr>
      </w:pPr>
      <w:r w:rsidRPr="008B13E1">
        <w:rPr>
          <w:rFonts w:asciiTheme="minorBidi" w:hAnsiTheme="minorBidi" w:cstheme="minorBidi"/>
          <w:rtl/>
        </w:rPr>
        <w:t>החוק קובע כי אדמות המדינה אינן נמכרות אלא ניתנות לחכירה בלבד, במטרה לשמור על קרקעות שנרכשו בעבר לטובת ההתיישבות היהודית בארץ ישראל. בכך הוא מבטא מדיניות שמחזקת את הקשר ההיסטורי והלאומי של העם היהודי לארץ</w:t>
      </w:r>
      <w:r w:rsidRPr="008B13E1">
        <w:rPr>
          <w:rFonts w:asciiTheme="minorBidi" w:hAnsiTheme="minorBidi" w:cstheme="minorBidi"/>
        </w:rPr>
        <w:t xml:space="preserve">. </w:t>
      </w:r>
    </w:p>
    <w:p w14:paraId="3532C791" w14:textId="27DD83A9" w:rsidR="00D10599" w:rsidRPr="00D10599" w:rsidRDefault="00D10599" w:rsidP="003E6DC6">
      <w:pPr>
        <w:spacing w:line="240" w:lineRule="auto"/>
      </w:pPr>
      <w:r w:rsidRPr="00D10599">
        <w:rPr>
          <w:b/>
          <w:bCs/>
          <w:rtl/>
        </w:rPr>
        <w:lastRenderedPageBreak/>
        <w:t>חוק השבות</w:t>
      </w:r>
      <w:r w:rsidRPr="00D10599">
        <w:rPr>
          <w:b/>
          <w:bCs/>
        </w:rPr>
        <w:t xml:space="preserve"> (1950) </w:t>
      </w:r>
      <w:r w:rsidRPr="00D10599">
        <w:rPr>
          <w:rFonts w:hint="cs"/>
          <w:b/>
          <w:bCs/>
          <w:rtl/>
        </w:rPr>
        <w:t>:</w:t>
      </w:r>
      <w:r w:rsidRPr="00D10599">
        <w:br/>
      </w:r>
      <w:r w:rsidRPr="00D10599">
        <w:rPr>
          <w:rtl/>
        </w:rPr>
        <w:t>חוק השבות קובע שלכל יהודי בעולם יש זכות לעלות לארץ ישראל ולקבל בה אזרחות ישראלית, בהתאם לחוק האזרחות. בנוסף ליהודי עצמו, הזכות ניתנת גם לבני משפחתו הקרובים כמו בן זוג, ילדים, נכדים ובני זוגם, גם אם הם אינם יהודים לפי ההלכה. החוק מגדיר "מיהו יהודי" כאדם שנולד לאם יהודייה או התגייר ואינו בן דת אחרת. החוק מבטא את תפיסת מדינת ישראל כמדינת הלאום של העם היהודי, ולכן הוא נחשב חוק שמבחין לטובת העם היהודי ולא מפלה, משום שהוא נועד לממש את זכות ההגדרה העצמית של העם היהודי. מטרתו המרכזית היא קיבוץ גלויות מכל העולם וחיזוק הרוב היהודי במדינה, כדי לשמור על אופייה היהודי של ישראל ועל ריבונות יהודית</w:t>
      </w:r>
      <w:r w:rsidRPr="00D10599">
        <w:t>.</w:t>
      </w:r>
    </w:p>
    <w:p w14:paraId="22FC5E9D" w14:textId="53C68049" w:rsidR="002F33CA" w:rsidRPr="00D10599" w:rsidRDefault="00D10599" w:rsidP="003E6DC6">
      <w:pPr>
        <w:spacing w:line="240" w:lineRule="auto"/>
        <w:rPr>
          <w:rtl/>
        </w:rPr>
      </w:pPr>
      <w:r w:rsidRPr="00D10599">
        <w:rPr>
          <w:b/>
          <w:bCs/>
          <w:rtl/>
        </w:rPr>
        <w:t>חוק יסוד: ישראל – מדינת הלאום של העם היהודי</w:t>
      </w:r>
      <w:r w:rsidRPr="00D10599">
        <w:rPr>
          <w:b/>
          <w:bCs/>
        </w:rPr>
        <w:t xml:space="preserve"> (2018) </w:t>
      </w:r>
      <w:r w:rsidRPr="00D10599">
        <w:rPr>
          <w:rFonts w:hint="cs"/>
          <w:b/>
          <w:bCs/>
          <w:rtl/>
        </w:rPr>
        <w:t>:</w:t>
      </w:r>
      <w:r w:rsidRPr="00D10599">
        <w:br/>
      </w:r>
      <w:r w:rsidRPr="00D10599">
        <w:rPr>
          <w:rtl/>
        </w:rPr>
        <w:t>חוק יסוד זה קובע באופן רשמי כי מדינת ישראל היא מדינת הלאום של העם היהודי, ובה מתממשת זכותו הייחודית להגדרה עצמית. החוק מעגן סמלים מרכזיים של המדינה כמו הדגל, סמל המדינה וההמנון "התקווה", וכן קובע את מעמד הלוח העברי, חגי ישראל ומגדיר את השפה העברית כשפה הרשמית המרכזית. בנוסף, החוק קובע כי למדינה יש תפקיד בעידוד התיישבות יהודית, מכריז על ירושלים השלמה והמאוחדת כבירת ישראל, ומעניק לשפה הערבית מעמד מיוחד אך לא רשמי כשפה שנייה. החוק עורר ויכוח ציבורי רחב, בעיקר בגלל הטענה שהוא אינו מדגיש במידה מספקת את עקרון השוויון לכל אזרחי המדינה, ובמיוחד כלפי המיעוטים, שחלקם מרגישים פגיעה במעמדם. מטרת החוק היא לחזק את זהותה היהודית של ישראל, לעגן אותה ברמה החוקתית, ולהבטיח את הרוב והריבונות היהודית במדינה לאורך זמן</w:t>
      </w:r>
      <w:r w:rsidRPr="00D10599">
        <w:t>.</w:t>
      </w:r>
    </w:p>
    <w:p w14:paraId="5C5E5B2A" w14:textId="26419AA0" w:rsidR="00F0595A" w:rsidRPr="00F0595A" w:rsidRDefault="00F0595A" w:rsidP="003E6DC6">
      <w:pPr>
        <w:spacing w:line="240" w:lineRule="auto"/>
        <w:rPr>
          <w:b/>
          <w:bCs/>
          <w:rtl/>
        </w:rPr>
      </w:pPr>
      <w:r w:rsidRPr="00F0595A">
        <w:rPr>
          <w:b/>
          <w:bCs/>
          <w:rtl/>
        </w:rPr>
        <w:t>יש לזכור שלושה סעיפים</w:t>
      </w:r>
    </w:p>
    <w:p w14:paraId="016CA5E0" w14:textId="77777777" w:rsidR="00F0595A" w:rsidRPr="00F0595A" w:rsidRDefault="00F0595A" w:rsidP="003E6DC6">
      <w:pPr>
        <w:numPr>
          <w:ilvl w:val="0"/>
          <w:numId w:val="124"/>
        </w:numPr>
        <w:spacing w:line="240" w:lineRule="auto"/>
      </w:pPr>
      <w:r w:rsidRPr="00F0595A">
        <w:rPr>
          <w:u w:val="single"/>
          <w:rtl/>
        </w:rPr>
        <w:t>סעיף 1</w:t>
      </w:r>
      <w:r w:rsidRPr="00F0595A">
        <w:rPr>
          <w:rtl/>
        </w:rPr>
        <w:t xml:space="preserve"> קובע כי "ארץ ישראל היא מולדתו ההיסטורית של העם היהודי", ו"מימוש הזכות להגדרה עצמית לאומית במדינת ישראל ייחודי לעם היהודי."</w:t>
      </w:r>
    </w:p>
    <w:p w14:paraId="402432EE" w14:textId="77777777" w:rsidR="00F0595A" w:rsidRPr="00F0595A" w:rsidRDefault="00F0595A" w:rsidP="003E6DC6">
      <w:pPr>
        <w:numPr>
          <w:ilvl w:val="0"/>
          <w:numId w:val="124"/>
        </w:numPr>
        <w:spacing w:line="240" w:lineRule="auto"/>
        <w:rPr>
          <w:rtl/>
        </w:rPr>
      </w:pPr>
      <w:r w:rsidRPr="00F0595A">
        <w:rPr>
          <w:u w:val="single"/>
          <w:rtl/>
        </w:rPr>
        <w:t>סעיף 3</w:t>
      </w:r>
      <w:r w:rsidRPr="00F0595A">
        <w:rPr>
          <w:rtl/>
        </w:rPr>
        <w:t xml:space="preserve"> קובע כי "ירושלים השלמה והמאוחדת היא בירת ישראל."</w:t>
      </w:r>
    </w:p>
    <w:p w14:paraId="7D6E94D8" w14:textId="0C885B43" w:rsidR="003E6DC6" w:rsidRPr="00DA1F25" w:rsidRDefault="00F0595A" w:rsidP="00DA1F25">
      <w:pPr>
        <w:numPr>
          <w:ilvl w:val="0"/>
          <w:numId w:val="124"/>
        </w:numPr>
        <w:spacing w:line="240" w:lineRule="auto"/>
        <w:rPr>
          <w:rtl/>
        </w:rPr>
      </w:pPr>
      <w:r w:rsidRPr="00F0595A">
        <w:rPr>
          <w:u w:val="single"/>
          <w:rtl/>
        </w:rPr>
        <w:t>סעיף 11</w:t>
      </w:r>
      <w:r w:rsidRPr="00F0595A">
        <w:rPr>
          <w:rtl/>
        </w:rPr>
        <w:t xml:space="preserve"> מעניק "נוקשות" ("שריוּן") לחוק הלאום: "אין לשנות </w:t>
      </w:r>
      <w:proofErr w:type="spellStart"/>
      <w:r w:rsidRPr="00F0595A">
        <w:rPr>
          <w:rtl/>
        </w:rPr>
        <w:t>חוק־יסוד</w:t>
      </w:r>
      <w:proofErr w:type="spellEnd"/>
      <w:r w:rsidRPr="00F0595A">
        <w:rPr>
          <w:rtl/>
        </w:rPr>
        <w:t xml:space="preserve"> זה אלא </w:t>
      </w:r>
      <w:proofErr w:type="spellStart"/>
      <w:r w:rsidRPr="00F0595A">
        <w:rPr>
          <w:rtl/>
        </w:rPr>
        <w:t>בחוק־יסוד</w:t>
      </w:r>
      <w:proofErr w:type="spellEnd"/>
      <w:r w:rsidRPr="00F0595A">
        <w:rPr>
          <w:rtl/>
        </w:rPr>
        <w:t xml:space="preserve"> שהתקבל ברוב של חברי הכנסת". כלומר, צריך רוב של לפחות 61 חברי כנסת בכדי לבצע שינוי בחוק זה.</w:t>
      </w:r>
    </w:p>
    <w:p w14:paraId="283F2F2D" w14:textId="19B986A1" w:rsidR="00F0595A" w:rsidRPr="005D6EC4" w:rsidRDefault="00F0595A" w:rsidP="003E6DC6">
      <w:pPr>
        <w:spacing w:line="240" w:lineRule="auto"/>
        <w:rPr>
          <w:b/>
          <w:bCs/>
          <w:sz w:val="32"/>
          <w:szCs w:val="32"/>
          <w:rtl/>
        </w:rPr>
      </w:pPr>
      <w:r w:rsidRPr="00FC5C5E">
        <w:rPr>
          <w:b/>
          <w:bCs/>
          <w:sz w:val="32"/>
          <w:szCs w:val="32"/>
          <w:highlight w:val="yellow"/>
          <w:rtl/>
        </w:rPr>
        <w:t>מה שואלים- מה עונים?</w:t>
      </w:r>
    </w:p>
    <w:p w14:paraId="1B01A079" w14:textId="77777777" w:rsidR="00F0595A" w:rsidRPr="005D6EC4" w:rsidRDefault="00F0595A" w:rsidP="003E6DC6">
      <w:pPr>
        <w:spacing w:line="240" w:lineRule="auto"/>
        <w:rPr>
          <w:b/>
          <w:bCs/>
          <w:sz w:val="28"/>
          <w:szCs w:val="28"/>
        </w:rPr>
      </w:pPr>
      <w:r w:rsidRPr="005D6EC4">
        <w:rPr>
          <w:b/>
          <w:bCs/>
          <w:sz w:val="28"/>
          <w:szCs w:val="28"/>
          <w:rtl/>
        </w:rPr>
        <w:t>מה שואלים?</w:t>
      </w:r>
    </w:p>
    <w:p w14:paraId="2876149B" w14:textId="5785081C" w:rsidR="00F0595A" w:rsidRPr="005D6EC4" w:rsidRDefault="00F0595A" w:rsidP="003E6DC6">
      <w:pPr>
        <w:spacing w:line="240" w:lineRule="auto"/>
      </w:pPr>
      <w:r w:rsidRPr="005D6EC4">
        <w:rPr>
          <w:rtl/>
        </w:rPr>
        <w:t xml:space="preserve">ציין והצג את </w:t>
      </w:r>
      <w:r>
        <w:rPr>
          <w:rFonts w:hint="cs"/>
          <w:b/>
          <w:bCs/>
          <w:u w:val="single"/>
          <w:rtl/>
        </w:rPr>
        <w:t>החוק</w:t>
      </w:r>
      <w:r w:rsidRPr="008D5E85">
        <w:rPr>
          <w:b/>
          <w:bCs/>
          <w:u w:val="single"/>
          <w:rtl/>
        </w:rPr>
        <w:t xml:space="preserve"> </w:t>
      </w:r>
      <w:r w:rsidRPr="005D6EC4">
        <w:rPr>
          <w:rtl/>
        </w:rPr>
        <w:t>המופיע בקטע</w:t>
      </w:r>
    </w:p>
    <w:p w14:paraId="55013F32" w14:textId="2595089E" w:rsidR="00F0595A" w:rsidRPr="005D6EC4" w:rsidRDefault="00F0595A" w:rsidP="003E6DC6">
      <w:pPr>
        <w:spacing w:line="240" w:lineRule="auto"/>
        <w:rPr>
          <w:b/>
          <w:bCs/>
        </w:rPr>
      </w:pPr>
      <w:r w:rsidRPr="005D6EC4">
        <w:rPr>
          <w:b/>
          <w:bCs/>
          <w:rtl/>
        </w:rPr>
        <w:t xml:space="preserve">מה עונים? </w:t>
      </w:r>
    </w:p>
    <w:p w14:paraId="4BDAE991" w14:textId="5F339A0E" w:rsidR="00F0595A" w:rsidRDefault="00F0595A" w:rsidP="003E6DC6">
      <w:pPr>
        <w:spacing w:line="240" w:lineRule="auto"/>
        <w:rPr>
          <w:rtl/>
        </w:rPr>
      </w:pPr>
      <w:r w:rsidRPr="00F0595A">
        <w:rPr>
          <w:rtl/>
        </w:rPr>
        <w:t>חוק שעות עבודה ומנוחה, חוק יסודות המשפט</w:t>
      </w:r>
      <w:r w:rsidRPr="00F0595A">
        <w:rPr>
          <w:rFonts w:hint="cs"/>
          <w:rtl/>
        </w:rPr>
        <w:t xml:space="preserve">, </w:t>
      </w:r>
      <w:r w:rsidRPr="00F0595A">
        <w:rPr>
          <w:rtl/>
        </w:rPr>
        <w:t>חוק חג המצות</w:t>
      </w:r>
      <w:r w:rsidRPr="00F0595A">
        <w:t>,</w:t>
      </w:r>
      <w:r w:rsidRPr="00F0595A">
        <w:rPr>
          <w:rtl/>
        </w:rPr>
        <w:t xml:space="preserve"> חוק לעשיית דין בנאצים ועוזריהם, חוק בתי הדין הרבניים, חוק יסוד: ישראל מדינת הלאום של העם היהודי, חוק השבות. </w:t>
      </w:r>
    </w:p>
    <w:p w14:paraId="4D68A8B9" w14:textId="77777777" w:rsidR="00F0595A" w:rsidRPr="00F0595A" w:rsidRDefault="00F0595A" w:rsidP="003E6DC6">
      <w:pPr>
        <w:spacing w:line="240" w:lineRule="auto"/>
        <w:rPr>
          <w:sz w:val="28"/>
          <w:szCs w:val="28"/>
        </w:rPr>
      </w:pPr>
      <w:r w:rsidRPr="00F0595A">
        <w:rPr>
          <w:b/>
          <w:bCs/>
          <w:sz w:val="28"/>
          <w:szCs w:val="28"/>
          <w:rtl/>
        </w:rPr>
        <w:t>ב. המרחב הציבורי</w:t>
      </w:r>
    </w:p>
    <w:p w14:paraId="6561D300" w14:textId="77777777" w:rsidR="00D10599" w:rsidRPr="00D10599" w:rsidRDefault="00D10599" w:rsidP="003E6DC6">
      <w:pPr>
        <w:spacing w:line="240" w:lineRule="auto"/>
      </w:pPr>
      <w:r w:rsidRPr="00D10599">
        <w:rPr>
          <w:b/>
          <w:bCs/>
          <w:u w:val="single"/>
          <w:rtl/>
        </w:rPr>
        <w:t>השפה העברית</w:t>
      </w:r>
      <w:r w:rsidRPr="00D10599">
        <w:rPr>
          <w:b/>
          <w:bCs/>
          <w:u w:val="single"/>
        </w:rPr>
        <w:t>:</w:t>
      </w:r>
      <w:r w:rsidRPr="00D10599">
        <w:rPr>
          <w:u w:val="single"/>
        </w:rPr>
        <w:br/>
      </w:r>
      <w:r w:rsidRPr="00D10599">
        <w:rPr>
          <w:rtl/>
        </w:rPr>
        <w:t>השפה העברית מוגדרת כשפה הרשמית המרכזית של מדינת ישראל, לצד הערבית. כל מסמך רשמי צריך לכלול עברית ולעיתים גם ערבית, אך בפועל קיימים מצבים שבהם מסמכים ושלטים מופיעים רק בעברית. ייחודיותה של ישראל בכך שהעברית היא שפה רשמית יחידה בעולם מחזקת את זהותה כמדינה יהודית ומשקפת את תחיית השפה כחלק מהלאום היהודי</w:t>
      </w:r>
      <w:r w:rsidRPr="00D10599">
        <w:t>.</w:t>
      </w:r>
    </w:p>
    <w:p w14:paraId="74E89F42" w14:textId="77777777" w:rsidR="00D10599" w:rsidRPr="00D10599" w:rsidRDefault="00D10599" w:rsidP="003E6DC6">
      <w:pPr>
        <w:spacing w:line="240" w:lineRule="auto"/>
      </w:pPr>
      <w:r w:rsidRPr="00D10599">
        <w:rPr>
          <w:b/>
          <w:bCs/>
          <w:u w:val="single"/>
          <w:rtl/>
        </w:rPr>
        <w:lastRenderedPageBreak/>
        <w:t>לוח השנה העברי</w:t>
      </w:r>
      <w:r w:rsidRPr="00D10599">
        <w:rPr>
          <w:b/>
          <w:bCs/>
          <w:u w:val="single"/>
        </w:rPr>
        <w:t>:</w:t>
      </w:r>
      <w:r w:rsidRPr="00D10599">
        <w:rPr>
          <w:u w:val="single"/>
        </w:rPr>
        <w:br/>
      </w:r>
      <w:r w:rsidRPr="00D10599">
        <w:rPr>
          <w:rtl/>
        </w:rPr>
        <w:t>לוח השנה העברי הוא הלוח הרשמי במדינת ישראל ומשמש לקביעת מועדי החגים והזיכרון הלאומיים. החגים היהודיים מוגדרים כימי מנוחה רשמיים, ויש חובה לציין תאריך עברי במסמכים רשמיים של המדינה. כך בא לידי ביטוי הקשר בין המדינה למסורת היהודית ולזהות הלאומית שלה</w:t>
      </w:r>
      <w:r w:rsidRPr="00D10599">
        <w:t>.</w:t>
      </w:r>
    </w:p>
    <w:p w14:paraId="31483AED" w14:textId="77777777" w:rsidR="00F0595A" w:rsidRPr="00F0595A" w:rsidRDefault="00F0595A" w:rsidP="003E6DC6">
      <w:pPr>
        <w:spacing w:line="240" w:lineRule="auto"/>
      </w:pPr>
      <w:r w:rsidRPr="00F0595A">
        <w:rPr>
          <w:b/>
          <w:bCs/>
          <w:u w:val="single"/>
          <w:rtl/>
        </w:rPr>
        <w:t xml:space="preserve">סמלי המדינה: </w:t>
      </w:r>
      <w:r w:rsidRPr="00F0595A">
        <w:rPr>
          <w:rtl/>
        </w:rPr>
        <w:t xml:space="preserve">סמלי מדינת ישראל כתובים בחוק ומבטאים את האופי היהודי של המדינה.                                   </w:t>
      </w:r>
    </w:p>
    <w:p w14:paraId="3B0956E9" w14:textId="77777777" w:rsidR="00F0595A" w:rsidRPr="00F0595A" w:rsidRDefault="00F0595A" w:rsidP="003E6DC6">
      <w:pPr>
        <w:spacing w:line="240" w:lineRule="auto"/>
        <w:rPr>
          <w:rtl/>
        </w:rPr>
      </w:pPr>
      <w:r w:rsidRPr="00F0595A">
        <w:rPr>
          <w:b/>
          <w:bCs/>
          <w:rtl/>
        </w:rPr>
        <w:t xml:space="preserve">דגל המדינה </w:t>
      </w:r>
      <w:r w:rsidRPr="00F0595A">
        <w:rPr>
          <w:rtl/>
        </w:rPr>
        <w:t xml:space="preserve">מורכב ממגן דוד- שהוא סמל יהודי מסורתי קדום, צבעי הדגל הם תכלת ולבן, על פי צבעי הבגד של הכוהן הגדול בבית המקדש. הפסים הכחולים מסמלים את הפסים של הטלית שאִתה מתפללים יהודים. </w:t>
      </w:r>
    </w:p>
    <w:p w14:paraId="7058070D" w14:textId="77777777" w:rsidR="00F0595A" w:rsidRPr="00F0595A" w:rsidRDefault="00F0595A" w:rsidP="003E6DC6">
      <w:pPr>
        <w:spacing w:line="240" w:lineRule="auto"/>
        <w:rPr>
          <w:rtl/>
        </w:rPr>
      </w:pPr>
      <w:r w:rsidRPr="00F0595A">
        <w:rPr>
          <w:b/>
          <w:bCs/>
          <w:rtl/>
        </w:rPr>
        <w:t xml:space="preserve">סמל המדינה </w:t>
      </w:r>
      <w:r w:rsidRPr="00F0595A">
        <w:rPr>
          <w:rtl/>
        </w:rPr>
        <w:t xml:space="preserve">הוא המנורה שעמדה בבית המקדש בירושלים ומשני </w:t>
      </w:r>
      <w:proofErr w:type="spellStart"/>
      <w:r w:rsidRPr="00F0595A">
        <w:rPr>
          <w:rtl/>
        </w:rPr>
        <w:t>צידיה</w:t>
      </w:r>
      <w:proofErr w:type="spellEnd"/>
      <w:r w:rsidRPr="00F0595A">
        <w:rPr>
          <w:rtl/>
        </w:rPr>
        <w:t xml:space="preserve"> ענפי זית. הסמל מסתמך על ההיסטוריה של העם היהודי, ובא להראות את הסמליות של המנורה שאז הייתה סמל לחורבן בית המקדש ואובדן העצמאות היהודית בארץ ישראל, והיום היא הסמל של המדינה היהודית העצמאית שקמה מחדש. </w:t>
      </w:r>
    </w:p>
    <w:p w14:paraId="2CD3E09A" w14:textId="59A9F9C1" w:rsidR="00F0595A" w:rsidRDefault="00F0595A" w:rsidP="003E6DC6">
      <w:pPr>
        <w:spacing w:line="240" w:lineRule="auto"/>
        <w:rPr>
          <w:rtl/>
        </w:rPr>
      </w:pPr>
      <w:r w:rsidRPr="00F0595A">
        <w:rPr>
          <w:b/>
          <w:bCs/>
          <w:rtl/>
        </w:rPr>
        <w:t xml:space="preserve">המנון המדינה </w:t>
      </w:r>
      <w:r w:rsidRPr="00F0595A">
        <w:rPr>
          <w:rtl/>
        </w:rPr>
        <w:t>"התקווה" מבטא את השאיפה של העם היהודי לחזור לארצו ולהקים בארץ מדינה עצמאית וחופשית משלו ("להיות עם חופשי בארצנו"). ההמנון מתבסס על ההיסטוריה היהודית, ועל הקשר בין העם היהודי לבין ארץ ישראל, ובכך מאפיין את ישראל כמדינה יהודית.</w:t>
      </w:r>
    </w:p>
    <w:p w14:paraId="6DE96BDE" w14:textId="318DF499" w:rsidR="00D10599" w:rsidRPr="00D10599" w:rsidRDefault="00D10599" w:rsidP="003E6DC6">
      <w:pPr>
        <w:spacing w:line="240" w:lineRule="auto"/>
      </w:pPr>
      <w:r w:rsidRPr="00D10599">
        <w:rPr>
          <w:b/>
          <w:bCs/>
          <w:sz w:val="28"/>
          <w:szCs w:val="28"/>
          <w:rtl/>
        </w:rPr>
        <w:t>ג. בין המרחב הציבורי למרחב הפרטי – הסדר הסטטוס קוו</w:t>
      </w:r>
      <w:r w:rsidRPr="00D10599">
        <w:rPr>
          <w:b/>
          <w:bCs/>
          <w:sz w:val="28"/>
          <w:szCs w:val="28"/>
        </w:rPr>
        <w:t xml:space="preserve"> (1947)</w:t>
      </w:r>
      <w:r w:rsidR="005C542C" w:rsidRPr="00D10599">
        <w:rPr>
          <w:b/>
          <w:bCs/>
          <w:sz w:val="28"/>
          <w:szCs w:val="28"/>
        </w:rPr>
        <w:t xml:space="preserve"> </w:t>
      </w:r>
      <w:r w:rsidR="005C542C">
        <w:rPr>
          <w:rFonts w:hint="cs"/>
          <w:b/>
          <w:bCs/>
          <w:sz w:val="28"/>
          <w:szCs w:val="28"/>
          <w:rtl/>
        </w:rPr>
        <w:t>:</w:t>
      </w:r>
      <w:r w:rsidRPr="00D10599">
        <w:rPr>
          <w:b/>
          <w:bCs/>
          <w:sz w:val="28"/>
          <w:szCs w:val="28"/>
        </w:rPr>
        <w:br/>
      </w:r>
      <w:r w:rsidRPr="00D10599">
        <w:rPr>
          <w:rtl/>
        </w:rPr>
        <w:t>עוד לפני קום המדינה התקיים ויכוח חריף בין הציבור הדתי לציבור החילוני בשאלת מקומה של הדת במדינה היהודית העתידה לקום. כדי למנוע קרע ולשמור על שיתוף פעולה בין הצדדים, נחתם בשנת 1947 הסדר שנקרא "הסדר הסטטוס קוו", במסגרת מכתב ששלח בן גוריון והנהלת הסוכנות היהודית למפלגת אגודת ישראל. ההסדר קבע שמירה על המצב הקיים בנושאי דת ומדינה, מתוך רצון ליצור איזון ולהבטיח חיים משותפים בין דתיים לחילונים במדינה שתקום</w:t>
      </w:r>
      <w:r w:rsidRPr="00D10599">
        <w:t>.</w:t>
      </w:r>
    </w:p>
    <w:p w14:paraId="2EDC15EA" w14:textId="77777777" w:rsidR="00D10599" w:rsidRPr="00D10599" w:rsidRDefault="00D10599" w:rsidP="003E6DC6">
      <w:pPr>
        <w:spacing w:line="240" w:lineRule="auto"/>
      </w:pPr>
      <w:r w:rsidRPr="00D10599">
        <w:rPr>
          <w:rtl/>
        </w:rPr>
        <w:t>ההסדר מתייחס לארבעה תחומים מרכזיים (</w:t>
      </w:r>
      <w:proofErr w:type="spellStart"/>
      <w:r w:rsidRPr="005C542C">
        <w:rPr>
          <w:b/>
          <w:bCs/>
          <w:rtl/>
        </w:rPr>
        <w:t>נשכ"ח</w:t>
      </w:r>
      <w:proofErr w:type="spellEnd"/>
      <w:r w:rsidRPr="00D10599">
        <w:rPr>
          <w:rtl/>
        </w:rPr>
        <w:t>)</w:t>
      </w:r>
      <w:r w:rsidRPr="00D10599">
        <w:t>:</w:t>
      </w:r>
    </w:p>
    <w:p w14:paraId="4C418BFF" w14:textId="77777777" w:rsidR="00D10599" w:rsidRPr="00D10599" w:rsidRDefault="00D10599" w:rsidP="003E6DC6">
      <w:pPr>
        <w:numPr>
          <w:ilvl w:val="0"/>
          <w:numId w:val="126"/>
        </w:numPr>
        <w:spacing w:line="240" w:lineRule="auto"/>
      </w:pPr>
      <w:r w:rsidRPr="005C542C">
        <w:rPr>
          <w:b/>
          <w:bCs/>
          <w:u w:val="single"/>
          <w:rtl/>
        </w:rPr>
        <w:t>נ</w:t>
      </w:r>
      <w:r w:rsidRPr="00D10599">
        <w:rPr>
          <w:b/>
          <w:bCs/>
          <w:rtl/>
        </w:rPr>
        <w:t>ישואין וגירושין</w:t>
      </w:r>
      <w:r w:rsidRPr="00D10599">
        <w:rPr>
          <w:b/>
          <w:bCs/>
        </w:rPr>
        <w:t>:</w:t>
      </w:r>
      <w:r w:rsidRPr="00D10599">
        <w:t xml:space="preserve"> </w:t>
      </w:r>
      <w:r w:rsidRPr="00D10599">
        <w:rPr>
          <w:rtl/>
        </w:rPr>
        <w:t>נקבע כי ענייני נישואין וגירושין של יהודים יתנהלו לפי ההלכה היהודית בלבד, דרך בתי הדין הרבניים, וכך נשמרת שליטת הדת בתחום זה</w:t>
      </w:r>
      <w:r w:rsidRPr="00D10599">
        <w:t>.</w:t>
      </w:r>
    </w:p>
    <w:p w14:paraId="09A49540" w14:textId="77777777" w:rsidR="00D10599" w:rsidRPr="00D10599" w:rsidRDefault="00D10599" w:rsidP="003E6DC6">
      <w:pPr>
        <w:numPr>
          <w:ilvl w:val="0"/>
          <w:numId w:val="126"/>
        </w:numPr>
        <w:spacing w:line="240" w:lineRule="auto"/>
      </w:pPr>
      <w:r w:rsidRPr="005C542C">
        <w:rPr>
          <w:b/>
          <w:bCs/>
          <w:u w:val="single"/>
          <w:rtl/>
        </w:rPr>
        <w:t>ש</w:t>
      </w:r>
      <w:r w:rsidRPr="00D10599">
        <w:rPr>
          <w:b/>
          <w:bCs/>
          <w:rtl/>
        </w:rPr>
        <w:t>בת</w:t>
      </w:r>
      <w:r w:rsidRPr="00D10599">
        <w:rPr>
          <w:b/>
          <w:bCs/>
        </w:rPr>
        <w:t xml:space="preserve">: </w:t>
      </w:r>
      <w:r w:rsidRPr="00D10599">
        <w:rPr>
          <w:rtl/>
        </w:rPr>
        <w:t>השבת הוגדרה כיום המנוחה הרשמי של מדינת ישראל עבור יהודים, ונקבע כי במרחב הציבורי יישמר אופייה של השבת כיום בעל צביון דתי-יהודי</w:t>
      </w:r>
      <w:r w:rsidRPr="00D10599">
        <w:t>.</w:t>
      </w:r>
    </w:p>
    <w:p w14:paraId="09FE630A" w14:textId="77777777" w:rsidR="00D10599" w:rsidRPr="00D10599" w:rsidRDefault="00D10599" w:rsidP="003E6DC6">
      <w:pPr>
        <w:numPr>
          <w:ilvl w:val="0"/>
          <w:numId w:val="126"/>
        </w:numPr>
        <w:spacing w:line="240" w:lineRule="auto"/>
      </w:pPr>
      <w:r w:rsidRPr="005C542C">
        <w:rPr>
          <w:b/>
          <w:bCs/>
          <w:u w:val="single"/>
          <w:rtl/>
        </w:rPr>
        <w:t>כ</w:t>
      </w:r>
      <w:r w:rsidRPr="00D10599">
        <w:rPr>
          <w:b/>
          <w:bCs/>
          <w:rtl/>
        </w:rPr>
        <w:t>שרות</w:t>
      </w:r>
      <w:r w:rsidRPr="00D10599">
        <w:rPr>
          <w:b/>
          <w:bCs/>
        </w:rPr>
        <w:t xml:space="preserve">: </w:t>
      </w:r>
      <w:r w:rsidRPr="00D10599">
        <w:rPr>
          <w:rtl/>
        </w:rPr>
        <w:t>הוחלט כי במוסדות הממלכתיים של המדינה תישמר כשרות, כדי לאפשר שירות ציבורי בהתאם לערכים דתיים</w:t>
      </w:r>
      <w:r w:rsidRPr="00D10599">
        <w:t>.</w:t>
      </w:r>
    </w:p>
    <w:p w14:paraId="7F2A1F3E" w14:textId="77777777" w:rsidR="00D10599" w:rsidRPr="00D10599" w:rsidRDefault="00D10599" w:rsidP="003E6DC6">
      <w:pPr>
        <w:numPr>
          <w:ilvl w:val="0"/>
          <w:numId w:val="126"/>
        </w:numPr>
        <w:spacing w:line="240" w:lineRule="auto"/>
      </w:pPr>
      <w:r w:rsidRPr="005C542C">
        <w:rPr>
          <w:b/>
          <w:bCs/>
          <w:u w:val="single"/>
          <w:rtl/>
        </w:rPr>
        <w:t>ח</w:t>
      </w:r>
      <w:r w:rsidRPr="00D10599">
        <w:rPr>
          <w:b/>
          <w:bCs/>
          <w:rtl/>
        </w:rPr>
        <w:t>ינוך</w:t>
      </w:r>
      <w:r w:rsidRPr="00D10599">
        <w:rPr>
          <w:b/>
          <w:bCs/>
        </w:rPr>
        <w:t xml:space="preserve">: </w:t>
      </w:r>
      <w:r w:rsidRPr="00D10599">
        <w:rPr>
          <w:rtl/>
        </w:rPr>
        <w:t>נקבעה אוטונומיה למערכת החינוך הדתית, כלומר אפשרות לניהול עצמאי של חינוך דתי לצד מערכת החינוך הכללית</w:t>
      </w:r>
      <w:r w:rsidRPr="00D10599">
        <w:t>.</w:t>
      </w:r>
    </w:p>
    <w:p w14:paraId="0DFD7899" w14:textId="77777777" w:rsidR="00D10599" w:rsidRPr="00D10599" w:rsidRDefault="00D10599" w:rsidP="003E6DC6">
      <w:pPr>
        <w:spacing w:line="240" w:lineRule="auto"/>
      </w:pPr>
      <w:r w:rsidRPr="00D10599">
        <w:rPr>
          <w:rtl/>
        </w:rPr>
        <w:t>לאחר קום המדינה עוגנו חלק מהעקרונות הללו בחוקים רשמיים. עם זאת, עד היום קיימים ויכוחים בציבור הישראלי לגבי יישום ההסדר, מידת השפעתו והאיזון בין דת למדינה במרחב הציבורי</w:t>
      </w:r>
      <w:r w:rsidRPr="00D10599">
        <w:t>.</w:t>
      </w:r>
    </w:p>
    <w:p w14:paraId="2E80107C" w14:textId="3470B9D8" w:rsidR="002F33CA" w:rsidRDefault="00000000" w:rsidP="003E6DC6">
      <w:pPr>
        <w:spacing w:line="240" w:lineRule="auto"/>
        <w:rPr>
          <w:rtl/>
        </w:rPr>
      </w:pPr>
      <w:r>
        <w:pict w14:anchorId="60122DB7">
          <v:rect id="_x0000_i1039" style="width:0;height:1.5pt" o:hralign="right" o:hrstd="t" o:hr="t" fillcolor="#a0a0a0" stroked="f"/>
        </w:pict>
      </w:r>
    </w:p>
    <w:p w14:paraId="25B3C55D" w14:textId="32FA334C" w:rsidR="00EA7071" w:rsidRPr="00EA7071" w:rsidRDefault="00EA7071" w:rsidP="003E6DC6">
      <w:pPr>
        <w:spacing w:line="240" w:lineRule="auto"/>
        <w:rPr>
          <w:b/>
          <w:bCs/>
          <w:sz w:val="28"/>
          <w:szCs w:val="28"/>
          <w:rtl/>
        </w:rPr>
      </w:pPr>
      <w:r w:rsidRPr="00EA7071">
        <w:rPr>
          <w:b/>
          <w:bCs/>
          <w:sz w:val="28"/>
          <w:szCs w:val="28"/>
          <w:rtl/>
        </w:rPr>
        <w:t>הזהות הדתית- תרבותית של המדינה</w:t>
      </w:r>
    </w:p>
    <w:p w14:paraId="256FCAF7" w14:textId="7EBFF8AB" w:rsidR="00DF7D14" w:rsidRPr="00DF7D14" w:rsidRDefault="00DF7D14" w:rsidP="003E6DC6">
      <w:pPr>
        <w:spacing w:line="240" w:lineRule="auto"/>
      </w:pPr>
      <w:r w:rsidRPr="00DF7D14">
        <w:rPr>
          <w:b/>
          <w:bCs/>
          <w:rtl/>
        </w:rPr>
        <w:t>מדינת הלכה</w:t>
      </w:r>
      <w:r w:rsidRPr="00DF7D14">
        <w:rPr>
          <w:b/>
          <w:bCs/>
        </w:rPr>
        <w:t>:</w:t>
      </w:r>
      <w:r w:rsidRPr="00DF7D14">
        <w:rPr>
          <w:b/>
          <w:bCs/>
        </w:rPr>
        <w:br/>
      </w:r>
      <w:r w:rsidRPr="00DF7D14">
        <w:rPr>
          <w:rtl/>
        </w:rPr>
        <w:t xml:space="preserve">במדינת הלכה מקור הסמכות הוא ההלכה היהודית ולא האזרחים, בניגוד לדמוקרטיה. כל חוקי המדינה נקבעים לפי דיני התורה בכל תחומי החיים. יש מחלוקת בין התומכים בגישה זו </w:t>
      </w:r>
      <w:r w:rsidRPr="00DF7D14">
        <w:rPr>
          <w:rtl/>
        </w:rPr>
        <w:lastRenderedPageBreak/>
        <w:t>לגבי מידת האכיפה של ההלכה גם בחיי הפרט. מדינה כזו אינה דמוקרטית במובן המודרני, אך ניתן למצוא בה ערכים דתיים כמו כבוד האדם ("נברא בצלם") ועקרון הכרעת הרוב ("אחרי רבים להטות")</w:t>
      </w:r>
      <w:r w:rsidRPr="00DF7D14">
        <w:t>.</w:t>
      </w:r>
    </w:p>
    <w:p w14:paraId="4CCA2E69" w14:textId="6B496038" w:rsidR="00DF7D14" w:rsidRPr="00DF7D14" w:rsidRDefault="00DF7D14" w:rsidP="003E6DC6">
      <w:pPr>
        <w:spacing w:line="240" w:lineRule="auto"/>
      </w:pPr>
      <w:r w:rsidRPr="00DF7D14">
        <w:rPr>
          <w:b/>
          <w:bCs/>
          <w:rtl/>
        </w:rPr>
        <w:t>מדינה המשלבת חקיקה דתית-הלכתית בהיקף חלקי</w:t>
      </w:r>
      <w:r w:rsidRPr="00DF7D14">
        <w:rPr>
          <w:b/>
          <w:bCs/>
        </w:rPr>
        <w:t>:</w:t>
      </w:r>
      <w:r w:rsidRPr="00DF7D14">
        <w:rPr>
          <w:b/>
          <w:bCs/>
        </w:rPr>
        <w:br/>
      </w:r>
      <w:r w:rsidR="003C7DD7">
        <w:rPr>
          <w:rFonts w:hint="cs"/>
          <w:rtl/>
        </w:rPr>
        <w:t xml:space="preserve"> </w:t>
      </w:r>
      <w:r w:rsidR="00DD301E">
        <w:rPr>
          <w:rFonts w:hint="cs"/>
          <w:rtl/>
        </w:rPr>
        <w:t>ב</w:t>
      </w:r>
      <w:r w:rsidR="00DD301E" w:rsidRPr="00DF7D14">
        <w:rPr>
          <w:rFonts w:hint="cs"/>
          <w:rtl/>
        </w:rPr>
        <w:t>גישה</w:t>
      </w:r>
      <w:r w:rsidRPr="00DF7D14">
        <w:rPr>
          <w:rtl/>
        </w:rPr>
        <w:t xml:space="preserve"> זו מקור הסמכות הוא האזרחים, אך למדינה יש גם ערך דתי ולכן היא משלבת חלק מההלכה בחוקים ובמרחב הציבורי. קיים מתח בין הדת לדמוקרטיה ולכן נדרשים פתרונות לאיזון ביניהם. המדינה שומרת על אופייה היהודי בעיקר בתחומים כמו שבת, כשרות, נישואין וגיור, ולעיתים משלבת גם את המשפט העברי במערכת המשפט</w:t>
      </w:r>
      <w:r w:rsidRPr="00DF7D14">
        <w:t>.</w:t>
      </w:r>
    </w:p>
    <w:p w14:paraId="03635355" w14:textId="77777777" w:rsidR="00DF7D14" w:rsidRPr="00DF7D14" w:rsidRDefault="00DF7D14" w:rsidP="003E6DC6">
      <w:pPr>
        <w:spacing w:line="240" w:lineRule="auto"/>
      </w:pPr>
      <w:r w:rsidRPr="00DF7D14">
        <w:rPr>
          <w:b/>
          <w:bCs/>
          <w:rtl/>
        </w:rPr>
        <w:t>מדינה מסורתית-תרבותית</w:t>
      </w:r>
      <w:r w:rsidRPr="00DF7D14">
        <w:rPr>
          <w:b/>
          <w:bCs/>
        </w:rPr>
        <w:t>:</w:t>
      </w:r>
      <w:r w:rsidRPr="00DF7D14">
        <w:rPr>
          <w:b/>
          <w:bCs/>
        </w:rPr>
        <w:br/>
      </w:r>
      <w:r w:rsidRPr="00DF7D14">
        <w:rPr>
          <w:rtl/>
        </w:rPr>
        <w:t>גם כאן מקור הסמכות הוא האזרחים, אך המדינה מדגישה את המורשת והתרבות היהודית כחלק מהזהות הלאומית. השימוש במסורת היהודית נעשה מתוך חיבור תרבותי והיסטורי ולא מתוך מחויבות להלכה הדתית. כלומר, המדינה שומרת על זהות יהודית אך בצורה תרבותית ולא דתית מחייבת</w:t>
      </w:r>
      <w:r w:rsidRPr="00DF7D14">
        <w:t>.</w:t>
      </w:r>
    </w:p>
    <w:p w14:paraId="1480878C" w14:textId="77777777" w:rsidR="00DF7D14" w:rsidRPr="00DF7D14" w:rsidRDefault="00DF7D14" w:rsidP="003E6DC6">
      <w:pPr>
        <w:spacing w:line="240" w:lineRule="auto"/>
      </w:pPr>
      <w:r w:rsidRPr="00DF7D14">
        <w:rPr>
          <w:b/>
          <w:bCs/>
          <w:rtl/>
        </w:rPr>
        <w:t>מדינה חילונית עם הפרדה בין דת למדינה</w:t>
      </w:r>
      <w:r w:rsidRPr="00DF7D14">
        <w:rPr>
          <w:b/>
          <w:bCs/>
        </w:rPr>
        <w:t>:</w:t>
      </w:r>
      <w:r w:rsidRPr="00DF7D14">
        <w:rPr>
          <w:b/>
          <w:bCs/>
        </w:rPr>
        <w:br/>
      </w:r>
      <w:r w:rsidRPr="00DF7D14">
        <w:rPr>
          <w:rtl/>
        </w:rPr>
        <w:t>בגישה זו מקור הסמכות הוא האזרחים והמדינה מוגדרת כמדינת הלאום היהודי, אך יש הפרדה מוחלטת בין דת למדינה. המדינה אינה מחוקקת חוקים דתיים ואינה מספקת שירותים דתיים, מלבד סמלים. עם זאת, היא מאפשרת לכל אזרח לקיים את דתו באופן פרטי בהתאם לרצונו, ללא התערבות המדינה</w:t>
      </w:r>
      <w:r w:rsidRPr="00DF7D14">
        <w:t>.</w:t>
      </w:r>
    </w:p>
    <w:p w14:paraId="354EDD4A" w14:textId="35625765" w:rsidR="00DF7D14" w:rsidRDefault="00DF7D14" w:rsidP="003E6DC6">
      <w:pPr>
        <w:spacing w:line="240" w:lineRule="auto"/>
        <w:rPr>
          <w:b/>
          <w:bCs/>
          <w:sz w:val="28"/>
          <w:szCs w:val="28"/>
          <w:rtl/>
        </w:rPr>
      </w:pPr>
      <w:r w:rsidRPr="00DF7D14">
        <w:rPr>
          <w:b/>
          <w:bCs/>
          <w:sz w:val="28"/>
          <w:szCs w:val="28"/>
          <w:rtl/>
        </w:rPr>
        <w:t> הזהות הלאומית של המדינה</w:t>
      </w:r>
    </w:p>
    <w:p w14:paraId="37FD51B9" w14:textId="77777777" w:rsidR="00DF7D14" w:rsidRPr="00DF7D14" w:rsidRDefault="00DF7D14" w:rsidP="003E6DC6">
      <w:pPr>
        <w:spacing w:line="240" w:lineRule="auto"/>
      </w:pPr>
      <w:r w:rsidRPr="00DF7D14">
        <w:rPr>
          <w:b/>
          <w:bCs/>
          <w:rtl/>
        </w:rPr>
        <w:t>מדינת לאום יהודית אתנית-תרבותית לא דמוקרטית</w:t>
      </w:r>
      <w:r w:rsidRPr="00DF7D14">
        <w:rPr>
          <w:b/>
          <w:bCs/>
        </w:rPr>
        <w:t>:</w:t>
      </w:r>
      <w:r w:rsidRPr="00DF7D14">
        <w:rPr>
          <w:b/>
          <w:bCs/>
        </w:rPr>
        <w:br/>
      </w:r>
      <w:r w:rsidRPr="00DF7D14">
        <w:rPr>
          <w:rtl/>
        </w:rPr>
        <w:t>בגישה זו מדינת ישראל מזוהה באופן מלא עם הלאום היהודי, והמדינה נועדה לממש את זכותו להגדרה עצמית. קיימת העדפה ברורה ליהודים בנושאי הגירה, והסמלים, החוקים והמרחב הציבורי מבטאים את התרבות, הדת, השפה וההיסטוריה היהודית. אין בהכרח מחויבות לשוויון מלא לכל האזרחים, ובמקרה של עימות בין יהדות לדמוקרטיה – הזהות היהודית גוברת. יש אף עמדות קיצוניות יותר הקוראות למדינה ליהודים בלבד ולשלילת אזרחות ממי שאינם יהודים</w:t>
      </w:r>
      <w:r w:rsidRPr="00DF7D14">
        <w:t>.</w:t>
      </w:r>
    </w:p>
    <w:p w14:paraId="0C3503B9" w14:textId="77777777" w:rsidR="00DF7D14" w:rsidRPr="00DF7D14" w:rsidRDefault="00DF7D14" w:rsidP="003E6DC6">
      <w:pPr>
        <w:spacing w:line="240" w:lineRule="auto"/>
      </w:pPr>
      <w:r w:rsidRPr="00DF7D14">
        <w:rPr>
          <w:b/>
          <w:bCs/>
          <w:rtl/>
        </w:rPr>
        <w:t>מדינת לאום יהודית אתנית-תרבותית דמוקרטית</w:t>
      </w:r>
      <w:r w:rsidRPr="00DF7D14">
        <w:rPr>
          <w:b/>
          <w:bCs/>
        </w:rPr>
        <w:t>:</w:t>
      </w:r>
      <w:r w:rsidRPr="00DF7D14">
        <w:rPr>
          <w:b/>
          <w:bCs/>
        </w:rPr>
        <w:br/>
      </w:r>
      <w:r w:rsidRPr="00DF7D14">
        <w:rPr>
          <w:rtl/>
        </w:rPr>
        <w:t>זוהי הגישה המרכזית הרואה בישראל מדינה יהודית ודמוקרטית. המדינה מזוהה עם העם היהודי בארץ ובעולם, ומאפשרת עלייה ליהודים תוך העדפה לאומית ברורה. עם זאת, היא מחויבת לשוויון זכויות מלא לכל האזרחים ללא הבדל דת או לאום, ומשלבת גם זכויות קבוצתיות למיעוטים. התרבות והמורשת היהודית באות לידי ביטוי בשפה, בסמלים ובחלק מהחוקים, לצד עקרונות דמוקרטיים כמו בחירות ושוויון</w:t>
      </w:r>
      <w:r w:rsidRPr="00DF7D14">
        <w:t>.</w:t>
      </w:r>
    </w:p>
    <w:p w14:paraId="68DC77B1" w14:textId="77777777" w:rsidR="00DF7D14" w:rsidRPr="00DF7D14" w:rsidRDefault="00DF7D14" w:rsidP="003E6DC6">
      <w:pPr>
        <w:spacing w:line="240" w:lineRule="auto"/>
      </w:pPr>
      <w:r w:rsidRPr="00DF7D14">
        <w:rPr>
          <w:b/>
          <w:bCs/>
          <w:rtl/>
        </w:rPr>
        <w:t>מדינה דו-לאומית דמוקרטית</w:t>
      </w:r>
      <w:r w:rsidRPr="00DF7D14">
        <w:rPr>
          <w:b/>
          <w:bCs/>
        </w:rPr>
        <w:t>:</w:t>
      </w:r>
      <w:r w:rsidRPr="00DF7D14">
        <w:rPr>
          <w:b/>
          <w:bCs/>
        </w:rPr>
        <w:br/>
      </w:r>
      <w:r w:rsidRPr="00DF7D14">
        <w:rPr>
          <w:rtl/>
        </w:rPr>
        <w:t>במודל זה המדינה שייכת באופן שווה לשני עמים – יהודי וערבי. יש צורך לשנות סמלים לאומיים כך שישקפו את שני הלאומים באופן שווה, ולוותר על סמלים ציוניים בלעדיים. גם מדיניות ההגירה צריכה להיות שוויונית כלפי יהודים וערבים. לצד זאת, קיימים ערכים משותפים כמו מחויבות לדמוקרטיה ולחיים משותפים של שני העמים במדינה אחת</w:t>
      </w:r>
      <w:r w:rsidRPr="00DF7D14">
        <w:t>.</w:t>
      </w:r>
    </w:p>
    <w:p w14:paraId="6CE8B6F0" w14:textId="77777777" w:rsidR="00DF7D14" w:rsidRDefault="00DF7D14" w:rsidP="003E6DC6">
      <w:pPr>
        <w:spacing w:line="240" w:lineRule="auto"/>
        <w:rPr>
          <w:b/>
          <w:bCs/>
          <w:rtl/>
        </w:rPr>
      </w:pPr>
      <w:r w:rsidRPr="00DF7D14">
        <w:rPr>
          <w:b/>
          <w:bCs/>
          <w:rtl/>
        </w:rPr>
        <w:t>מדינת לאום אזרחית דמוקרטית</w:t>
      </w:r>
      <w:r w:rsidRPr="00DF7D14">
        <w:rPr>
          <w:b/>
          <w:bCs/>
        </w:rPr>
        <w:t>:</w:t>
      </w:r>
      <w:r w:rsidRPr="00DF7D14">
        <w:rPr>
          <w:b/>
          <w:bCs/>
        </w:rPr>
        <w:br/>
      </w:r>
      <w:r w:rsidRPr="00DF7D14">
        <w:rPr>
          <w:rtl/>
        </w:rPr>
        <w:t>בגישה זו מבטלים את אופייה היהודי של המדינה, והיא מוגדרת רק על בסיס אזרחות. אין עדיפות ללאום כלשהו, וכל הסמלים, החוקים והחגים מבוססים על ערכים אזרחיים משותפים בלבד. גם מדיניות ההגירה אינה מבחינה בין קבוצות לאומיות, וחוק השבות מבוטל. המדינה שואפת להיות שוויונית לחלוטין וללא זהות אתנית-לאומית</w:t>
      </w:r>
      <w:r w:rsidRPr="00DF7D14">
        <w:t>.</w:t>
      </w:r>
    </w:p>
    <w:p w14:paraId="1960E38E" w14:textId="799EF760" w:rsidR="00DF7D14" w:rsidRPr="00DF7D14" w:rsidRDefault="00DF7D14" w:rsidP="003E6DC6">
      <w:pPr>
        <w:spacing w:line="240" w:lineRule="auto"/>
      </w:pPr>
    </w:p>
    <w:sectPr w:rsidR="00DF7D14" w:rsidRPr="00DF7D14" w:rsidSect="000C291E">
      <w:pgSz w:w="11906" w:h="16838"/>
      <w:pgMar w:top="1440" w:right="1797" w:bottom="1440" w:left="179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2DB4B" w14:textId="77777777" w:rsidR="00C40F65" w:rsidRDefault="00C40F65" w:rsidP="00960193">
      <w:pPr>
        <w:spacing w:after="0" w:line="240" w:lineRule="auto"/>
      </w:pPr>
      <w:r>
        <w:separator/>
      </w:r>
    </w:p>
  </w:endnote>
  <w:endnote w:type="continuationSeparator" w:id="0">
    <w:p w14:paraId="28A3D35A" w14:textId="77777777" w:rsidR="00C40F65" w:rsidRDefault="00C40F65" w:rsidP="009601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8E86D" w14:textId="77777777" w:rsidR="00C40F65" w:rsidRDefault="00C40F65" w:rsidP="00960193">
      <w:pPr>
        <w:spacing w:after="0" w:line="240" w:lineRule="auto"/>
      </w:pPr>
      <w:r>
        <w:separator/>
      </w:r>
    </w:p>
  </w:footnote>
  <w:footnote w:type="continuationSeparator" w:id="0">
    <w:p w14:paraId="40072311" w14:textId="77777777" w:rsidR="00C40F65" w:rsidRDefault="00C40F65" w:rsidP="009601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right" o:bullet="t" o:hrstd="t" o:hr="t" fillcolor="#a0a0a0" stroked="f"/>
    </w:pict>
  </w:numPicBullet>
  <w:numPicBullet w:numPicBulletId="1">
    <w:pict>
      <v:rect id="_x0000_i1026" style="width:0;height:1.5pt" o:hralign="right" o:bullet="t" o:hrstd="t" o:hr="t" fillcolor="#a0a0a0" stroked="f"/>
    </w:pict>
  </w:numPicBullet>
  <w:numPicBullet w:numPicBulletId="2">
    <w:pict>
      <v:rect id="_x0000_i1027" style="width:0;height:1.5pt" o:hralign="right" o:bullet="t" o:hrstd="t" o:hr="t" fillcolor="#a0a0a0" stroked="f"/>
    </w:pict>
  </w:numPicBullet>
  <w:numPicBullet w:numPicBulletId="3">
    <w:pict>
      <v:rect id="_x0000_i1028" style="width:0;height:1.5pt" o:hralign="right" o:bullet="t" o:hrstd="t" o:hr="t" fillcolor="#a0a0a0" stroked="f"/>
    </w:pict>
  </w:numPicBullet>
  <w:abstractNum w:abstractNumId="0" w15:restartNumberingAfterBreak="0">
    <w:nsid w:val="02D43525"/>
    <w:multiLevelType w:val="hybridMultilevel"/>
    <w:tmpl w:val="06568244"/>
    <w:lvl w:ilvl="0" w:tplc="067C0BDA">
      <w:start w:val="1"/>
      <w:numFmt w:val="bullet"/>
      <w:lvlText w:val="•"/>
      <w:lvlJc w:val="left"/>
      <w:pPr>
        <w:tabs>
          <w:tab w:val="num" w:pos="0"/>
        </w:tabs>
        <w:ind w:left="0" w:hanging="360"/>
      </w:pPr>
      <w:rPr>
        <w:rFonts w:ascii="Arial" w:hAnsi="Arial" w:hint="default"/>
      </w:rPr>
    </w:lvl>
    <w:lvl w:ilvl="1" w:tplc="296698C0" w:tentative="1">
      <w:start w:val="1"/>
      <w:numFmt w:val="bullet"/>
      <w:lvlText w:val="•"/>
      <w:lvlJc w:val="left"/>
      <w:pPr>
        <w:tabs>
          <w:tab w:val="num" w:pos="720"/>
        </w:tabs>
        <w:ind w:left="720" w:hanging="360"/>
      </w:pPr>
      <w:rPr>
        <w:rFonts w:ascii="Arial" w:hAnsi="Arial" w:hint="default"/>
      </w:rPr>
    </w:lvl>
    <w:lvl w:ilvl="2" w:tplc="6DE09416" w:tentative="1">
      <w:start w:val="1"/>
      <w:numFmt w:val="bullet"/>
      <w:lvlText w:val="•"/>
      <w:lvlJc w:val="left"/>
      <w:pPr>
        <w:tabs>
          <w:tab w:val="num" w:pos="1440"/>
        </w:tabs>
        <w:ind w:left="1440" w:hanging="360"/>
      </w:pPr>
      <w:rPr>
        <w:rFonts w:ascii="Arial" w:hAnsi="Arial" w:hint="default"/>
      </w:rPr>
    </w:lvl>
    <w:lvl w:ilvl="3" w:tplc="79A41726" w:tentative="1">
      <w:start w:val="1"/>
      <w:numFmt w:val="bullet"/>
      <w:lvlText w:val="•"/>
      <w:lvlJc w:val="left"/>
      <w:pPr>
        <w:tabs>
          <w:tab w:val="num" w:pos="2160"/>
        </w:tabs>
        <w:ind w:left="2160" w:hanging="360"/>
      </w:pPr>
      <w:rPr>
        <w:rFonts w:ascii="Arial" w:hAnsi="Arial" w:hint="default"/>
      </w:rPr>
    </w:lvl>
    <w:lvl w:ilvl="4" w:tplc="568458E0" w:tentative="1">
      <w:start w:val="1"/>
      <w:numFmt w:val="bullet"/>
      <w:lvlText w:val="•"/>
      <w:lvlJc w:val="left"/>
      <w:pPr>
        <w:tabs>
          <w:tab w:val="num" w:pos="2880"/>
        </w:tabs>
        <w:ind w:left="2880" w:hanging="360"/>
      </w:pPr>
      <w:rPr>
        <w:rFonts w:ascii="Arial" w:hAnsi="Arial" w:hint="default"/>
      </w:rPr>
    </w:lvl>
    <w:lvl w:ilvl="5" w:tplc="1CC87CAE" w:tentative="1">
      <w:start w:val="1"/>
      <w:numFmt w:val="bullet"/>
      <w:lvlText w:val="•"/>
      <w:lvlJc w:val="left"/>
      <w:pPr>
        <w:tabs>
          <w:tab w:val="num" w:pos="3600"/>
        </w:tabs>
        <w:ind w:left="3600" w:hanging="360"/>
      </w:pPr>
      <w:rPr>
        <w:rFonts w:ascii="Arial" w:hAnsi="Arial" w:hint="default"/>
      </w:rPr>
    </w:lvl>
    <w:lvl w:ilvl="6" w:tplc="7E8EA686" w:tentative="1">
      <w:start w:val="1"/>
      <w:numFmt w:val="bullet"/>
      <w:lvlText w:val="•"/>
      <w:lvlJc w:val="left"/>
      <w:pPr>
        <w:tabs>
          <w:tab w:val="num" w:pos="4320"/>
        </w:tabs>
        <w:ind w:left="4320" w:hanging="360"/>
      </w:pPr>
      <w:rPr>
        <w:rFonts w:ascii="Arial" w:hAnsi="Arial" w:hint="default"/>
      </w:rPr>
    </w:lvl>
    <w:lvl w:ilvl="7" w:tplc="DAC42258" w:tentative="1">
      <w:start w:val="1"/>
      <w:numFmt w:val="bullet"/>
      <w:lvlText w:val="•"/>
      <w:lvlJc w:val="left"/>
      <w:pPr>
        <w:tabs>
          <w:tab w:val="num" w:pos="5040"/>
        </w:tabs>
        <w:ind w:left="5040" w:hanging="360"/>
      </w:pPr>
      <w:rPr>
        <w:rFonts w:ascii="Arial" w:hAnsi="Arial" w:hint="default"/>
      </w:rPr>
    </w:lvl>
    <w:lvl w:ilvl="8" w:tplc="EAE84928" w:tentative="1">
      <w:start w:val="1"/>
      <w:numFmt w:val="bullet"/>
      <w:lvlText w:val="•"/>
      <w:lvlJc w:val="left"/>
      <w:pPr>
        <w:tabs>
          <w:tab w:val="num" w:pos="5760"/>
        </w:tabs>
        <w:ind w:left="5760" w:hanging="360"/>
      </w:pPr>
      <w:rPr>
        <w:rFonts w:ascii="Arial" w:hAnsi="Arial" w:hint="default"/>
      </w:rPr>
    </w:lvl>
  </w:abstractNum>
  <w:abstractNum w:abstractNumId="1" w15:restartNumberingAfterBreak="0">
    <w:nsid w:val="033A76D2"/>
    <w:multiLevelType w:val="hybridMultilevel"/>
    <w:tmpl w:val="32507080"/>
    <w:lvl w:ilvl="0" w:tplc="5D4820AC">
      <w:start w:val="1"/>
      <w:numFmt w:val="bullet"/>
      <w:lvlText w:val="■"/>
      <w:lvlJc w:val="left"/>
      <w:pPr>
        <w:tabs>
          <w:tab w:val="num" w:pos="720"/>
        </w:tabs>
        <w:ind w:left="720" w:hanging="360"/>
      </w:pPr>
      <w:rPr>
        <w:rFonts w:ascii="Arial" w:hAnsi="Arial" w:hint="default"/>
      </w:rPr>
    </w:lvl>
    <w:lvl w:ilvl="1" w:tplc="B66E4C54" w:tentative="1">
      <w:start w:val="1"/>
      <w:numFmt w:val="bullet"/>
      <w:lvlText w:val="■"/>
      <w:lvlJc w:val="left"/>
      <w:pPr>
        <w:tabs>
          <w:tab w:val="num" w:pos="1440"/>
        </w:tabs>
        <w:ind w:left="1440" w:hanging="360"/>
      </w:pPr>
      <w:rPr>
        <w:rFonts w:ascii="Arial" w:hAnsi="Arial" w:hint="default"/>
      </w:rPr>
    </w:lvl>
    <w:lvl w:ilvl="2" w:tplc="96A2660E" w:tentative="1">
      <w:start w:val="1"/>
      <w:numFmt w:val="bullet"/>
      <w:lvlText w:val="■"/>
      <w:lvlJc w:val="left"/>
      <w:pPr>
        <w:tabs>
          <w:tab w:val="num" w:pos="2160"/>
        </w:tabs>
        <w:ind w:left="2160" w:hanging="360"/>
      </w:pPr>
      <w:rPr>
        <w:rFonts w:ascii="Arial" w:hAnsi="Arial" w:hint="default"/>
      </w:rPr>
    </w:lvl>
    <w:lvl w:ilvl="3" w:tplc="BA7A6462" w:tentative="1">
      <w:start w:val="1"/>
      <w:numFmt w:val="bullet"/>
      <w:lvlText w:val="■"/>
      <w:lvlJc w:val="left"/>
      <w:pPr>
        <w:tabs>
          <w:tab w:val="num" w:pos="2880"/>
        </w:tabs>
        <w:ind w:left="2880" w:hanging="360"/>
      </w:pPr>
      <w:rPr>
        <w:rFonts w:ascii="Arial" w:hAnsi="Arial" w:hint="default"/>
      </w:rPr>
    </w:lvl>
    <w:lvl w:ilvl="4" w:tplc="5F384396" w:tentative="1">
      <w:start w:val="1"/>
      <w:numFmt w:val="bullet"/>
      <w:lvlText w:val="■"/>
      <w:lvlJc w:val="left"/>
      <w:pPr>
        <w:tabs>
          <w:tab w:val="num" w:pos="3600"/>
        </w:tabs>
        <w:ind w:left="3600" w:hanging="360"/>
      </w:pPr>
      <w:rPr>
        <w:rFonts w:ascii="Arial" w:hAnsi="Arial" w:hint="default"/>
      </w:rPr>
    </w:lvl>
    <w:lvl w:ilvl="5" w:tplc="5FD61CD2" w:tentative="1">
      <w:start w:val="1"/>
      <w:numFmt w:val="bullet"/>
      <w:lvlText w:val="■"/>
      <w:lvlJc w:val="left"/>
      <w:pPr>
        <w:tabs>
          <w:tab w:val="num" w:pos="4320"/>
        </w:tabs>
        <w:ind w:left="4320" w:hanging="360"/>
      </w:pPr>
      <w:rPr>
        <w:rFonts w:ascii="Arial" w:hAnsi="Arial" w:hint="default"/>
      </w:rPr>
    </w:lvl>
    <w:lvl w:ilvl="6" w:tplc="2926F122" w:tentative="1">
      <w:start w:val="1"/>
      <w:numFmt w:val="bullet"/>
      <w:lvlText w:val="■"/>
      <w:lvlJc w:val="left"/>
      <w:pPr>
        <w:tabs>
          <w:tab w:val="num" w:pos="5040"/>
        </w:tabs>
        <w:ind w:left="5040" w:hanging="360"/>
      </w:pPr>
      <w:rPr>
        <w:rFonts w:ascii="Arial" w:hAnsi="Arial" w:hint="default"/>
      </w:rPr>
    </w:lvl>
    <w:lvl w:ilvl="7" w:tplc="34C24C4E" w:tentative="1">
      <w:start w:val="1"/>
      <w:numFmt w:val="bullet"/>
      <w:lvlText w:val="■"/>
      <w:lvlJc w:val="left"/>
      <w:pPr>
        <w:tabs>
          <w:tab w:val="num" w:pos="5760"/>
        </w:tabs>
        <w:ind w:left="5760" w:hanging="360"/>
      </w:pPr>
      <w:rPr>
        <w:rFonts w:ascii="Arial" w:hAnsi="Arial" w:hint="default"/>
      </w:rPr>
    </w:lvl>
    <w:lvl w:ilvl="8" w:tplc="C922DA1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3AD2833"/>
    <w:multiLevelType w:val="hybridMultilevel"/>
    <w:tmpl w:val="CF3269DC"/>
    <w:lvl w:ilvl="0" w:tplc="0688F50C">
      <w:start w:val="1"/>
      <w:numFmt w:val="decimal"/>
      <w:lvlText w:val="%1."/>
      <w:lvlJc w:val="left"/>
      <w:pPr>
        <w:ind w:left="36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3D524F"/>
    <w:multiLevelType w:val="hybridMultilevel"/>
    <w:tmpl w:val="ACBE8C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816B77"/>
    <w:multiLevelType w:val="hybridMultilevel"/>
    <w:tmpl w:val="F714785A"/>
    <w:lvl w:ilvl="0" w:tplc="A33480DC">
      <w:start w:val="1"/>
      <w:numFmt w:val="bullet"/>
      <w:lvlText w:val="•"/>
      <w:lvlJc w:val="left"/>
      <w:pPr>
        <w:tabs>
          <w:tab w:val="num" w:pos="720"/>
        </w:tabs>
        <w:ind w:left="720" w:hanging="360"/>
      </w:pPr>
      <w:rPr>
        <w:rFonts w:ascii="Arial" w:hAnsi="Arial" w:hint="default"/>
      </w:rPr>
    </w:lvl>
    <w:lvl w:ilvl="1" w:tplc="033A21AE" w:tentative="1">
      <w:start w:val="1"/>
      <w:numFmt w:val="bullet"/>
      <w:lvlText w:val="•"/>
      <w:lvlJc w:val="left"/>
      <w:pPr>
        <w:tabs>
          <w:tab w:val="num" w:pos="1440"/>
        </w:tabs>
        <w:ind w:left="1440" w:hanging="360"/>
      </w:pPr>
      <w:rPr>
        <w:rFonts w:ascii="Arial" w:hAnsi="Arial" w:hint="default"/>
      </w:rPr>
    </w:lvl>
    <w:lvl w:ilvl="2" w:tplc="61DCC890" w:tentative="1">
      <w:start w:val="1"/>
      <w:numFmt w:val="bullet"/>
      <w:lvlText w:val="•"/>
      <w:lvlJc w:val="left"/>
      <w:pPr>
        <w:tabs>
          <w:tab w:val="num" w:pos="2160"/>
        </w:tabs>
        <w:ind w:left="2160" w:hanging="360"/>
      </w:pPr>
      <w:rPr>
        <w:rFonts w:ascii="Arial" w:hAnsi="Arial" w:hint="default"/>
      </w:rPr>
    </w:lvl>
    <w:lvl w:ilvl="3" w:tplc="F45E52D4" w:tentative="1">
      <w:start w:val="1"/>
      <w:numFmt w:val="bullet"/>
      <w:lvlText w:val="•"/>
      <w:lvlJc w:val="left"/>
      <w:pPr>
        <w:tabs>
          <w:tab w:val="num" w:pos="2880"/>
        </w:tabs>
        <w:ind w:left="2880" w:hanging="360"/>
      </w:pPr>
      <w:rPr>
        <w:rFonts w:ascii="Arial" w:hAnsi="Arial" w:hint="default"/>
      </w:rPr>
    </w:lvl>
    <w:lvl w:ilvl="4" w:tplc="11F8D24A" w:tentative="1">
      <w:start w:val="1"/>
      <w:numFmt w:val="bullet"/>
      <w:lvlText w:val="•"/>
      <w:lvlJc w:val="left"/>
      <w:pPr>
        <w:tabs>
          <w:tab w:val="num" w:pos="3600"/>
        </w:tabs>
        <w:ind w:left="3600" w:hanging="360"/>
      </w:pPr>
      <w:rPr>
        <w:rFonts w:ascii="Arial" w:hAnsi="Arial" w:hint="default"/>
      </w:rPr>
    </w:lvl>
    <w:lvl w:ilvl="5" w:tplc="DF4ABC0C" w:tentative="1">
      <w:start w:val="1"/>
      <w:numFmt w:val="bullet"/>
      <w:lvlText w:val="•"/>
      <w:lvlJc w:val="left"/>
      <w:pPr>
        <w:tabs>
          <w:tab w:val="num" w:pos="4320"/>
        </w:tabs>
        <w:ind w:left="4320" w:hanging="360"/>
      </w:pPr>
      <w:rPr>
        <w:rFonts w:ascii="Arial" w:hAnsi="Arial" w:hint="default"/>
      </w:rPr>
    </w:lvl>
    <w:lvl w:ilvl="6" w:tplc="B5A88020" w:tentative="1">
      <w:start w:val="1"/>
      <w:numFmt w:val="bullet"/>
      <w:lvlText w:val="•"/>
      <w:lvlJc w:val="left"/>
      <w:pPr>
        <w:tabs>
          <w:tab w:val="num" w:pos="5040"/>
        </w:tabs>
        <w:ind w:left="5040" w:hanging="360"/>
      </w:pPr>
      <w:rPr>
        <w:rFonts w:ascii="Arial" w:hAnsi="Arial" w:hint="default"/>
      </w:rPr>
    </w:lvl>
    <w:lvl w:ilvl="7" w:tplc="C49055D4" w:tentative="1">
      <w:start w:val="1"/>
      <w:numFmt w:val="bullet"/>
      <w:lvlText w:val="•"/>
      <w:lvlJc w:val="left"/>
      <w:pPr>
        <w:tabs>
          <w:tab w:val="num" w:pos="5760"/>
        </w:tabs>
        <w:ind w:left="5760" w:hanging="360"/>
      </w:pPr>
      <w:rPr>
        <w:rFonts w:ascii="Arial" w:hAnsi="Arial" w:hint="default"/>
      </w:rPr>
    </w:lvl>
    <w:lvl w:ilvl="8" w:tplc="02F8633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48231D0"/>
    <w:multiLevelType w:val="hybridMultilevel"/>
    <w:tmpl w:val="45A42270"/>
    <w:lvl w:ilvl="0" w:tplc="9F667C42">
      <w:start w:val="4"/>
      <w:numFmt w:val="bullet"/>
      <w:lvlText w:val=""/>
      <w:lvlJc w:val="left"/>
      <w:pPr>
        <w:ind w:left="720" w:hanging="360"/>
      </w:pPr>
      <w:rPr>
        <w:rFonts w:ascii="Symbol" w:eastAsiaTheme="minorHAnsi" w:hAnsi="Symbol" w:cstheme="minorBidi" w:hint="default"/>
        <w:b w:val="0"/>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7F04D0"/>
    <w:multiLevelType w:val="hybridMultilevel"/>
    <w:tmpl w:val="3C06390E"/>
    <w:lvl w:ilvl="0" w:tplc="C7129370">
      <w:start w:val="1"/>
      <w:numFmt w:val="decimal"/>
      <w:lvlText w:val="%1."/>
      <w:lvlJc w:val="left"/>
      <w:pPr>
        <w:tabs>
          <w:tab w:val="num" w:pos="360"/>
        </w:tabs>
        <w:ind w:left="360" w:hanging="360"/>
      </w:pPr>
      <w:rPr>
        <w:rFonts w:asciiTheme="minorHAnsi" w:eastAsiaTheme="minorHAnsi" w:hAnsiTheme="minorHAnsi" w:cstheme="minorBidi"/>
      </w:rPr>
    </w:lvl>
    <w:lvl w:ilvl="1" w:tplc="3B9E906E" w:tentative="1">
      <w:start w:val="1"/>
      <w:numFmt w:val="decimal"/>
      <w:lvlText w:val="%2."/>
      <w:lvlJc w:val="left"/>
      <w:pPr>
        <w:tabs>
          <w:tab w:val="num" w:pos="1080"/>
        </w:tabs>
        <w:ind w:left="1080" w:hanging="360"/>
      </w:pPr>
    </w:lvl>
    <w:lvl w:ilvl="2" w:tplc="49E41858" w:tentative="1">
      <w:start w:val="1"/>
      <w:numFmt w:val="decimal"/>
      <w:lvlText w:val="%3."/>
      <w:lvlJc w:val="left"/>
      <w:pPr>
        <w:tabs>
          <w:tab w:val="num" w:pos="1800"/>
        </w:tabs>
        <w:ind w:left="1800" w:hanging="360"/>
      </w:pPr>
    </w:lvl>
    <w:lvl w:ilvl="3" w:tplc="3EE405C0" w:tentative="1">
      <w:start w:val="1"/>
      <w:numFmt w:val="decimal"/>
      <w:lvlText w:val="%4."/>
      <w:lvlJc w:val="left"/>
      <w:pPr>
        <w:tabs>
          <w:tab w:val="num" w:pos="2520"/>
        </w:tabs>
        <w:ind w:left="2520" w:hanging="360"/>
      </w:pPr>
    </w:lvl>
    <w:lvl w:ilvl="4" w:tplc="F4367BDE" w:tentative="1">
      <w:start w:val="1"/>
      <w:numFmt w:val="decimal"/>
      <w:lvlText w:val="%5."/>
      <w:lvlJc w:val="left"/>
      <w:pPr>
        <w:tabs>
          <w:tab w:val="num" w:pos="3240"/>
        </w:tabs>
        <w:ind w:left="3240" w:hanging="360"/>
      </w:pPr>
    </w:lvl>
    <w:lvl w:ilvl="5" w:tplc="85185934" w:tentative="1">
      <w:start w:val="1"/>
      <w:numFmt w:val="decimal"/>
      <w:lvlText w:val="%6."/>
      <w:lvlJc w:val="left"/>
      <w:pPr>
        <w:tabs>
          <w:tab w:val="num" w:pos="3960"/>
        </w:tabs>
        <w:ind w:left="3960" w:hanging="360"/>
      </w:pPr>
    </w:lvl>
    <w:lvl w:ilvl="6" w:tplc="7B2CED88" w:tentative="1">
      <w:start w:val="1"/>
      <w:numFmt w:val="decimal"/>
      <w:lvlText w:val="%7."/>
      <w:lvlJc w:val="left"/>
      <w:pPr>
        <w:tabs>
          <w:tab w:val="num" w:pos="4680"/>
        </w:tabs>
        <w:ind w:left="4680" w:hanging="360"/>
      </w:pPr>
    </w:lvl>
    <w:lvl w:ilvl="7" w:tplc="15E44B50" w:tentative="1">
      <w:start w:val="1"/>
      <w:numFmt w:val="decimal"/>
      <w:lvlText w:val="%8."/>
      <w:lvlJc w:val="left"/>
      <w:pPr>
        <w:tabs>
          <w:tab w:val="num" w:pos="5400"/>
        </w:tabs>
        <w:ind w:left="5400" w:hanging="360"/>
      </w:pPr>
    </w:lvl>
    <w:lvl w:ilvl="8" w:tplc="A97A5DBE" w:tentative="1">
      <w:start w:val="1"/>
      <w:numFmt w:val="decimal"/>
      <w:lvlText w:val="%9."/>
      <w:lvlJc w:val="left"/>
      <w:pPr>
        <w:tabs>
          <w:tab w:val="num" w:pos="6120"/>
        </w:tabs>
        <w:ind w:left="6120" w:hanging="360"/>
      </w:pPr>
    </w:lvl>
  </w:abstractNum>
  <w:abstractNum w:abstractNumId="7" w15:restartNumberingAfterBreak="0">
    <w:nsid w:val="08195B80"/>
    <w:multiLevelType w:val="hybridMultilevel"/>
    <w:tmpl w:val="C20AB586"/>
    <w:lvl w:ilvl="0" w:tplc="FFFFFFFF">
      <w:start w:val="1"/>
      <w:numFmt w:val="decimal"/>
      <w:lvlText w:val="%1."/>
      <w:lvlJc w:val="left"/>
      <w:pPr>
        <w:ind w:left="360" w:hanging="360"/>
      </w:pPr>
      <w:rPr>
        <w:rFonts w:hint="default"/>
        <w:b w:val="0"/>
        <w:bCs/>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083920C6"/>
    <w:multiLevelType w:val="hybridMultilevel"/>
    <w:tmpl w:val="1AB63458"/>
    <w:lvl w:ilvl="0" w:tplc="707EFA1E">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8955C7E"/>
    <w:multiLevelType w:val="multilevel"/>
    <w:tmpl w:val="17EADF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08CE70EB"/>
    <w:multiLevelType w:val="multilevel"/>
    <w:tmpl w:val="917A5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7745F8"/>
    <w:multiLevelType w:val="multilevel"/>
    <w:tmpl w:val="E580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BE5F2B"/>
    <w:multiLevelType w:val="hybridMultilevel"/>
    <w:tmpl w:val="6D443D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8C4636"/>
    <w:multiLevelType w:val="multilevel"/>
    <w:tmpl w:val="7D38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A5699F"/>
    <w:multiLevelType w:val="multilevel"/>
    <w:tmpl w:val="F4D8B84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832307"/>
    <w:multiLevelType w:val="multilevel"/>
    <w:tmpl w:val="1BB0B260"/>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360" w:hanging="360"/>
      </w:pPr>
      <w:rPr>
        <w:rFonts w:hint="default"/>
        <w:b/>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0CCF0CC2"/>
    <w:multiLevelType w:val="hybridMultilevel"/>
    <w:tmpl w:val="0A723382"/>
    <w:lvl w:ilvl="0" w:tplc="6748B72A">
      <w:start w:val="1"/>
      <w:numFmt w:val="bullet"/>
      <w:lvlText w:val="•"/>
      <w:lvlJc w:val="left"/>
      <w:pPr>
        <w:tabs>
          <w:tab w:val="num" w:pos="720"/>
        </w:tabs>
        <w:ind w:left="720" w:hanging="360"/>
      </w:pPr>
      <w:rPr>
        <w:rFonts w:ascii="Times New Roman" w:hAnsi="Times New Roman" w:hint="default"/>
        <w:b w:val="0"/>
        <w:bCs w:val="0"/>
      </w:rPr>
    </w:lvl>
    <w:lvl w:ilvl="1" w:tplc="E2706D44" w:tentative="1">
      <w:start w:val="1"/>
      <w:numFmt w:val="bullet"/>
      <w:lvlText w:val="•"/>
      <w:lvlJc w:val="left"/>
      <w:pPr>
        <w:tabs>
          <w:tab w:val="num" w:pos="1440"/>
        </w:tabs>
        <w:ind w:left="1440" w:hanging="360"/>
      </w:pPr>
      <w:rPr>
        <w:rFonts w:ascii="Times New Roman" w:hAnsi="Times New Roman" w:hint="default"/>
      </w:rPr>
    </w:lvl>
    <w:lvl w:ilvl="2" w:tplc="3B38669C" w:tentative="1">
      <w:start w:val="1"/>
      <w:numFmt w:val="bullet"/>
      <w:lvlText w:val="•"/>
      <w:lvlJc w:val="left"/>
      <w:pPr>
        <w:tabs>
          <w:tab w:val="num" w:pos="2160"/>
        </w:tabs>
        <w:ind w:left="2160" w:hanging="360"/>
      </w:pPr>
      <w:rPr>
        <w:rFonts w:ascii="Times New Roman" w:hAnsi="Times New Roman" w:hint="default"/>
      </w:rPr>
    </w:lvl>
    <w:lvl w:ilvl="3" w:tplc="0A3E4600" w:tentative="1">
      <w:start w:val="1"/>
      <w:numFmt w:val="bullet"/>
      <w:lvlText w:val="•"/>
      <w:lvlJc w:val="left"/>
      <w:pPr>
        <w:tabs>
          <w:tab w:val="num" w:pos="2880"/>
        </w:tabs>
        <w:ind w:left="2880" w:hanging="360"/>
      </w:pPr>
      <w:rPr>
        <w:rFonts w:ascii="Times New Roman" w:hAnsi="Times New Roman" w:hint="default"/>
      </w:rPr>
    </w:lvl>
    <w:lvl w:ilvl="4" w:tplc="BE2C280E" w:tentative="1">
      <w:start w:val="1"/>
      <w:numFmt w:val="bullet"/>
      <w:lvlText w:val="•"/>
      <w:lvlJc w:val="left"/>
      <w:pPr>
        <w:tabs>
          <w:tab w:val="num" w:pos="3600"/>
        </w:tabs>
        <w:ind w:left="3600" w:hanging="360"/>
      </w:pPr>
      <w:rPr>
        <w:rFonts w:ascii="Times New Roman" w:hAnsi="Times New Roman" w:hint="default"/>
      </w:rPr>
    </w:lvl>
    <w:lvl w:ilvl="5" w:tplc="037E67EA" w:tentative="1">
      <w:start w:val="1"/>
      <w:numFmt w:val="bullet"/>
      <w:lvlText w:val="•"/>
      <w:lvlJc w:val="left"/>
      <w:pPr>
        <w:tabs>
          <w:tab w:val="num" w:pos="4320"/>
        </w:tabs>
        <w:ind w:left="4320" w:hanging="360"/>
      </w:pPr>
      <w:rPr>
        <w:rFonts w:ascii="Times New Roman" w:hAnsi="Times New Roman" w:hint="default"/>
      </w:rPr>
    </w:lvl>
    <w:lvl w:ilvl="6" w:tplc="D56AD5CE" w:tentative="1">
      <w:start w:val="1"/>
      <w:numFmt w:val="bullet"/>
      <w:lvlText w:val="•"/>
      <w:lvlJc w:val="left"/>
      <w:pPr>
        <w:tabs>
          <w:tab w:val="num" w:pos="5040"/>
        </w:tabs>
        <w:ind w:left="5040" w:hanging="360"/>
      </w:pPr>
      <w:rPr>
        <w:rFonts w:ascii="Times New Roman" w:hAnsi="Times New Roman" w:hint="default"/>
      </w:rPr>
    </w:lvl>
    <w:lvl w:ilvl="7" w:tplc="B798BE84" w:tentative="1">
      <w:start w:val="1"/>
      <w:numFmt w:val="bullet"/>
      <w:lvlText w:val="•"/>
      <w:lvlJc w:val="left"/>
      <w:pPr>
        <w:tabs>
          <w:tab w:val="num" w:pos="5760"/>
        </w:tabs>
        <w:ind w:left="5760" w:hanging="360"/>
      </w:pPr>
      <w:rPr>
        <w:rFonts w:ascii="Times New Roman" w:hAnsi="Times New Roman" w:hint="default"/>
      </w:rPr>
    </w:lvl>
    <w:lvl w:ilvl="8" w:tplc="822E8B1A"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0D1D30C9"/>
    <w:multiLevelType w:val="hybridMultilevel"/>
    <w:tmpl w:val="AC2C886A"/>
    <w:lvl w:ilvl="0" w:tplc="EF7E5E2A">
      <w:start w:val="1"/>
      <w:numFmt w:val="bullet"/>
      <w:lvlText w:val=""/>
      <w:lvlJc w:val="left"/>
      <w:pPr>
        <w:tabs>
          <w:tab w:val="num" w:pos="720"/>
        </w:tabs>
        <w:ind w:left="720" w:hanging="360"/>
      </w:pPr>
      <w:rPr>
        <w:rFonts w:ascii="Wingdings" w:hAnsi="Wingdings" w:hint="default"/>
      </w:rPr>
    </w:lvl>
    <w:lvl w:ilvl="1" w:tplc="CB3EAC6C" w:tentative="1">
      <w:start w:val="1"/>
      <w:numFmt w:val="bullet"/>
      <w:lvlText w:val=""/>
      <w:lvlJc w:val="left"/>
      <w:pPr>
        <w:tabs>
          <w:tab w:val="num" w:pos="1440"/>
        </w:tabs>
        <w:ind w:left="1440" w:hanging="360"/>
      </w:pPr>
      <w:rPr>
        <w:rFonts w:ascii="Wingdings" w:hAnsi="Wingdings" w:hint="default"/>
      </w:rPr>
    </w:lvl>
    <w:lvl w:ilvl="2" w:tplc="615C9484" w:tentative="1">
      <w:start w:val="1"/>
      <w:numFmt w:val="bullet"/>
      <w:lvlText w:val=""/>
      <w:lvlJc w:val="left"/>
      <w:pPr>
        <w:tabs>
          <w:tab w:val="num" w:pos="2160"/>
        </w:tabs>
        <w:ind w:left="2160" w:hanging="360"/>
      </w:pPr>
      <w:rPr>
        <w:rFonts w:ascii="Wingdings" w:hAnsi="Wingdings" w:hint="default"/>
      </w:rPr>
    </w:lvl>
    <w:lvl w:ilvl="3" w:tplc="34FC0554" w:tentative="1">
      <w:start w:val="1"/>
      <w:numFmt w:val="bullet"/>
      <w:lvlText w:val=""/>
      <w:lvlJc w:val="left"/>
      <w:pPr>
        <w:tabs>
          <w:tab w:val="num" w:pos="2880"/>
        </w:tabs>
        <w:ind w:left="2880" w:hanging="360"/>
      </w:pPr>
      <w:rPr>
        <w:rFonts w:ascii="Wingdings" w:hAnsi="Wingdings" w:hint="default"/>
      </w:rPr>
    </w:lvl>
    <w:lvl w:ilvl="4" w:tplc="A5869A1E" w:tentative="1">
      <w:start w:val="1"/>
      <w:numFmt w:val="bullet"/>
      <w:lvlText w:val=""/>
      <w:lvlJc w:val="left"/>
      <w:pPr>
        <w:tabs>
          <w:tab w:val="num" w:pos="3600"/>
        </w:tabs>
        <w:ind w:left="3600" w:hanging="360"/>
      </w:pPr>
      <w:rPr>
        <w:rFonts w:ascii="Wingdings" w:hAnsi="Wingdings" w:hint="default"/>
      </w:rPr>
    </w:lvl>
    <w:lvl w:ilvl="5" w:tplc="F6467D00" w:tentative="1">
      <w:start w:val="1"/>
      <w:numFmt w:val="bullet"/>
      <w:lvlText w:val=""/>
      <w:lvlJc w:val="left"/>
      <w:pPr>
        <w:tabs>
          <w:tab w:val="num" w:pos="4320"/>
        </w:tabs>
        <w:ind w:left="4320" w:hanging="360"/>
      </w:pPr>
      <w:rPr>
        <w:rFonts w:ascii="Wingdings" w:hAnsi="Wingdings" w:hint="default"/>
      </w:rPr>
    </w:lvl>
    <w:lvl w:ilvl="6" w:tplc="F6FE1EB0" w:tentative="1">
      <w:start w:val="1"/>
      <w:numFmt w:val="bullet"/>
      <w:lvlText w:val=""/>
      <w:lvlJc w:val="left"/>
      <w:pPr>
        <w:tabs>
          <w:tab w:val="num" w:pos="5040"/>
        </w:tabs>
        <w:ind w:left="5040" w:hanging="360"/>
      </w:pPr>
      <w:rPr>
        <w:rFonts w:ascii="Wingdings" w:hAnsi="Wingdings" w:hint="default"/>
      </w:rPr>
    </w:lvl>
    <w:lvl w:ilvl="7" w:tplc="AEFA3BDA" w:tentative="1">
      <w:start w:val="1"/>
      <w:numFmt w:val="bullet"/>
      <w:lvlText w:val=""/>
      <w:lvlJc w:val="left"/>
      <w:pPr>
        <w:tabs>
          <w:tab w:val="num" w:pos="5760"/>
        </w:tabs>
        <w:ind w:left="5760" w:hanging="360"/>
      </w:pPr>
      <w:rPr>
        <w:rFonts w:ascii="Wingdings" w:hAnsi="Wingdings" w:hint="default"/>
      </w:rPr>
    </w:lvl>
    <w:lvl w:ilvl="8" w:tplc="A66E6372"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0D3C59E5"/>
    <w:multiLevelType w:val="multilevel"/>
    <w:tmpl w:val="E5EACA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0EC543C8"/>
    <w:multiLevelType w:val="multilevel"/>
    <w:tmpl w:val="91AE4DE4"/>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360" w:hanging="360"/>
      </w:pPr>
      <w:rPr>
        <w:rFonts w:hint="default"/>
        <w:b/>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0F8A44B9"/>
    <w:multiLevelType w:val="hybridMultilevel"/>
    <w:tmpl w:val="48C04FBC"/>
    <w:lvl w:ilvl="0" w:tplc="51BA9CC0">
      <w:start w:val="1"/>
      <w:numFmt w:val="decimal"/>
      <w:lvlText w:val="%1."/>
      <w:lvlJc w:val="left"/>
      <w:pPr>
        <w:tabs>
          <w:tab w:val="num" w:pos="360"/>
        </w:tabs>
        <w:ind w:left="360" w:hanging="360"/>
      </w:pPr>
    </w:lvl>
    <w:lvl w:ilvl="1" w:tplc="1C1A6458" w:tentative="1">
      <w:start w:val="1"/>
      <w:numFmt w:val="decimal"/>
      <w:lvlText w:val="%2."/>
      <w:lvlJc w:val="left"/>
      <w:pPr>
        <w:tabs>
          <w:tab w:val="num" w:pos="1080"/>
        </w:tabs>
        <w:ind w:left="1080" w:hanging="360"/>
      </w:pPr>
    </w:lvl>
    <w:lvl w:ilvl="2" w:tplc="E2B4A404" w:tentative="1">
      <w:start w:val="1"/>
      <w:numFmt w:val="decimal"/>
      <w:lvlText w:val="%3."/>
      <w:lvlJc w:val="left"/>
      <w:pPr>
        <w:tabs>
          <w:tab w:val="num" w:pos="1800"/>
        </w:tabs>
        <w:ind w:left="1800" w:hanging="360"/>
      </w:pPr>
    </w:lvl>
    <w:lvl w:ilvl="3" w:tplc="A0E883E2" w:tentative="1">
      <w:start w:val="1"/>
      <w:numFmt w:val="decimal"/>
      <w:lvlText w:val="%4."/>
      <w:lvlJc w:val="left"/>
      <w:pPr>
        <w:tabs>
          <w:tab w:val="num" w:pos="2520"/>
        </w:tabs>
        <w:ind w:left="2520" w:hanging="360"/>
      </w:pPr>
    </w:lvl>
    <w:lvl w:ilvl="4" w:tplc="E49AAC6A" w:tentative="1">
      <w:start w:val="1"/>
      <w:numFmt w:val="decimal"/>
      <w:lvlText w:val="%5."/>
      <w:lvlJc w:val="left"/>
      <w:pPr>
        <w:tabs>
          <w:tab w:val="num" w:pos="3240"/>
        </w:tabs>
        <w:ind w:left="3240" w:hanging="360"/>
      </w:pPr>
    </w:lvl>
    <w:lvl w:ilvl="5" w:tplc="E30E1F42" w:tentative="1">
      <w:start w:val="1"/>
      <w:numFmt w:val="decimal"/>
      <w:lvlText w:val="%6."/>
      <w:lvlJc w:val="left"/>
      <w:pPr>
        <w:tabs>
          <w:tab w:val="num" w:pos="3960"/>
        </w:tabs>
        <w:ind w:left="3960" w:hanging="360"/>
      </w:pPr>
    </w:lvl>
    <w:lvl w:ilvl="6" w:tplc="A15CF98C" w:tentative="1">
      <w:start w:val="1"/>
      <w:numFmt w:val="decimal"/>
      <w:lvlText w:val="%7."/>
      <w:lvlJc w:val="left"/>
      <w:pPr>
        <w:tabs>
          <w:tab w:val="num" w:pos="4680"/>
        </w:tabs>
        <w:ind w:left="4680" w:hanging="360"/>
      </w:pPr>
    </w:lvl>
    <w:lvl w:ilvl="7" w:tplc="FA7055D8" w:tentative="1">
      <w:start w:val="1"/>
      <w:numFmt w:val="decimal"/>
      <w:lvlText w:val="%8."/>
      <w:lvlJc w:val="left"/>
      <w:pPr>
        <w:tabs>
          <w:tab w:val="num" w:pos="5400"/>
        </w:tabs>
        <w:ind w:left="5400" w:hanging="360"/>
      </w:pPr>
    </w:lvl>
    <w:lvl w:ilvl="8" w:tplc="A9F0CC80" w:tentative="1">
      <w:start w:val="1"/>
      <w:numFmt w:val="decimal"/>
      <w:lvlText w:val="%9."/>
      <w:lvlJc w:val="left"/>
      <w:pPr>
        <w:tabs>
          <w:tab w:val="num" w:pos="6120"/>
        </w:tabs>
        <w:ind w:left="6120" w:hanging="360"/>
      </w:pPr>
    </w:lvl>
  </w:abstractNum>
  <w:abstractNum w:abstractNumId="21" w15:restartNumberingAfterBreak="0">
    <w:nsid w:val="14664CFF"/>
    <w:multiLevelType w:val="multilevel"/>
    <w:tmpl w:val="E5EACA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14937F7D"/>
    <w:multiLevelType w:val="multilevel"/>
    <w:tmpl w:val="F4D8B84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4A94E9F"/>
    <w:multiLevelType w:val="hybridMultilevel"/>
    <w:tmpl w:val="FDD6A566"/>
    <w:lvl w:ilvl="0" w:tplc="A53C9B5C">
      <w:start w:val="1"/>
      <w:numFmt w:val="decimal"/>
      <w:lvlText w:val="%1."/>
      <w:lvlJc w:val="left"/>
      <w:pPr>
        <w:ind w:left="36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02854"/>
    <w:multiLevelType w:val="hybridMultilevel"/>
    <w:tmpl w:val="1DD6F95A"/>
    <w:lvl w:ilvl="0" w:tplc="FFFFFFFF">
      <w:start w:val="1"/>
      <w:numFmt w:val="decimal"/>
      <w:lvlText w:val="%1."/>
      <w:lvlJc w:val="left"/>
      <w:pPr>
        <w:ind w:left="360" w:hanging="360"/>
      </w:pPr>
      <w:rPr>
        <w:rFonts w:hint="default"/>
        <w:b w:val="0"/>
        <w:bCs/>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14E7249B"/>
    <w:multiLevelType w:val="hybridMultilevel"/>
    <w:tmpl w:val="0D3C35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15051F8F"/>
    <w:multiLevelType w:val="multilevel"/>
    <w:tmpl w:val="FB80E66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6422764"/>
    <w:multiLevelType w:val="hybridMultilevel"/>
    <w:tmpl w:val="A6AEE848"/>
    <w:lvl w:ilvl="0" w:tplc="A9A84172">
      <w:start w:val="1"/>
      <w:numFmt w:val="bullet"/>
      <w:lvlText w:val="■"/>
      <w:lvlJc w:val="left"/>
      <w:pPr>
        <w:tabs>
          <w:tab w:val="num" w:pos="720"/>
        </w:tabs>
        <w:ind w:left="720" w:hanging="360"/>
      </w:pPr>
      <w:rPr>
        <w:rFonts w:ascii="Arial" w:hAnsi="Arial" w:hint="default"/>
      </w:rPr>
    </w:lvl>
    <w:lvl w:ilvl="1" w:tplc="073E3EBE" w:tentative="1">
      <w:start w:val="1"/>
      <w:numFmt w:val="bullet"/>
      <w:lvlText w:val="■"/>
      <w:lvlJc w:val="left"/>
      <w:pPr>
        <w:tabs>
          <w:tab w:val="num" w:pos="1440"/>
        </w:tabs>
        <w:ind w:left="1440" w:hanging="360"/>
      </w:pPr>
      <w:rPr>
        <w:rFonts w:ascii="Arial" w:hAnsi="Arial" w:hint="default"/>
      </w:rPr>
    </w:lvl>
    <w:lvl w:ilvl="2" w:tplc="6E88D154" w:tentative="1">
      <w:start w:val="1"/>
      <w:numFmt w:val="bullet"/>
      <w:lvlText w:val="■"/>
      <w:lvlJc w:val="left"/>
      <w:pPr>
        <w:tabs>
          <w:tab w:val="num" w:pos="2160"/>
        </w:tabs>
        <w:ind w:left="2160" w:hanging="360"/>
      </w:pPr>
      <w:rPr>
        <w:rFonts w:ascii="Arial" w:hAnsi="Arial" w:hint="default"/>
      </w:rPr>
    </w:lvl>
    <w:lvl w:ilvl="3" w:tplc="FAB6B0A6" w:tentative="1">
      <w:start w:val="1"/>
      <w:numFmt w:val="bullet"/>
      <w:lvlText w:val="■"/>
      <w:lvlJc w:val="left"/>
      <w:pPr>
        <w:tabs>
          <w:tab w:val="num" w:pos="2880"/>
        </w:tabs>
        <w:ind w:left="2880" w:hanging="360"/>
      </w:pPr>
      <w:rPr>
        <w:rFonts w:ascii="Arial" w:hAnsi="Arial" w:hint="default"/>
      </w:rPr>
    </w:lvl>
    <w:lvl w:ilvl="4" w:tplc="7BD2C950" w:tentative="1">
      <w:start w:val="1"/>
      <w:numFmt w:val="bullet"/>
      <w:lvlText w:val="■"/>
      <w:lvlJc w:val="left"/>
      <w:pPr>
        <w:tabs>
          <w:tab w:val="num" w:pos="3600"/>
        </w:tabs>
        <w:ind w:left="3600" w:hanging="360"/>
      </w:pPr>
      <w:rPr>
        <w:rFonts w:ascii="Arial" w:hAnsi="Arial" w:hint="default"/>
      </w:rPr>
    </w:lvl>
    <w:lvl w:ilvl="5" w:tplc="812633E4" w:tentative="1">
      <w:start w:val="1"/>
      <w:numFmt w:val="bullet"/>
      <w:lvlText w:val="■"/>
      <w:lvlJc w:val="left"/>
      <w:pPr>
        <w:tabs>
          <w:tab w:val="num" w:pos="4320"/>
        </w:tabs>
        <w:ind w:left="4320" w:hanging="360"/>
      </w:pPr>
      <w:rPr>
        <w:rFonts w:ascii="Arial" w:hAnsi="Arial" w:hint="default"/>
      </w:rPr>
    </w:lvl>
    <w:lvl w:ilvl="6" w:tplc="0428D7AE" w:tentative="1">
      <w:start w:val="1"/>
      <w:numFmt w:val="bullet"/>
      <w:lvlText w:val="■"/>
      <w:lvlJc w:val="left"/>
      <w:pPr>
        <w:tabs>
          <w:tab w:val="num" w:pos="5040"/>
        </w:tabs>
        <w:ind w:left="5040" w:hanging="360"/>
      </w:pPr>
      <w:rPr>
        <w:rFonts w:ascii="Arial" w:hAnsi="Arial" w:hint="default"/>
      </w:rPr>
    </w:lvl>
    <w:lvl w:ilvl="7" w:tplc="ED1E3E82" w:tentative="1">
      <w:start w:val="1"/>
      <w:numFmt w:val="bullet"/>
      <w:lvlText w:val="■"/>
      <w:lvlJc w:val="left"/>
      <w:pPr>
        <w:tabs>
          <w:tab w:val="num" w:pos="5760"/>
        </w:tabs>
        <w:ind w:left="5760" w:hanging="360"/>
      </w:pPr>
      <w:rPr>
        <w:rFonts w:ascii="Arial" w:hAnsi="Arial" w:hint="default"/>
      </w:rPr>
    </w:lvl>
    <w:lvl w:ilvl="8" w:tplc="4BE020BE"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186E58F8"/>
    <w:multiLevelType w:val="hybridMultilevel"/>
    <w:tmpl w:val="BA3E8E4A"/>
    <w:lvl w:ilvl="0" w:tplc="0688F50C">
      <w:start w:val="1"/>
      <w:numFmt w:val="decimal"/>
      <w:lvlText w:val="%1."/>
      <w:lvlJc w:val="left"/>
      <w:pPr>
        <w:ind w:left="36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89B2DD1"/>
    <w:multiLevelType w:val="hybridMultilevel"/>
    <w:tmpl w:val="D9ECCD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A22509F"/>
    <w:multiLevelType w:val="multilevel"/>
    <w:tmpl w:val="962C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7F4314"/>
    <w:multiLevelType w:val="hybridMultilevel"/>
    <w:tmpl w:val="40FC8628"/>
    <w:lvl w:ilvl="0" w:tplc="3C7CF0DA">
      <w:start w:val="1"/>
      <w:numFmt w:val="bullet"/>
      <w:lvlText w:val="•"/>
      <w:lvlJc w:val="left"/>
      <w:pPr>
        <w:tabs>
          <w:tab w:val="num" w:pos="720"/>
        </w:tabs>
        <w:ind w:left="720" w:hanging="360"/>
      </w:pPr>
      <w:rPr>
        <w:rFonts w:ascii="Times New Roman" w:hAnsi="Times New Roman" w:hint="default"/>
      </w:rPr>
    </w:lvl>
    <w:lvl w:ilvl="1" w:tplc="9B36CD36" w:tentative="1">
      <w:start w:val="1"/>
      <w:numFmt w:val="bullet"/>
      <w:lvlText w:val="•"/>
      <w:lvlJc w:val="left"/>
      <w:pPr>
        <w:tabs>
          <w:tab w:val="num" w:pos="1440"/>
        </w:tabs>
        <w:ind w:left="1440" w:hanging="360"/>
      </w:pPr>
      <w:rPr>
        <w:rFonts w:ascii="Times New Roman" w:hAnsi="Times New Roman" w:hint="default"/>
      </w:rPr>
    </w:lvl>
    <w:lvl w:ilvl="2" w:tplc="1F1CEE20" w:tentative="1">
      <w:start w:val="1"/>
      <w:numFmt w:val="bullet"/>
      <w:lvlText w:val="•"/>
      <w:lvlJc w:val="left"/>
      <w:pPr>
        <w:tabs>
          <w:tab w:val="num" w:pos="2160"/>
        </w:tabs>
        <w:ind w:left="2160" w:hanging="360"/>
      </w:pPr>
      <w:rPr>
        <w:rFonts w:ascii="Times New Roman" w:hAnsi="Times New Roman" w:hint="default"/>
      </w:rPr>
    </w:lvl>
    <w:lvl w:ilvl="3" w:tplc="DD36F5AE" w:tentative="1">
      <w:start w:val="1"/>
      <w:numFmt w:val="bullet"/>
      <w:lvlText w:val="•"/>
      <w:lvlJc w:val="left"/>
      <w:pPr>
        <w:tabs>
          <w:tab w:val="num" w:pos="2880"/>
        </w:tabs>
        <w:ind w:left="2880" w:hanging="360"/>
      </w:pPr>
      <w:rPr>
        <w:rFonts w:ascii="Times New Roman" w:hAnsi="Times New Roman" w:hint="default"/>
      </w:rPr>
    </w:lvl>
    <w:lvl w:ilvl="4" w:tplc="CA9C58F8" w:tentative="1">
      <w:start w:val="1"/>
      <w:numFmt w:val="bullet"/>
      <w:lvlText w:val="•"/>
      <w:lvlJc w:val="left"/>
      <w:pPr>
        <w:tabs>
          <w:tab w:val="num" w:pos="3600"/>
        </w:tabs>
        <w:ind w:left="3600" w:hanging="360"/>
      </w:pPr>
      <w:rPr>
        <w:rFonts w:ascii="Times New Roman" w:hAnsi="Times New Roman" w:hint="default"/>
      </w:rPr>
    </w:lvl>
    <w:lvl w:ilvl="5" w:tplc="8A5ED244" w:tentative="1">
      <w:start w:val="1"/>
      <w:numFmt w:val="bullet"/>
      <w:lvlText w:val="•"/>
      <w:lvlJc w:val="left"/>
      <w:pPr>
        <w:tabs>
          <w:tab w:val="num" w:pos="4320"/>
        </w:tabs>
        <w:ind w:left="4320" w:hanging="360"/>
      </w:pPr>
      <w:rPr>
        <w:rFonts w:ascii="Times New Roman" w:hAnsi="Times New Roman" w:hint="default"/>
      </w:rPr>
    </w:lvl>
    <w:lvl w:ilvl="6" w:tplc="2F1461B2" w:tentative="1">
      <w:start w:val="1"/>
      <w:numFmt w:val="bullet"/>
      <w:lvlText w:val="•"/>
      <w:lvlJc w:val="left"/>
      <w:pPr>
        <w:tabs>
          <w:tab w:val="num" w:pos="5040"/>
        </w:tabs>
        <w:ind w:left="5040" w:hanging="360"/>
      </w:pPr>
      <w:rPr>
        <w:rFonts w:ascii="Times New Roman" w:hAnsi="Times New Roman" w:hint="default"/>
      </w:rPr>
    </w:lvl>
    <w:lvl w:ilvl="7" w:tplc="786C6BEE" w:tentative="1">
      <w:start w:val="1"/>
      <w:numFmt w:val="bullet"/>
      <w:lvlText w:val="•"/>
      <w:lvlJc w:val="left"/>
      <w:pPr>
        <w:tabs>
          <w:tab w:val="num" w:pos="5760"/>
        </w:tabs>
        <w:ind w:left="5760" w:hanging="360"/>
      </w:pPr>
      <w:rPr>
        <w:rFonts w:ascii="Times New Roman" w:hAnsi="Times New Roman" w:hint="default"/>
      </w:rPr>
    </w:lvl>
    <w:lvl w:ilvl="8" w:tplc="F1D06502" w:tentative="1">
      <w:start w:val="1"/>
      <w:numFmt w:val="bullet"/>
      <w:lvlText w:val="•"/>
      <w:lvlJc w:val="left"/>
      <w:pPr>
        <w:tabs>
          <w:tab w:val="num" w:pos="6480"/>
        </w:tabs>
        <w:ind w:left="6480" w:hanging="360"/>
      </w:pPr>
      <w:rPr>
        <w:rFonts w:ascii="Times New Roman" w:hAnsi="Times New Roman" w:hint="default"/>
      </w:rPr>
    </w:lvl>
  </w:abstractNum>
  <w:abstractNum w:abstractNumId="32" w15:restartNumberingAfterBreak="0">
    <w:nsid w:val="1AA9038F"/>
    <w:multiLevelType w:val="hybridMultilevel"/>
    <w:tmpl w:val="5E5C5BD6"/>
    <w:lvl w:ilvl="0" w:tplc="80E67E00">
      <w:start w:val="1"/>
      <w:numFmt w:val="bullet"/>
      <w:lvlText w:val="•"/>
      <w:lvlJc w:val="left"/>
      <w:pPr>
        <w:tabs>
          <w:tab w:val="num" w:pos="720"/>
        </w:tabs>
        <w:ind w:left="720" w:hanging="360"/>
      </w:pPr>
      <w:rPr>
        <w:rFonts w:ascii="Times New Roman" w:hAnsi="Times New Roman" w:hint="default"/>
      </w:rPr>
    </w:lvl>
    <w:lvl w:ilvl="1" w:tplc="40F6ADD4">
      <w:start w:val="1"/>
      <w:numFmt w:val="bullet"/>
      <w:lvlText w:val="•"/>
      <w:lvlJc w:val="left"/>
      <w:pPr>
        <w:tabs>
          <w:tab w:val="num" w:pos="360"/>
        </w:tabs>
        <w:ind w:left="360" w:hanging="360"/>
      </w:pPr>
      <w:rPr>
        <w:rFonts w:ascii="Times New Roman" w:hAnsi="Times New Roman" w:hint="default"/>
      </w:rPr>
    </w:lvl>
    <w:lvl w:ilvl="2" w:tplc="49ACD678" w:tentative="1">
      <w:start w:val="1"/>
      <w:numFmt w:val="bullet"/>
      <w:lvlText w:val="•"/>
      <w:lvlJc w:val="left"/>
      <w:pPr>
        <w:tabs>
          <w:tab w:val="num" w:pos="2160"/>
        </w:tabs>
        <w:ind w:left="2160" w:hanging="360"/>
      </w:pPr>
      <w:rPr>
        <w:rFonts w:ascii="Times New Roman" w:hAnsi="Times New Roman" w:hint="default"/>
      </w:rPr>
    </w:lvl>
    <w:lvl w:ilvl="3" w:tplc="51A4944C" w:tentative="1">
      <w:start w:val="1"/>
      <w:numFmt w:val="bullet"/>
      <w:lvlText w:val="•"/>
      <w:lvlJc w:val="left"/>
      <w:pPr>
        <w:tabs>
          <w:tab w:val="num" w:pos="2880"/>
        </w:tabs>
        <w:ind w:left="2880" w:hanging="360"/>
      </w:pPr>
      <w:rPr>
        <w:rFonts w:ascii="Times New Roman" w:hAnsi="Times New Roman" w:hint="default"/>
      </w:rPr>
    </w:lvl>
    <w:lvl w:ilvl="4" w:tplc="B072BA12" w:tentative="1">
      <w:start w:val="1"/>
      <w:numFmt w:val="bullet"/>
      <w:lvlText w:val="•"/>
      <w:lvlJc w:val="left"/>
      <w:pPr>
        <w:tabs>
          <w:tab w:val="num" w:pos="3600"/>
        </w:tabs>
        <w:ind w:left="3600" w:hanging="360"/>
      </w:pPr>
      <w:rPr>
        <w:rFonts w:ascii="Times New Roman" w:hAnsi="Times New Roman" w:hint="default"/>
      </w:rPr>
    </w:lvl>
    <w:lvl w:ilvl="5" w:tplc="F56A9C3C" w:tentative="1">
      <w:start w:val="1"/>
      <w:numFmt w:val="bullet"/>
      <w:lvlText w:val="•"/>
      <w:lvlJc w:val="left"/>
      <w:pPr>
        <w:tabs>
          <w:tab w:val="num" w:pos="4320"/>
        </w:tabs>
        <w:ind w:left="4320" w:hanging="360"/>
      </w:pPr>
      <w:rPr>
        <w:rFonts w:ascii="Times New Roman" w:hAnsi="Times New Roman" w:hint="default"/>
      </w:rPr>
    </w:lvl>
    <w:lvl w:ilvl="6" w:tplc="557E5E9A" w:tentative="1">
      <w:start w:val="1"/>
      <w:numFmt w:val="bullet"/>
      <w:lvlText w:val="•"/>
      <w:lvlJc w:val="left"/>
      <w:pPr>
        <w:tabs>
          <w:tab w:val="num" w:pos="5040"/>
        </w:tabs>
        <w:ind w:left="5040" w:hanging="360"/>
      </w:pPr>
      <w:rPr>
        <w:rFonts w:ascii="Times New Roman" w:hAnsi="Times New Roman" w:hint="default"/>
      </w:rPr>
    </w:lvl>
    <w:lvl w:ilvl="7" w:tplc="C7B88D32" w:tentative="1">
      <w:start w:val="1"/>
      <w:numFmt w:val="bullet"/>
      <w:lvlText w:val="•"/>
      <w:lvlJc w:val="left"/>
      <w:pPr>
        <w:tabs>
          <w:tab w:val="num" w:pos="5760"/>
        </w:tabs>
        <w:ind w:left="5760" w:hanging="360"/>
      </w:pPr>
      <w:rPr>
        <w:rFonts w:ascii="Times New Roman" w:hAnsi="Times New Roman" w:hint="default"/>
      </w:rPr>
    </w:lvl>
    <w:lvl w:ilvl="8" w:tplc="3B323952" w:tentative="1">
      <w:start w:val="1"/>
      <w:numFmt w:val="bullet"/>
      <w:lvlText w:val="•"/>
      <w:lvlJc w:val="left"/>
      <w:pPr>
        <w:tabs>
          <w:tab w:val="num" w:pos="6480"/>
        </w:tabs>
        <w:ind w:left="6480" w:hanging="360"/>
      </w:pPr>
      <w:rPr>
        <w:rFonts w:ascii="Times New Roman" w:hAnsi="Times New Roman" w:hint="default"/>
      </w:rPr>
    </w:lvl>
  </w:abstractNum>
  <w:abstractNum w:abstractNumId="33" w15:restartNumberingAfterBreak="0">
    <w:nsid w:val="1B996E26"/>
    <w:multiLevelType w:val="hybridMultilevel"/>
    <w:tmpl w:val="FA6A5BCE"/>
    <w:lvl w:ilvl="0" w:tplc="42867CB2">
      <w:start w:val="1"/>
      <w:numFmt w:val="bullet"/>
      <w:lvlText w:val="•"/>
      <w:lvlJc w:val="left"/>
      <w:pPr>
        <w:tabs>
          <w:tab w:val="num" w:pos="720"/>
        </w:tabs>
        <w:ind w:left="720" w:hanging="360"/>
      </w:pPr>
      <w:rPr>
        <w:rFonts w:ascii="Times New Roman" w:hAnsi="Times New Roman" w:hint="default"/>
      </w:rPr>
    </w:lvl>
    <w:lvl w:ilvl="1" w:tplc="550C4278" w:tentative="1">
      <w:start w:val="1"/>
      <w:numFmt w:val="bullet"/>
      <w:lvlText w:val="•"/>
      <w:lvlJc w:val="left"/>
      <w:pPr>
        <w:tabs>
          <w:tab w:val="num" w:pos="1440"/>
        </w:tabs>
        <w:ind w:left="1440" w:hanging="360"/>
      </w:pPr>
      <w:rPr>
        <w:rFonts w:ascii="Times New Roman" w:hAnsi="Times New Roman" w:hint="default"/>
      </w:rPr>
    </w:lvl>
    <w:lvl w:ilvl="2" w:tplc="64D6F204" w:tentative="1">
      <w:start w:val="1"/>
      <w:numFmt w:val="bullet"/>
      <w:lvlText w:val="•"/>
      <w:lvlJc w:val="left"/>
      <w:pPr>
        <w:tabs>
          <w:tab w:val="num" w:pos="2160"/>
        </w:tabs>
        <w:ind w:left="2160" w:hanging="360"/>
      </w:pPr>
      <w:rPr>
        <w:rFonts w:ascii="Times New Roman" w:hAnsi="Times New Roman" w:hint="default"/>
      </w:rPr>
    </w:lvl>
    <w:lvl w:ilvl="3" w:tplc="2C367DE6" w:tentative="1">
      <w:start w:val="1"/>
      <w:numFmt w:val="bullet"/>
      <w:lvlText w:val="•"/>
      <w:lvlJc w:val="left"/>
      <w:pPr>
        <w:tabs>
          <w:tab w:val="num" w:pos="2880"/>
        </w:tabs>
        <w:ind w:left="2880" w:hanging="360"/>
      </w:pPr>
      <w:rPr>
        <w:rFonts w:ascii="Times New Roman" w:hAnsi="Times New Roman" w:hint="default"/>
      </w:rPr>
    </w:lvl>
    <w:lvl w:ilvl="4" w:tplc="752C7A58" w:tentative="1">
      <w:start w:val="1"/>
      <w:numFmt w:val="bullet"/>
      <w:lvlText w:val="•"/>
      <w:lvlJc w:val="left"/>
      <w:pPr>
        <w:tabs>
          <w:tab w:val="num" w:pos="3600"/>
        </w:tabs>
        <w:ind w:left="3600" w:hanging="360"/>
      </w:pPr>
      <w:rPr>
        <w:rFonts w:ascii="Times New Roman" w:hAnsi="Times New Roman" w:hint="default"/>
      </w:rPr>
    </w:lvl>
    <w:lvl w:ilvl="5" w:tplc="12163298" w:tentative="1">
      <w:start w:val="1"/>
      <w:numFmt w:val="bullet"/>
      <w:lvlText w:val="•"/>
      <w:lvlJc w:val="left"/>
      <w:pPr>
        <w:tabs>
          <w:tab w:val="num" w:pos="4320"/>
        </w:tabs>
        <w:ind w:left="4320" w:hanging="360"/>
      </w:pPr>
      <w:rPr>
        <w:rFonts w:ascii="Times New Roman" w:hAnsi="Times New Roman" w:hint="default"/>
      </w:rPr>
    </w:lvl>
    <w:lvl w:ilvl="6" w:tplc="36F2690E" w:tentative="1">
      <w:start w:val="1"/>
      <w:numFmt w:val="bullet"/>
      <w:lvlText w:val="•"/>
      <w:lvlJc w:val="left"/>
      <w:pPr>
        <w:tabs>
          <w:tab w:val="num" w:pos="5040"/>
        </w:tabs>
        <w:ind w:left="5040" w:hanging="360"/>
      </w:pPr>
      <w:rPr>
        <w:rFonts w:ascii="Times New Roman" w:hAnsi="Times New Roman" w:hint="default"/>
      </w:rPr>
    </w:lvl>
    <w:lvl w:ilvl="7" w:tplc="BB1498DE" w:tentative="1">
      <w:start w:val="1"/>
      <w:numFmt w:val="bullet"/>
      <w:lvlText w:val="•"/>
      <w:lvlJc w:val="left"/>
      <w:pPr>
        <w:tabs>
          <w:tab w:val="num" w:pos="5760"/>
        </w:tabs>
        <w:ind w:left="5760" w:hanging="360"/>
      </w:pPr>
      <w:rPr>
        <w:rFonts w:ascii="Times New Roman" w:hAnsi="Times New Roman" w:hint="default"/>
      </w:rPr>
    </w:lvl>
    <w:lvl w:ilvl="8" w:tplc="0DB410BE" w:tentative="1">
      <w:start w:val="1"/>
      <w:numFmt w:val="bullet"/>
      <w:lvlText w:val="•"/>
      <w:lvlJc w:val="left"/>
      <w:pPr>
        <w:tabs>
          <w:tab w:val="num" w:pos="6480"/>
        </w:tabs>
        <w:ind w:left="6480" w:hanging="360"/>
      </w:pPr>
      <w:rPr>
        <w:rFonts w:ascii="Times New Roman" w:hAnsi="Times New Roman" w:hint="default"/>
      </w:rPr>
    </w:lvl>
  </w:abstractNum>
  <w:abstractNum w:abstractNumId="34" w15:restartNumberingAfterBreak="0">
    <w:nsid w:val="1CB6326F"/>
    <w:multiLevelType w:val="multilevel"/>
    <w:tmpl w:val="E5EACA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1D0E5D21"/>
    <w:multiLevelType w:val="multilevel"/>
    <w:tmpl w:val="0042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9D3DF5"/>
    <w:multiLevelType w:val="hybridMultilevel"/>
    <w:tmpl w:val="635E695A"/>
    <w:lvl w:ilvl="0" w:tplc="FB2C7124">
      <w:start w:val="1"/>
      <w:numFmt w:val="bullet"/>
      <w:lvlText w:val="•"/>
      <w:lvlJc w:val="left"/>
      <w:pPr>
        <w:tabs>
          <w:tab w:val="num" w:pos="720"/>
        </w:tabs>
        <w:ind w:left="720" w:hanging="360"/>
      </w:pPr>
      <w:rPr>
        <w:rFonts w:ascii="Arial" w:hAnsi="Arial" w:hint="default"/>
      </w:rPr>
    </w:lvl>
    <w:lvl w:ilvl="1" w:tplc="03E22C5C" w:tentative="1">
      <w:start w:val="1"/>
      <w:numFmt w:val="bullet"/>
      <w:lvlText w:val="•"/>
      <w:lvlJc w:val="left"/>
      <w:pPr>
        <w:tabs>
          <w:tab w:val="num" w:pos="1440"/>
        </w:tabs>
        <w:ind w:left="1440" w:hanging="360"/>
      </w:pPr>
      <w:rPr>
        <w:rFonts w:ascii="Arial" w:hAnsi="Arial" w:hint="default"/>
      </w:rPr>
    </w:lvl>
    <w:lvl w:ilvl="2" w:tplc="3D065D9A" w:tentative="1">
      <w:start w:val="1"/>
      <w:numFmt w:val="bullet"/>
      <w:lvlText w:val="•"/>
      <w:lvlJc w:val="left"/>
      <w:pPr>
        <w:tabs>
          <w:tab w:val="num" w:pos="2160"/>
        </w:tabs>
        <w:ind w:left="2160" w:hanging="360"/>
      </w:pPr>
      <w:rPr>
        <w:rFonts w:ascii="Arial" w:hAnsi="Arial" w:hint="default"/>
      </w:rPr>
    </w:lvl>
    <w:lvl w:ilvl="3" w:tplc="6C1A8482" w:tentative="1">
      <w:start w:val="1"/>
      <w:numFmt w:val="bullet"/>
      <w:lvlText w:val="•"/>
      <w:lvlJc w:val="left"/>
      <w:pPr>
        <w:tabs>
          <w:tab w:val="num" w:pos="2880"/>
        </w:tabs>
        <w:ind w:left="2880" w:hanging="360"/>
      </w:pPr>
      <w:rPr>
        <w:rFonts w:ascii="Arial" w:hAnsi="Arial" w:hint="default"/>
      </w:rPr>
    </w:lvl>
    <w:lvl w:ilvl="4" w:tplc="D3CCCC5E" w:tentative="1">
      <w:start w:val="1"/>
      <w:numFmt w:val="bullet"/>
      <w:lvlText w:val="•"/>
      <w:lvlJc w:val="left"/>
      <w:pPr>
        <w:tabs>
          <w:tab w:val="num" w:pos="3600"/>
        </w:tabs>
        <w:ind w:left="3600" w:hanging="360"/>
      </w:pPr>
      <w:rPr>
        <w:rFonts w:ascii="Arial" w:hAnsi="Arial" w:hint="default"/>
      </w:rPr>
    </w:lvl>
    <w:lvl w:ilvl="5" w:tplc="E884B600" w:tentative="1">
      <w:start w:val="1"/>
      <w:numFmt w:val="bullet"/>
      <w:lvlText w:val="•"/>
      <w:lvlJc w:val="left"/>
      <w:pPr>
        <w:tabs>
          <w:tab w:val="num" w:pos="4320"/>
        </w:tabs>
        <w:ind w:left="4320" w:hanging="360"/>
      </w:pPr>
      <w:rPr>
        <w:rFonts w:ascii="Arial" w:hAnsi="Arial" w:hint="default"/>
      </w:rPr>
    </w:lvl>
    <w:lvl w:ilvl="6" w:tplc="93A8FBBA" w:tentative="1">
      <w:start w:val="1"/>
      <w:numFmt w:val="bullet"/>
      <w:lvlText w:val="•"/>
      <w:lvlJc w:val="left"/>
      <w:pPr>
        <w:tabs>
          <w:tab w:val="num" w:pos="5040"/>
        </w:tabs>
        <w:ind w:left="5040" w:hanging="360"/>
      </w:pPr>
      <w:rPr>
        <w:rFonts w:ascii="Arial" w:hAnsi="Arial" w:hint="default"/>
      </w:rPr>
    </w:lvl>
    <w:lvl w:ilvl="7" w:tplc="A6800C46" w:tentative="1">
      <w:start w:val="1"/>
      <w:numFmt w:val="bullet"/>
      <w:lvlText w:val="•"/>
      <w:lvlJc w:val="left"/>
      <w:pPr>
        <w:tabs>
          <w:tab w:val="num" w:pos="5760"/>
        </w:tabs>
        <w:ind w:left="5760" w:hanging="360"/>
      </w:pPr>
      <w:rPr>
        <w:rFonts w:ascii="Arial" w:hAnsi="Arial" w:hint="default"/>
      </w:rPr>
    </w:lvl>
    <w:lvl w:ilvl="8" w:tplc="1D8A860C"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1DBB378C"/>
    <w:multiLevelType w:val="multilevel"/>
    <w:tmpl w:val="FD2ABDC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EB704E0"/>
    <w:multiLevelType w:val="hybridMultilevel"/>
    <w:tmpl w:val="8E8299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1EC94420"/>
    <w:multiLevelType w:val="multilevel"/>
    <w:tmpl w:val="EAB831A8"/>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0" w15:restartNumberingAfterBreak="0">
    <w:nsid w:val="21A56679"/>
    <w:multiLevelType w:val="hybridMultilevel"/>
    <w:tmpl w:val="EFD090AC"/>
    <w:lvl w:ilvl="0" w:tplc="78EA444E">
      <w:start w:val="1"/>
      <w:numFmt w:val="bullet"/>
      <w:lvlText w:val="•"/>
      <w:lvlJc w:val="left"/>
      <w:pPr>
        <w:tabs>
          <w:tab w:val="num" w:pos="720"/>
        </w:tabs>
        <w:ind w:left="720" w:hanging="360"/>
      </w:pPr>
      <w:rPr>
        <w:rFonts w:ascii="Arial" w:hAnsi="Arial" w:hint="default"/>
      </w:rPr>
    </w:lvl>
    <w:lvl w:ilvl="1" w:tplc="B09A93F2" w:tentative="1">
      <w:start w:val="1"/>
      <w:numFmt w:val="bullet"/>
      <w:lvlText w:val="•"/>
      <w:lvlJc w:val="left"/>
      <w:pPr>
        <w:tabs>
          <w:tab w:val="num" w:pos="1440"/>
        </w:tabs>
        <w:ind w:left="1440" w:hanging="360"/>
      </w:pPr>
      <w:rPr>
        <w:rFonts w:ascii="Arial" w:hAnsi="Arial" w:hint="default"/>
      </w:rPr>
    </w:lvl>
    <w:lvl w:ilvl="2" w:tplc="294478A2" w:tentative="1">
      <w:start w:val="1"/>
      <w:numFmt w:val="bullet"/>
      <w:lvlText w:val="•"/>
      <w:lvlJc w:val="left"/>
      <w:pPr>
        <w:tabs>
          <w:tab w:val="num" w:pos="2160"/>
        </w:tabs>
        <w:ind w:left="2160" w:hanging="360"/>
      </w:pPr>
      <w:rPr>
        <w:rFonts w:ascii="Arial" w:hAnsi="Arial" w:hint="default"/>
      </w:rPr>
    </w:lvl>
    <w:lvl w:ilvl="3" w:tplc="7C7E68BA" w:tentative="1">
      <w:start w:val="1"/>
      <w:numFmt w:val="bullet"/>
      <w:lvlText w:val="•"/>
      <w:lvlJc w:val="left"/>
      <w:pPr>
        <w:tabs>
          <w:tab w:val="num" w:pos="2880"/>
        </w:tabs>
        <w:ind w:left="2880" w:hanging="360"/>
      </w:pPr>
      <w:rPr>
        <w:rFonts w:ascii="Arial" w:hAnsi="Arial" w:hint="default"/>
      </w:rPr>
    </w:lvl>
    <w:lvl w:ilvl="4" w:tplc="26669296" w:tentative="1">
      <w:start w:val="1"/>
      <w:numFmt w:val="bullet"/>
      <w:lvlText w:val="•"/>
      <w:lvlJc w:val="left"/>
      <w:pPr>
        <w:tabs>
          <w:tab w:val="num" w:pos="3600"/>
        </w:tabs>
        <w:ind w:left="3600" w:hanging="360"/>
      </w:pPr>
      <w:rPr>
        <w:rFonts w:ascii="Arial" w:hAnsi="Arial" w:hint="default"/>
      </w:rPr>
    </w:lvl>
    <w:lvl w:ilvl="5" w:tplc="081EDC2C" w:tentative="1">
      <w:start w:val="1"/>
      <w:numFmt w:val="bullet"/>
      <w:lvlText w:val="•"/>
      <w:lvlJc w:val="left"/>
      <w:pPr>
        <w:tabs>
          <w:tab w:val="num" w:pos="4320"/>
        </w:tabs>
        <w:ind w:left="4320" w:hanging="360"/>
      </w:pPr>
      <w:rPr>
        <w:rFonts w:ascii="Arial" w:hAnsi="Arial" w:hint="default"/>
      </w:rPr>
    </w:lvl>
    <w:lvl w:ilvl="6" w:tplc="118EED94" w:tentative="1">
      <w:start w:val="1"/>
      <w:numFmt w:val="bullet"/>
      <w:lvlText w:val="•"/>
      <w:lvlJc w:val="left"/>
      <w:pPr>
        <w:tabs>
          <w:tab w:val="num" w:pos="5040"/>
        </w:tabs>
        <w:ind w:left="5040" w:hanging="360"/>
      </w:pPr>
      <w:rPr>
        <w:rFonts w:ascii="Arial" w:hAnsi="Arial" w:hint="default"/>
      </w:rPr>
    </w:lvl>
    <w:lvl w:ilvl="7" w:tplc="F8BE1BD8" w:tentative="1">
      <w:start w:val="1"/>
      <w:numFmt w:val="bullet"/>
      <w:lvlText w:val="•"/>
      <w:lvlJc w:val="left"/>
      <w:pPr>
        <w:tabs>
          <w:tab w:val="num" w:pos="5760"/>
        </w:tabs>
        <w:ind w:left="5760" w:hanging="360"/>
      </w:pPr>
      <w:rPr>
        <w:rFonts w:ascii="Arial" w:hAnsi="Arial" w:hint="default"/>
      </w:rPr>
    </w:lvl>
    <w:lvl w:ilvl="8" w:tplc="72F0C356"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228A4D16"/>
    <w:multiLevelType w:val="multilevel"/>
    <w:tmpl w:val="FB4A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FE5E92"/>
    <w:multiLevelType w:val="hybridMultilevel"/>
    <w:tmpl w:val="9A762C86"/>
    <w:lvl w:ilvl="0" w:tplc="5AA61542">
      <w:start w:val="1"/>
      <w:numFmt w:val="decimal"/>
      <w:lvlText w:val="%1."/>
      <w:lvlJc w:val="left"/>
      <w:pPr>
        <w:ind w:left="360" w:hanging="360"/>
      </w:pPr>
      <w:rPr>
        <w:rFonts w:hint="default"/>
        <w:b w:val="0"/>
        <w:bCs/>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26942BD8"/>
    <w:multiLevelType w:val="multilevel"/>
    <w:tmpl w:val="94308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10411C"/>
    <w:multiLevelType w:val="hybridMultilevel"/>
    <w:tmpl w:val="197CF3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2AD903A4"/>
    <w:multiLevelType w:val="hybridMultilevel"/>
    <w:tmpl w:val="BAB0877E"/>
    <w:lvl w:ilvl="0" w:tplc="885EE3BA">
      <w:start w:val="1"/>
      <w:numFmt w:val="bullet"/>
      <w:lvlText w:val="•"/>
      <w:lvlJc w:val="left"/>
      <w:pPr>
        <w:tabs>
          <w:tab w:val="num" w:pos="360"/>
        </w:tabs>
        <w:ind w:left="360" w:hanging="360"/>
      </w:pPr>
      <w:rPr>
        <w:rFonts w:ascii="Arial" w:hAnsi="Arial" w:hint="default"/>
      </w:rPr>
    </w:lvl>
    <w:lvl w:ilvl="1" w:tplc="EDAEECEE">
      <w:numFmt w:val="bullet"/>
      <w:lvlText w:val="–"/>
      <w:lvlJc w:val="left"/>
      <w:pPr>
        <w:tabs>
          <w:tab w:val="num" w:pos="360"/>
        </w:tabs>
        <w:ind w:left="360" w:hanging="360"/>
      </w:pPr>
      <w:rPr>
        <w:rFonts w:ascii="Times New Roman" w:hAnsi="Times New Roman" w:hint="default"/>
      </w:rPr>
    </w:lvl>
    <w:lvl w:ilvl="2" w:tplc="1DE2B984" w:tentative="1">
      <w:start w:val="1"/>
      <w:numFmt w:val="bullet"/>
      <w:lvlText w:val="•"/>
      <w:lvlJc w:val="left"/>
      <w:pPr>
        <w:tabs>
          <w:tab w:val="num" w:pos="1800"/>
        </w:tabs>
        <w:ind w:left="1800" w:hanging="360"/>
      </w:pPr>
      <w:rPr>
        <w:rFonts w:ascii="Arial" w:hAnsi="Arial" w:hint="default"/>
      </w:rPr>
    </w:lvl>
    <w:lvl w:ilvl="3" w:tplc="8594EE5A" w:tentative="1">
      <w:start w:val="1"/>
      <w:numFmt w:val="bullet"/>
      <w:lvlText w:val="•"/>
      <w:lvlJc w:val="left"/>
      <w:pPr>
        <w:tabs>
          <w:tab w:val="num" w:pos="2520"/>
        </w:tabs>
        <w:ind w:left="2520" w:hanging="360"/>
      </w:pPr>
      <w:rPr>
        <w:rFonts w:ascii="Arial" w:hAnsi="Arial" w:hint="default"/>
      </w:rPr>
    </w:lvl>
    <w:lvl w:ilvl="4" w:tplc="89285F04" w:tentative="1">
      <w:start w:val="1"/>
      <w:numFmt w:val="bullet"/>
      <w:lvlText w:val="•"/>
      <w:lvlJc w:val="left"/>
      <w:pPr>
        <w:tabs>
          <w:tab w:val="num" w:pos="3240"/>
        </w:tabs>
        <w:ind w:left="3240" w:hanging="360"/>
      </w:pPr>
      <w:rPr>
        <w:rFonts w:ascii="Arial" w:hAnsi="Arial" w:hint="default"/>
      </w:rPr>
    </w:lvl>
    <w:lvl w:ilvl="5" w:tplc="B4D0451A" w:tentative="1">
      <w:start w:val="1"/>
      <w:numFmt w:val="bullet"/>
      <w:lvlText w:val="•"/>
      <w:lvlJc w:val="left"/>
      <w:pPr>
        <w:tabs>
          <w:tab w:val="num" w:pos="3960"/>
        </w:tabs>
        <w:ind w:left="3960" w:hanging="360"/>
      </w:pPr>
      <w:rPr>
        <w:rFonts w:ascii="Arial" w:hAnsi="Arial" w:hint="default"/>
      </w:rPr>
    </w:lvl>
    <w:lvl w:ilvl="6" w:tplc="7B68ACFE" w:tentative="1">
      <w:start w:val="1"/>
      <w:numFmt w:val="bullet"/>
      <w:lvlText w:val="•"/>
      <w:lvlJc w:val="left"/>
      <w:pPr>
        <w:tabs>
          <w:tab w:val="num" w:pos="4680"/>
        </w:tabs>
        <w:ind w:left="4680" w:hanging="360"/>
      </w:pPr>
      <w:rPr>
        <w:rFonts w:ascii="Arial" w:hAnsi="Arial" w:hint="default"/>
      </w:rPr>
    </w:lvl>
    <w:lvl w:ilvl="7" w:tplc="1BA88440" w:tentative="1">
      <w:start w:val="1"/>
      <w:numFmt w:val="bullet"/>
      <w:lvlText w:val="•"/>
      <w:lvlJc w:val="left"/>
      <w:pPr>
        <w:tabs>
          <w:tab w:val="num" w:pos="5400"/>
        </w:tabs>
        <w:ind w:left="5400" w:hanging="360"/>
      </w:pPr>
      <w:rPr>
        <w:rFonts w:ascii="Arial" w:hAnsi="Arial" w:hint="default"/>
      </w:rPr>
    </w:lvl>
    <w:lvl w:ilvl="8" w:tplc="F8487394" w:tentative="1">
      <w:start w:val="1"/>
      <w:numFmt w:val="bullet"/>
      <w:lvlText w:val="•"/>
      <w:lvlJc w:val="left"/>
      <w:pPr>
        <w:tabs>
          <w:tab w:val="num" w:pos="6120"/>
        </w:tabs>
        <w:ind w:left="6120" w:hanging="360"/>
      </w:pPr>
      <w:rPr>
        <w:rFonts w:ascii="Arial" w:hAnsi="Arial" w:hint="default"/>
      </w:rPr>
    </w:lvl>
  </w:abstractNum>
  <w:abstractNum w:abstractNumId="46" w15:restartNumberingAfterBreak="0">
    <w:nsid w:val="2B5765D0"/>
    <w:multiLevelType w:val="hybridMultilevel"/>
    <w:tmpl w:val="39445C92"/>
    <w:lvl w:ilvl="0" w:tplc="AB4868CC">
      <w:start w:val="1"/>
      <w:numFmt w:val="bullet"/>
      <w:lvlText w:val="•"/>
      <w:lvlJc w:val="left"/>
      <w:pPr>
        <w:tabs>
          <w:tab w:val="num" w:pos="450"/>
        </w:tabs>
        <w:ind w:left="450" w:hanging="360"/>
      </w:pPr>
      <w:rPr>
        <w:rFonts w:ascii="Times New Roman" w:hAnsi="Times New Roman" w:hint="default"/>
      </w:rPr>
    </w:lvl>
    <w:lvl w:ilvl="1" w:tplc="E9EEE956" w:tentative="1">
      <w:start w:val="1"/>
      <w:numFmt w:val="bullet"/>
      <w:lvlText w:val="•"/>
      <w:lvlJc w:val="left"/>
      <w:pPr>
        <w:tabs>
          <w:tab w:val="num" w:pos="1170"/>
        </w:tabs>
        <w:ind w:left="1170" w:hanging="360"/>
      </w:pPr>
      <w:rPr>
        <w:rFonts w:ascii="Times New Roman" w:hAnsi="Times New Roman" w:hint="default"/>
      </w:rPr>
    </w:lvl>
    <w:lvl w:ilvl="2" w:tplc="1794CBDE" w:tentative="1">
      <w:start w:val="1"/>
      <w:numFmt w:val="bullet"/>
      <w:lvlText w:val="•"/>
      <w:lvlJc w:val="left"/>
      <w:pPr>
        <w:tabs>
          <w:tab w:val="num" w:pos="1890"/>
        </w:tabs>
        <w:ind w:left="1890" w:hanging="360"/>
      </w:pPr>
      <w:rPr>
        <w:rFonts w:ascii="Times New Roman" w:hAnsi="Times New Roman" w:hint="default"/>
      </w:rPr>
    </w:lvl>
    <w:lvl w:ilvl="3" w:tplc="C02A7D6A" w:tentative="1">
      <w:start w:val="1"/>
      <w:numFmt w:val="bullet"/>
      <w:lvlText w:val="•"/>
      <w:lvlJc w:val="left"/>
      <w:pPr>
        <w:tabs>
          <w:tab w:val="num" w:pos="2610"/>
        </w:tabs>
        <w:ind w:left="2610" w:hanging="360"/>
      </w:pPr>
      <w:rPr>
        <w:rFonts w:ascii="Times New Roman" w:hAnsi="Times New Roman" w:hint="default"/>
      </w:rPr>
    </w:lvl>
    <w:lvl w:ilvl="4" w:tplc="EC0AE43C" w:tentative="1">
      <w:start w:val="1"/>
      <w:numFmt w:val="bullet"/>
      <w:lvlText w:val="•"/>
      <w:lvlJc w:val="left"/>
      <w:pPr>
        <w:tabs>
          <w:tab w:val="num" w:pos="3330"/>
        </w:tabs>
        <w:ind w:left="3330" w:hanging="360"/>
      </w:pPr>
      <w:rPr>
        <w:rFonts w:ascii="Times New Roman" w:hAnsi="Times New Roman" w:hint="default"/>
      </w:rPr>
    </w:lvl>
    <w:lvl w:ilvl="5" w:tplc="7570B660" w:tentative="1">
      <w:start w:val="1"/>
      <w:numFmt w:val="bullet"/>
      <w:lvlText w:val="•"/>
      <w:lvlJc w:val="left"/>
      <w:pPr>
        <w:tabs>
          <w:tab w:val="num" w:pos="4050"/>
        </w:tabs>
        <w:ind w:left="4050" w:hanging="360"/>
      </w:pPr>
      <w:rPr>
        <w:rFonts w:ascii="Times New Roman" w:hAnsi="Times New Roman" w:hint="default"/>
      </w:rPr>
    </w:lvl>
    <w:lvl w:ilvl="6" w:tplc="2696975C" w:tentative="1">
      <w:start w:val="1"/>
      <w:numFmt w:val="bullet"/>
      <w:lvlText w:val="•"/>
      <w:lvlJc w:val="left"/>
      <w:pPr>
        <w:tabs>
          <w:tab w:val="num" w:pos="4770"/>
        </w:tabs>
        <w:ind w:left="4770" w:hanging="360"/>
      </w:pPr>
      <w:rPr>
        <w:rFonts w:ascii="Times New Roman" w:hAnsi="Times New Roman" w:hint="default"/>
      </w:rPr>
    </w:lvl>
    <w:lvl w:ilvl="7" w:tplc="1CA06D28" w:tentative="1">
      <w:start w:val="1"/>
      <w:numFmt w:val="bullet"/>
      <w:lvlText w:val="•"/>
      <w:lvlJc w:val="left"/>
      <w:pPr>
        <w:tabs>
          <w:tab w:val="num" w:pos="5490"/>
        </w:tabs>
        <w:ind w:left="5490" w:hanging="360"/>
      </w:pPr>
      <w:rPr>
        <w:rFonts w:ascii="Times New Roman" w:hAnsi="Times New Roman" w:hint="default"/>
      </w:rPr>
    </w:lvl>
    <w:lvl w:ilvl="8" w:tplc="04267AF2" w:tentative="1">
      <w:start w:val="1"/>
      <w:numFmt w:val="bullet"/>
      <w:lvlText w:val="•"/>
      <w:lvlJc w:val="left"/>
      <w:pPr>
        <w:tabs>
          <w:tab w:val="num" w:pos="6210"/>
        </w:tabs>
        <w:ind w:left="6210" w:hanging="360"/>
      </w:pPr>
      <w:rPr>
        <w:rFonts w:ascii="Times New Roman" w:hAnsi="Times New Roman" w:hint="default"/>
      </w:rPr>
    </w:lvl>
  </w:abstractNum>
  <w:abstractNum w:abstractNumId="47" w15:restartNumberingAfterBreak="0">
    <w:nsid w:val="2F1B4873"/>
    <w:multiLevelType w:val="hybridMultilevel"/>
    <w:tmpl w:val="5A46870A"/>
    <w:lvl w:ilvl="0" w:tplc="25326354">
      <w:start w:val="1"/>
      <w:numFmt w:val="bullet"/>
      <w:lvlText w:val=""/>
      <w:lvlJc w:val="left"/>
      <w:pPr>
        <w:tabs>
          <w:tab w:val="num" w:pos="720"/>
        </w:tabs>
        <w:ind w:left="720" w:hanging="360"/>
      </w:pPr>
      <w:rPr>
        <w:rFonts w:ascii="Wingdings" w:hAnsi="Wingdings" w:hint="default"/>
      </w:rPr>
    </w:lvl>
    <w:lvl w:ilvl="1" w:tplc="EB58316A" w:tentative="1">
      <w:start w:val="1"/>
      <w:numFmt w:val="bullet"/>
      <w:lvlText w:val=""/>
      <w:lvlJc w:val="left"/>
      <w:pPr>
        <w:tabs>
          <w:tab w:val="num" w:pos="1440"/>
        </w:tabs>
        <w:ind w:left="1440" w:hanging="360"/>
      </w:pPr>
      <w:rPr>
        <w:rFonts w:ascii="Wingdings" w:hAnsi="Wingdings" w:hint="default"/>
      </w:rPr>
    </w:lvl>
    <w:lvl w:ilvl="2" w:tplc="3B1AA464" w:tentative="1">
      <w:start w:val="1"/>
      <w:numFmt w:val="bullet"/>
      <w:lvlText w:val=""/>
      <w:lvlJc w:val="left"/>
      <w:pPr>
        <w:tabs>
          <w:tab w:val="num" w:pos="2160"/>
        </w:tabs>
        <w:ind w:left="2160" w:hanging="360"/>
      </w:pPr>
      <w:rPr>
        <w:rFonts w:ascii="Wingdings" w:hAnsi="Wingdings" w:hint="default"/>
      </w:rPr>
    </w:lvl>
    <w:lvl w:ilvl="3" w:tplc="FD4035DC" w:tentative="1">
      <w:start w:val="1"/>
      <w:numFmt w:val="bullet"/>
      <w:lvlText w:val=""/>
      <w:lvlJc w:val="left"/>
      <w:pPr>
        <w:tabs>
          <w:tab w:val="num" w:pos="2880"/>
        </w:tabs>
        <w:ind w:left="2880" w:hanging="360"/>
      </w:pPr>
      <w:rPr>
        <w:rFonts w:ascii="Wingdings" w:hAnsi="Wingdings" w:hint="default"/>
      </w:rPr>
    </w:lvl>
    <w:lvl w:ilvl="4" w:tplc="906ADD08" w:tentative="1">
      <w:start w:val="1"/>
      <w:numFmt w:val="bullet"/>
      <w:lvlText w:val=""/>
      <w:lvlJc w:val="left"/>
      <w:pPr>
        <w:tabs>
          <w:tab w:val="num" w:pos="3600"/>
        </w:tabs>
        <w:ind w:left="3600" w:hanging="360"/>
      </w:pPr>
      <w:rPr>
        <w:rFonts w:ascii="Wingdings" w:hAnsi="Wingdings" w:hint="default"/>
      </w:rPr>
    </w:lvl>
    <w:lvl w:ilvl="5" w:tplc="2BFA5C2C" w:tentative="1">
      <w:start w:val="1"/>
      <w:numFmt w:val="bullet"/>
      <w:lvlText w:val=""/>
      <w:lvlJc w:val="left"/>
      <w:pPr>
        <w:tabs>
          <w:tab w:val="num" w:pos="4320"/>
        </w:tabs>
        <w:ind w:left="4320" w:hanging="360"/>
      </w:pPr>
      <w:rPr>
        <w:rFonts w:ascii="Wingdings" w:hAnsi="Wingdings" w:hint="default"/>
      </w:rPr>
    </w:lvl>
    <w:lvl w:ilvl="6" w:tplc="9AA411A4" w:tentative="1">
      <w:start w:val="1"/>
      <w:numFmt w:val="bullet"/>
      <w:lvlText w:val=""/>
      <w:lvlJc w:val="left"/>
      <w:pPr>
        <w:tabs>
          <w:tab w:val="num" w:pos="5040"/>
        </w:tabs>
        <w:ind w:left="5040" w:hanging="360"/>
      </w:pPr>
      <w:rPr>
        <w:rFonts w:ascii="Wingdings" w:hAnsi="Wingdings" w:hint="default"/>
      </w:rPr>
    </w:lvl>
    <w:lvl w:ilvl="7" w:tplc="1B5A8E2E" w:tentative="1">
      <w:start w:val="1"/>
      <w:numFmt w:val="bullet"/>
      <w:lvlText w:val=""/>
      <w:lvlJc w:val="left"/>
      <w:pPr>
        <w:tabs>
          <w:tab w:val="num" w:pos="5760"/>
        </w:tabs>
        <w:ind w:left="5760" w:hanging="360"/>
      </w:pPr>
      <w:rPr>
        <w:rFonts w:ascii="Wingdings" w:hAnsi="Wingdings" w:hint="default"/>
      </w:rPr>
    </w:lvl>
    <w:lvl w:ilvl="8" w:tplc="E1B2F120"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2FC60C34"/>
    <w:multiLevelType w:val="hybridMultilevel"/>
    <w:tmpl w:val="B65C5F28"/>
    <w:lvl w:ilvl="0" w:tplc="E61694E6">
      <w:start w:val="1"/>
      <w:numFmt w:val="bullet"/>
      <w:lvlText w:val="•"/>
      <w:lvlJc w:val="left"/>
      <w:pPr>
        <w:tabs>
          <w:tab w:val="num" w:pos="720"/>
        </w:tabs>
        <w:ind w:left="720" w:hanging="360"/>
      </w:pPr>
      <w:rPr>
        <w:rFonts w:ascii="Times New Roman" w:hAnsi="Times New Roman" w:hint="default"/>
      </w:rPr>
    </w:lvl>
    <w:lvl w:ilvl="1" w:tplc="A9D26C04">
      <w:start w:val="1"/>
      <w:numFmt w:val="bullet"/>
      <w:lvlText w:val="•"/>
      <w:lvlJc w:val="left"/>
      <w:pPr>
        <w:tabs>
          <w:tab w:val="num" w:pos="1440"/>
        </w:tabs>
        <w:ind w:left="1440" w:hanging="360"/>
      </w:pPr>
      <w:rPr>
        <w:rFonts w:ascii="Times New Roman" w:hAnsi="Times New Roman" w:hint="default"/>
      </w:rPr>
    </w:lvl>
    <w:lvl w:ilvl="2" w:tplc="5394AB9A" w:tentative="1">
      <w:start w:val="1"/>
      <w:numFmt w:val="bullet"/>
      <w:lvlText w:val="•"/>
      <w:lvlJc w:val="left"/>
      <w:pPr>
        <w:tabs>
          <w:tab w:val="num" w:pos="2160"/>
        </w:tabs>
        <w:ind w:left="2160" w:hanging="360"/>
      </w:pPr>
      <w:rPr>
        <w:rFonts w:ascii="Times New Roman" w:hAnsi="Times New Roman" w:hint="default"/>
      </w:rPr>
    </w:lvl>
    <w:lvl w:ilvl="3" w:tplc="C33A3438" w:tentative="1">
      <w:start w:val="1"/>
      <w:numFmt w:val="bullet"/>
      <w:lvlText w:val="•"/>
      <w:lvlJc w:val="left"/>
      <w:pPr>
        <w:tabs>
          <w:tab w:val="num" w:pos="2880"/>
        </w:tabs>
        <w:ind w:left="2880" w:hanging="360"/>
      </w:pPr>
      <w:rPr>
        <w:rFonts w:ascii="Times New Roman" w:hAnsi="Times New Roman" w:hint="default"/>
      </w:rPr>
    </w:lvl>
    <w:lvl w:ilvl="4" w:tplc="BB4E2840" w:tentative="1">
      <w:start w:val="1"/>
      <w:numFmt w:val="bullet"/>
      <w:lvlText w:val="•"/>
      <w:lvlJc w:val="left"/>
      <w:pPr>
        <w:tabs>
          <w:tab w:val="num" w:pos="3600"/>
        </w:tabs>
        <w:ind w:left="3600" w:hanging="360"/>
      </w:pPr>
      <w:rPr>
        <w:rFonts w:ascii="Times New Roman" w:hAnsi="Times New Roman" w:hint="default"/>
      </w:rPr>
    </w:lvl>
    <w:lvl w:ilvl="5" w:tplc="A1CA2F90" w:tentative="1">
      <w:start w:val="1"/>
      <w:numFmt w:val="bullet"/>
      <w:lvlText w:val="•"/>
      <w:lvlJc w:val="left"/>
      <w:pPr>
        <w:tabs>
          <w:tab w:val="num" w:pos="4320"/>
        </w:tabs>
        <w:ind w:left="4320" w:hanging="360"/>
      </w:pPr>
      <w:rPr>
        <w:rFonts w:ascii="Times New Roman" w:hAnsi="Times New Roman" w:hint="default"/>
      </w:rPr>
    </w:lvl>
    <w:lvl w:ilvl="6" w:tplc="15DA91BC" w:tentative="1">
      <w:start w:val="1"/>
      <w:numFmt w:val="bullet"/>
      <w:lvlText w:val="•"/>
      <w:lvlJc w:val="left"/>
      <w:pPr>
        <w:tabs>
          <w:tab w:val="num" w:pos="5040"/>
        </w:tabs>
        <w:ind w:left="5040" w:hanging="360"/>
      </w:pPr>
      <w:rPr>
        <w:rFonts w:ascii="Times New Roman" w:hAnsi="Times New Roman" w:hint="default"/>
      </w:rPr>
    </w:lvl>
    <w:lvl w:ilvl="7" w:tplc="5662894A" w:tentative="1">
      <w:start w:val="1"/>
      <w:numFmt w:val="bullet"/>
      <w:lvlText w:val="•"/>
      <w:lvlJc w:val="left"/>
      <w:pPr>
        <w:tabs>
          <w:tab w:val="num" w:pos="5760"/>
        </w:tabs>
        <w:ind w:left="5760" w:hanging="360"/>
      </w:pPr>
      <w:rPr>
        <w:rFonts w:ascii="Times New Roman" w:hAnsi="Times New Roman" w:hint="default"/>
      </w:rPr>
    </w:lvl>
    <w:lvl w:ilvl="8" w:tplc="59A6926C" w:tentative="1">
      <w:start w:val="1"/>
      <w:numFmt w:val="bullet"/>
      <w:lvlText w:val="•"/>
      <w:lvlJc w:val="left"/>
      <w:pPr>
        <w:tabs>
          <w:tab w:val="num" w:pos="6480"/>
        </w:tabs>
        <w:ind w:left="6480" w:hanging="360"/>
      </w:pPr>
      <w:rPr>
        <w:rFonts w:ascii="Times New Roman" w:hAnsi="Times New Roman" w:hint="default"/>
      </w:rPr>
    </w:lvl>
  </w:abstractNum>
  <w:abstractNum w:abstractNumId="49" w15:restartNumberingAfterBreak="0">
    <w:nsid w:val="308E6905"/>
    <w:multiLevelType w:val="multilevel"/>
    <w:tmpl w:val="F4D8B84E"/>
    <w:lvl w:ilvl="0">
      <w:start w:val="1"/>
      <w:numFmt w:val="decimal"/>
      <w:lvlText w:val="%1."/>
      <w:lvlJc w:val="left"/>
      <w:pPr>
        <w:tabs>
          <w:tab w:val="num" w:pos="720"/>
        </w:tabs>
        <w:ind w:left="720" w:hanging="360"/>
      </w:p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1263C96"/>
    <w:multiLevelType w:val="multilevel"/>
    <w:tmpl w:val="9BEEAA9A"/>
    <w:lvl w:ilvl="0">
      <w:start w:val="1"/>
      <w:numFmt w:val="decimal"/>
      <w:lvlText w:val="%1."/>
      <w:lvlJc w:val="left"/>
      <w:pPr>
        <w:tabs>
          <w:tab w:val="num" w:pos="720"/>
        </w:tabs>
        <w:ind w:left="720" w:hanging="360"/>
      </w:p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69521BA"/>
    <w:multiLevelType w:val="hybridMultilevel"/>
    <w:tmpl w:val="AA32BBB4"/>
    <w:lvl w:ilvl="0" w:tplc="C51C6E72">
      <w:start w:val="1"/>
      <w:numFmt w:val="decimal"/>
      <w:lvlText w:val="%1."/>
      <w:lvlJc w:val="left"/>
      <w:pPr>
        <w:ind w:left="643" w:hanging="360"/>
      </w:pPr>
      <w:rPr>
        <w:rFonts w:hint="default"/>
        <w:b/>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52" w15:restartNumberingAfterBreak="0">
    <w:nsid w:val="38E14343"/>
    <w:multiLevelType w:val="multilevel"/>
    <w:tmpl w:val="F4D8B84E"/>
    <w:lvl w:ilvl="0">
      <w:start w:val="1"/>
      <w:numFmt w:val="decimal"/>
      <w:lvlText w:val="%1."/>
      <w:lvlJc w:val="left"/>
      <w:pPr>
        <w:tabs>
          <w:tab w:val="num" w:pos="720"/>
        </w:tabs>
        <w:ind w:left="720" w:hanging="360"/>
      </w:p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9F51C59"/>
    <w:multiLevelType w:val="hybridMultilevel"/>
    <w:tmpl w:val="979A54EA"/>
    <w:lvl w:ilvl="0" w:tplc="FDA2DD14">
      <w:start w:val="1"/>
      <w:numFmt w:val="bullet"/>
      <w:lvlText w:val="•"/>
      <w:lvlJc w:val="left"/>
      <w:pPr>
        <w:tabs>
          <w:tab w:val="num" w:pos="720"/>
        </w:tabs>
        <w:ind w:left="720" w:hanging="360"/>
      </w:pPr>
      <w:rPr>
        <w:rFonts w:ascii="Arial" w:hAnsi="Arial" w:hint="default"/>
      </w:rPr>
    </w:lvl>
    <w:lvl w:ilvl="1" w:tplc="082CDF3E" w:tentative="1">
      <w:start w:val="1"/>
      <w:numFmt w:val="bullet"/>
      <w:lvlText w:val="•"/>
      <w:lvlJc w:val="left"/>
      <w:pPr>
        <w:tabs>
          <w:tab w:val="num" w:pos="1440"/>
        </w:tabs>
        <w:ind w:left="1440" w:hanging="360"/>
      </w:pPr>
      <w:rPr>
        <w:rFonts w:ascii="Arial" w:hAnsi="Arial" w:hint="default"/>
      </w:rPr>
    </w:lvl>
    <w:lvl w:ilvl="2" w:tplc="EBA260A6" w:tentative="1">
      <w:start w:val="1"/>
      <w:numFmt w:val="bullet"/>
      <w:lvlText w:val="•"/>
      <w:lvlJc w:val="left"/>
      <w:pPr>
        <w:tabs>
          <w:tab w:val="num" w:pos="2160"/>
        </w:tabs>
        <w:ind w:left="2160" w:hanging="360"/>
      </w:pPr>
      <w:rPr>
        <w:rFonts w:ascii="Arial" w:hAnsi="Arial" w:hint="default"/>
      </w:rPr>
    </w:lvl>
    <w:lvl w:ilvl="3" w:tplc="4914182E" w:tentative="1">
      <w:start w:val="1"/>
      <w:numFmt w:val="bullet"/>
      <w:lvlText w:val="•"/>
      <w:lvlJc w:val="left"/>
      <w:pPr>
        <w:tabs>
          <w:tab w:val="num" w:pos="2880"/>
        </w:tabs>
        <w:ind w:left="2880" w:hanging="360"/>
      </w:pPr>
      <w:rPr>
        <w:rFonts w:ascii="Arial" w:hAnsi="Arial" w:hint="default"/>
      </w:rPr>
    </w:lvl>
    <w:lvl w:ilvl="4" w:tplc="2110D096" w:tentative="1">
      <w:start w:val="1"/>
      <w:numFmt w:val="bullet"/>
      <w:lvlText w:val="•"/>
      <w:lvlJc w:val="left"/>
      <w:pPr>
        <w:tabs>
          <w:tab w:val="num" w:pos="3600"/>
        </w:tabs>
        <w:ind w:left="3600" w:hanging="360"/>
      </w:pPr>
      <w:rPr>
        <w:rFonts w:ascii="Arial" w:hAnsi="Arial" w:hint="default"/>
      </w:rPr>
    </w:lvl>
    <w:lvl w:ilvl="5" w:tplc="B6D6A9C0" w:tentative="1">
      <w:start w:val="1"/>
      <w:numFmt w:val="bullet"/>
      <w:lvlText w:val="•"/>
      <w:lvlJc w:val="left"/>
      <w:pPr>
        <w:tabs>
          <w:tab w:val="num" w:pos="4320"/>
        </w:tabs>
        <w:ind w:left="4320" w:hanging="360"/>
      </w:pPr>
      <w:rPr>
        <w:rFonts w:ascii="Arial" w:hAnsi="Arial" w:hint="default"/>
      </w:rPr>
    </w:lvl>
    <w:lvl w:ilvl="6" w:tplc="DF207B52" w:tentative="1">
      <w:start w:val="1"/>
      <w:numFmt w:val="bullet"/>
      <w:lvlText w:val="•"/>
      <w:lvlJc w:val="left"/>
      <w:pPr>
        <w:tabs>
          <w:tab w:val="num" w:pos="5040"/>
        </w:tabs>
        <w:ind w:left="5040" w:hanging="360"/>
      </w:pPr>
      <w:rPr>
        <w:rFonts w:ascii="Arial" w:hAnsi="Arial" w:hint="default"/>
      </w:rPr>
    </w:lvl>
    <w:lvl w:ilvl="7" w:tplc="76703E2C" w:tentative="1">
      <w:start w:val="1"/>
      <w:numFmt w:val="bullet"/>
      <w:lvlText w:val="•"/>
      <w:lvlJc w:val="left"/>
      <w:pPr>
        <w:tabs>
          <w:tab w:val="num" w:pos="5760"/>
        </w:tabs>
        <w:ind w:left="5760" w:hanging="360"/>
      </w:pPr>
      <w:rPr>
        <w:rFonts w:ascii="Arial" w:hAnsi="Arial" w:hint="default"/>
      </w:rPr>
    </w:lvl>
    <w:lvl w:ilvl="8" w:tplc="8E283606" w:tentative="1">
      <w:start w:val="1"/>
      <w:numFmt w:val="bullet"/>
      <w:lvlText w:val="•"/>
      <w:lvlJc w:val="left"/>
      <w:pPr>
        <w:tabs>
          <w:tab w:val="num" w:pos="6480"/>
        </w:tabs>
        <w:ind w:left="6480" w:hanging="360"/>
      </w:pPr>
      <w:rPr>
        <w:rFonts w:ascii="Arial" w:hAnsi="Arial" w:hint="default"/>
      </w:rPr>
    </w:lvl>
  </w:abstractNum>
  <w:abstractNum w:abstractNumId="54" w15:restartNumberingAfterBreak="0">
    <w:nsid w:val="3B3E7262"/>
    <w:multiLevelType w:val="hybridMultilevel"/>
    <w:tmpl w:val="CE343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C4B4543"/>
    <w:multiLevelType w:val="hybridMultilevel"/>
    <w:tmpl w:val="6FC8E888"/>
    <w:lvl w:ilvl="0" w:tplc="4EF0AAA0">
      <w:start w:val="1"/>
      <w:numFmt w:val="bullet"/>
      <w:lvlText w:val="•"/>
      <w:lvlJc w:val="left"/>
      <w:pPr>
        <w:tabs>
          <w:tab w:val="num" w:pos="360"/>
        </w:tabs>
        <w:ind w:left="360" w:hanging="360"/>
      </w:pPr>
      <w:rPr>
        <w:rFonts w:ascii="Arial" w:hAnsi="Arial" w:hint="default"/>
        <w:sz w:val="28"/>
        <w:szCs w:val="28"/>
      </w:rPr>
    </w:lvl>
    <w:lvl w:ilvl="1" w:tplc="65DAB6B2" w:tentative="1">
      <w:start w:val="1"/>
      <w:numFmt w:val="bullet"/>
      <w:lvlText w:val="•"/>
      <w:lvlJc w:val="left"/>
      <w:pPr>
        <w:tabs>
          <w:tab w:val="num" w:pos="1080"/>
        </w:tabs>
        <w:ind w:left="1080" w:hanging="360"/>
      </w:pPr>
      <w:rPr>
        <w:rFonts w:ascii="Arial" w:hAnsi="Arial" w:hint="default"/>
      </w:rPr>
    </w:lvl>
    <w:lvl w:ilvl="2" w:tplc="3F0C22CE" w:tentative="1">
      <w:start w:val="1"/>
      <w:numFmt w:val="bullet"/>
      <w:lvlText w:val="•"/>
      <w:lvlJc w:val="left"/>
      <w:pPr>
        <w:tabs>
          <w:tab w:val="num" w:pos="1800"/>
        </w:tabs>
        <w:ind w:left="1800" w:hanging="360"/>
      </w:pPr>
      <w:rPr>
        <w:rFonts w:ascii="Arial" w:hAnsi="Arial" w:hint="default"/>
      </w:rPr>
    </w:lvl>
    <w:lvl w:ilvl="3" w:tplc="800E3F62" w:tentative="1">
      <w:start w:val="1"/>
      <w:numFmt w:val="bullet"/>
      <w:lvlText w:val="•"/>
      <w:lvlJc w:val="left"/>
      <w:pPr>
        <w:tabs>
          <w:tab w:val="num" w:pos="2520"/>
        </w:tabs>
        <w:ind w:left="2520" w:hanging="360"/>
      </w:pPr>
      <w:rPr>
        <w:rFonts w:ascii="Arial" w:hAnsi="Arial" w:hint="default"/>
      </w:rPr>
    </w:lvl>
    <w:lvl w:ilvl="4" w:tplc="06B49324" w:tentative="1">
      <w:start w:val="1"/>
      <w:numFmt w:val="bullet"/>
      <w:lvlText w:val="•"/>
      <w:lvlJc w:val="left"/>
      <w:pPr>
        <w:tabs>
          <w:tab w:val="num" w:pos="3240"/>
        </w:tabs>
        <w:ind w:left="3240" w:hanging="360"/>
      </w:pPr>
      <w:rPr>
        <w:rFonts w:ascii="Arial" w:hAnsi="Arial" w:hint="default"/>
      </w:rPr>
    </w:lvl>
    <w:lvl w:ilvl="5" w:tplc="515CA00E" w:tentative="1">
      <w:start w:val="1"/>
      <w:numFmt w:val="bullet"/>
      <w:lvlText w:val="•"/>
      <w:lvlJc w:val="left"/>
      <w:pPr>
        <w:tabs>
          <w:tab w:val="num" w:pos="3960"/>
        </w:tabs>
        <w:ind w:left="3960" w:hanging="360"/>
      </w:pPr>
      <w:rPr>
        <w:rFonts w:ascii="Arial" w:hAnsi="Arial" w:hint="default"/>
      </w:rPr>
    </w:lvl>
    <w:lvl w:ilvl="6" w:tplc="D7FA41EE" w:tentative="1">
      <w:start w:val="1"/>
      <w:numFmt w:val="bullet"/>
      <w:lvlText w:val="•"/>
      <w:lvlJc w:val="left"/>
      <w:pPr>
        <w:tabs>
          <w:tab w:val="num" w:pos="4680"/>
        </w:tabs>
        <w:ind w:left="4680" w:hanging="360"/>
      </w:pPr>
      <w:rPr>
        <w:rFonts w:ascii="Arial" w:hAnsi="Arial" w:hint="default"/>
      </w:rPr>
    </w:lvl>
    <w:lvl w:ilvl="7" w:tplc="B4A48DF8" w:tentative="1">
      <w:start w:val="1"/>
      <w:numFmt w:val="bullet"/>
      <w:lvlText w:val="•"/>
      <w:lvlJc w:val="left"/>
      <w:pPr>
        <w:tabs>
          <w:tab w:val="num" w:pos="5400"/>
        </w:tabs>
        <w:ind w:left="5400" w:hanging="360"/>
      </w:pPr>
      <w:rPr>
        <w:rFonts w:ascii="Arial" w:hAnsi="Arial" w:hint="default"/>
      </w:rPr>
    </w:lvl>
    <w:lvl w:ilvl="8" w:tplc="06E24C08" w:tentative="1">
      <w:start w:val="1"/>
      <w:numFmt w:val="bullet"/>
      <w:lvlText w:val="•"/>
      <w:lvlJc w:val="left"/>
      <w:pPr>
        <w:tabs>
          <w:tab w:val="num" w:pos="6120"/>
        </w:tabs>
        <w:ind w:left="6120" w:hanging="360"/>
      </w:pPr>
      <w:rPr>
        <w:rFonts w:ascii="Arial" w:hAnsi="Arial" w:hint="default"/>
      </w:rPr>
    </w:lvl>
  </w:abstractNum>
  <w:abstractNum w:abstractNumId="56" w15:restartNumberingAfterBreak="0">
    <w:nsid w:val="3CD15012"/>
    <w:multiLevelType w:val="hybridMultilevel"/>
    <w:tmpl w:val="EBD84E62"/>
    <w:lvl w:ilvl="0" w:tplc="72F22920">
      <w:start w:val="1"/>
      <w:numFmt w:val="bullet"/>
      <w:lvlText w:val="•"/>
      <w:lvlJc w:val="left"/>
      <w:pPr>
        <w:tabs>
          <w:tab w:val="num" w:pos="720"/>
        </w:tabs>
        <w:ind w:left="720" w:hanging="360"/>
      </w:pPr>
      <w:rPr>
        <w:rFonts w:ascii="Times New Roman" w:hAnsi="Times New Roman" w:hint="default"/>
      </w:rPr>
    </w:lvl>
    <w:lvl w:ilvl="1" w:tplc="1090A550" w:tentative="1">
      <w:start w:val="1"/>
      <w:numFmt w:val="bullet"/>
      <w:lvlText w:val="•"/>
      <w:lvlJc w:val="left"/>
      <w:pPr>
        <w:tabs>
          <w:tab w:val="num" w:pos="1440"/>
        </w:tabs>
        <w:ind w:left="1440" w:hanging="360"/>
      </w:pPr>
      <w:rPr>
        <w:rFonts w:ascii="Times New Roman" w:hAnsi="Times New Roman" w:hint="default"/>
      </w:rPr>
    </w:lvl>
    <w:lvl w:ilvl="2" w:tplc="908A7090" w:tentative="1">
      <w:start w:val="1"/>
      <w:numFmt w:val="bullet"/>
      <w:lvlText w:val="•"/>
      <w:lvlJc w:val="left"/>
      <w:pPr>
        <w:tabs>
          <w:tab w:val="num" w:pos="2160"/>
        </w:tabs>
        <w:ind w:left="2160" w:hanging="360"/>
      </w:pPr>
      <w:rPr>
        <w:rFonts w:ascii="Times New Roman" w:hAnsi="Times New Roman" w:hint="default"/>
      </w:rPr>
    </w:lvl>
    <w:lvl w:ilvl="3" w:tplc="B3D80012" w:tentative="1">
      <w:start w:val="1"/>
      <w:numFmt w:val="bullet"/>
      <w:lvlText w:val="•"/>
      <w:lvlJc w:val="left"/>
      <w:pPr>
        <w:tabs>
          <w:tab w:val="num" w:pos="2880"/>
        </w:tabs>
        <w:ind w:left="2880" w:hanging="360"/>
      </w:pPr>
      <w:rPr>
        <w:rFonts w:ascii="Times New Roman" w:hAnsi="Times New Roman" w:hint="default"/>
      </w:rPr>
    </w:lvl>
    <w:lvl w:ilvl="4" w:tplc="26D07398" w:tentative="1">
      <w:start w:val="1"/>
      <w:numFmt w:val="bullet"/>
      <w:lvlText w:val="•"/>
      <w:lvlJc w:val="left"/>
      <w:pPr>
        <w:tabs>
          <w:tab w:val="num" w:pos="3600"/>
        </w:tabs>
        <w:ind w:left="3600" w:hanging="360"/>
      </w:pPr>
      <w:rPr>
        <w:rFonts w:ascii="Times New Roman" w:hAnsi="Times New Roman" w:hint="default"/>
      </w:rPr>
    </w:lvl>
    <w:lvl w:ilvl="5" w:tplc="F36AE236" w:tentative="1">
      <w:start w:val="1"/>
      <w:numFmt w:val="bullet"/>
      <w:lvlText w:val="•"/>
      <w:lvlJc w:val="left"/>
      <w:pPr>
        <w:tabs>
          <w:tab w:val="num" w:pos="4320"/>
        </w:tabs>
        <w:ind w:left="4320" w:hanging="360"/>
      </w:pPr>
      <w:rPr>
        <w:rFonts w:ascii="Times New Roman" w:hAnsi="Times New Roman" w:hint="default"/>
      </w:rPr>
    </w:lvl>
    <w:lvl w:ilvl="6" w:tplc="BBA06CDA" w:tentative="1">
      <w:start w:val="1"/>
      <w:numFmt w:val="bullet"/>
      <w:lvlText w:val="•"/>
      <w:lvlJc w:val="left"/>
      <w:pPr>
        <w:tabs>
          <w:tab w:val="num" w:pos="5040"/>
        </w:tabs>
        <w:ind w:left="5040" w:hanging="360"/>
      </w:pPr>
      <w:rPr>
        <w:rFonts w:ascii="Times New Roman" w:hAnsi="Times New Roman" w:hint="default"/>
      </w:rPr>
    </w:lvl>
    <w:lvl w:ilvl="7" w:tplc="646C1B06" w:tentative="1">
      <w:start w:val="1"/>
      <w:numFmt w:val="bullet"/>
      <w:lvlText w:val="•"/>
      <w:lvlJc w:val="left"/>
      <w:pPr>
        <w:tabs>
          <w:tab w:val="num" w:pos="5760"/>
        </w:tabs>
        <w:ind w:left="5760" w:hanging="360"/>
      </w:pPr>
      <w:rPr>
        <w:rFonts w:ascii="Times New Roman" w:hAnsi="Times New Roman" w:hint="default"/>
      </w:rPr>
    </w:lvl>
    <w:lvl w:ilvl="8" w:tplc="0484A7BA" w:tentative="1">
      <w:start w:val="1"/>
      <w:numFmt w:val="bullet"/>
      <w:lvlText w:val="•"/>
      <w:lvlJc w:val="left"/>
      <w:pPr>
        <w:tabs>
          <w:tab w:val="num" w:pos="6480"/>
        </w:tabs>
        <w:ind w:left="6480" w:hanging="360"/>
      </w:pPr>
      <w:rPr>
        <w:rFonts w:ascii="Times New Roman" w:hAnsi="Times New Roman" w:hint="default"/>
      </w:rPr>
    </w:lvl>
  </w:abstractNum>
  <w:abstractNum w:abstractNumId="57" w15:restartNumberingAfterBreak="0">
    <w:nsid w:val="3DA40B51"/>
    <w:multiLevelType w:val="hybridMultilevel"/>
    <w:tmpl w:val="8F16C4DE"/>
    <w:lvl w:ilvl="0" w:tplc="0688F50C">
      <w:start w:val="1"/>
      <w:numFmt w:val="decimal"/>
      <w:lvlText w:val="%1."/>
      <w:lvlJc w:val="left"/>
      <w:pPr>
        <w:ind w:left="36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E7C4957"/>
    <w:multiLevelType w:val="multilevel"/>
    <w:tmpl w:val="B1B2A1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 w15:restartNumberingAfterBreak="0">
    <w:nsid w:val="3EE04D83"/>
    <w:multiLevelType w:val="multilevel"/>
    <w:tmpl w:val="B14E708E"/>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360" w:hanging="360"/>
      </w:pPr>
      <w:rPr>
        <w:rFonts w:hint="default"/>
        <w:b/>
        <w:bCs/>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0" w15:restartNumberingAfterBreak="0">
    <w:nsid w:val="3EF446D5"/>
    <w:multiLevelType w:val="hybridMultilevel"/>
    <w:tmpl w:val="2918E9FE"/>
    <w:lvl w:ilvl="0" w:tplc="38E8ADD6">
      <w:start w:val="1"/>
      <w:numFmt w:val="bullet"/>
      <w:lvlText w:val="•"/>
      <w:lvlJc w:val="left"/>
      <w:pPr>
        <w:tabs>
          <w:tab w:val="num" w:pos="720"/>
        </w:tabs>
        <w:ind w:left="720" w:hanging="360"/>
      </w:pPr>
      <w:rPr>
        <w:rFonts w:ascii="Times New Roman" w:hAnsi="Times New Roman" w:hint="default"/>
      </w:rPr>
    </w:lvl>
    <w:lvl w:ilvl="1" w:tplc="82E879DC" w:tentative="1">
      <w:start w:val="1"/>
      <w:numFmt w:val="bullet"/>
      <w:lvlText w:val="•"/>
      <w:lvlJc w:val="left"/>
      <w:pPr>
        <w:tabs>
          <w:tab w:val="num" w:pos="1440"/>
        </w:tabs>
        <w:ind w:left="1440" w:hanging="360"/>
      </w:pPr>
      <w:rPr>
        <w:rFonts w:ascii="Times New Roman" w:hAnsi="Times New Roman" w:hint="default"/>
      </w:rPr>
    </w:lvl>
    <w:lvl w:ilvl="2" w:tplc="6E542D70" w:tentative="1">
      <w:start w:val="1"/>
      <w:numFmt w:val="bullet"/>
      <w:lvlText w:val="•"/>
      <w:lvlJc w:val="left"/>
      <w:pPr>
        <w:tabs>
          <w:tab w:val="num" w:pos="2160"/>
        </w:tabs>
        <w:ind w:left="2160" w:hanging="360"/>
      </w:pPr>
      <w:rPr>
        <w:rFonts w:ascii="Times New Roman" w:hAnsi="Times New Roman" w:hint="default"/>
      </w:rPr>
    </w:lvl>
    <w:lvl w:ilvl="3" w:tplc="8EB67946" w:tentative="1">
      <w:start w:val="1"/>
      <w:numFmt w:val="bullet"/>
      <w:lvlText w:val="•"/>
      <w:lvlJc w:val="left"/>
      <w:pPr>
        <w:tabs>
          <w:tab w:val="num" w:pos="2880"/>
        </w:tabs>
        <w:ind w:left="2880" w:hanging="360"/>
      </w:pPr>
      <w:rPr>
        <w:rFonts w:ascii="Times New Roman" w:hAnsi="Times New Roman" w:hint="default"/>
      </w:rPr>
    </w:lvl>
    <w:lvl w:ilvl="4" w:tplc="DC1EF53C" w:tentative="1">
      <w:start w:val="1"/>
      <w:numFmt w:val="bullet"/>
      <w:lvlText w:val="•"/>
      <w:lvlJc w:val="left"/>
      <w:pPr>
        <w:tabs>
          <w:tab w:val="num" w:pos="3600"/>
        </w:tabs>
        <w:ind w:left="3600" w:hanging="360"/>
      </w:pPr>
      <w:rPr>
        <w:rFonts w:ascii="Times New Roman" w:hAnsi="Times New Roman" w:hint="default"/>
      </w:rPr>
    </w:lvl>
    <w:lvl w:ilvl="5" w:tplc="C27E17DA" w:tentative="1">
      <w:start w:val="1"/>
      <w:numFmt w:val="bullet"/>
      <w:lvlText w:val="•"/>
      <w:lvlJc w:val="left"/>
      <w:pPr>
        <w:tabs>
          <w:tab w:val="num" w:pos="4320"/>
        </w:tabs>
        <w:ind w:left="4320" w:hanging="360"/>
      </w:pPr>
      <w:rPr>
        <w:rFonts w:ascii="Times New Roman" w:hAnsi="Times New Roman" w:hint="default"/>
      </w:rPr>
    </w:lvl>
    <w:lvl w:ilvl="6" w:tplc="4894EB34" w:tentative="1">
      <w:start w:val="1"/>
      <w:numFmt w:val="bullet"/>
      <w:lvlText w:val="•"/>
      <w:lvlJc w:val="left"/>
      <w:pPr>
        <w:tabs>
          <w:tab w:val="num" w:pos="5040"/>
        </w:tabs>
        <w:ind w:left="5040" w:hanging="360"/>
      </w:pPr>
      <w:rPr>
        <w:rFonts w:ascii="Times New Roman" w:hAnsi="Times New Roman" w:hint="default"/>
      </w:rPr>
    </w:lvl>
    <w:lvl w:ilvl="7" w:tplc="EC4266CE" w:tentative="1">
      <w:start w:val="1"/>
      <w:numFmt w:val="bullet"/>
      <w:lvlText w:val="•"/>
      <w:lvlJc w:val="left"/>
      <w:pPr>
        <w:tabs>
          <w:tab w:val="num" w:pos="5760"/>
        </w:tabs>
        <w:ind w:left="5760" w:hanging="360"/>
      </w:pPr>
      <w:rPr>
        <w:rFonts w:ascii="Times New Roman" w:hAnsi="Times New Roman" w:hint="default"/>
      </w:rPr>
    </w:lvl>
    <w:lvl w:ilvl="8" w:tplc="7FEE4D0E" w:tentative="1">
      <w:start w:val="1"/>
      <w:numFmt w:val="bullet"/>
      <w:lvlText w:val="•"/>
      <w:lvlJc w:val="left"/>
      <w:pPr>
        <w:tabs>
          <w:tab w:val="num" w:pos="6480"/>
        </w:tabs>
        <w:ind w:left="6480" w:hanging="360"/>
      </w:pPr>
      <w:rPr>
        <w:rFonts w:ascii="Times New Roman" w:hAnsi="Times New Roman" w:hint="default"/>
      </w:rPr>
    </w:lvl>
  </w:abstractNum>
  <w:abstractNum w:abstractNumId="61" w15:restartNumberingAfterBreak="0">
    <w:nsid w:val="3F5E2A60"/>
    <w:multiLevelType w:val="multilevel"/>
    <w:tmpl w:val="D3D2AF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1C5610A"/>
    <w:multiLevelType w:val="hybridMultilevel"/>
    <w:tmpl w:val="1F542DD2"/>
    <w:lvl w:ilvl="0" w:tplc="297E24FC">
      <w:start w:val="1"/>
      <w:numFmt w:val="decimal"/>
      <w:lvlText w:val="%1."/>
      <w:lvlJc w:val="left"/>
      <w:pPr>
        <w:tabs>
          <w:tab w:val="num" w:pos="720"/>
        </w:tabs>
        <w:ind w:left="720" w:hanging="360"/>
      </w:pPr>
    </w:lvl>
    <w:lvl w:ilvl="1" w:tplc="20223FEE" w:tentative="1">
      <w:start w:val="1"/>
      <w:numFmt w:val="decimal"/>
      <w:lvlText w:val="%2."/>
      <w:lvlJc w:val="left"/>
      <w:pPr>
        <w:tabs>
          <w:tab w:val="num" w:pos="1440"/>
        </w:tabs>
        <w:ind w:left="1440" w:hanging="360"/>
      </w:pPr>
    </w:lvl>
    <w:lvl w:ilvl="2" w:tplc="DC7E789E" w:tentative="1">
      <w:start w:val="1"/>
      <w:numFmt w:val="decimal"/>
      <w:lvlText w:val="%3."/>
      <w:lvlJc w:val="left"/>
      <w:pPr>
        <w:tabs>
          <w:tab w:val="num" w:pos="2160"/>
        </w:tabs>
        <w:ind w:left="2160" w:hanging="360"/>
      </w:pPr>
    </w:lvl>
    <w:lvl w:ilvl="3" w:tplc="E1F4EE0A" w:tentative="1">
      <w:start w:val="1"/>
      <w:numFmt w:val="decimal"/>
      <w:lvlText w:val="%4."/>
      <w:lvlJc w:val="left"/>
      <w:pPr>
        <w:tabs>
          <w:tab w:val="num" w:pos="2880"/>
        </w:tabs>
        <w:ind w:left="2880" w:hanging="360"/>
      </w:pPr>
    </w:lvl>
    <w:lvl w:ilvl="4" w:tplc="79E842D2" w:tentative="1">
      <w:start w:val="1"/>
      <w:numFmt w:val="decimal"/>
      <w:lvlText w:val="%5."/>
      <w:lvlJc w:val="left"/>
      <w:pPr>
        <w:tabs>
          <w:tab w:val="num" w:pos="3600"/>
        </w:tabs>
        <w:ind w:left="3600" w:hanging="360"/>
      </w:pPr>
    </w:lvl>
    <w:lvl w:ilvl="5" w:tplc="C9242622" w:tentative="1">
      <w:start w:val="1"/>
      <w:numFmt w:val="decimal"/>
      <w:lvlText w:val="%6."/>
      <w:lvlJc w:val="left"/>
      <w:pPr>
        <w:tabs>
          <w:tab w:val="num" w:pos="4320"/>
        </w:tabs>
        <w:ind w:left="4320" w:hanging="360"/>
      </w:pPr>
    </w:lvl>
    <w:lvl w:ilvl="6" w:tplc="377846BC" w:tentative="1">
      <w:start w:val="1"/>
      <w:numFmt w:val="decimal"/>
      <w:lvlText w:val="%7."/>
      <w:lvlJc w:val="left"/>
      <w:pPr>
        <w:tabs>
          <w:tab w:val="num" w:pos="5040"/>
        </w:tabs>
        <w:ind w:left="5040" w:hanging="360"/>
      </w:pPr>
    </w:lvl>
    <w:lvl w:ilvl="7" w:tplc="EFDEA6EE" w:tentative="1">
      <w:start w:val="1"/>
      <w:numFmt w:val="decimal"/>
      <w:lvlText w:val="%8."/>
      <w:lvlJc w:val="left"/>
      <w:pPr>
        <w:tabs>
          <w:tab w:val="num" w:pos="5760"/>
        </w:tabs>
        <w:ind w:left="5760" w:hanging="360"/>
      </w:pPr>
    </w:lvl>
    <w:lvl w:ilvl="8" w:tplc="7556C358" w:tentative="1">
      <w:start w:val="1"/>
      <w:numFmt w:val="decimal"/>
      <w:lvlText w:val="%9."/>
      <w:lvlJc w:val="left"/>
      <w:pPr>
        <w:tabs>
          <w:tab w:val="num" w:pos="6480"/>
        </w:tabs>
        <w:ind w:left="6480" w:hanging="360"/>
      </w:pPr>
    </w:lvl>
  </w:abstractNum>
  <w:abstractNum w:abstractNumId="63" w15:restartNumberingAfterBreak="0">
    <w:nsid w:val="41ED7073"/>
    <w:multiLevelType w:val="multilevel"/>
    <w:tmpl w:val="962C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3096B07"/>
    <w:multiLevelType w:val="hybridMultilevel"/>
    <w:tmpl w:val="60C2682A"/>
    <w:lvl w:ilvl="0" w:tplc="89806684">
      <w:start w:val="1"/>
      <w:numFmt w:val="bullet"/>
      <w:lvlText w:val=""/>
      <w:lvlJc w:val="left"/>
      <w:pPr>
        <w:tabs>
          <w:tab w:val="num" w:pos="720"/>
        </w:tabs>
        <w:ind w:left="720" w:hanging="360"/>
      </w:pPr>
      <w:rPr>
        <w:rFonts w:ascii="Wingdings" w:hAnsi="Wingdings" w:hint="default"/>
      </w:rPr>
    </w:lvl>
    <w:lvl w:ilvl="1" w:tplc="54A0E5B0" w:tentative="1">
      <w:start w:val="1"/>
      <w:numFmt w:val="bullet"/>
      <w:lvlText w:val=""/>
      <w:lvlJc w:val="left"/>
      <w:pPr>
        <w:tabs>
          <w:tab w:val="num" w:pos="1440"/>
        </w:tabs>
        <w:ind w:left="1440" w:hanging="360"/>
      </w:pPr>
      <w:rPr>
        <w:rFonts w:ascii="Wingdings" w:hAnsi="Wingdings" w:hint="default"/>
      </w:rPr>
    </w:lvl>
    <w:lvl w:ilvl="2" w:tplc="4224C0B0" w:tentative="1">
      <w:start w:val="1"/>
      <w:numFmt w:val="bullet"/>
      <w:lvlText w:val=""/>
      <w:lvlJc w:val="left"/>
      <w:pPr>
        <w:tabs>
          <w:tab w:val="num" w:pos="2160"/>
        </w:tabs>
        <w:ind w:left="2160" w:hanging="360"/>
      </w:pPr>
      <w:rPr>
        <w:rFonts w:ascii="Wingdings" w:hAnsi="Wingdings" w:hint="default"/>
      </w:rPr>
    </w:lvl>
    <w:lvl w:ilvl="3" w:tplc="DC66B996" w:tentative="1">
      <w:start w:val="1"/>
      <w:numFmt w:val="bullet"/>
      <w:lvlText w:val=""/>
      <w:lvlJc w:val="left"/>
      <w:pPr>
        <w:tabs>
          <w:tab w:val="num" w:pos="2880"/>
        </w:tabs>
        <w:ind w:left="2880" w:hanging="360"/>
      </w:pPr>
      <w:rPr>
        <w:rFonts w:ascii="Wingdings" w:hAnsi="Wingdings" w:hint="default"/>
      </w:rPr>
    </w:lvl>
    <w:lvl w:ilvl="4" w:tplc="49CA1ABC" w:tentative="1">
      <w:start w:val="1"/>
      <w:numFmt w:val="bullet"/>
      <w:lvlText w:val=""/>
      <w:lvlJc w:val="left"/>
      <w:pPr>
        <w:tabs>
          <w:tab w:val="num" w:pos="3600"/>
        </w:tabs>
        <w:ind w:left="3600" w:hanging="360"/>
      </w:pPr>
      <w:rPr>
        <w:rFonts w:ascii="Wingdings" w:hAnsi="Wingdings" w:hint="default"/>
      </w:rPr>
    </w:lvl>
    <w:lvl w:ilvl="5" w:tplc="18189014" w:tentative="1">
      <w:start w:val="1"/>
      <w:numFmt w:val="bullet"/>
      <w:lvlText w:val=""/>
      <w:lvlJc w:val="left"/>
      <w:pPr>
        <w:tabs>
          <w:tab w:val="num" w:pos="4320"/>
        </w:tabs>
        <w:ind w:left="4320" w:hanging="360"/>
      </w:pPr>
      <w:rPr>
        <w:rFonts w:ascii="Wingdings" w:hAnsi="Wingdings" w:hint="default"/>
      </w:rPr>
    </w:lvl>
    <w:lvl w:ilvl="6" w:tplc="DDFA6464" w:tentative="1">
      <w:start w:val="1"/>
      <w:numFmt w:val="bullet"/>
      <w:lvlText w:val=""/>
      <w:lvlJc w:val="left"/>
      <w:pPr>
        <w:tabs>
          <w:tab w:val="num" w:pos="5040"/>
        </w:tabs>
        <w:ind w:left="5040" w:hanging="360"/>
      </w:pPr>
      <w:rPr>
        <w:rFonts w:ascii="Wingdings" w:hAnsi="Wingdings" w:hint="default"/>
      </w:rPr>
    </w:lvl>
    <w:lvl w:ilvl="7" w:tplc="DDCC59FC" w:tentative="1">
      <w:start w:val="1"/>
      <w:numFmt w:val="bullet"/>
      <w:lvlText w:val=""/>
      <w:lvlJc w:val="left"/>
      <w:pPr>
        <w:tabs>
          <w:tab w:val="num" w:pos="5760"/>
        </w:tabs>
        <w:ind w:left="5760" w:hanging="360"/>
      </w:pPr>
      <w:rPr>
        <w:rFonts w:ascii="Wingdings" w:hAnsi="Wingdings" w:hint="default"/>
      </w:rPr>
    </w:lvl>
    <w:lvl w:ilvl="8" w:tplc="A8684C8C"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47BC32F6"/>
    <w:multiLevelType w:val="multilevel"/>
    <w:tmpl w:val="F4D8B84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8BB04BE"/>
    <w:multiLevelType w:val="multilevel"/>
    <w:tmpl w:val="962C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A4586E"/>
    <w:multiLevelType w:val="hybridMultilevel"/>
    <w:tmpl w:val="6A64DE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49AF0D81"/>
    <w:multiLevelType w:val="hybridMultilevel"/>
    <w:tmpl w:val="103C518A"/>
    <w:lvl w:ilvl="0" w:tplc="9D3A6052">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4ACF1C52"/>
    <w:multiLevelType w:val="hybridMultilevel"/>
    <w:tmpl w:val="4D0AD2C2"/>
    <w:lvl w:ilvl="0" w:tplc="1B02935E">
      <w:start w:val="1"/>
      <w:numFmt w:val="bullet"/>
      <w:lvlText w:val="•"/>
      <w:lvlJc w:val="left"/>
      <w:pPr>
        <w:tabs>
          <w:tab w:val="num" w:pos="720"/>
        </w:tabs>
        <w:ind w:left="720" w:hanging="360"/>
      </w:pPr>
      <w:rPr>
        <w:rFonts w:ascii="Times New Roman" w:hAnsi="Times New Roman" w:hint="default"/>
      </w:rPr>
    </w:lvl>
    <w:lvl w:ilvl="1" w:tplc="06462DE6" w:tentative="1">
      <w:start w:val="1"/>
      <w:numFmt w:val="bullet"/>
      <w:lvlText w:val="•"/>
      <w:lvlJc w:val="left"/>
      <w:pPr>
        <w:tabs>
          <w:tab w:val="num" w:pos="1440"/>
        </w:tabs>
        <w:ind w:left="1440" w:hanging="360"/>
      </w:pPr>
      <w:rPr>
        <w:rFonts w:ascii="Times New Roman" w:hAnsi="Times New Roman" w:hint="default"/>
      </w:rPr>
    </w:lvl>
    <w:lvl w:ilvl="2" w:tplc="2C74BD28" w:tentative="1">
      <w:start w:val="1"/>
      <w:numFmt w:val="bullet"/>
      <w:lvlText w:val="•"/>
      <w:lvlJc w:val="left"/>
      <w:pPr>
        <w:tabs>
          <w:tab w:val="num" w:pos="2160"/>
        </w:tabs>
        <w:ind w:left="2160" w:hanging="360"/>
      </w:pPr>
      <w:rPr>
        <w:rFonts w:ascii="Times New Roman" w:hAnsi="Times New Roman" w:hint="default"/>
      </w:rPr>
    </w:lvl>
    <w:lvl w:ilvl="3" w:tplc="23FA9CEA" w:tentative="1">
      <w:start w:val="1"/>
      <w:numFmt w:val="bullet"/>
      <w:lvlText w:val="•"/>
      <w:lvlJc w:val="left"/>
      <w:pPr>
        <w:tabs>
          <w:tab w:val="num" w:pos="2880"/>
        </w:tabs>
        <w:ind w:left="2880" w:hanging="360"/>
      </w:pPr>
      <w:rPr>
        <w:rFonts w:ascii="Times New Roman" w:hAnsi="Times New Roman" w:hint="default"/>
      </w:rPr>
    </w:lvl>
    <w:lvl w:ilvl="4" w:tplc="33DA903A" w:tentative="1">
      <w:start w:val="1"/>
      <w:numFmt w:val="bullet"/>
      <w:lvlText w:val="•"/>
      <w:lvlJc w:val="left"/>
      <w:pPr>
        <w:tabs>
          <w:tab w:val="num" w:pos="3600"/>
        </w:tabs>
        <w:ind w:left="3600" w:hanging="360"/>
      </w:pPr>
      <w:rPr>
        <w:rFonts w:ascii="Times New Roman" w:hAnsi="Times New Roman" w:hint="default"/>
      </w:rPr>
    </w:lvl>
    <w:lvl w:ilvl="5" w:tplc="AB80B810" w:tentative="1">
      <w:start w:val="1"/>
      <w:numFmt w:val="bullet"/>
      <w:lvlText w:val="•"/>
      <w:lvlJc w:val="left"/>
      <w:pPr>
        <w:tabs>
          <w:tab w:val="num" w:pos="4320"/>
        </w:tabs>
        <w:ind w:left="4320" w:hanging="360"/>
      </w:pPr>
      <w:rPr>
        <w:rFonts w:ascii="Times New Roman" w:hAnsi="Times New Roman" w:hint="default"/>
      </w:rPr>
    </w:lvl>
    <w:lvl w:ilvl="6" w:tplc="D2D6FEB0" w:tentative="1">
      <w:start w:val="1"/>
      <w:numFmt w:val="bullet"/>
      <w:lvlText w:val="•"/>
      <w:lvlJc w:val="left"/>
      <w:pPr>
        <w:tabs>
          <w:tab w:val="num" w:pos="5040"/>
        </w:tabs>
        <w:ind w:left="5040" w:hanging="360"/>
      </w:pPr>
      <w:rPr>
        <w:rFonts w:ascii="Times New Roman" w:hAnsi="Times New Roman" w:hint="default"/>
      </w:rPr>
    </w:lvl>
    <w:lvl w:ilvl="7" w:tplc="715694A0" w:tentative="1">
      <w:start w:val="1"/>
      <w:numFmt w:val="bullet"/>
      <w:lvlText w:val="•"/>
      <w:lvlJc w:val="left"/>
      <w:pPr>
        <w:tabs>
          <w:tab w:val="num" w:pos="5760"/>
        </w:tabs>
        <w:ind w:left="5760" w:hanging="360"/>
      </w:pPr>
      <w:rPr>
        <w:rFonts w:ascii="Times New Roman" w:hAnsi="Times New Roman" w:hint="default"/>
      </w:rPr>
    </w:lvl>
    <w:lvl w:ilvl="8" w:tplc="2CBA46C0" w:tentative="1">
      <w:start w:val="1"/>
      <w:numFmt w:val="bullet"/>
      <w:lvlText w:val="•"/>
      <w:lvlJc w:val="left"/>
      <w:pPr>
        <w:tabs>
          <w:tab w:val="num" w:pos="6480"/>
        </w:tabs>
        <w:ind w:left="6480" w:hanging="360"/>
      </w:pPr>
      <w:rPr>
        <w:rFonts w:ascii="Times New Roman" w:hAnsi="Times New Roman" w:hint="default"/>
      </w:rPr>
    </w:lvl>
  </w:abstractNum>
  <w:abstractNum w:abstractNumId="70" w15:restartNumberingAfterBreak="0">
    <w:nsid w:val="4B0E1E2E"/>
    <w:multiLevelType w:val="hybridMultilevel"/>
    <w:tmpl w:val="EC040954"/>
    <w:lvl w:ilvl="0" w:tplc="37820952">
      <w:start w:val="1"/>
      <w:numFmt w:val="bullet"/>
      <w:lvlText w:val="•"/>
      <w:lvlJc w:val="left"/>
      <w:pPr>
        <w:tabs>
          <w:tab w:val="num" w:pos="360"/>
        </w:tabs>
        <w:ind w:left="360" w:hanging="360"/>
      </w:pPr>
      <w:rPr>
        <w:rFonts w:ascii="Arial" w:hAnsi="Arial" w:hint="default"/>
      </w:rPr>
    </w:lvl>
    <w:lvl w:ilvl="1" w:tplc="D3BEACEC" w:tentative="1">
      <w:start w:val="1"/>
      <w:numFmt w:val="bullet"/>
      <w:lvlText w:val="•"/>
      <w:lvlJc w:val="left"/>
      <w:pPr>
        <w:tabs>
          <w:tab w:val="num" w:pos="1080"/>
        </w:tabs>
        <w:ind w:left="1080" w:hanging="360"/>
      </w:pPr>
      <w:rPr>
        <w:rFonts w:ascii="Arial" w:hAnsi="Arial" w:hint="default"/>
      </w:rPr>
    </w:lvl>
    <w:lvl w:ilvl="2" w:tplc="5FDC07B0" w:tentative="1">
      <w:start w:val="1"/>
      <w:numFmt w:val="bullet"/>
      <w:lvlText w:val="•"/>
      <w:lvlJc w:val="left"/>
      <w:pPr>
        <w:tabs>
          <w:tab w:val="num" w:pos="1800"/>
        </w:tabs>
        <w:ind w:left="1800" w:hanging="360"/>
      </w:pPr>
      <w:rPr>
        <w:rFonts w:ascii="Arial" w:hAnsi="Arial" w:hint="default"/>
      </w:rPr>
    </w:lvl>
    <w:lvl w:ilvl="3" w:tplc="4AB6B166" w:tentative="1">
      <w:start w:val="1"/>
      <w:numFmt w:val="bullet"/>
      <w:lvlText w:val="•"/>
      <w:lvlJc w:val="left"/>
      <w:pPr>
        <w:tabs>
          <w:tab w:val="num" w:pos="2520"/>
        </w:tabs>
        <w:ind w:left="2520" w:hanging="360"/>
      </w:pPr>
      <w:rPr>
        <w:rFonts w:ascii="Arial" w:hAnsi="Arial" w:hint="default"/>
      </w:rPr>
    </w:lvl>
    <w:lvl w:ilvl="4" w:tplc="2E8E4EB4" w:tentative="1">
      <w:start w:val="1"/>
      <w:numFmt w:val="bullet"/>
      <w:lvlText w:val="•"/>
      <w:lvlJc w:val="left"/>
      <w:pPr>
        <w:tabs>
          <w:tab w:val="num" w:pos="3240"/>
        </w:tabs>
        <w:ind w:left="3240" w:hanging="360"/>
      </w:pPr>
      <w:rPr>
        <w:rFonts w:ascii="Arial" w:hAnsi="Arial" w:hint="default"/>
      </w:rPr>
    </w:lvl>
    <w:lvl w:ilvl="5" w:tplc="C63EBE5C" w:tentative="1">
      <w:start w:val="1"/>
      <w:numFmt w:val="bullet"/>
      <w:lvlText w:val="•"/>
      <w:lvlJc w:val="left"/>
      <w:pPr>
        <w:tabs>
          <w:tab w:val="num" w:pos="3960"/>
        </w:tabs>
        <w:ind w:left="3960" w:hanging="360"/>
      </w:pPr>
      <w:rPr>
        <w:rFonts w:ascii="Arial" w:hAnsi="Arial" w:hint="default"/>
      </w:rPr>
    </w:lvl>
    <w:lvl w:ilvl="6" w:tplc="66F2D7A6" w:tentative="1">
      <w:start w:val="1"/>
      <w:numFmt w:val="bullet"/>
      <w:lvlText w:val="•"/>
      <w:lvlJc w:val="left"/>
      <w:pPr>
        <w:tabs>
          <w:tab w:val="num" w:pos="4680"/>
        </w:tabs>
        <w:ind w:left="4680" w:hanging="360"/>
      </w:pPr>
      <w:rPr>
        <w:rFonts w:ascii="Arial" w:hAnsi="Arial" w:hint="default"/>
      </w:rPr>
    </w:lvl>
    <w:lvl w:ilvl="7" w:tplc="77347D00" w:tentative="1">
      <w:start w:val="1"/>
      <w:numFmt w:val="bullet"/>
      <w:lvlText w:val="•"/>
      <w:lvlJc w:val="left"/>
      <w:pPr>
        <w:tabs>
          <w:tab w:val="num" w:pos="5400"/>
        </w:tabs>
        <w:ind w:left="5400" w:hanging="360"/>
      </w:pPr>
      <w:rPr>
        <w:rFonts w:ascii="Arial" w:hAnsi="Arial" w:hint="default"/>
      </w:rPr>
    </w:lvl>
    <w:lvl w:ilvl="8" w:tplc="F4249AAE" w:tentative="1">
      <w:start w:val="1"/>
      <w:numFmt w:val="bullet"/>
      <w:lvlText w:val="•"/>
      <w:lvlJc w:val="left"/>
      <w:pPr>
        <w:tabs>
          <w:tab w:val="num" w:pos="6120"/>
        </w:tabs>
        <w:ind w:left="6120" w:hanging="360"/>
      </w:pPr>
      <w:rPr>
        <w:rFonts w:ascii="Arial" w:hAnsi="Arial" w:hint="default"/>
      </w:rPr>
    </w:lvl>
  </w:abstractNum>
  <w:abstractNum w:abstractNumId="71" w15:restartNumberingAfterBreak="0">
    <w:nsid w:val="4C14624E"/>
    <w:multiLevelType w:val="hybridMultilevel"/>
    <w:tmpl w:val="64C656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start w:val="1"/>
      <w:numFmt w:val="bullet"/>
      <w:lvlText w:val=""/>
      <w:lvlJc w:val="left"/>
      <w:pPr>
        <w:ind w:left="36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4C8A1303"/>
    <w:multiLevelType w:val="hybridMultilevel"/>
    <w:tmpl w:val="33222450"/>
    <w:lvl w:ilvl="0" w:tplc="16BEBF2E">
      <w:start w:val="1"/>
      <w:numFmt w:val="decimal"/>
      <w:lvlText w:val="%1."/>
      <w:lvlJc w:val="left"/>
      <w:pPr>
        <w:ind w:left="36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CF46C34"/>
    <w:multiLevelType w:val="hybridMultilevel"/>
    <w:tmpl w:val="AA0E88F4"/>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D613E03"/>
    <w:multiLevelType w:val="hybridMultilevel"/>
    <w:tmpl w:val="8998FCB0"/>
    <w:lvl w:ilvl="0" w:tplc="B5E0DEDE">
      <w:start w:val="1"/>
      <w:numFmt w:val="bullet"/>
      <w:lvlText w:val="•"/>
      <w:lvlJc w:val="left"/>
      <w:pPr>
        <w:tabs>
          <w:tab w:val="num" w:pos="720"/>
        </w:tabs>
        <w:ind w:left="720" w:hanging="360"/>
      </w:pPr>
      <w:rPr>
        <w:rFonts w:ascii="Times New Roman" w:hAnsi="Times New Roman" w:hint="default"/>
      </w:rPr>
    </w:lvl>
    <w:lvl w:ilvl="1" w:tplc="7026F95E" w:tentative="1">
      <w:start w:val="1"/>
      <w:numFmt w:val="bullet"/>
      <w:lvlText w:val="•"/>
      <w:lvlJc w:val="left"/>
      <w:pPr>
        <w:tabs>
          <w:tab w:val="num" w:pos="1440"/>
        </w:tabs>
        <w:ind w:left="1440" w:hanging="360"/>
      </w:pPr>
      <w:rPr>
        <w:rFonts w:ascii="Times New Roman" w:hAnsi="Times New Roman" w:hint="default"/>
      </w:rPr>
    </w:lvl>
    <w:lvl w:ilvl="2" w:tplc="2192465A" w:tentative="1">
      <w:start w:val="1"/>
      <w:numFmt w:val="bullet"/>
      <w:lvlText w:val="•"/>
      <w:lvlJc w:val="left"/>
      <w:pPr>
        <w:tabs>
          <w:tab w:val="num" w:pos="2160"/>
        </w:tabs>
        <w:ind w:left="2160" w:hanging="360"/>
      </w:pPr>
      <w:rPr>
        <w:rFonts w:ascii="Times New Roman" w:hAnsi="Times New Roman" w:hint="default"/>
      </w:rPr>
    </w:lvl>
    <w:lvl w:ilvl="3" w:tplc="38C8B4E4" w:tentative="1">
      <w:start w:val="1"/>
      <w:numFmt w:val="bullet"/>
      <w:lvlText w:val="•"/>
      <w:lvlJc w:val="left"/>
      <w:pPr>
        <w:tabs>
          <w:tab w:val="num" w:pos="2880"/>
        </w:tabs>
        <w:ind w:left="2880" w:hanging="360"/>
      </w:pPr>
      <w:rPr>
        <w:rFonts w:ascii="Times New Roman" w:hAnsi="Times New Roman" w:hint="default"/>
      </w:rPr>
    </w:lvl>
    <w:lvl w:ilvl="4" w:tplc="098C8E44" w:tentative="1">
      <w:start w:val="1"/>
      <w:numFmt w:val="bullet"/>
      <w:lvlText w:val="•"/>
      <w:lvlJc w:val="left"/>
      <w:pPr>
        <w:tabs>
          <w:tab w:val="num" w:pos="3600"/>
        </w:tabs>
        <w:ind w:left="3600" w:hanging="360"/>
      </w:pPr>
      <w:rPr>
        <w:rFonts w:ascii="Times New Roman" w:hAnsi="Times New Roman" w:hint="default"/>
      </w:rPr>
    </w:lvl>
    <w:lvl w:ilvl="5" w:tplc="71BA8EEC" w:tentative="1">
      <w:start w:val="1"/>
      <w:numFmt w:val="bullet"/>
      <w:lvlText w:val="•"/>
      <w:lvlJc w:val="left"/>
      <w:pPr>
        <w:tabs>
          <w:tab w:val="num" w:pos="4320"/>
        </w:tabs>
        <w:ind w:left="4320" w:hanging="360"/>
      </w:pPr>
      <w:rPr>
        <w:rFonts w:ascii="Times New Roman" w:hAnsi="Times New Roman" w:hint="default"/>
      </w:rPr>
    </w:lvl>
    <w:lvl w:ilvl="6" w:tplc="A142F9AC" w:tentative="1">
      <w:start w:val="1"/>
      <w:numFmt w:val="bullet"/>
      <w:lvlText w:val="•"/>
      <w:lvlJc w:val="left"/>
      <w:pPr>
        <w:tabs>
          <w:tab w:val="num" w:pos="5040"/>
        </w:tabs>
        <w:ind w:left="5040" w:hanging="360"/>
      </w:pPr>
      <w:rPr>
        <w:rFonts w:ascii="Times New Roman" w:hAnsi="Times New Roman" w:hint="default"/>
      </w:rPr>
    </w:lvl>
    <w:lvl w:ilvl="7" w:tplc="CE10BC72" w:tentative="1">
      <w:start w:val="1"/>
      <w:numFmt w:val="bullet"/>
      <w:lvlText w:val="•"/>
      <w:lvlJc w:val="left"/>
      <w:pPr>
        <w:tabs>
          <w:tab w:val="num" w:pos="5760"/>
        </w:tabs>
        <w:ind w:left="5760" w:hanging="360"/>
      </w:pPr>
      <w:rPr>
        <w:rFonts w:ascii="Times New Roman" w:hAnsi="Times New Roman" w:hint="default"/>
      </w:rPr>
    </w:lvl>
    <w:lvl w:ilvl="8" w:tplc="0728C7C4" w:tentative="1">
      <w:start w:val="1"/>
      <w:numFmt w:val="bullet"/>
      <w:lvlText w:val="•"/>
      <w:lvlJc w:val="left"/>
      <w:pPr>
        <w:tabs>
          <w:tab w:val="num" w:pos="6480"/>
        </w:tabs>
        <w:ind w:left="6480" w:hanging="360"/>
      </w:pPr>
      <w:rPr>
        <w:rFonts w:ascii="Times New Roman" w:hAnsi="Times New Roman" w:hint="default"/>
      </w:rPr>
    </w:lvl>
  </w:abstractNum>
  <w:abstractNum w:abstractNumId="75" w15:restartNumberingAfterBreak="0">
    <w:nsid w:val="4E0B372E"/>
    <w:multiLevelType w:val="hybridMultilevel"/>
    <w:tmpl w:val="8A56A1E4"/>
    <w:lvl w:ilvl="0" w:tplc="4D7AC90A">
      <w:start w:val="1"/>
      <w:numFmt w:val="bullet"/>
      <w:lvlText w:val=""/>
      <w:lvlJc w:val="left"/>
      <w:pPr>
        <w:ind w:left="360" w:hanging="360"/>
      </w:pPr>
      <w:rPr>
        <w:rFonts w:ascii="Symbol" w:hAnsi="Symbol" w:hint="default"/>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4E861E26"/>
    <w:multiLevelType w:val="hybridMultilevel"/>
    <w:tmpl w:val="797C1890"/>
    <w:lvl w:ilvl="0" w:tplc="9F8C2CFE">
      <w:start w:val="1"/>
      <w:numFmt w:val="bullet"/>
      <w:lvlText w:val="•"/>
      <w:lvlJc w:val="left"/>
      <w:pPr>
        <w:tabs>
          <w:tab w:val="num" w:pos="720"/>
        </w:tabs>
        <w:ind w:left="720" w:hanging="360"/>
      </w:pPr>
      <w:rPr>
        <w:rFonts w:ascii="Arial" w:hAnsi="Arial" w:hint="default"/>
      </w:rPr>
    </w:lvl>
    <w:lvl w:ilvl="1" w:tplc="963E783E" w:tentative="1">
      <w:start w:val="1"/>
      <w:numFmt w:val="bullet"/>
      <w:lvlText w:val="•"/>
      <w:lvlJc w:val="left"/>
      <w:pPr>
        <w:tabs>
          <w:tab w:val="num" w:pos="1440"/>
        </w:tabs>
        <w:ind w:left="1440" w:hanging="360"/>
      </w:pPr>
      <w:rPr>
        <w:rFonts w:ascii="Arial" w:hAnsi="Arial" w:hint="default"/>
      </w:rPr>
    </w:lvl>
    <w:lvl w:ilvl="2" w:tplc="6A8012DC" w:tentative="1">
      <w:start w:val="1"/>
      <w:numFmt w:val="bullet"/>
      <w:lvlText w:val="•"/>
      <w:lvlJc w:val="left"/>
      <w:pPr>
        <w:tabs>
          <w:tab w:val="num" w:pos="2160"/>
        </w:tabs>
        <w:ind w:left="2160" w:hanging="360"/>
      </w:pPr>
      <w:rPr>
        <w:rFonts w:ascii="Arial" w:hAnsi="Arial" w:hint="default"/>
      </w:rPr>
    </w:lvl>
    <w:lvl w:ilvl="3" w:tplc="ECAAF530" w:tentative="1">
      <w:start w:val="1"/>
      <w:numFmt w:val="bullet"/>
      <w:lvlText w:val="•"/>
      <w:lvlJc w:val="left"/>
      <w:pPr>
        <w:tabs>
          <w:tab w:val="num" w:pos="2880"/>
        </w:tabs>
        <w:ind w:left="2880" w:hanging="360"/>
      </w:pPr>
      <w:rPr>
        <w:rFonts w:ascii="Arial" w:hAnsi="Arial" w:hint="default"/>
      </w:rPr>
    </w:lvl>
    <w:lvl w:ilvl="4" w:tplc="B6904378" w:tentative="1">
      <w:start w:val="1"/>
      <w:numFmt w:val="bullet"/>
      <w:lvlText w:val="•"/>
      <w:lvlJc w:val="left"/>
      <w:pPr>
        <w:tabs>
          <w:tab w:val="num" w:pos="3600"/>
        </w:tabs>
        <w:ind w:left="3600" w:hanging="360"/>
      </w:pPr>
      <w:rPr>
        <w:rFonts w:ascii="Arial" w:hAnsi="Arial" w:hint="default"/>
      </w:rPr>
    </w:lvl>
    <w:lvl w:ilvl="5" w:tplc="D9346218" w:tentative="1">
      <w:start w:val="1"/>
      <w:numFmt w:val="bullet"/>
      <w:lvlText w:val="•"/>
      <w:lvlJc w:val="left"/>
      <w:pPr>
        <w:tabs>
          <w:tab w:val="num" w:pos="4320"/>
        </w:tabs>
        <w:ind w:left="4320" w:hanging="360"/>
      </w:pPr>
      <w:rPr>
        <w:rFonts w:ascii="Arial" w:hAnsi="Arial" w:hint="default"/>
      </w:rPr>
    </w:lvl>
    <w:lvl w:ilvl="6" w:tplc="C536529C" w:tentative="1">
      <w:start w:val="1"/>
      <w:numFmt w:val="bullet"/>
      <w:lvlText w:val="•"/>
      <w:lvlJc w:val="left"/>
      <w:pPr>
        <w:tabs>
          <w:tab w:val="num" w:pos="5040"/>
        </w:tabs>
        <w:ind w:left="5040" w:hanging="360"/>
      </w:pPr>
      <w:rPr>
        <w:rFonts w:ascii="Arial" w:hAnsi="Arial" w:hint="default"/>
      </w:rPr>
    </w:lvl>
    <w:lvl w:ilvl="7" w:tplc="B7DAD824" w:tentative="1">
      <w:start w:val="1"/>
      <w:numFmt w:val="bullet"/>
      <w:lvlText w:val="•"/>
      <w:lvlJc w:val="left"/>
      <w:pPr>
        <w:tabs>
          <w:tab w:val="num" w:pos="5760"/>
        </w:tabs>
        <w:ind w:left="5760" w:hanging="360"/>
      </w:pPr>
      <w:rPr>
        <w:rFonts w:ascii="Arial" w:hAnsi="Arial" w:hint="default"/>
      </w:rPr>
    </w:lvl>
    <w:lvl w:ilvl="8" w:tplc="7D48AC3E" w:tentative="1">
      <w:start w:val="1"/>
      <w:numFmt w:val="bullet"/>
      <w:lvlText w:val="•"/>
      <w:lvlJc w:val="left"/>
      <w:pPr>
        <w:tabs>
          <w:tab w:val="num" w:pos="6480"/>
        </w:tabs>
        <w:ind w:left="6480" w:hanging="360"/>
      </w:pPr>
      <w:rPr>
        <w:rFonts w:ascii="Arial" w:hAnsi="Arial" w:hint="default"/>
      </w:rPr>
    </w:lvl>
  </w:abstractNum>
  <w:abstractNum w:abstractNumId="77" w15:restartNumberingAfterBreak="0">
    <w:nsid w:val="4FB05A6B"/>
    <w:multiLevelType w:val="hybridMultilevel"/>
    <w:tmpl w:val="0374C5F8"/>
    <w:lvl w:ilvl="0" w:tplc="0688F50C">
      <w:start w:val="1"/>
      <w:numFmt w:val="decimal"/>
      <w:lvlText w:val="%1."/>
      <w:lvlJc w:val="left"/>
      <w:pPr>
        <w:ind w:left="36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0A502A0"/>
    <w:multiLevelType w:val="multilevel"/>
    <w:tmpl w:val="E488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E97903"/>
    <w:multiLevelType w:val="hybridMultilevel"/>
    <w:tmpl w:val="7B5633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554929BF"/>
    <w:multiLevelType w:val="hybridMultilevel"/>
    <w:tmpl w:val="94445B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5655625"/>
    <w:multiLevelType w:val="multilevel"/>
    <w:tmpl w:val="F4D8B84E"/>
    <w:lvl w:ilvl="0">
      <w:start w:val="1"/>
      <w:numFmt w:val="decimal"/>
      <w:lvlText w:val="%1."/>
      <w:lvlJc w:val="left"/>
      <w:pPr>
        <w:tabs>
          <w:tab w:val="num" w:pos="720"/>
        </w:tabs>
        <w:ind w:left="720" w:hanging="360"/>
      </w:p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DE6D2C"/>
    <w:multiLevelType w:val="multilevel"/>
    <w:tmpl w:val="C644D660"/>
    <w:lvl w:ilvl="0">
      <w:start w:val="1"/>
      <w:numFmt w:val="decimal"/>
      <w:lvlText w:val="%1."/>
      <w:lvlJc w:val="left"/>
      <w:pPr>
        <w:tabs>
          <w:tab w:val="num" w:pos="720"/>
        </w:tabs>
        <w:ind w:left="720" w:hanging="360"/>
      </w:pPr>
    </w:lvl>
    <w:lvl w:ilvl="1">
      <w:start w:val="1"/>
      <w:numFmt w:val="bullet"/>
      <w:lvlText w:val=""/>
      <w:lvlJc w:val="left"/>
      <w:pPr>
        <w:ind w:left="360" w:hanging="360"/>
      </w:pPr>
      <w:rPr>
        <w:rFonts w:ascii="Symbol" w:hAnsi="Symbol" w:hint="default"/>
      </w:rPr>
    </w:lvl>
    <w:lvl w:ilvl="2">
      <w:start w:val="1"/>
      <w:numFmt w:val="hebrew1"/>
      <w:lvlText w:val="%3."/>
      <w:lvlJc w:val="left"/>
      <w:pPr>
        <w:ind w:left="360" w:hanging="360"/>
      </w:pPr>
      <w:rPr>
        <w:rFonts w:hint="default"/>
        <w:b w:val="0"/>
        <w:bCs/>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61F274A"/>
    <w:multiLevelType w:val="hybridMultilevel"/>
    <w:tmpl w:val="F7CAC88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56263F30"/>
    <w:multiLevelType w:val="hybridMultilevel"/>
    <w:tmpl w:val="D674AE0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5" w15:restartNumberingAfterBreak="0">
    <w:nsid w:val="56720D06"/>
    <w:multiLevelType w:val="multilevel"/>
    <w:tmpl w:val="56FC6D6E"/>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6" w15:restartNumberingAfterBreak="0">
    <w:nsid w:val="597E7AE1"/>
    <w:multiLevelType w:val="hybridMultilevel"/>
    <w:tmpl w:val="DE029724"/>
    <w:lvl w:ilvl="0" w:tplc="E5266A72">
      <w:start w:val="1"/>
      <w:numFmt w:val="bullet"/>
      <w:lvlText w:val="•"/>
      <w:lvlJc w:val="left"/>
      <w:pPr>
        <w:tabs>
          <w:tab w:val="num" w:pos="360"/>
        </w:tabs>
        <w:ind w:left="360" w:hanging="360"/>
      </w:pPr>
      <w:rPr>
        <w:rFonts w:ascii="Arial" w:hAnsi="Arial" w:hint="default"/>
      </w:rPr>
    </w:lvl>
    <w:lvl w:ilvl="1" w:tplc="2CBA2F18" w:tentative="1">
      <w:start w:val="1"/>
      <w:numFmt w:val="bullet"/>
      <w:lvlText w:val="•"/>
      <w:lvlJc w:val="left"/>
      <w:pPr>
        <w:tabs>
          <w:tab w:val="num" w:pos="1080"/>
        </w:tabs>
        <w:ind w:left="1080" w:hanging="360"/>
      </w:pPr>
      <w:rPr>
        <w:rFonts w:ascii="Arial" w:hAnsi="Arial" w:hint="default"/>
      </w:rPr>
    </w:lvl>
    <w:lvl w:ilvl="2" w:tplc="F4B0BD9A" w:tentative="1">
      <w:start w:val="1"/>
      <w:numFmt w:val="bullet"/>
      <w:lvlText w:val="•"/>
      <w:lvlJc w:val="left"/>
      <w:pPr>
        <w:tabs>
          <w:tab w:val="num" w:pos="1800"/>
        </w:tabs>
        <w:ind w:left="1800" w:hanging="360"/>
      </w:pPr>
      <w:rPr>
        <w:rFonts w:ascii="Arial" w:hAnsi="Arial" w:hint="default"/>
      </w:rPr>
    </w:lvl>
    <w:lvl w:ilvl="3" w:tplc="49501AD4" w:tentative="1">
      <w:start w:val="1"/>
      <w:numFmt w:val="bullet"/>
      <w:lvlText w:val="•"/>
      <w:lvlJc w:val="left"/>
      <w:pPr>
        <w:tabs>
          <w:tab w:val="num" w:pos="2520"/>
        </w:tabs>
        <w:ind w:left="2520" w:hanging="360"/>
      </w:pPr>
      <w:rPr>
        <w:rFonts w:ascii="Arial" w:hAnsi="Arial" w:hint="default"/>
      </w:rPr>
    </w:lvl>
    <w:lvl w:ilvl="4" w:tplc="8FDED62C" w:tentative="1">
      <w:start w:val="1"/>
      <w:numFmt w:val="bullet"/>
      <w:lvlText w:val="•"/>
      <w:lvlJc w:val="left"/>
      <w:pPr>
        <w:tabs>
          <w:tab w:val="num" w:pos="3240"/>
        </w:tabs>
        <w:ind w:left="3240" w:hanging="360"/>
      </w:pPr>
      <w:rPr>
        <w:rFonts w:ascii="Arial" w:hAnsi="Arial" w:hint="default"/>
      </w:rPr>
    </w:lvl>
    <w:lvl w:ilvl="5" w:tplc="EEC82098" w:tentative="1">
      <w:start w:val="1"/>
      <w:numFmt w:val="bullet"/>
      <w:lvlText w:val="•"/>
      <w:lvlJc w:val="left"/>
      <w:pPr>
        <w:tabs>
          <w:tab w:val="num" w:pos="3960"/>
        </w:tabs>
        <w:ind w:left="3960" w:hanging="360"/>
      </w:pPr>
      <w:rPr>
        <w:rFonts w:ascii="Arial" w:hAnsi="Arial" w:hint="default"/>
      </w:rPr>
    </w:lvl>
    <w:lvl w:ilvl="6" w:tplc="B686A5B8" w:tentative="1">
      <w:start w:val="1"/>
      <w:numFmt w:val="bullet"/>
      <w:lvlText w:val="•"/>
      <w:lvlJc w:val="left"/>
      <w:pPr>
        <w:tabs>
          <w:tab w:val="num" w:pos="4680"/>
        </w:tabs>
        <w:ind w:left="4680" w:hanging="360"/>
      </w:pPr>
      <w:rPr>
        <w:rFonts w:ascii="Arial" w:hAnsi="Arial" w:hint="default"/>
      </w:rPr>
    </w:lvl>
    <w:lvl w:ilvl="7" w:tplc="148EE322" w:tentative="1">
      <w:start w:val="1"/>
      <w:numFmt w:val="bullet"/>
      <w:lvlText w:val="•"/>
      <w:lvlJc w:val="left"/>
      <w:pPr>
        <w:tabs>
          <w:tab w:val="num" w:pos="5400"/>
        </w:tabs>
        <w:ind w:left="5400" w:hanging="360"/>
      </w:pPr>
      <w:rPr>
        <w:rFonts w:ascii="Arial" w:hAnsi="Arial" w:hint="default"/>
      </w:rPr>
    </w:lvl>
    <w:lvl w:ilvl="8" w:tplc="39D03426" w:tentative="1">
      <w:start w:val="1"/>
      <w:numFmt w:val="bullet"/>
      <w:lvlText w:val="•"/>
      <w:lvlJc w:val="left"/>
      <w:pPr>
        <w:tabs>
          <w:tab w:val="num" w:pos="6120"/>
        </w:tabs>
        <w:ind w:left="6120" w:hanging="360"/>
      </w:pPr>
      <w:rPr>
        <w:rFonts w:ascii="Arial" w:hAnsi="Arial" w:hint="default"/>
      </w:rPr>
    </w:lvl>
  </w:abstractNum>
  <w:abstractNum w:abstractNumId="87" w15:restartNumberingAfterBreak="0">
    <w:nsid w:val="5BD5449B"/>
    <w:multiLevelType w:val="multilevel"/>
    <w:tmpl w:val="E5EACA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8" w15:restartNumberingAfterBreak="0">
    <w:nsid w:val="5D7218EA"/>
    <w:multiLevelType w:val="hybridMultilevel"/>
    <w:tmpl w:val="032888BA"/>
    <w:lvl w:ilvl="0" w:tplc="CBAE4792">
      <w:start w:val="1"/>
      <w:numFmt w:val="bullet"/>
      <w:lvlText w:val="•"/>
      <w:lvlJc w:val="left"/>
      <w:pPr>
        <w:tabs>
          <w:tab w:val="num" w:pos="360"/>
        </w:tabs>
        <w:ind w:left="360" w:hanging="360"/>
      </w:pPr>
      <w:rPr>
        <w:rFonts w:ascii="Arial" w:hAnsi="Arial" w:hint="default"/>
      </w:rPr>
    </w:lvl>
    <w:lvl w:ilvl="1" w:tplc="326A5978" w:tentative="1">
      <w:start w:val="1"/>
      <w:numFmt w:val="bullet"/>
      <w:lvlText w:val="•"/>
      <w:lvlJc w:val="left"/>
      <w:pPr>
        <w:tabs>
          <w:tab w:val="num" w:pos="1080"/>
        </w:tabs>
        <w:ind w:left="1080" w:hanging="360"/>
      </w:pPr>
      <w:rPr>
        <w:rFonts w:ascii="Arial" w:hAnsi="Arial" w:hint="default"/>
      </w:rPr>
    </w:lvl>
    <w:lvl w:ilvl="2" w:tplc="ACCC9A02" w:tentative="1">
      <w:start w:val="1"/>
      <w:numFmt w:val="bullet"/>
      <w:lvlText w:val="•"/>
      <w:lvlJc w:val="left"/>
      <w:pPr>
        <w:tabs>
          <w:tab w:val="num" w:pos="1800"/>
        </w:tabs>
        <w:ind w:left="1800" w:hanging="360"/>
      </w:pPr>
      <w:rPr>
        <w:rFonts w:ascii="Arial" w:hAnsi="Arial" w:hint="default"/>
      </w:rPr>
    </w:lvl>
    <w:lvl w:ilvl="3" w:tplc="AEA43D92" w:tentative="1">
      <w:start w:val="1"/>
      <w:numFmt w:val="bullet"/>
      <w:lvlText w:val="•"/>
      <w:lvlJc w:val="left"/>
      <w:pPr>
        <w:tabs>
          <w:tab w:val="num" w:pos="2520"/>
        </w:tabs>
        <w:ind w:left="2520" w:hanging="360"/>
      </w:pPr>
      <w:rPr>
        <w:rFonts w:ascii="Arial" w:hAnsi="Arial" w:hint="default"/>
      </w:rPr>
    </w:lvl>
    <w:lvl w:ilvl="4" w:tplc="5B647E06" w:tentative="1">
      <w:start w:val="1"/>
      <w:numFmt w:val="bullet"/>
      <w:lvlText w:val="•"/>
      <w:lvlJc w:val="left"/>
      <w:pPr>
        <w:tabs>
          <w:tab w:val="num" w:pos="3240"/>
        </w:tabs>
        <w:ind w:left="3240" w:hanging="360"/>
      </w:pPr>
      <w:rPr>
        <w:rFonts w:ascii="Arial" w:hAnsi="Arial" w:hint="default"/>
      </w:rPr>
    </w:lvl>
    <w:lvl w:ilvl="5" w:tplc="407E81FA" w:tentative="1">
      <w:start w:val="1"/>
      <w:numFmt w:val="bullet"/>
      <w:lvlText w:val="•"/>
      <w:lvlJc w:val="left"/>
      <w:pPr>
        <w:tabs>
          <w:tab w:val="num" w:pos="3960"/>
        </w:tabs>
        <w:ind w:left="3960" w:hanging="360"/>
      </w:pPr>
      <w:rPr>
        <w:rFonts w:ascii="Arial" w:hAnsi="Arial" w:hint="default"/>
      </w:rPr>
    </w:lvl>
    <w:lvl w:ilvl="6" w:tplc="CE0E8A2C" w:tentative="1">
      <w:start w:val="1"/>
      <w:numFmt w:val="bullet"/>
      <w:lvlText w:val="•"/>
      <w:lvlJc w:val="left"/>
      <w:pPr>
        <w:tabs>
          <w:tab w:val="num" w:pos="4680"/>
        </w:tabs>
        <w:ind w:left="4680" w:hanging="360"/>
      </w:pPr>
      <w:rPr>
        <w:rFonts w:ascii="Arial" w:hAnsi="Arial" w:hint="default"/>
      </w:rPr>
    </w:lvl>
    <w:lvl w:ilvl="7" w:tplc="24B6BD5E" w:tentative="1">
      <w:start w:val="1"/>
      <w:numFmt w:val="bullet"/>
      <w:lvlText w:val="•"/>
      <w:lvlJc w:val="left"/>
      <w:pPr>
        <w:tabs>
          <w:tab w:val="num" w:pos="5400"/>
        </w:tabs>
        <w:ind w:left="5400" w:hanging="360"/>
      </w:pPr>
      <w:rPr>
        <w:rFonts w:ascii="Arial" w:hAnsi="Arial" w:hint="default"/>
      </w:rPr>
    </w:lvl>
    <w:lvl w:ilvl="8" w:tplc="32100694" w:tentative="1">
      <w:start w:val="1"/>
      <w:numFmt w:val="bullet"/>
      <w:lvlText w:val="•"/>
      <w:lvlJc w:val="left"/>
      <w:pPr>
        <w:tabs>
          <w:tab w:val="num" w:pos="6120"/>
        </w:tabs>
        <w:ind w:left="6120" w:hanging="360"/>
      </w:pPr>
      <w:rPr>
        <w:rFonts w:ascii="Arial" w:hAnsi="Arial" w:hint="default"/>
      </w:rPr>
    </w:lvl>
  </w:abstractNum>
  <w:abstractNum w:abstractNumId="89" w15:restartNumberingAfterBreak="0">
    <w:nsid w:val="5D721E4A"/>
    <w:multiLevelType w:val="hybridMultilevel"/>
    <w:tmpl w:val="58C86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DEB4E58"/>
    <w:multiLevelType w:val="multilevel"/>
    <w:tmpl w:val="322E6A8E"/>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1" w15:restartNumberingAfterBreak="0">
    <w:nsid w:val="5ECE5F53"/>
    <w:multiLevelType w:val="hybridMultilevel"/>
    <w:tmpl w:val="0CB02DC6"/>
    <w:lvl w:ilvl="0" w:tplc="4AD8B3B4">
      <w:start w:val="1"/>
      <w:numFmt w:val="decimal"/>
      <w:lvlText w:val="%1."/>
      <w:lvlJc w:val="left"/>
      <w:pPr>
        <w:tabs>
          <w:tab w:val="num" w:pos="360"/>
        </w:tabs>
        <w:ind w:left="360" w:hanging="360"/>
      </w:pPr>
      <w:rPr>
        <w:b/>
        <w:bCs/>
      </w:rPr>
    </w:lvl>
    <w:lvl w:ilvl="1" w:tplc="CE8C72D6" w:tentative="1">
      <w:start w:val="1"/>
      <w:numFmt w:val="decimal"/>
      <w:lvlText w:val="%2."/>
      <w:lvlJc w:val="left"/>
      <w:pPr>
        <w:tabs>
          <w:tab w:val="num" w:pos="1080"/>
        </w:tabs>
        <w:ind w:left="1080" w:hanging="360"/>
      </w:pPr>
    </w:lvl>
    <w:lvl w:ilvl="2" w:tplc="E6A83E58" w:tentative="1">
      <w:start w:val="1"/>
      <w:numFmt w:val="decimal"/>
      <w:lvlText w:val="%3."/>
      <w:lvlJc w:val="left"/>
      <w:pPr>
        <w:tabs>
          <w:tab w:val="num" w:pos="1800"/>
        </w:tabs>
        <w:ind w:left="1800" w:hanging="360"/>
      </w:pPr>
    </w:lvl>
    <w:lvl w:ilvl="3" w:tplc="0A92F5BE" w:tentative="1">
      <w:start w:val="1"/>
      <w:numFmt w:val="decimal"/>
      <w:lvlText w:val="%4."/>
      <w:lvlJc w:val="left"/>
      <w:pPr>
        <w:tabs>
          <w:tab w:val="num" w:pos="2520"/>
        </w:tabs>
        <w:ind w:left="2520" w:hanging="360"/>
      </w:pPr>
    </w:lvl>
    <w:lvl w:ilvl="4" w:tplc="FA10BCD8" w:tentative="1">
      <w:start w:val="1"/>
      <w:numFmt w:val="decimal"/>
      <w:lvlText w:val="%5."/>
      <w:lvlJc w:val="left"/>
      <w:pPr>
        <w:tabs>
          <w:tab w:val="num" w:pos="3240"/>
        </w:tabs>
        <w:ind w:left="3240" w:hanging="360"/>
      </w:pPr>
    </w:lvl>
    <w:lvl w:ilvl="5" w:tplc="1B7A8B5A" w:tentative="1">
      <w:start w:val="1"/>
      <w:numFmt w:val="decimal"/>
      <w:lvlText w:val="%6."/>
      <w:lvlJc w:val="left"/>
      <w:pPr>
        <w:tabs>
          <w:tab w:val="num" w:pos="3960"/>
        </w:tabs>
        <w:ind w:left="3960" w:hanging="360"/>
      </w:pPr>
    </w:lvl>
    <w:lvl w:ilvl="6" w:tplc="7BD2C58C" w:tentative="1">
      <w:start w:val="1"/>
      <w:numFmt w:val="decimal"/>
      <w:lvlText w:val="%7."/>
      <w:lvlJc w:val="left"/>
      <w:pPr>
        <w:tabs>
          <w:tab w:val="num" w:pos="4680"/>
        </w:tabs>
        <w:ind w:left="4680" w:hanging="360"/>
      </w:pPr>
    </w:lvl>
    <w:lvl w:ilvl="7" w:tplc="0BEEE790" w:tentative="1">
      <w:start w:val="1"/>
      <w:numFmt w:val="decimal"/>
      <w:lvlText w:val="%8."/>
      <w:lvlJc w:val="left"/>
      <w:pPr>
        <w:tabs>
          <w:tab w:val="num" w:pos="5400"/>
        </w:tabs>
        <w:ind w:left="5400" w:hanging="360"/>
      </w:pPr>
    </w:lvl>
    <w:lvl w:ilvl="8" w:tplc="FEFEF8CC" w:tentative="1">
      <w:start w:val="1"/>
      <w:numFmt w:val="decimal"/>
      <w:lvlText w:val="%9."/>
      <w:lvlJc w:val="left"/>
      <w:pPr>
        <w:tabs>
          <w:tab w:val="num" w:pos="6120"/>
        </w:tabs>
        <w:ind w:left="6120" w:hanging="360"/>
      </w:pPr>
    </w:lvl>
  </w:abstractNum>
  <w:abstractNum w:abstractNumId="92" w15:restartNumberingAfterBreak="0">
    <w:nsid w:val="5F1D380A"/>
    <w:multiLevelType w:val="multilevel"/>
    <w:tmpl w:val="E5EACA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3" w15:restartNumberingAfterBreak="0">
    <w:nsid w:val="62C152E6"/>
    <w:multiLevelType w:val="hybridMultilevel"/>
    <w:tmpl w:val="1262A80C"/>
    <w:lvl w:ilvl="0" w:tplc="54166BFE">
      <w:start w:val="1"/>
      <w:numFmt w:val="bullet"/>
      <w:lvlText w:val="•"/>
      <w:lvlJc w:val="left"/>
      <w:pPr>
        <w:tabs>
          <w:tab w:val="num" w:pos="720"/>
        </w:tabs>
        <w:ind w:left="720" w:hanging="360"/>
      </w:pPr>
      <w:rPr>
        <w:rFonts w:ascii="Times New Roman" w:hAnsi="Times New Roman" w:hint="default"/>
      </w:rPr>
    </w:lvl>
    <w:lvl w:ilvl="1" w:tplc="91FAA79E" w:tentative="1">
      <w:start w:val="1"/>
      <w:numFmt w:val="bullet"/>
      <w:lvlText w:val="•"/>
      <w:lvlJc w:val="left"/>
      <w:pPr>
        <w:tabs>
          <w:tab w:val="num" w:pos="1440"/>
        </w:tabs>
        <w:ind w:left="1440" w:hanging="360"/>
      </w:pPr>
      <w:rPr>
        <w:rFonts w:ascii="Times New Roman" w:hAnsi="Times New Roman" w:hint="default"/>
      </w:rPr>
    </w:lvl>
    <w:lvl w:ilvl="2" w:tplc="FC201D70" w:tentative="1">
      <w:start w:val="1"/>
      <w:numFmt w:val="bullet"/>
      <w:lvlText w:val="•"/>
      <w:lvlJc w:val="left"/>
      <w:pPr>
        <w:tabs>
          <w:tab w:val="num" w:pos="2160"/>
        </w:tabs>
        <w:ind w:left="2160" w:hanging="360"/>
      </w:pPr>
      <w:rPr>
        <w:rFonts w:ascii="Times New Roman" w:hAnsi="Times New Roman" w:hint="default"/>
      </w:rPr>
    </w:lvl>
    <w:lvl w:ilvl="3" w:tplc="B4F24A72" w:tentative="1">
      <w:start w:val="1"/>
      <w:numFmt w:val="bullet"/>
      <w:lvlText w:val="•"/>
      <w:lvlJc w:val="left"/>
      <w:pPr>
        <w:tabs>
          <w:tab w:val="num" w:pos="2880"/>
        </w:tabs>
        <w:ind w:left="2880" w:hanging="360"/>
      </w:pPr>
      <w:rPr>
        <w:rFonts w:ascii="Times New Roman" w:hAnsi="Times New Roman" w:hint="default"/>
      </w:rPr>
    </w:lvl>
    <w:lvl w:ilvl="4" w:tplc="742636DC" w:tentative="1">
      <w:start w:val="1"/>
      <w:numFmt w:val="bullet"/>
      <w:lvlText w:val="•"/>
      <w:lvlJc w:val="left"/>
      <w:pPr>
        <w:tabs>
          <w:tab w:val="num" w:pos="3600"/>
        </w:tabs>
        <w:ind w:left="3600" w:hanging="360"/>
      </w:pPr>
      <w:rPr>
        <w:rFonts w:ascii="Times New Roman" w:hAnsi="Times New Roman" w:hint="default"/>
      </w:rPr>
    </w:lvl>
    <w:lvl w:ilvl="5" w:tplc="FFA4D0BE" w:tentative="1">
      <w:start w:val="1"/>
      <w:numFmt w:val="bullet"/>
      <w:lvlText w:val="•"/>
      <w:lvlJc w:val="left"/>
      <w:pPr>
        <w:tabs>
          <w:tab w:val="num" w:pos="4320"/>
        </w:tabs>
        <w:ind w:left="4320" w:hanging="360"/>
      </w:pPr>
      <w:rPr>
        <w:rFonts w:ascii="Times New Roman" w:hAnsi="Times New Roman" w:hint="default"/>
      </w:rPr>
    </w:lvl>
    <w:lvl w:ilvl="6" w:tplc="9C028348" w:tentative="1">
      <w:start w:val="1"/>
      <w:numFmt w:val="bullet"/>
      <w:lvlText w:val="•"/>
      <w:lvlJc w:val="left"/>
      <w:pPr>
        <w:tabs>
          <w:tab w:val="num" w:pos="5040"/>
        </w:tabs>
        <w:ind w:left="5040" w:hanging="360"/>
      </w:pPr>
      <w:rPr>
        <w:rFonts w:ascii="Times New Roman" w:hAnsi="Times New Roman" w:hint="default"/>
      </w:rPr>
    </w:lvl>
    <w:lvl w:ilvl="7" w:tplc="FF2C0224" w:tentative="1">
      <w:start w:val="1"/>
      <w:numFmt w:val="bullet"/>
      <w:lvlText w:val="•"/>
      <w:lvlJc w:val="left"/>
      <w:pPr>
        <w:tabs>
          <w:tab w:val="num" w:pos="5760"/>
        </w:tabs>
        <w:ind w:left="5760" w:hanging="360"/>
      </w:pPr>
      <w:rPr>
        <w:rFonts w:ascii="Times New Roman" w:hAnsi="Times New Roman" w:hint="default"/>
      </w:rPr>
    </w:lvl>
    <w:lvl w:ilvl="8" w:tplc="85F817A0" w:tentative="1">
      <w:start w:val="1"/>
      <w:numFmt w:val="bullet"/>
      <w:lvlText w:val="•"/>
      <w:lvlJc w:val="left"/>
      <w:pPr>
        <w:tabs>
          <w:tab w:val="num" w:pos="6480"/>
        </w:tabs>
        <w:ind w:left="6480" w:hanging="360"/>
      </w:pPr>
      <w:rPr>
        <w:rFonts w:ascii="Times New Roman" w:hAnsi="Times New Roman" w:hint="default"/>
      </w:rPr>
    </w:lvl>
  </w:abstractNum>
  <w:abstractNum w:abstractNumId="94" w15:restartNumberingAfterBreak="0">
    <w:nsid w:val="66BA28C3"/>
    <w:multiLevelType w:val="multilevel"/>
    <w:tmpl w:val="962C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7D65330"/>
    <w:multiLevelType w:val="hybridMultilevel"/>
    <w:tmpl w:val="86167468"/>
    <w:lvl w:ilvl="0" w:tplc="54E43A48">
      <w:start w:val="1"/>
      <w:numFmt w:val="bullet"/>
      <w:lvlText w:val="•"/>
      <w:lvlJc w:val="left"/>
      <w:pPr>
        <w:tabs>
          <w:tab w:val="num" w:pos="360"/>
        </w:tabs>
        <w:ind w:left="360" w:hanging="360"/>
      </w:pPr>
      <w:rPr>
        <w:rFonts w:ascii="Arial" w:hAnsi="Arial" w:hint="default"/>
        <w:sz w:val="28"/>
        <w:szCs w:val="28"/>
      </w:rPr>
    </w:lvl>
    <w:lvl w:ilvl="1" w:tplc="205607A2" w:tentative="1">
      <w:start w:val="1"/>
      <w:numFmt w:val="bullet"/>
      <w:lvlText w:val="•"/>
      <w:lvlJc w:val="left"/>
      <w:pPr>
        <w:tabs>
          <w:tab w:val="num" w:pos="1080"/>
        </w:tabs>
        <w:ind w:left="1080" w:hanging="360"/>
      </w:pPr>
      <w:rPr>
        <w:rFonts w:ascii="Arial" w:hAnsi="Arial" w:hint="default"/>
      </w:rPr>
    </w:lvl>
    <w:lvl w:ilvl="2" w:tplc="4D948AB4" w:tentative="1">
      <w:start w:val="1"/>
      <w:numFmt w:val="bullet"/>
      <w:lvlText w:val="•"/>
      <w:lvlJc w:val="left"/>
      <w:pPr>
        <w:tabs>
          <w:tab w:val="num" w:pos="1800"/>
        </w:tabs>
        <w:ind w:left="1800" w:hanging="360"/>
      </w:pPr>
      <w:rPr>
        <w:rFonts w:ascii="Arial" w:hAnsi="Arial" w:hint="default"/>
      </w:rPr>
    </w:lvl>
    <w:lvl w:ilvl="3" w:tplc="957E9286" w:tentative="1">
      <w:start w:val="1"/>
      <w:numFmt w:val="bullet"/>
      <w:lvlText w:val="•"/>
      <w:lvlJc w:val="left"/>
      <w:pPr>
        <w:tabs>
          <w:tab w:val="num" w:pos="2520"/>
        </w:tabs>
        <w:ind w:left="2520" w:hanging="360"/>
      </w:pPr>
      <w:rPr>
        <w:rFonts w:ascii="Arial" w:hAnsi="Arial" w:hint="default"/>
      </w:rPr>
    </w:lvl>
    <w:lvl w:ilvl="4" w:tplc="87401FCA" w:tentative="1">
      <w:start w:val="1"/>
      <w:numFmt w:val="bullet"/>
      <w:lvlText w:val="•"/>
      <w:lvlJc w:val="left"/>
      <w:pPr>
        <w:tabs>
          <w:tab w:val="num" w:pos="3240"/>
        </w:tabs>
        <w:ind w:left="3240" w:hanging="360"/>
      </w:pPr>
      <w:rPr>
        <w:rFonts w:ascii="Arial" w:hAnsi="Arial" w:hint="default"/>
      </w:rPr>
    </w:lvl>
    <w:lvl w:ilvl="5" w:tplc="0772FA98" w:tentative="1">
      <w:start w:val="1"/>
      <w:numFmt w:val="bullet"/>
      <w:lvlText w:val="•"/>
      <w:lvlJc w:val="left"/>
      <w:pPr>
        <w:tabs>
          <w:tab w:val="num" w:pos="3960"/>
        </w:tabs>
        <w:ind w:left="3960" w:hanging="360"/>
      </w:pPr>
      <w:rPr>
        <w:rFonts w:ascii="Arial" w:hAnsi="Arial" w:hint="default"/>
      </w:rPr>
    </w:lvl>
    <w:lvl w:ilvl="6" w:tplc="37587DF2" w:tentative="1">
      <w:start w:val="1"/>
      <w:numFmt w:val="bullet"/>
      <w:lvlText w:val="•"/>
      <w:lvlJc w:val="left"/>
      <w:pPr>
        <w:tabs>
          <w:tab w:val="num" w:pos="4680"/>
        </w:tabs>
        <w:ind w:left="4680" w:hanging="360"/>
      </w:pPr>
      <w:rPr>
        <w:rFonts w:ascii="Arial" w:hAnsi="Arial" w:hint="default"/>
      </w:rPr>
    </w:lvl>
    <w:lvl w:ilvl="7" w:tplc="1988DB20" w:tentative="1">
      <w:start w:val="1"/>
      <w:numFmt w:val="bullet"/>
      <w:lvlText w:val="•"/>
      <w:lvlJc w:val="left"/>
      <w:pPr>
        <w:tabs>
          <w:tab w:val="num" w:pos="5400"/>
        </w:tabs>
        <w:ind w:left="5400" w:hanging="360"/>
      </w:pPr>
      <w:rPr>
        <w:rFonts w:ascii="Arial" w:hAnsi="Arial" w:hint="default"/>
      </w:rPr>
    </w:lvl>
    <w:lvl w:ilvl="8" w:tplc="12AA80E0" w:tentative="1">
      <w:start w:val="1"/>
      <w:numFmt w:val="bullet"/>
      <w:lvlText w:val="•"/>
      <w:lvlJc w:val="left"/>
      <w:pPr>
        <w:tabs>
          <w:tab w:val="num" w:pos="6120"/>
        </w:tabs>
        <w:ind w:left="6120" w:hanging="360"/>
      </w:pPr>
      <w:rPr>
        <w:rFonts w:ascii="Arial" w:hAnsi="Arial" w:hint="default"/>
      </w:rPr>
    </w:lvl>
  </w:abstractNum>
  <w:abstractNum w:abstractNumId="96" w15:restartNumberingAfterBreak="0">
    <w:nsid w:val="682F2771"/>
    <w:multiLevelType w:val="hybridMultilevel"/>
    <w:tmpl w:val="176CE064"/>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7" w15:restartNumberingAfterBreak="0">
    <w:nsid w:val="693B51B3"/>
    <w:multiLevelType w:val="hybridMultilevel"/>
    <w:tmpl w:val="59ACB23A"/>
    <w:lvl w:ilvl="0" w:tplc="FFFFFFFF">
      <w:start w:val="1"/>
      <w:numFmt w:val="decimal"/>
      <w:lvlText w:val="%1."/>
      <w:lvlJc w:val="left"/>
      <w:pPr>
        <w:ind w:left="360" w:hanging="360"/>
      </w:pPr>
      <w:rPr>
        <w:rFonts w:hint="default"/>
        <w:b w:val="0"/>
        <w:bCs/>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8" w15:restartNumberingAfterBreak="0">
    <w:nsid w:val="695350BE"/>
    <w:multiLevelType w:val="multilevel"/>
    <w:tmpl w:val="BD0C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A35539C"/>
    <w:multiLevelType w:val="hybridMultilevel"/>
    <w:tmpl w:val="8D00CF68"/>
    <w:lvl w:ilvl="0" w:tplc="3D6CDA06">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6B3942EA"/>
    <w:multiLevelType w:val="hybridMultilevel"/>
    <w:tmpl w:val="C20AB586"/>
    <w:lvl w:ilvl="0" w:tplc="5AA61542">
      <w:start w:val="1"/>
      <w:numFmt w:val="decimal"/>
      <w:lvlText w:val="%1."/>
      <w:lvlJc w:val="left"/>
      <w:pPr>
        <w:ind w:left="360" w:hanging="360"/>
      </w:pPr>
      <w:rPr>
        <w:rFonts w:hint="default"/>
        <w:b w:val="0"/>
        <w:bCs/>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6B710DC8"/>
    <w:multiLevelType w:val="hybridMultilevel"/>
    <w:tmpl w:val="AC025CBC"/>
    <w:lvl w:ilvl="0" w:tplc="FED60F12">
      <w:start w:val="1"/>
      <w:numFmt w:val="bullet"/>
      <w:lvlText w:val="•"/>
      <w:lvlJc w:val="left"/>
      <w:pPr>
        <w:tabs>
          <w:tab w:val="num" w:pos="360"/>
        </w:tabs>
        <w:ind w:left="360" w:hanging="360"/>
      </w:pPr>
      <w:rPr>
        <w:rFonts w:ascii="Arial" w:hAnsi="Arial" w:hint="default"/>
      </w:rPr>
    </w:lvl>
    <w:lvl w:ilvl="1" w:tplc="717E62D6" w:tentative="1">
      <w:start w:val="1"/>
      <w:numFmt w:val="bullet"/>
      <w:lvlText w:val="•"/>
      <w:lvlJc w:val="left"/>
      <w:pPr>
        <w:tabs>
          <w:tab w:val="num" w:pos="1080"/>
        </w:tabs>
        <w:ind w:left="1080" w:hanging="360"/>
      </w:pPr>
      <w:rPr>
        <w:rFonts w:ascii="Arial" w:hAnsi="Arial" w:hint="default"/>
      </w:rPr>
    </w:lvl>
    <w:lvl w:ilvl="2" w:tplc="37007A3C" w:tentative="1">
      <w:start w:val="1"/>
      <w:numFmt w:val="bullet"/>
      <w:lvlText w:val="•"/>
      <w:lvlJc w:val="left"/>
      <w:pPr>
        <w:tabs>
          <w:tab w:val="num" w:pos="1800"/>
        </w:tabs>
        <w:ind w:left="1800" w:hanging="360"/>
      </w:pPr>
      <w:rPr>
        <w:rFonts w:ascii="Arial" w:hAnsi="Arial" w:hint="default"/>
      </w:rPr>
    </w:lvl>
    <w:lvl w:ilvl="3" w:tplc="C88AD4D8" w:tentative="1">
      <w:start w:val="1"/>
      <w:numFmt w:val="bullet"/>
      <w:lvlText w:val="•"/>
      <w:lvlJc w:val="left"/>
      <w:pPr>
        <w:tabs>
          <w:tab w:val="num" w:pos="2520"/>
        </w:tabs>
        <w:ind w:left="2520" w:hanging="360"/>
      </w:pPr>
      <w:rPr>
        <w:rFonts w:ascii="Arial" w:hAnsi="Arial" w:hint="default"/>
      </w:rPr>
    </w:lvl>
    <w:lvl w:ilvl="4" w:tplc="F7A406FE" w:tentative="1">
      <w:start w:val="1"/>
      <w:numFmt w:val="bullet"/>
      <w:lvlText w:val="•"/>
      <w:lvlJc w:val="left"/>
      <w:pPr>
        <w:tabs>
          <w:tab w:val="num" w:pos="3240"/>
        </w:tabs>
        <w:ind w:left="3240" w:hanging="360"/>
      </w:pPr>
      <w:rPr>
        <w:rFonts w:ascii="Arial" w:hAnsi="Arial" w:hint="default"/>
      </w:rPr>
    </w:lvl>
    <w:lvl w:ilvl="5" w:tplc="B150CE08" w:tentative="1">
      <w:start w:val="1"/>
      <w:numFmt w:val="bullet"/>
      <w:lvlText w:val="•"/>
      <w:lvlJc w:val="left"/>
      <w:pPr>
        <w:tabs>
          <w:tab w:val="num" w:pos="3960"/>
        </w:tabs>
        <w:ind w:left="3960" w:hanging="360"/>
      </w:pPr>
      <w:rPr>
        <w:rFonts w:ascii="Arial" w:hAnsi="Arial" w:hint="default"/>
      </w:rPr>
    </w:lvl>
    <w:lvl w:ilvl="6" w:tplc="B99297BC" w:tentative="1">
      <w:start w:val="1"/>
      <w:numFmt w:val="bullet"/>
      <w:lvlText w:val="•"/>
      <w:lvlJc w:val="left"/>
      <w:pPr>
        <w:tabs>
          <w:tab w:val="num" w:pos="4680"/>
        </w:tabs>
        <w:ind w:left="4680" w:hanging="360"/>
      </w:pPr>
      <w:rPr>
        <w:rFonts w:ascii="Arial" w:hAnsi="Arial" w:hint="default"/>
      </w:rPr>
    </w:lvl>
    <w:lvl w:ilvl="7" w:tplc="76C4971A" w:tentative="1">
      <w:start w:val="1"/>
      <w:numFmt w:val="bullet"/>
      <w:lvlText w:val="•"/>
      <w:lvlJc w:val="left"/>
      <w:pPr>
        <w:tabs>
          <w:tab w:val="num" w:pos="5400"/>
        </w:tabs>
        <w:ind w:left="5400" w:hanging="360"/>
      </w:pPr>
      <w:rPr>
        <w:rFonts w:ascii="Arial" w:hAnsi="Arial" w:hint="default"/>
      </w:rPr>
    </w:lvl>
    <w:lvl w:ilvl="8" w:tplc="35C2A100" w:tentative="1">
      <w:start w:val="1"/>
      <w:numFmt w:val="bullet"/>
      <w:lvlText w:val="•"/>
      <w:lvlJc w:val="left"/>
      <w:pPr>
        <w:tabs>
          <w:tab w:val="num" w:pos="6120"/>
        </w:tabs>
        <w:ind w:left="6120" w:hanging="360"/>
      </w:pPr>
      <w:rPr>
        <w:rFonts w:ascii="Arial" w:hAnsi="Arial" w:hint="default"/>
      </w:rPr>
    </w:lvl>
  </w:abstractNum>
  <w:abstractNum w:abstractNumId="102" w15:restartNumberingAfterBreak="0">
    <w:nsid w:val="6C251108"/>
    <w:multiLevelType w:val="hybridMultilevel"/>
    <w:tmpl w:val="37669772"/>
    <w:lvl w:ilvl="0" w:tplc="6C6AAD84">
      <w:start w:val="1"/>
      <w:numFmt w:val="decimal"/>
      <w:lvlText w:val="%1."/>
      <w:lvlJc w:val="left"/>
      <w:pPr>
        <w:tabs>
          <w:tab w:val="num" w:pos="360"/>
        </w:tabs>
        <w:ind w:left="360" w:hanging="360"/>
      </w:pPr>
    </w:lvl>
    <w:lvl w:ilvl="1" w:tplc="2DF442C0" w:tentative="1">
      <w:start w:val="1"/>
      <w:numFmt w:val="decimal"/>
      <w:lvlText w:val="%2."/>
      <w:lvlJc w:val="left"/>
      <w:pPr>
        <w:tabs>
          <w:tab w:val="num" w:pos="1080"/>
        </w:tabs>
        <w:ind w:left="1080" w:hanging="360"/>
      </w:pPr>
    </w:lvl>
    <w:lvl w:ilvl="2" w:tplc="0F2086B2" w:tentative="1">
      <w:start w:val="1"/>
      <w:numFmt w:val="decimal"/>
      <w:lvlText w:val="%3."/>
      <w:lvlJc w:val="left"/>
      <w:pPr>
        <w:tabs>
          <w:tab w:val="num" w:pos="1800"/>
        </w:tabs>
        <w:ind w:left="1800" w:hanging="360"/>
      </w:pPr>
    </w:lvl>
    <w:lvl w:ilvl="3" w:tplc="E634DDBE" w:tentative="1">
      <w:start w:val="1"/>
      <w:numFmt w:val="decimal"/>
      <w:lvlText w:val="%4."/>
      <w:lvlJc w:val="left"/>
      <w:pPr>
        <w:tabs>
          <w:tab w:val="num" w:pos="2520"/>
        </w:tabs>
        <w:ind w:left="2520" w:hanging="360"/>
      </w:pPr>
    </w:lvl>
    <w:lvl w:ilvl="4" w:tplc="735E479E" w:tentative="1">
      <w:start w:val="1"/>
      <w:numFmt w:val="decimal"/>
      <w:lvlText w:val="%5."/>
      <w:lvlJc w:val="left"/>
      <w:pPr>
        <w:tabs>
          <w:tab w:val="num" w:pos="3240"/>
        </w:tabs>
        <w:ind w:left="3240" w:hanging="360"/>
      </w:pPr>
    </w:lvl>
    <w:lvl w:ilvl="5" w:tplc="F064C4EC" w:tentative="1">
      <w:start w:val="1"/>
      <w:numFmt w:val="decimal"/>
      <w:lvlText w:val="%6."/>
      <w:lvlJc w:val="left"/>
      <w:pPr>
        <w:tabs>
          <w:tab w:val="num" w:pos="3960"/>
        </w:tabs>
        <w:ind w:left="3960" w:hanging="360"/>
      </w:pPr>
    </w:lvl>
    <w:lvl w:ilvl="6" w:tplc="39329E34" w:tentative="1">
      <w:start w:val="1"/>
      <w:numFmt w:val="decimal"/>
      <w:lvlText w:val="%7."/>
      <w:lvlJc w:val="left"/>
      <w:pPr>
        <w:tabs>
          <w:tab w:val="num" w:pos="4680"/>
        </w:tabs>
        <w:ind w:left="4680" w:hanging="360"/>
      </w:pPr>
    </w:lvl>
    <w:lvl w:ilvl="7" w:tplc="B22A746E" w:tentative="1">
      <w:start w:val="1"/>
      <w:numFmt w:val="decimal"/>
      <w:lvlText w:val="%8."/>
      <w:lvlJc w:val="left"/>
      <w:pPr>
        <w:tabs>
          <w:tab w:val="num" w:pos="5400"/>
        </w:tabs>
        <w:ind w:left="5400" w:hanging="360"/>
      </w:pPr>
    </w:lvl>
    <w:lvl w:ilvl="8" w:tplc="1E5642AE" w:tentative="1">
      <w:start w:val="1"/>
      <w:numFmt w:val="decimal"/>
      <w:lvlText w:val="%9."/>
      <w:lvlJc w:val="left"/>
      <w:pPr>
        <w:tabs>
          <w:tab w:val="num" w:pos="6120"/>
        </w:tabs>
        <w:ind w:left="6120" w:hanging="360"/>
      </w:pPr>
    </w:lvl>
  </w:abstractNum>
  <w:abstractNum w:abstractNumId="103" w15:restartNumberingAfterBreak="0">
    <w:nsid w:val="6C7B6E6B"/>
    <w:multiLevelType w:val="multilevel"/>
    <w:tmpl w:val="813A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CF36CDB"/>
    <w:multiLevelType w:val="hybridMultilevel"/>
    <w:tmpl w:val="9BA21C5A"/>
    <w:lvl w:ilvl="0" w:tplc="146E2AE2">
      <w:start w:val="1"/>
      <w:numFmt w:val="bullet"/>
      <w:lvlText w:val="•"/>
      <w:lvlJc w:val="left"/>
      <w:pPr>
        <w:tabs>
          <w:tab w:val="num" w:pos="720"/>
        </w:tabs>
        <w:ind w:left="720" w:hanging="360"/>
      </w:pPr>
      <w:rPr>
        <w:rFonts w:ascii="Times New Roman" w:hAnsi="Times New Roman" w:hint="default"/>
      </w:rPr>
    </w:lvl>
    <w:lvl w:ilvl="1" w:tplc="8398FEC0">
      <w:start w:val="1"/>
      <w:numFmt w:val="bullet"/>
      <w:lvlText w:val="•"/>
      <w:lvlJc w:val="left"/>
      <w:pPr>
        <w:tabs>
          <w:tab w:val="num" w:pos="360"/>
        </w:tabs>
        <w:ind w:left="360" w:hanging="360"/>
      </w:pPr>
      <w:rPr>
        <w:rFonts w:ascii="Times New Roman" w:hAnsi="Times New Roman" w:hint="default"/>
      </w:rPr>
    </w:lvl>
    <w:lvl w:ilvl="2" w:tplc="933AC4EC" w:tentative="1">
      <w:start w:val="1"/>
      <w:numFmt w:val="bullet"/>
      <w:lvlText w:val="•"/>
      <w:lvlJc w:val="left"/>
      <w:pPr>
        <w:tabs>
          <w:tab w:val="num" w:pos="2160"/>
        </w:tabs>
        <w:ind w:left="2160" w:hanging="360"/>
      </w:pPr>
      <w:rPr>
        <w:rFonts w:ascii="Times New Roman" w:hAnsi="Times New Roman" w:hint="default"/>
      </w:rPr>
    </w:lvl>
    <w:lvl w:ilvl="3" w:tplc="42902240" w:tentative="1">
      <w:start w:val="1"/>
      <w:numFmt w:val="bullet"/>
      <w:lvlText w:val="•"/>
      <w:lvlJc w:val="left"/>
      <w:pPr>
        <w:tabs>
          <w:tab w:val="num" w:pos="2880"/>
        </w:tabs>
        <w:ind w:left="2880" w:hanging="360"/>
      </w:pPr>
      <w:rPr>
        <w:rFonts w:ascii="Times New Roman" w:hAnsi="Times New Roman" w:hint="default"/>
      </w:rPr>
    </w:lvl>
    <w:lvl w:ilvl="4" w:tplc="717E85F0" w:tentative="1">
      <w:start w:val="1"/>
      <w:numFmt w:val="bullet"/>
      <w:lvlText w:val="•"/>
      <w:lvlJc w:val="left"/>
      <w:pPr>
        <w:tabs>
          <w:tab w:val="num" w:pos="3600"/>
        </w:tabs>
        <w:ind w:left="3600" w:hanging="360"/>
      </w:pPr>
      <w:rPr>
        <w:rFonts w:ascii="Times New Roman" w:hAnsi="Times New Roman" w:hint="default"/>
      </w:rPr>
    </w:lvl>
    <w:lvl w:ilvl="5" w:tplc="ACFEFF76" w:tentative="1">
      <w:start w:val="1"/>
      <w:numFmt w:val="bullet"/>
      <w:lvlText w:val="•"/>
      <w:lvlJc w:val="left"/>
      <w:pPr>
        <w:tabs>
          <w:tab w:val="num" w:pos="4320"/>
        </w:tabs>
        <w:ind w:left="4320" w:hanging="360"/>
      </w:pPr>
      <w:rPr>
        <w:rFonts w:ascii="Times New Roman" w:hAnsi="Times New Roman" w:hint="default"/>
      </w:rPr>
    </w:lvl>
    <w:lvl w:ilvl="6" w:tplc="16F0587E" w:tentative="1">
      <w:start w:val="1"/>
      <w:numFmt w:val="bullet"/>
      <w:lvlText w:val="•"/>
      <w:lvlJc w:val="left"/>
      <w:pPr>
        <w:tabs>
          <w:tab w:val="num" w:pos="5040"/>
        </w:tabs>
        <w:ind w:left="5040" w:hanging="360"/>
      </w:pPr>
      <w:rPr>
        <w:rFonts w:ascii="Times New Roman" w:hAnsi="Times New Roman" w:hint="default"/>
      </w:rPr>
    </w:lvl>
    <w:lvl w:ilvl="7" w:tplc="7046C9F8" w:tentative="1">
      <w:start w:val="1"/>
      <w:numFmt w:val="bullet"/>
      <w:lvlText w:val="•"/>
      <w:lvlJc w:val="left"/>
      <w:pPr>
        <w:tabs>
          <w:tab w:val="num" w:pos="5760"/>
        </w:tabs>
        <w:ind w:left="5760" w:hanging="360"/>
      </w:pPr>
      <w:rPr>
        <w:rFonts w:ascii="Times New Roman" w:hAnsi="Times New Roman" w:hint="default"/>
      </w:rPr>
    </w:lvl>
    <w:lvl w:ilvl="8" w:tplc="CED8C95A" w:tentative="1">
      <w:start w:val="1"/>
      <w:numFmt w:val="bullet"/>
      <w:lvlText w:val="•"/>
      <w:lvlJc w:val="left"/>
      <w:pPr>
        <w:tabs>
          <w:tab w:val="num" w:pos="6480"/>
        </w:tabs>
        <w:ind w:left="6480" w:hanging="360"/>
      </w:pPr>
      <w:rPr>
        <w:rFonts w:ascii="Times New Roman" w:hAnsi="Times New Roman" w:hint="default"/>
      </w:rPr>
    </w:lvl>
  </w:abstractNum>
  <w:abstractNum w:abstractNumId="105" w15:restartNumberingAfterBreak="0">
    <w:nsid w:val="6D564A93"/>
    <w:multiLevelType w:val="multilevel"/>
    <w:tmpl w:val="715A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DE2385D"/>
    <w:multiLevelType w:val="hybridMultilevel"/>
    <w:tmpl w:val="EEDE80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7" w15:restartNumberingAfterBreak="0">
    <w:nsid w:val="6E3415BA"/>
    <w:multiLevelType w:val="multilevel"/>
    <w:tmpl w:val="90EC2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E7554F2"/>
    <w:multiLevelType w:val="hybridMultilevel"/>
    <w:tmpl w:val="E2E04384"/>
    <w:lvl w:ilvl="0" w:tplc="A53C9B5C">
      <w:start w:val="1"/>
      <w:numFmt w:val="decimal"/>
      <w:lvlText w:val="%1."/>
      <w:lvlJc w:val="left"/>
      <w:pPr>
        <w:ind w:left="36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6ED22E3F"/>
    <w:multiLevelType w:val="hybridMultilevel"/>
    <w:tmpl w:val="E21CD2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0C211A5"/>
    <w:multiLevelType w:val="hybridMultilevel"/>
    <w:tmpl w:val="2A268228"/>
    <w:lvl w:ilvl="0" w:tplc="A53C9B5C">
      <w:start w:val="1"/>
      <w:numFmt w:val="decimal"/>
      <w:lvlText w:val="%1."/>
      <w:lvlJc w:val="left"/>
      <w:pPr>
        <w:ind w:left="36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70DD2799"/>
    <w:multiLevelType w:val="multilevel"/>
    <w:tmpl w:val="BAC4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145274F"/>
    <w:multiLevelType w:val="hybridMultilevel"/>
    <w:tmpl w:val="38103910"/>
    <w:lvl w:ilvl="0" w:tplc="8E3C25DE">
      <w:start w:val="1"/>
      <w:numFmt w:val="bullet"/>
      <w:lvlText w:val=""/>
      <w:lvlJc w:val="left"/>
      <w:pPr>
        <w:ind w:left="360" w:hanging="360"/>
      </w:pPr>
      <w:rPr>
        <w:rFonts w:ascii="Symbol" w:hAnsi="Symbol" w:hint="default"/>
        <w:lang w:bidi="he-IL"/>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3" w15:restartNumberingAfterBreak="0">
    <w:nsid w:val="72BC67F7"/>
    <w:multiLevelType w:val="multilevel"/>
    <w:tmpl w:val="5C20C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53E1436"/>
    <w:multiLevelType w:val="multilevel"/>
    <w:tmpl w:val="00622F8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5C72F15"/>
    <w:multiLevelType w:val="hybridMultilevel"/>
    <w:tmpl w:val="0D3C354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6" w15:restartNumberingAfterBreak="0">
    <w:nsid w:val="76127409"/>
    <w:multiLevelType w:val="multilevel"/>
    <w:tmpl w:val="7DDAA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68C37E6"/>
    <w:multiLevelType w:val="hybridMultilevel"/>
    <w:tmpl w:val="4DE23F12"/>
    <w:lvl w:ilvl="0" w:tplc="003AE938">
      <w:start w:val="1"/>
      <w:numFmt w:val="decimal"/>
      <w:lvlText w:val="%1."/>
      <w:lvlJc w:val="left"/>
      <w:pPr>
        <w:tabs>
          <w:tab w:val="num" w:pos="720"/>
        </w:tabs>
        <w:ind w:left="720" w:hanging="360"/>
      </w:pPr>
    </w:lvl>
    <w:lvl w:ilvl="1" w:tplc="BD6EA366" w:tentative="1">
      <w:start w:val="1"/>
      <w:numFmt w:val="decimal"/>
      <w:lvlText w:val="%2."/>
      <w:lvlJc w:val="left"/>
      <w:pPr>
        <w:tabs>
          <w:tab w:val="num" w:pos="1440"/>
        </w:tabs>
        <w:ind w:left="1440" w:hanging="360"/>
      </w:pPr>
    </w:lvl>
    <w:lvl w:ilvl="2" w:tplc="0DBC4D6C" w:tentative="1">
      <w:start w:val="1"/>
      <w:numFmt w:val="decimal"/>
      <w:lvlText w:val="%3."/>
      <w:lvlJc w:val="left"/>
      <w:pPr>
        <w:tabs>
          <w:tab w:val="num" w:pos="2160"/>
        </w:tabs>
        <w:ind w:left="2160" w:hanging="360"/>
      </w:pPr>
    </w:lvl>
    <w:lvl w:ilvl="3" w:tplc="946C5738" w:tentative="1">
      <w:start w:val="1"/>
      <w:numFmt w:val="decimal"/>
      <w:lvlText w:val="%4."/>
      <w:lvlJc w:val="left"/>
      <w:pPr>
        <w:tabs>
          <w:tab w:val="num" w:pos="2880"/>
        </w:tabs>
        <w:ind w:left="2880" w:hanging="360"/>
      </w:pPr>
    </w:lvl>
    <w:lvl w:ilvl="4" w:tplc="79BA4886" w:tentative="1">
      <w:start w:val="1"/>
      <w:numFmt w:val="decimal"/>
      <w:lvlText w:val="%5."/>
      <w:lvlJc w:val="left"/>
      <w:pPr>
        <w:tabs>
          <w:tab w:val="num" w:pos="3600"/>
        </w:tabs>
        <w:ind w:left="3600" w:hanging="360"/>
      </w:pPr>
    </w:lvl>
    <w:lvl w:ilvl="5" w:tplc="CACC8492" w:tentative="1">
      <w:start w:val="1"/>
      <w:numFmt w:val="decimal"/>
      <w:lvlText w:val="%6."/>
      <w:lvlJc w:val="left"/>
      <w:pPr>
        <w:tabs>
          <w:tab w:val="num" w:pos="4320"/>
        </w:tabs>
        <w:ind w:left="4320" w:hanging="360"/>
      </w:pPr>
    </w:lvl>
    <w:lvl w:ilvl="6" w:tplc="75EA2F9A" w:tentative="1">
      <w:start w:val="1"/>
      <w:numFmt w:val="decimal"/>
      <w:lvlText w:val="%7."/>
      <w:lvlJc w:val="left"/>
      <w:pPr>
        <w:tabs>
          <w:tab w:val="num" w:pos="5040"/>
        </w:tabs>
        <w:ind w:left="5040" w:hanging="360"/>
      </w:pPr>
    </w:lvl>
    <w:lvl w:ilvl="7" w:tplc="952E7C42" w:tentative="1">
      <w:start w:val="1"/>
      <w:numFmt w:val="decimal"/>
      <w:lvlText w:val="%8."/>
      <w:lvlJc w:val="left"/>
      <w:pPr>
        <w:tabs>
          <w:tab w:val="num" w:pos="5760"/>
        </w:tabs>
        <w:ind w:left="5760" w:hanging="360"/>
      </w:pPr>
    </w:lvl>
    <w:lvl w:ilvl="8" w:tplc="86DE84D0" w:tentative="1">
      <w:start w:val="1"/>
      <w:numFmt w:val="decimal"/>
      <w:lvlText w:val="%9."/>
      <w:lvlJc w:val="left"/>
      <w:pPr>
        <w:tabs>
          <w:tab w:val="num" w:pos="6480"/>
        </w:tabs>
        <w:ind w:left="6480" w:hanging="360"/>
      </w:pPr>
    </w:lvl>
  </w:abstractNum>
  <w:abstractNum w:abstractNumId="118" w15:restartNumberingAfterBreak="0">
    <w:nsid w:val="76CB1B1D"/>
    <w:multiLevelType w:val="hybridMultilevel"/>
    <w:tmpl w:val="0E949CE2"/>
    <w:lvl w:ilvl="0" w:tplc="0688F50C">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77873975"/>
    <w:multiLevelType w:val="hybridMultilevel"/>
    <w:tmpl w:val="F8962BFC"/>
    <w:lvl w:ilvl="0" w:tplc="D1DC81BE">
      <w:start w:val="1"/>
      <w:numFmt w:val="decimal"/>
      <w:lvlText w:val="%1."/>
      <w:lvlJc w:val="left"/>
      <w:pPr>
        <w:tabs>
          <w:tab w:val="num" w:pos="360"/>
        </w:tabs>
        <w:ind w:left="360" w:hanging="360"/>
      </w:pPr>
    </w:lvl>
    <w:lvl w:ilvl="1" w:tplc="CC70868C" w:tentative="1">
      <w:start w:val="1"/>
      <w:numFmt w:val="decimal"/>
      <w:lvlText w:val="%2."/>
      <w:lvlJc w:val="left"/>
      <w:pPr>
        <w:tabs>
          <w:tab w:val="num" w:pos="1080"/>
        </w:tabs>
        <w:ind w:left="1080" w:hanging="360"/>
      </w:pPr>
    </w:lvl>
    <w:lvl w:ilvl="2" w:tplc="08CCCE60" w:tentative="1">
      <w:start w:val="1"/>
      <w:numFmt w:val="decimal"/>
      <w:lvlText w:val="%3."/>
      <w:lvlJc w:val="left"/>
      <w:pPr>
        <w:tabs>
          <w:tab w:val="num" w:pos="1800"/>
        </w:tabs>
        <w:ind w:left="1800" w:hanging="360"/>
      </w:pPr>
    </w:lvl>
    <w:lvl w:ilvl="3" w:tplc="F3A24546" w:tentative="1">
      <w:start w:val="1"/>
      <w:numFmt w:val="decimal"/>
      <w:lvlText w:val="%4."/>
      <w:lvlJc w:val="left"/>
      <w:pPr>
        <w:tabs>
          <w:tab w:val="num" w:pos="2520"/>
        </w:tabs>
        <w:ind w:left="2520" w:hanging="360"/>
      </w:pPr>
    </w:lvl>
    <w:lvl w:ilvl="4" w:tplc="EEF82D16" w:tentative="1">
      <w:start w:val="1"/>
      <w:numFmt w:val="decimal"/>
      <w:lvlText w:val="%5."/>
      <w:lvlJc w:val="left"/>
      <w:pPr>
        <w:tabs>
          <w:tab w:val="num" w:pos="3240"/>
        </w:tabs>
        <w:ind w:left="3240" w:hanging="360"/>
      </w:pPr>
    </w:lvl>
    <w:lvl w:ilvl="5" w:tplc="2BC479A2" w:tentative="1">
      <w:start w:val="1"/>
      <w:numFmt w:val="decimal"/>
      <w:lvlText w:val="%6."/>
      <w:lvlJc w:val="left"/>
      <w:pPr>
        <w:tabs>
          <w:tab w:val="num" w:pos="3960"/>
        </w:tabs>
        <w:ind w:left="3960" w:hanging="360"/>
      </w:pPr>
    </w:lvl>
    <w:lvl w:ilvl="6" w:tplc="B8F41DF4" w:tentative="1">
      <w:start w:val="1"/>
      <w:numFmt w:val="decimal"/>
      <w:lvlText w:val="%7."/>
      <w:lvlJc w:val="left"/>
      <w:pPr>
        <w:tabs>
          <w:tab w:val="num" w:pos="4680"/>
        </w:tabs>
        <w:ind w:left="4680" w:hanging="360"/>
      </w:pPr>
    </w:lvl>
    <w:lvl w:ilvl="7" w:tplc="5BB0E546" w:tentative="1">
      <w:start w:val="1"/>
      <w:numFmt w:val="decimal"/>
      <w:lvlText w:val="%8."/>
      <w:lvlJc w:val="left"/>
      <w:pPr>
        <w:tabs>
          <w:tab w:val="num" w:pos="5400"/>
        </w:tabs>
        <w:ind w:left="5400" w:hanging="360"/>
      </w:pPr>
    </w:lvl>
    <w:lvl w:ilvl="8" w:tplc="3A86B686" w:tentative="1">
      <w:start w:val="1"/>
      <w:numFmt w:val="decimal"/>
      <w:lvlText w:val="%9."/>
      <w:lvlJc w:val="left"/>
      <w:pPr>
        <w:tabs>
          <w:tab w:val="num" w:pos="6120"/>
        </w:tabs>
        <w:ind w:left="6120" w:hanging="360"/>
      </w:pPr>
    </w:lvl>
  </w:abstractNum>
  <w:abstractNum w:abstractNumId="120" w15:restartNumberingAfterBreak="0">
    <w:nsid w:val="78C74A31"/>
    <w:multiLevelType w:val="hybridMultilevel"/>
    <w:tmpl w:val="EFA8B2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B067A4E"/>
    <w:multiLevelType w:val="multilevel"/>
    <w:tmpl w:val="49A0EE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CC615B2"/>
    <w:multiLevelType w:val="hybridMultilevel"/>
    <w:tmpl w:val="279A93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7D6B40F3"/>
    <w:multiLevelType w:val="multilevel"/>
    <w:tmpl w:val="F29833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4" w15:restartNumberingAfterBreak="0">
    <w:nsid w:val="7DA627B7"/>
    <w:multiLevelType w:val="multilevel"/>
    <w:tmpl w:val="ACAC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E013017"/>
    <w:multiLevelType w:val="multilevel"/>
    <w:tmpl w:val="35E03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F2506FD"/>
    <w:multiLevelType w:val="multilevel"/>
    <w:tmpl w:val="75828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F261DD2"/>
    <w:multiLevelType w:val="multilevel"/>
    <w:tmpl w:val="C644D660"/>
    <w:lvl w:ilvl="0">
      <w:start w:val="1"/>
      <w:numFmt w:val="decimal"/>
      <w:lvlText w:val="%1."/>
      <w:lvlJc w:val="left"/>
      <w:pPr>
        <w:tabs>
          <w:tab w:val="num" w:pos="360"/>
        </w:tabs>
        <w:ind w:left="360" w:hanging="360"/>
      </w:pPr>
    </w:lvl>
    <w:lvl w:ilvl="1">
      <w:start w:val="1"/>
      <w:numFmt w:val="bullet"/>
      <w:lvlText w:val=""/>
      <w:lvlJc w:val="left"/>
      <w:pPr>
        <w:ind w:left="0" w:hanging="360"/>
      </w:pPr>
      <w:rPr>
        <w:rFonts w:ascii="Symbol" w:hAnsi="Symbol" w:hint="default"/>
      </w:rPr>
    </w:lvl>
    <w:lvl w:ilvl="2">
      <w:start w:val="1"/>
      <w:numFmt w:val="hebrew1"/>
      <w:lvlText w:val="%3."/>
      <w:lvlJc w:val="left"/>
      <w:pPr>
        <w:ind w:left="0" w:hanging="360"/>
      </w:pPr>
      <w:rPr>
        <w:rFonts w:hint="default"/>
        <w:b w:val="0"/>
        <w:bCs/>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2092853281">
    <w:abstractNumId w:val="98"/>
  </w:num>
  <w:num w:numId="2" w16cid:durableId="1840609761">
    <w:abstractNumId w:val="125"/>
  </w:num>
  <w:num w:numId="3" w16cid:durableId="1379159952">
    <w:abstractNumId w:val="103"/>
  </w:num>
  <w:num w:numId="4" w16cid:durableId="746613983">
    <w:abstractNumId w:val="13"/>
  </w:num>
  <w:num w:numId="5" w16cid:durableId="1105229220">
    <w:abstractNumId w:val="121"/>
  </w:num>
  <w:num w:numId="6" w16cid:durableId="23986683">
    <w:abstractNumId w:val="107"/>
  </w:num>
  <w:num w:numId="7" w16cid:durableId="597372921">
    <w:abstractNumId w:val="43"/>
  </w:num>
  <w:num w:numId="8" w16cid:durableId="1527712147">
    <w:abstractNumId w:val="41"/>
  </w:num>
  <w:num w:numId="9" w16cid:durableId="166792265">
    <w:abstractNumId w:val="11"/>
  </w:num>
  <w:num w:numId="10" w16cid:durableId="328755061">
    <w:abstractNumId w:val="105"/>
  </w:num>
  <w:num w:numId="11" w16cid:durableId="320693441">
    <w:abstractNumId w:val="78"/>
  </w:num>
  <w:num w:numId="12" w16cid:durableId="556362342">
    <w:abstractNumId w:val="126"/>
  </w:num>
  <w:num w:numId="13" w16cid:durableId="1480999535">
    <w:abstractNumId w:val="35"/>
  </w:num>
  <w:num w:numId="14" w16cid:durableId="1649744256">
    <w:abstractNumId w:val="111"/>
  </w:num>
  <w:num w:numId="15" w16cid:durableId="341667471">
    <w:abstractNumId w:val="124"/>
  </w:num>
  <w:num w:numId="16" w16cid:durableId="18510721">
    <w:abstractNumId w:val="85"/>
  </w:num>
  <w:num w:numId="17" w16cid:durableId="1817987431">
    <w:abstractNumId w:val="116"/>
  </w:num>
  <w:num w:numId="18" w16cid:durableId="495152097">
    <w:abstractNumId w:val="66"/>
  </w:num>
  <w:num w:numId="19" w16cid:durableId="23944785">
    <w:abstractNumId w:val="94"/>
  </w:num>
  <w:num w:numId="20" w16cid:durableId="505487306">
    <w:abstractNumId w:val="30"/>
  </w:num>
  <w:num w:numId="21" w16cid:durableId="1009254877">
    <w:abstractNumId w:val="63"/>
  </w:num>
  <w:num w:numId="22" w16cid:durableId="1973904192">
    <w:abstractNumId w:val="113"/>
  </w:num>
  <w:num w:numId="23" w16cid:durableId="1121728999">
    <w:abstractNumId w:val="10"/>
  </w:num>
  <w:num w:numId="24" w16cid:durableId="1994793735">
    <w:abstractNumId w:val="50"/>
  </w:num>
  <w:num w:numId="25" w16cid:durableId="291373147">
    <w:abstractNumId w:val="14"/>
  </w:num>
  <w:num w:numId="26" w16cid:durableId="271591504">
    <w:abstractNumId w:val="61"/>
  </w:num>
  <w:num w:numId="27" w16cid:durableId="971246651">
    <w:abstractNumId w:val="82"/>
  </w:num>
  <w:num w:numId="28" w16cid:durableId="837113842">
    <w:abstractNumId w:val="49"/>
  </w:num>
  <w:num w:numId="29" w16cid:durableId="925384022">
    <w:abstractNumId w:val="81"/>
  </w:num>
  <w:num w:numId="30" w16cid:durableId="1207647847">
    <w:abstractNumId w:val="65"/>
  </w:num>
  <w:num w:numId="31" w16cid:durableId="534775027">
    <w:abstractNumId w:val="22"/>
  </w:num>
  <w:num w:numId="32" w16cid:durableId="1314456237">
    <w:abstractNumId w:val="71"/>
  </w:num>
  <w:num w:numId="33" w16cid:durableId="1391342823">
    <w:abstractNumId w:val="88"/>
  </w:num>
  <w:num w:numId="34" w16cid:durableId="1557737185">
    <w:abstractNumId w:val="26"/>
  </w:num>
  <w:num w:numId="35" w16cid:durableId="744959808">
    <w:abstractNumId w:val="37"/>
  </w:num>
  <w:num w:numId="36" w16cid:durableId="1200169029">
    <w:abstractNumId w:val="114"/>
  </w:num>
  <w:num w:numId="37" w16cid:durableId="1822960076">
    <w:abstractNumId w:val="38"/>
  </w:num>
  <w:num w:numId="38" w16cid:durableId="1532524352">
    <w:abstractNumId w:val="48"/>
  </w:num>
  <w:num w:numId="39" w16cid:durableId="645360839">
    <w:abstractNumId w:val="32"/>
  </w:num>
  <w:num w:numId="40" w16cid:durableId="501821434">
    <w:abstractNumId w:val="104"/>
  </w:num>
  <w:num w:numId="41" w16cid:durableId="2022269816">
    <w:abstractNumId w:val="101"/>
  </w:num>
  <w:num w:numId="42" w16cid:durableId="2001343149">
    <w:abstractNumId w:val="64"/>
  </w:num>
  <w:num w:numId="43" w16cid:durableId="1364599549">
    <w:abstractNumId w:val="112"/>
  </w:num>
  <w:num w:numId="44" w16cid:durableId="553007620">
    <w:abstractNumId w:val="9"/>
  </w:num>
  <w:num w:numId="45" w16cid:durableId="260264410">
    <w:abstractNumId w:val="123"/>
  </w:num>
  <w:num w:numId="46" w16cid:durableId="475145310">
    <w:abstractNumId w:val="58"/>
  </w:num>
  <w:num w:numId="47" w16cid:durableId="1562136239">
    <w:abstractNumId w:val="117"/>
  </w:num>
  <w:num w:numId="48" w16cid:durableId="837889564">
    <w:abstractNumId w:val="44"/>
  </w:num>
  <w:num w:numId="49" w16cid:durableId="2042045963">
    <w:abstractNumId w:val="0"/>
  </w:num>
  <w:num w:numId="50" w16cid:durableId="283997973">
    <w:abstractNumId w:val="79"/>
  </w:num>
  <w:num w:numId="51" w16cid:durableId="1357661840">
    <w:abstractNumId w:val="83"/>
  </w:num>
  <w:num w:numId="52" w16cid:durableId="1047487703">
    <w:abstractNumId w:val="67"/>
  </w:num>
  <w:num w:numId="53" w16cid:durableId="1719813092">
    <w:abstractNumId w:val="80"/>
  </w:num>
  <w:num w:numId="54" w16cid:durableId="2142532659">
    <w:abstractNumId w:val="29"/>
  </w:num>
  <w:num w:numId="55" w16cid:durableId="1467774039">
    <w:abstractNumId w:val="109"/>
  </w:num>
  <w:num w:numId="56" w16cid:durableId="1485200339">
    <w:abstractNumId w:val="3"/>
  </w:num>
  <w:num w:numId="57" w16cid:durableId="1528563784">
    <w:abstractNumId w:val="99"/>
  </w:num>
  <w:num w:numId="58" w16cid:durableId="1621567836">
    <w:abstractNumId w:val="108"/>
  </w:num>
  <w:num w:numId="59" w16cid:durableId="1969892912">
    <w:abstractNumId w:val="23"/>
  </w:num>
  <w:num w:numId="60" w16cid:durableId="1987858613">
    <w:abstractNumId w:val="110"/>
  </w:num>
  <w:num w:numId="61" w16cid:durableId="1380009720">
    <w:abstractNumId w:val="72"/>
  </w:num>
  <w:num w:numId="62" w16cid:durableId="1756589770">
    <w:abstractNumId w:val="118"/>
  </w:num>
  <w:num w:numId="63" w16cid:durableId="1881237532">
    <w:abstractNumId w:val="77"/>
  </w:num>
  <w:num w:numId="64" w16cid:durableId="294913226">
    <w:abstractNumId w:val="18"/>
  </w:num>
  <w:num w:numId="65" w16cid:durableId="1330718065">
    <w:abstractNumId w:val="95"/>
  </w:num>
  <w:num w:numId="66" w16cid:durableId="1010255698">
    <w:abstractNumId w:val="76"/>
  </w:num>
  <w:num w:numId="67" w16cid:durableId="1708027810">
    <w:abstractNumId w:val="4"/>
  </w:num>
  <w:num w:numId="68" w16cid:durableId="2104455250">
    <w:abstractNumId w:val="36"/>
  </w:num>
  <w:num w:numId="69" w16cid:durableId="1934510640">
    <w:abstractNumId w:val="87"/>
  </w:num>
  <w:num w:numId="70" w16cid:durableId="1251625429">
    <w:abstractNumId w:val="62"/>
  </w:num>
  <w:num w:numId="71" w16cid:durableId="1428961251">
    <w:abstractNumId w:val="57"/>
  </w:num>
  <w:num w:numId="72" w16cid:durableId="1314602800">
    <w:abstractNumId w:val="102"/>
  </w:num>
  <w:num w:numId="73" w16cid:durableId="719401987">
    <w:abstractNumId w:val="28"/>
  </w:num>
  <w:num w:numId="74" w16cid:durableId="1282954536">
    <w:abstractNumId w:val="70"/>
  </w:num>
  <w:num w:numId="75" w16cid:durableId="1849174125">
    <w:abstractNumId w:val="21"/>
  </w:num>
  <w:num w:numId="76" w16cid:durableId="1844273625">
    <w:abstractNumId w:val="2"/>
  </w:num>
  <w:num w:numId="77" w16cid:durableId="1790707265">
    <w:abstractNumId w:val="93"/>
  </w:num>
  <w:num w:numId="78" w16cid:durableId="752047910">
    <w:abstractNumId w:val="74"/>
  </w:num>
  <w:num w:numId="79" w16cid:durableId="886991818">
    <w:abstractNumId w:val="60"/>
  </w:num>
  <w:num w:numId="80" w16cid:durableId="1625192505">
    <w:abstractNumId w:val="69"/>
  </w:num>
  <w:num w:numId="81" w16cid:durableId="75059738">
    <w:abstractNumId w:val="46"/>
  </w:num>
  <w:num w:numId="82" w16cid:durableId="476263169">
    <w:abstractNumId w:val="56"/>
  </w:num>
  <w:num w:numId="83" w16cid:durableId="866793732">
    <w:abstractNumId w:val="15"/>
  </w:num>
  <w:num w:numId="84" w16cid:durableId="1382633802">
    <w:abstractNumId w:val="25"/>
  </w:num>
  <w:num w:numId="85" w16cid:durableId="1964072230">
    <w:abstractNumId w:val="53"/>
  </w:num>
  <w:num w:numId="86" w16cid:durableId="1320115399">
    <w:abstractNumId w:val="96"/>
  </w:num>
  <w:num w:numId="87" w16cid:durableId="1220048275">
    <w:abstractNumId w:val="17"/>
  </w:num>
  <w:num w:numId="88" w16cid:durableId="1908297412">
    <w:abstractNumId w:val="47"/>
  </w:num>
  <w:num w:numId="89" w16cid:durableId="1771660217">
    <w:abstractNumId w:val="19"/>
  </w:num>
  <w:num w:numId="90" w16cid:durableId="1163815851">
    <w:abstractNumId w:val="42"/>
  </w:num>
  <w:num w:numId="91" w16cid:durableId="569580812">
    <w:abstractNumId w:val="40"/>
  </w:num>
  <w:num w:numId="92" w16cid:durableId="811361814">
    <w:abstractNumId w:val="100"/>
  </w:num>
  <w:num w:numId="93" w16cid:durableId="2072535274">
    <w:abstractNumId w:val="59"/>
  </w:num>
  <w:num w:numId="94" w16cid:durableId="1458525645">
    <w:abstractNumId w:val="24"/>
  </w:num>
  <w:num w:numId="95" w16cid:durableId="420880408">
    <w:abstractNumId w:val="97"/>
  </w:num>
  <w:num w:numId="96" w16cid:durableId="380251607">
    <w:abstractNumId w:val="7"/>
  </w:num>
  <w:num w:numId="97" w16cid:durableId="1724477894">
    <w:abstractNumId w:val="119"/>
  </w:num>
  <w:num w:numId="98" w16cid:durableId="1944650390">
    <w:abstractNumId w:val="92"/>
  </w:num>
  <w:num w:numId="99" w16cid:durableId="310713247">
    <w:abstractNumId w:val="55"/>
  </w:num>
  <w:num w:numId="100" w16cid:durableId="923949960">
    <w:abstractNumId w:val="27"/>
  </w:num>
  <w:num w:numId="101" w16cid:durableId="869412108">
    <w:abstractNumId w:val="1"/>
  </w:num>
  <w:num w:numId="102" w16cid:durableId="1484663592">
    <w:abstractNumId w:val="90"/>
  </w:num>
  <w:num w:numId="103" w16cid:durableId="1612128396">
    <w:abstractNumId w:val="6"/>
  </w:num>
  <w:num w:numId="104" w16cid:durableId="471410610">
    <w:abstractNumId w:val="34"/>
  </w:num>
  <w:num w:numId="105" w16cid:durableId="259066613">
    <w:abstractNumId w:val="120"/>
  </w:num>
  <w:num w:numId="106" w16cid:durableId="320500098">
    <w:abstractNumId w:val="75"/>
  </w:num>
  <w:num w:numId="107" w16cid:durableId="405146689">
    <w:abstractNumId w:val="52"/>
  </w:num>
  <w:num w:numId="108" w16cid:durableId="1972708830">
    <w:abstractNumId w:val="89"/>
  </w:num>
  <w:num w:numId="109" w16cid:durableId="1395158389">
    <w:abstractNumId w:val="122"/>
  </w:num>
  <w:num w:numId="110" w16cid:durableId="1272277759">
    <w:abstractNumId w:val="12"/>
  </w:num>
  <w:num w:numId="111" w16cid:durableId="88623258">
    <w:abstractNumId w:val="106"/>
  </w:num>
  <w:num w:numId="112" w16cid:durableId="2637162">
    <w:abstractNumId w:val="68"/>
  </w:num>
  <w:num w:numId="113" w16cid:durableId="1736660228">
    <w:abstractNumId w:val="84"/>
  </w:num>
  <w:num w:numId="114" w16cid:durableId="1459638829">
    <w:abstractNumId w:val="73"/>
  </w:num>
  <w:num w:numId="115" w16cid:durableId="1222252895">
    <w:abstractNumId w:val="31"/>
  </w:num>
  <w:num w:numId="116" w16cid:durableId="1256137370">
    <w:abstractNumId w:val="33"/>
  </w:num>
  <w:num w:numId="117" w16cid:durableId="1649168705">
    <w:abstractNumId w:val="16"/>
  </w:num>
  <w:num w:numId="118" w16cid:durableId="951935640">
    <w:abstractNumId w:val="8"/>
  </w:num>
  <w:num w:numId="119" w16cid:durableId="714892999">
    <w:abstractNumId w:val="54"/>
  </w:num>
  <w:num w:numId="120" w16cid:durableId="1835367368">
    <w:abstractNumId w:val="5"/>
  </w:num>
  <w:num w:numId="121" w16cid:durableId="385956112">
    <w:abstractNumId w:val="51"/>
  </w:num>
  <w:num w:numId="122" w16cid:durableId="655887165">
    <w:abstractNumId w:val="45"/>
  </w:num>
  <w:num w:numId="123" w16cid:durableId="1855337075">
    <w:abstractNumId w:val="20"/>
  </w:num>
  <w:num w:numId="124" w16cid:durableId="2016498480">
    <w:abstractNumId w:val="86"/>
  </w:num>
  <w:num w:numId="125" w16cid:durableId="859660851">
    <w:abstractNumId w:val="91"/>
  </w:num>
  <w:num w:numId="126" w16cid:durableId="627511219">
    <w:abstractNumId w:val="39"/>
  </w:num>
  <w:num w:numId="127" w16cid:durableId="653417824">
    <w:abstractNumId w:val="127"/>
  </w:num>
  <w:num w:numId="128" w16cid:durableId="74910350">
    <w:abstractNumId w:val="1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584"/>
    <w:rsid w:val="000029FF"/>
    <w:rsid w:val="0001132F"/>
    <w:rsid w:val="00060799"/>
    <w:rsid w:val="00060D29"/>
    <w:rsid w:val="000815DE"/>
    <w:rsid w:val="000A7CB3"/>
    <w:rsid w:val="000C291E"/>
    <w:rsid w:val="000D1471"/>
    <w:rsid w:val="0014373E"/>
    <w:rsid w:val="001452DF"/>
    <w:rsid w:val="00173939"/>
    <w:rsid w:val="0019456A"/>
    <w:rsid w:val="001C3A17"/>
    <w:rsid w:val="001D16AF"/>
    <w:rsid w:val="001D2816"/>
    <w:rsid w:val="001E1273"/>
    <w:rsid w:val="001F28F7"/>
    <w:rsid w:val="0021771B"/>
    <w:rsid w:val="00224748"/>
    <w:rsid w:val="002471E3"/>
    <w:rsid w:val="002510E7"/>
    <w:rsid w:val="00263D5D"/>
    <w:rsid w:val="00266DCB"/>
    <w:rsid w:val="00272B5A"/>
    <w:rsid w:val="00272DE5"/>
    <w:rsid w:val="002A17A2"/>
    <w:rsid w:val="002A2D75"/>
    <w:rsid w:val="002C0A91"/>
    <w:rsid w:val="002C4C70"/>
    <w:rsid w:val="002D56D7"/>
    <w:rsid w:val="002D7790"/>
    <w:rsid w:val="002E133D"/>
    <w:rsid w:val="002E3918"/>
    <w:rsid w:val="002F33CA"/>
    <w:rsid w:val="003540BB"/>
    <w:rsid w:val="00381C99"/>
    <w:rsid w:val="00384BEB"/>
    <w:rsid w:val="003864F3"/>
    <w:rsid w:val="003C3D0E"/>
    <w:rsid w:val="003C7DD7"/>
    <w:rsid w:val="003E057D"/>
    <w:rsid w:val="003E6DC6"/>
    <w:rsid w:val="003F3BD6"/>
    <w:rsid w:val="00405E4A"/>
    <w:rsid w:val="004114D4"/>
    <w:rsid w:val="00425265"/>
    <w:rsid w:val="004674FD"/>
    <w:rsid w:val="00471E1E"/>
    <w:rsid w:val="0047297E"/>
    <w:rsid w:val="00492284"/>
    <w:rsid w:val="004945CD"/>
    <w:rsid w:val="00497EAE"/>
    <w:rsid w:val="004A4E7A"/>
    <w:rsid w:val="004B177E"/>
    <w:rsid w:val="004E2E20"/>
    <w:rsid w:val="004F0668"/>
    <w:rsid w:val="004F1350"/>
    <w:rsid w:val="004F18D8"/>
    <w:rsid w:val="004F3165"/>
    <w:rsid w:val="004F5D8D"/>
    <w:rsid w:val="004F68F2"/>
    <w:rsid w:val="00504764"/>
    <w:rsid w:val="005051E0"/>
    <w:rsid w:val="0053124A"/>
    <w:rsid w:val="00540612"/>
    <w:rsid w:val="00575EFB"/>
    <w:rsid w:val="00583A53"/>
    <w:rsid w:val="005A6B0A"/>
    <w:rsid w:val="005C4191"/>
    <w:rsid w:val="005C47DC"/>
    <w:rsid w:val="005C51B2"/>
    <w:rsid w:val="005C542C"/>
    <w:rsid w:val="005D6EC4"/>
    <w:rsid w:val="005F7CC7"/>
    <w:rsid w:val="00645D4C"/>
    <w:rsid w:val="00653177"/>
    <w:rsid w:val="006766B7"/>
    <w:rsid w:val="006A3D34"/>
    <w:rsid w:val="006A78B9"/>
    <w:rsid w:val="006B3FE2"/>
    <w:rsid w:val="006B7CF5"/>
    <w:rsid w:val="006C1152"/>
    <w:rsid w:val="006D03A2"/>
    <w:rsid w:val="00703D59"/>
    <w:rsid w:val="007478B2"/>
    <w:rsid w:val="00765D48"/>
    <w:rsid w:val="007759CD"/>
    <w:rsid w:val="007B072A"/>
    <w:rsid w:val="007B42DB"/>
    <w:rsid w:val="007B5BF9"/>
    <w:rsid w:val="007B75AE"/>
    <w:rsid w:val="008148D1"/>
    <w:rsid w:val="008B13E1"/>
    <w:rsid w:val="008B2AFB"/>
    <w:rsid w:val="008D5E85"/>
    <w:rsid w:val="008D7DE3"/>
    <w:rsid w:val="00901F3E"/>
    <w:rsid w:val="00904A37"/>
    <w:rsid w:val="0092232B"/>
    <w:rsid w:val="00934806"/>
    <w:rsid w:val="00940C3B"/>
    <w:rsid w:val="00957145"/>
    <w:rsid w:val="00960193"/>
    <w:rsid w:val="009A793C"/>
    <w:rsid w:val="00A03857"/>
    <w:rsid w:val="00A27398"/>
    <w:rsid w:val="00A345DB"/>
    <w:rsid w:val="00A362CE"/>
    <w:rsid w:val="00A627E7"/>
    <w:rsid w:val="00A638CF"/>
    <w:rsid w:val="00A664D0"/>
    <w:rsid w:val="00A67DB8"/>
    <w:rsid w:val="00A852CB"/>
    <w:rsid w:val="00A97EF8"/>
    <w:rsid w:val="00AB7A75"/>
    <w:rsid w:val="00AC0776"/>
    <w:rsid w:val="00AC520E"/>
    <w:rsid w:val="00AC5B87"/>
    <w:rsid w:val="00AC6ED5"/>
    <w:rsid w:val="00AD7238"/>
    <w:rsid w:val="00AF1F4B"/>
    <w:rsid w:val="00AF3399"/>
    <w:rsid w:val="00B20B0C"/>
    <w:rsid w:val="00B318D5"/>
    <w:rsid w:val="00B37BCC"/>
    <w:rsid w:val="00B54CE1"/>
    <w:rsid w:val="00B66CE7"/>
    <w:rsid w:val="00B76DC7"/>
    <w:rsid w:val="00BA228E"/>
    <w:rsid w:val="00BB4160"/>
    <w:rsid w:val="00BB7584"/>
    <w:rsid w:val="00BC61B3"/>
    <w:rsid w:val="00BE4199"/>
    <w:rsid w:val="00BF2FBE"/>
    <w:rsid w:val="00C03902"/>
    <w:rsid w:val="00C3243F"/>
    <w:rsid w:val="00C3655C"/>
    <w:rsid w:val="00C37164"/>
    <w:rsid w:val="00C40F65"/>
    <w:rsid w:val="00C41CC3"/>
    <w:rsid w:val="00C46AE6"/>
    <w:rsid w:val="00C536EE"/>
    <w:rsid w:val="00C62A65"/>
    <w:rsid w:val="00C85C4C"/>
    <w:rsid w:val="00CA3F0F"/>
    <w:rsid w:val="00CD117F"/>
    <w:rsid w:val="00CD18E3"/>
    <w:rsid w:val="00CD3A89"/>
    <w:rsid w:val="00CE6C31"/>
    <w:rsid w:val="00D01A68"/>
    <w:rsid w:val="00D10599"/>
    <w:rsid w:val="00D15B53"/>
    <w:rsid w:val="00D5399C"/>
    <w:rsid w:val="00DA1F25"/>
    <w:rsid w:val="00DA4ABA"/>
    <w:rsid w:val="00DD301E"/>
    <w:rsid w:val="00DF7D14"/>
    <w:rsid w:val="00E369E4"/>
    <w:rsid w:val="00E42E3A"/>
    <w:rsid w:val="00E4659F"/>
    <w:rsid w:val="00E51147"/>
    <w:rsid w:val="00E62E86"/>
    <w:rsid w:val="00E906F6"/>
    <w:rsid w:val="00EA7071"/>
    <w:rsid w:val="00EB14DA"/>
    <w:rsid w:val="00EB739F"/>
    <w:rsid w:val="00ED30F6"/>
    <w:rsid w:val="00ED3304"/>
    <w:rsid w:val="00ED40B5"/>
    <w:rsid w:val="00EF767D"/>
    <w:rsid w:val="00F027A3"/>
    <w:rsid w:val="00F0595A"/>
    <w:rsid w:val="00F33DB3"/>
    <w:rsid w:val="00F427E5"/>
    <w:rsid w:val="00F90BC5"/>
    <w:rsid w:val="00F9573F"/>
    <w:rsid w:val="00FC5C5E"/>
    <w:rsid w:val="00FD70E6"/>
    <w:rsid w:val="00FD72A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1C42D"/>
  <w15:chartTrackingRefBased/>
  <w15:docId w15:val="{FD981EDA-1B55-42C4-BBEA-0B0651130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0595A"/>
    <w:pPr>
      <w:bidi/>
    </w:pPr>
  </w:style>
  <w:style w:type="paragraph" w:styleId="1">
    <w:name w:val="heading 1"/>
    <w:basedOn w:val="a"/>
    <w:next w:val="a"/>
    <w:link w:val="10"/>
    <w:uiPriority w:val="9"/>
    <w:qFormat/>
    <w:rsid w:val="00BB75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B75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B758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B758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B758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B758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B758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B758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B758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B7584"/>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BB7584"/>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BB7584"/>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BB7584"/>
    <w:rPr>
      <w:rFonts w:eastAsiaTheme="majorEastAsia" w:cstheme="majorBidi"/>
      <w:i/>
      <w:iCs/>
      <w:color w:val="0F4761" w:themeColor="accent1" w:themeShade="BF"/>
    </w:rPr>
  </w:style>
  <w:style w:type="character" w:customStyle="1" w:styleId="50">
    <w:name w:val="כותרת 5 תו"/>
    <w:basedOn w:val="a0"/>
    <w:link w:val="5"/>
    <w:uiPriority w:val="9"/>
    <w:semiHidden/>
    <w:rsid w:val="00BB7584"/>
    <w:rPr>
      <w:rFonts w:eastAsiaTheme="majorEastAsia" w:cstheme="majorBidi"/>
      <w:color w:val="0F4761" w:themeColor="accent1" w:themeShade="BF"/>
    </w:rPr>
  </w:style>
  <w:style w:type="character" w:customStyle="1" w:styleId="60">
    <w:name w:val="כותרת 6 תו"/>
    <w:basedOn w:val="a0"/>
    <w:link w:val="6"/>
    <w:uiPriority w:val="9"/>
    <w:semiHidden/>
    <w:rsid w:val="00BB7584"/>
    <w:rPr>
      <w:rFonts w:eastAsiaTheme="majorEastAsia" w:cstheme="majorBidi"/>
      <w:i/>
      <w:iCs/>
      <w:color w:val="595959" w:themeColor="text1" w:themeTint="A6"/>
    </w:rPr>
  </w:style>
  <w:style w:type="character" w:customStyle="1" w:styleId="70">
    <w:name w:val="כותרת 7 תו"/>
    <w:basedOn w:val="a0"/>
    <w:link w:val="7"/>
    <w:uiPriority w:val="9"/>
    <w:semiHidden/>
    <w:rsid w:val="00BB7584"/>
    <w:rPr>
      <w:rFonts w:eastAsiaTheme="majorEastAsia" w:cstheme="majorBidi"/>
      <w:color w:val="595959" w:themeColor="text1" w:themeTint="A6"/>
    </w:rPr>
  </w:style>
  <w:style w:type="character" w:customStyle="1" w:styleId="80">
    <w:name w:val="כותרת 8 תו"/>
    <w:basedOn w:val="a0"/>
    <w:link w:val="8"/>
    <w:uiPriority w:val="9"/>
    <w:semiHidden/>
    <w:rsid w:val="00BB7584"/>
    <w:rPr>
      <w:rFonts w:eastAsiaTheme="majorEastAsia" w:cstheme="majorBidi"/>
      <w:i/>
      <w:iCs/>
      <w:color w:val="272727" w:themeColor="text1" w:themeTint="D8"/>
    </w:rPr>
  </w:style>
  <w:style w:type="character" w:customStyle="1" w:styleId="90">
    <w:name w:val="כותרת 9 תו"/>
    <w:basedOn w:val="a0"/>
    <w:link w:val="9"/>
    <w:uiPriority w:val="9"/>
    <w:semiHidden/>
    <w:rsid w:val="00BB7584"/>
    <w:rPr>
      <w:rFonts w:eastAsiaTheme="majorEastAsia" w:cstheme="majorBidi"/>
      <w:color w:val="272727" w:themeColor="text1" w:themeTint="D8"/>
    </w:rPr>
  </w:style>
  <w:style w:type="paragraph" w:styleId="a3">
    <w:name w:val="Title"/>
    <w:basedOn w:val="a"/>
    <w:next w:val="a"/>
    <w:link w:val="a4"/>
    <w:uiPriority w:val="10"/>
    <w:qFormat/>
    <w:rsid w:val="00BB75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B758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B7584"/>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B758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B7584"/>
    <w:pPr>
      <w:spacing w:before="160"/>
      <w:jc w:val="center"/>
    </w:pPr>
    <w:rPr>
      <w:i/>
      <w:iCs/>
      <w:color w:val="404040" w:themeColor="text1" w:themeTint="BF"/>
    </w:rPr>
  </w:style>
  <w:style w:type="character" w:customStyle="1" w:styleId="a8">
    <w:name w:val="ציטוט תו"/>
    <w:basedOn w:val="a0"/>
    <w:link w:val="a7"/>
    <w:uiPriority w:val="29"/>
    <w:rsid w:val="00BB7584"/>
    <w:rPr>
      <w:i/>
      <w:iCs/>
      <w:color w:val="404040" w:themeColor="text1" w:themeTint="BF"/>
    </w:rPr>
  </w:style>
  <w:style w:type="paragraph" w:styleId="a9">
    <w:name w:val="List Paragraph"/>
    <w:basedOn w:val="a"/>
    <w:uiPriority w:val="34"/>
    <w:qFormat/>
    <w:rsid w:val="00BB7584"/>
    <w:pPr>
      <w:ind w:left="720"/>
      <w:contextualSpacing/>
    </w:pPr>
  </w:style>
  <w:style w:type="character" w:styleId="aa">
    <w:name w:val="Intense Emphasis"/>
    <w:basedOn w:val="a0"/>
    <w:uiPriority w:val="21"/>
    <w:qFormat/>
    <w:rsid w:val="00BB7584"/>
    <w:rPr>
      <w:i/>
      <w:iCs/>
      <w:color w:val="0F4761" w:themeColor="accent1" w:themeShade="BF"/>
    </w:rPr>
  </w:style>
  <w:style w:type="paragraph" w:styleId="ab">
    <w:name w:val="Intense Quote"/>
    <w:basedOn w:val="a"/>
    <w:next w:val="a"/>
    <w:link w:val="ac"/>
    <w:uiPriority w:val="30"/>
    <w:qFormat/>
    <w:rsid w:val="00BB75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BB7584"/>
    <w:rPr>
      <w:i/>
      <w:iCs/>
      <w:color w:val="0F4761" w:themeColor="accent1" w:themeShade="BF"/>
    </w:rPr>
  </w:style>
  <w:style w:type="character" w:styleId="ad">
    <w:name w:val="Intense Reference"/>
    <w:basedOn w:val="a0"/>
    <w:uiPriority w:val="32"/>
    <w:qFormat/>
    <w:rsid w:val="00BB7584"/>
    <w:rPr>
      <w:b/>
      <w:bCs/>
      <w:smallCaps/>
      <w:color w:val="0F4761" w:themeColor="accent1" w:themeShade="BF"/>
      <w:spacing w:val="5"/>
    </w:rPr>
  </w:style>
  <w:style w:type="paragraph" w:styleId="NormalWeb">
    <w:name w:val="Normal (Web)"/>
    <w:basedOn w:val="a"/>
    <w:uiPriority w:val="99"/>
    <w:unhideWhenUsed/>
    <w:rsid w:val="00A638CF"/>
    <w:pPr>
      <w:bidi w:val="0"/>
      <w:spacing w:before="100" w:beforeAutospacing="1" w:after="100" w:afterAutospacing="1" w:line="240" w:lineRule="auto"/>
    </w:pPr>
    <w:rPr>
      <w:rFonts w:ascii="Times New Roman" w:eastAsia="Times New Roman" w:hAnsi="Times New Roman" w:cs="Times New Roman"/>
      <w:kern w:val="0"/>
      <w14:ligatures w14:val="none"/>
    </w:rPr>
  </w:style>
  <w:style w:type="paragraph" w:styleId="ae">
    <w:name w:val="header"/>
    <w:basedOn w:val="a"/>
    <w:link w:val="af"/>
    <w:uiPriority w:val="99"/>
    <w:unhideWhenUsed/>
    <w:rsid w:val="00960193"/>
    <w:pPr>
      <w:tabs>
        <w:tab w:val="center" w:pos="4153"/>
        <w:tab w:val="right" w:pos="8306"/>
      </w:tabs>
      <w:spacing w:after="0" w:line="240" w:lineRule="auto"/>
    </w:pPr>
  </w:style>
  <w:style w:type="character" w:customStyle="1" w:styleId="af">
    <w:name w:val="כותרת עליונה תו"/>
    <w:basedOn w:val="a0"/>
    <w:link w:val="ae"/>
    <w:uiPriority w:val="99"/>
    <w:rsid w:val="00960193"/>
  </w:style>
  <w:style w:type="paragraph" w:styleId="af0">
    <w:name w:val="footer"/>
    <w:basedOn w:val="a"/>
    <w:link w:val="af1"/>
    <w:uiPriority w:val="99"/>
    <w:unhideWhenUsed/>
    <w:rsid w:val="00960193"/>
    <w:pPr>
      <w:tabs>
        <w:tab w:val="center" w:pos="4153"/>
        <w:tab w:val="right" w:pos="8306"/>
      </w:tabs>
      <w:spacing w:after="0" w:line="240" w:lineRule="auto"/>
    </w:pPr>
  </w:style>
  <w:style w:type="character" w:customStyle="1" w:styleId="af1">
    <w:name w:val="כותרת תחתונה תו"/>
    <w:basedOn w:val="a0"/>
    <w:link w:val="af0"/>
    <w:uiPriority w:val="99"/>
    <w:rsid w:val="00960193"/>
  </w:style>
  <w:style w:type="character" w:styleId="af2">
    <w:name w:val="Strong"/>
    <w:basedOn w:val="a0"/>
    <w:uiPriority w:val="22"/>
    <w:qFormat/>
    <w:rsid w:val="00C46A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69887">
      <w:bodyDiv w:val="1"/>
      <w:marLeft w:val="0"/>
      <w:marRight w:val="0"/>
      <w:marTop w:val="0"/>
      <w:marBottom w:val="0"/>
      <w:divBdr>
        <w:top w:val="none" w:sz="0" w:space="0" w:color="auto"/>
        <w:left w:val="none" w:sz="0" w:space="0" w:color="auto"/>
        <w:bottom w:val="none" w:sz="0" w:space="0" w:color="auto"/>
        <w:right w:val="none" w:sz="0" w:space="0" w:color="auto"/>
      </w:divBdr>
    </w:div>
    <w:div w:id="9306842">
      <w:bodyDiv w:val="1"/>
      <w:marLeft w:val="0"/>
      <w:marRight w:val="0"/>
      <w:marTop w:val="0"/>
      <w:marBottom w:val="0"/>
      <w:divBdr>
        <w:top w:val="none" w:sz="0" w:space="0" w:color="auto"/>
        <w:left w:val="none" w:sz="0" w:space="0" w:color="auto"/>
        <w:bottom w:val="none" w:sz="0" w:space="0" w:color="auto"/>
        <w:right w:val="none" w:sz="0" w:space="0" w:color="auto"/>
      </w:divBdr>
    </w:div>
    <w:div w:id="11344690">
      <w:bodyDiv w:val="1"/>
      <w:marLeft w:val="0"/>
      <w:marRight w:val="0"/>
      <w:marTop w:val="0"/>
      <w:marBottom w:val="0"/>
      <w:divBdr>
        <w:top w:val="none" w:sz="0" w:space="0" w:color="auto"/>
        <w:left w:val="none" w:sz="0" w:space="0" w:color="auto"/>
        <w:bottom w:val="none" w:sz="0" w:space="0" w:color="auto"/>
        <w:right w:val="none" w:sz="0" w:space="0" w:color="auto"/>
      </w:divBdr>
    </w:div>
    <w:div w:id="65297963">
      <w:bodyDiv w:val="1"/>
      <w:marLeft w:val="0"/>
      <w:marRight w:val="0"/>
      <w:marTop w:val="0"/>
      <w:marBottom w:val="0"/>
      <w:divBdr>
        <w:top w:val="none" w:sz="0" w:space="0" w:color="auto"/>
        <w:left w:val="none" w:sz="0" w:space="0" w:color="auto"/>
        <w:bottom w:val="none" w:sz="0" w:space="0" w:color="auto"/>
        <w:right w:val="none" w:sz="0" w:space="0" w:color="auto"/>
      </w:divBdr>
    </w:div>
    <w:div w:id="96953374">
      <w:bodyDiv w:val="1"/>
      <w:marLeft w:val="0"/>
      <w:marRight w:val="0"/>
      <w:marTop w:val="0"/>
      <w:marBottom w:val="0"/>
      <w:divBdr>
        <w:top w:val="none" w:sz="0" w:space="0" w:color="auto"/>
        <w:left w:val="none" w:sz="0" w:space="0" w:color="auto"/>
        <w:bottom w:val="none" w:sz="0" w:space="0" w:color="auto"/>
        <w:right w:val="none" w:sz="0" w:space="0" w:color="auto"/>
      </w:divBdr>
    </w:div>
    <w:div w:id="101463343">
      <w:bodyDiv w:val="1"/>
      <w:marLeft w:val="0"/>
      <w:marRight w:val="0"/>
      <w:marTop w:val="0"/>
      <w:marBottom w:val="0"/>
      <w:divBdr>
        <w:top w:val="none" w:sz="0" w:space="0" w:color="auto"/>
        <w:left w:val="none" w:sz="0" w:space="0" w:color="auto"/>
        <w:bottom w:val="none" w:sz="0" w:space="0" w:color="auto"/>
        <w:right w:val="none" w:sz="0" w:space="0" w:color="auto"/>
      </w:divBdr>
    </w:div>
    <w:div w:id="119806398">
      <w:bodyDiv w:val="1"/>
      <w:marLeft w:val="0"/>
      <w:marRight w:val="0"/>
      <w:marTop w:val="0"/>
      <w:marBottom w:val="0"/>
      <w:divBdr>
        <w:top w:val="none" w:sz="0" w:space="0" w:color="auto"/>
        <w:left w:val="none" w:sz="0" w:space="0" w:color="auto"/>
        <w:bottom w:val="none" w:sz="0" w:space="0" w:color="auto"/>
        <w:right w:val="none" w:sz="0" w:space="0" w:color="auto"/>
      </w:divBdr>
    </w:div>
    <w:div w:id="176578078">
      <w:bodyDiv w:val="1"/>
      <w:marLeft w:val="0"/>
      <w:marRight w:val="0"/>
      <w:marTop w:val="0"/>
      <w:marBottom w:val="0"/>
      <w:divBdr>
        <w:top w:val="none" w:sz="0" w:space="0" w:color="auto"/>
        <w:left w:val="none" w:sz="0" w:space="0" w:color="auto"/>
        <w:bottom w:val="none" w:sz="0" w:space="0" w:color="auto"/>
        <w:right w:val="none" w:sz="0" w:space="0" w:color="auto"/>
      </w:divBdr>
    </w:div>
    <w:div w:id="180513567">
      <w:bodyDiv w:val="1"/>
      <w:marLeft w:val="0"/>
      <w:marRight w:val="0"/>
      <w:marTop w:val="0"/>
      <w:marBottom w:val="0"/>
      <w:divBdr>
        <w:top w:val="none" w:sz="0" w:space="0" w:color="auto"/>
        <w:left w:val="none" w:sz="0" w:space="0" w:color="auto"/>
        <w:bottom w:val="none" w:sz="0" w:space="0" w:color="auto"/>
        <w:right w:val="none" w:sz="0" w:space="0" w:color="auto"/>
      </w:divBdr>
    </w:div>
    <w:div w:id="217279846">
      <w:bodyDiv w:val="1"/>
      <w:marLeft w:val="0"/>
      <w:marRight w:val="0"/>
      <w:marTop w:val="0"/>
      <w:marBottom w:val="0"/>
      <w:divBdr>
        <w:top w:val="none" w:sz="0" w:space="0" w:color="auto"/>
        <w:left w:val="none" w:sz="0" w:space="0" w:color="auto"/>
        <w:bottom w:val="none" w:sz="0" w:space="0" w:color="auto"/>
        <w:right w:val="none" w:sz="0" w:space="0" w:color="auto"/>
      </w:divBdr>
    </w:div>
    <w:div w:id="231738968">
      <w:bodyDiv w:val="1"/>
      <w:marLeft w:val="0"/>
      <w:marRight w:val="0"/>
      <w:marTop w:val="0"/>
      <w:marBottom w:val="0"/>
      <w:divBdr>
        <w:top w:val="none" w:sz="0" w:space="0" w:color="auto"/>
        <w:left w:val="none" w:sz="0" w:space="0" w:color="auto"/>
        <w:bottom w:val="none" w:sz="0" w:space="0" w:color="auto"/>
        <w:right w:val="none" w:sz="0" w:space="0" w:color="auto"/>
      </w:divBdr>
    </w:div>
    <w:div w:id="276525457">
      <w:bodyDiv w:val="1"/>
      <w:marLeft w:val="0"/>
      <w:marRight w:val="0"/>
      <w:marTop w:val="0"/>
      <w:marBottom w:val="0"/>
      <w:divBdr>
        <w:top w:val="none" w:sz="0" w:space="0" w:color="auto"/>
        <w:left w:val="none" w:sz="0" w:space="0" w:color="auto"/>
        <w:bottom w:val="none" w:sz="0" w:space="0" w:color="auto"/>
        <w:right w:val="none" w:sz="0" w:space="0" w:color="auto"/>
      </w:divBdr>
    </w:div>
    <w:div w:id="294141481">
      <w:bodyDiv w:val="1"/>
      <w:marLeft w:val="0"/>
      <w:marRight w:val="0"/>
      <w:marTop w:val="0"/>
      <w:marBottom w:val="0"/>
      <w:divBdr>
        <w:top w:val="none" w:sz="0" w:space="0" w:color="auto"/>
        <w:left w:val="none" w:sz="0" w:space="0" w:color="auto"/>
        <w:bottom w:val="none" w:sz="0" w:space="0" w:color="auto"/>
        <w:right w:val="none" w:sz="0" w:space="0" w:color="auto"/>
      </w:divBdr>
    </w:div>
    <w:div w:id="302471418">
      <w:bodyDiv w:val="1"/>
      <w:marLeft w:val="0"/>
      <w:marRight w:val="0"/>
      <w:marTop w:val="0"/>
      <w:marBottom w:val="0"/>
      <w:divBdr>
        <w:top w:val="none" w:sz="0" w:space="0" w:color="auto"/>
        <w:left w:val="none" w:sz="0" w:space="0" w:color="auto"/>
        <w:bottom w:val="none" w:sz="0" w:space="0" w:color="auto"/>
        <w:right w:val="none" w:sz="0" w:space="0" w:color="auto"/>
      </w:divBdr>
    </w:div>
    <w:div w:id="341905116">
      <w:bodyDiv w:val="1"/>
      <w:marLeft w:val="0"/>
      <w:marRight w:val="0"/>
      <w:marTop w:val="0"/>
      <w:marBottom w:val="0"/>
      <w:divBdr>
        <w:top w:val="none" w:sz="0" w:space="0" w:color="auto"/>
        <w:left w:val="none" w:sz="0" w:space="0" w:color="auto"/>
        <w:bottom w:val="none" w:sz="0" w:space="0" w:color="auto"/>
        <w:right w:val="none" w:sz="0" w:space="0" w:color="auto"/>
      </w:divBdr>
    </w:div>
    <w:div w:id="355159309">
      <w:bodyDiv w:val="1"/>
      <w:marLeft w:val="0"/>
      <w:marRight w:val="0"/>
      <w:marTop w:val="0"/>
      <w:marBottom w:val="0"/>
      <w:divBdr>
        <w:top w:val="none" w:sz="0" w:space="0" w:color="auto"/>
        <w:left w:val="none" w:sz="0" w:space="0" w:color="auto"/>
        <w:bottom w:val="none" w:sz="0" w:space="0" w:color="auto"/>
        <w:right w:val="none" w:sz="0" w:space="0" w:color="auto"/>
      </w:divBdr>
    </w:div>
    <w:div w:id="373307738">
      <w:bodyDiv w:val="1"/>
      <w:marLeft w:val="0"/>
      <w:marRight w:val="0"/>
      <w:marTop w:val="0"/>
      <w:marBottom w:val="0"/>
      <w:divBdr>
        <w:top w:val="none" w:sz="0" w:space="0" w:color="auto"/>
        <w:left w:val="none" w:sz="0" w:space="0" w:color="auto"/>
        <w:bottom w:val="none" w:sz="0" w:space="0" w:color="auto"/>
        <w:right w:val="none" w:sz="0" w:space="0" w:color="auto"/>
      </w:divBdr>
    </w:div>
    <w:div w:id="384911654">
      <w:bodyDiv w:val="1"/>
      <w:marLeft w:val="0"/>
      <w:marRight w:val="0"/>
      <w:marTop w:val="0"/>
      <w:marBottom w:val="0"/>
      <w:divBdr>
        <w:top w:val="none" w:sz="0" w:space="0" w:color="auto"/>
        <w:left w:val="none" w:sz="0" w:space="0" w:color="auto"/>
        <w:bottom w:val="none" w:sz="0" w:space="0" w:color="auto"/>
        <w:right w:val="none" w:sz="0" w:space="0" w:color="auto"/>
      </w:divBdr>
    </w:div>
    <w:div w:id="408622440">
      <w:bodyDiv w:val="1"/>
      <w:marLeft w:val="0"/>
      <w:marRight w:val="0"/>
      <w:marTop w:val="0"/>
      <w:marBottom w:val="0"/>
      <w:divBdr>
        <w:top w:val="none" w:sz="0" w:space="0" w:color="auto"/>
        <w:left w:val="none" w:sz="0" w:space="0" w:color="auto"/>
        <w:bottom w:val="none" w:sz="0" w:space="0" w:color="auto"/>
        <w:right w:val="none" w:sz="0" w:space="0" w:color="auto"/>
      </w:divBdr>
    </w:div>
    <w:div w:id="422342548">
      <w:bodyDiv w:val="1"/>
      <w:marLeft w:val="0"/>
      <w:marRight w:val="0"/>
      <w:marTop w:val="0"/>
      <w:marBottom w:val="0"/>
      <w:divBdr>
        <w:top w:val="none" w:sz="0" w:space="0" w:color="auto"/>
        <w:left w:val="none" w:sz="0" w:space="0" w:color="auto"/>
        <w:bottom w:val="none" w:sz="0" w:space="0" w:color="auto"/>
        <w:right w:val="none" w:sz="0" w:space="0" w:color="auto"/>
      </w:divBdr>
    </w:div>
    <w:div w:id="425612882">
      <w:bodyDiv w:val="1"/>
      <w:marLeft w:val="0"/>
      <w:marRight w:val="0"/>
      <w:marTop w:val="0"/>
      <w:marBottom w:val="0"/>
      <w:divBdr>
        <w:top w:val="none" w:sz="0" w:space="0" w:color="auto"/>
        <w:left w:val="none" w:sz="0" w:space="0" w:color="auto"/>
        <w:bottom w:val="none" w:sz="0" w:space="0" w:color="auto"/>
        <w:right w:val="none" w:sz="0" w:space="0" w:color="auto"/>
      </w:divBdr>
    </w:div>
    <w:div w:id="432634928">
      <w:bodyDiv w:val="1"/>
      <w:marLeft w:val="0"/>
      <w:marRight w:val="0"/>
      <w:marTop w:val="0"/>
      <w:marBottom w:val="0"/>
      <w:divBdr>
        <w:top w:val="none" w:sz="0" w:space="0" w:color="auto"/>
        <w:left w:val="none" w:sz="0" w:space="0" w:color="auto"/>
        <w:bottom w:val="none" w:sz="0" w:space="0" w:color="auto"/>
        <w:right w:val="none" w:sz="0" w:space="0" w:color="auto"/>
      </w:divBdr>
    </w:div>
    <w:div w:id="461459168">
      <w:bodyDiv w:val="1"/>
      <w:marLeft w:val="0"/>
      <w:marRight w:val="0"/>
      <w:marTop w:val="0"/>
      <w:marBottom w:val="0"/>
      <w:divBdr>
        <w:top w:val="none" w:sz="0" w:space="0" w:color="auto"/>
        <w:left w:val="none" w:sz="0" w:space="0" w:color="auto"/>
        <w:bottom w:val="none" w:sz="0" w:space="0" w:color="auto"/>
        <w:right w:val="none" w:sz="0" w:space="0" w:color="auto"/>
      </w:divBdr>
    </w:div>
    <w:div w:id="462310157">
      <w:bodyDiv w:val="1"/>
      <w:marLeft w:val="0"/>
      <w:marRight w:val="0"/>
      <w:marTop w:val="0"/>
      <w:marBottom w:val="0"/>
      <w:divBdr>
        <w:top w:val="none" w:sz="0" w:space="0" w:color="auto"/>
        <w:left w:val="none" w:sz="0" w:space="0" w:color="auto"/>
        <w:bottom w:val="none" w:sz="0" w:space="0" w:color="auto"/>
        <w:right w:val="none" w:sz="0" w:space="0" w:color="auto"/>
      </w:divBdr>
    </w:div>
    <w:div w:id="469178704">
      <w:bodyDiv w:val="1"/>
      <w:marLeft w:val="0"/>
      <w:marRight w:val="0"/>
      <w:marTop w:val="0"/>
      <w:marBottom w:val="0"/>
      <w:divBdr>
        <w:top w:val="none" w:sz="0" w:space="0" w:color="auto"/>
        <w:left w:val="none" w:sz="0" w:space="0" w:color="auto"/>
        <w:bottom w:val="none" w:sz="0" w:space="0" w:color="auto"/>
        <w:right w:val="none" w:sz="0" w:space="0" w:color="auto"/>
      </w:divBdr>
    </w:div>
    <w:div w:id="471602006">
      <w:bodyDiv w:val="1"/>
      <w:marLeft w:val="0"/>
      <w:marRight w:val="0"/>
      <w:marTop w:val="0"/>
      <w:marBottom w:val="0"/>
      <w:divBdr>
        <w:top w:val="none" w:sz="0" w:space="0" w:color="auto"/>
        <w:left w:val="none" w:sz="0" w:space="0" w:color="auto"/>
        <w:bottom w:val="none" w:sz="0" w:space="0" w:color="auto"/>
        <w:right w:val="none" w:sz="0" w:space="0" w:color="auto"/>
      </w:divBdr>
    </w:div>
    <w:div w:id="568467281">
      <w:bodyDiv w:val="1"/>
      <w:marLeft w:val="0"/>
      <w:marRight w:val="0"/>
      <w:marTop w:val="0"/>
      <w:marBottom w:val="0"/>
      <w:divBdr>
        <w:top w:val="none" w:sz="0" w:space="0" w:color="auto"/>
        <w:left w:val="none" w:sz="0" w:space="0" w:color="auto"/>
        <w:bottom w:val="none" w:sz="0" w:space="0" w:color="auto"/>
        <w:right w:val="none" w:sz="0" w:space="0" w:color="auto"/>
      </w:divBdr>
    </w:div>
    <w:div w:id="570964937">
      <w:bodyDiv w:val="1"/>
      <w:marLeft w:val="0"/>
      <w:marRight w:val="0"/>
      <w:marTop w:val="0"/>
      <w:marBottom w:val="0"/>
      <w:divBdr>
        <w:top w:val="none" w:sz="0" w:space="0" w:color="auto"/>
        <w:left w:val="none" w:sz="0" w:space="0" w:color="auto"/>
        <w:bottom w:val="none" w:sz="0" w:space="0" w:color="auto"/>
        <w:right w:val="none" w:sz="0" w:space="0" w:color="auto"/>
      </w:divBdr>
    </w:div>
    <w:div w:id="582646587">
      <w:bodyDiv w:val="1"/>
      <w:marLeft w:val="0"/>
      <w:marRight w:val="0"/>
      <w:marTop w:val="0"/>
      <w:marBottom w:val="0"/>
      <w:divBdr>
        <w:top w:val="none" w:sz="0" w:space="0" w:color="auto"/>
        <w:left w:val="none" w:sz="0" w:space="0" w:color="auto"/>
        <w:bottom w:val="none" w:sz="0" w:space="0" w:color="auto"/>
        <w:right w:val="none" w:sz="0" w:space="0" w:color="auto"/>
      </w:divBdr>
    </w:div>
    <w:div w:id="632366477">
      <w:bodyDiv w:val="1"/>
      <w:marLeft w:val="0"/>
      <w:marRight w:val="0"/>
      <w:marTop w:val="0"/>
      <w:marBottom w:val="0"/>
      <w:divBdr>
        <w:top w:val="none" w:sz="0" w:space="0" w:color="auto"/>
        <w:left w:val="none" w:sz="0" w:space="0" w:color="auto"/>
        <w:bottom w:val="none" w:sz="0" w:space="0" w:color="auto"/>
        <w:right w:val="none" w:sz="0" w:space="0" w:color="auto"/>
      </w:divBdr>
    </w:div>
    <w:div w:id="633491105">
      <w:bodyDiv w:val="1"/>
      <w:marLeft w:val="0"/>
      <w:marRight w:val="0"/>
      <w:marTop w:val="0"/>
      <w:marBottom w:val="0"/>
      <w:divBdr>
        <w:top w:val="none" w:sz="0" w:space="0" w:color="auto"/>
        <w:left w:val="none" w:sz="0" w:space="0" w:color="auto"/>
        <w:bottom w:val="none" w:sz="0" w:space="0" w:color="auto"/>
        <w:right w:val="none" w:sz="0" w:space="0" w:color="auto"/>
      </w:divBdr>
    </w:div>
    <w:div w:id="672030461">
      <w:bodyDiv w:val="1"/>
      <w:marLeft w:val="0"/>
      <w:marRight w:val="0"/>
      <w:marTop w:val="0"/>
      <w:marBottom w:val="0"/>
      <w:divBdr>
        <w:top w:val="none" w:sz="0" w:space="0" w:color="auto"/>
        <w:left w:val="none" w:sz="0" w:space="0" w:color="auto"/>
        <w:bottom w:val="none" w:sz="0" w:space="0" w:color="auto"/>
        <w:right w:val="none" w:sz="0" w:space="0" w:color="auto"/>
      </w:divBdr>
      <w:divsChild>
        <w:div w:id="1809011629">
          <w:marLeft w:val="0"/>
          <w:marRight w:val="274"/>
          <w:marTop w:val="0"/>
          <w:marBottom w:val="65"/>
          <w:divBdr>
            <w:top w:val="none" w:sz="0" w:space="0" w:color="auto"/>
            <w:left w:val="none" w:sz="0" w:space="0" w:color="auto"/>
            <w:bottom w:val="none" w:sz="0" w:space="0" w:color="auto"/>
            <w:right w:val="none" w:sz="0" w:space="0" w:color="auto"/>
          </w:divBdr>
        </w:div>
        <w:div w:id="28264511">
          <w:marLeft w:val="0"/>
          <w:marRight w:val="274"/>
          <w:marTop w:val="0"/>
          <w:marBottom w:val="65"/>
          <w:divBdr>
            <w:top w:val="none" w:sz="0" w:space="0" w:color="auto"/>
            <w:left w:val="none" w:sz="0" w:space="0" w:color="auto"/>
            <w:bottom w:val="none" w:sz="0" w:space="0" w:color="auto"/>
            <w:right w:val="none" w:sz="0" w:space="0" w:color="auto"/>
          </w:divBdr>
        </w:div>
      </w:divsChild>
    </w:div>
    <w:div w:id="675116192">
      <w:bodyDiv w:val="1"/>
      <w:marLeft w:val="0"/>
      <w:marRight w:val="0"/>
      <w:marTop w:val="0"/>
      <w:marBottom w:val="0"/>
      <w:divBdr>
        <w:top w:val="none" w:sz="0" w:space="0" w:color="auto"/>
        <w:left w:val="none" w:sz="0" w:space="0" w:color="auto"/>
        <w:bottom w:val="none" w:sz="0" w:space="0" w:color="auto"/>
        <w:right w:val="none" w:sz="0" w:space="0" w:color="auto"/>
      </w:divBdr>
    </w:div>
    <w:div w:id="693266086">
      <w:bodyDiv w:val="1"/>
      <w:marLeft w:val="0"/>
      <w:marRight w:val="0"/>
      <w:marTop w:val="0"/>
      <w:marBottom w:val="0"/>
      <w:divBdr>
        <w:top w:val="none" w:sz="0" w:space="0" w:color="auto"/>
        <w:left w:val="none" w:sz="0" w:space="0" w:color="auto"/>
        <w:bottom w:val="none" w:sz="0" w:space="0" w:color="auto"/>
        <w:right w:val="none" w:sz="0" w:space="0" w:color="auto"/>
      </w:divBdr>
    </w:div>
    <w:div w:id="708261810">
      <w:bodyDiv w:val="1"/>
      <w:marLeft w:val="0"/>
      <w:marRight w:val="0"/>
      <w:marTop w:val="0"/>
      <w:marBottom w:val="0"/>
      <w:divBdr>
        <w:top w:val="none" w:sz="0" w:space="0" w:color="auto"/>
        <w:left w:val="none" w:sz="0" w:space="0" w:color="auto"/>
        <w:bottom w:val="none" w:sz="0" w:space="0" w:color="auto"/>
        <w:right w:val="none" w:sz="0" w:space="0" w:color="auto"/>
      </w:divBdr>
    </w:div>
    <w:div w:id="725109028">
      <w:bodyDiv w:val="1"/>
      <w:marLeft w:val="0"/>
      <w:marRight w:val="0"/>
      <w:marTop w:val="0"/>
      <w:marBottom w:val="0"/>
      <w:divBdr>
        <w:top w:val="none" w:sz="0" w:space="0" w:color="auto"/>
        <w:left w:val="none" w:sz="0" w:space="0" w:color="auto"/>
        <w:bottom w:val="none" w:sz="0" w:space="0" w:color="auto"/>
        <w:right w:val="none" w:sz="0" w:space="0" w:color="auto"/>
      </w:divBdr>
    </w:div>
    <w:div w:id="737629074">
      <w:bodyDiv w:val="1"/>
      <w:marLeft w:val="0"/>
      <w:marRight w:val="0"/>
      <w:marTop w:val="0"/>
      <w:marBottom w:val="0"/>
      <w:divBdr>
        <w:top w:val="none" w:sz="0" w:space="0" w:color="auto"/>
        <w:left w:val="none" w:sz="0" w:space="0" w:color="auto"/>
        <w:bottom w:val="none" w:sz="0" w:space="0" w:color="auto"/>
        <w:right w:val="none" w:sz="0" w:space="0" w:color="auto"/>
      </w:divBdr>
    </w:div>
    <w:div w:id="755981517">
      <w:bodyDiv w:val="1"/>
      <w:marLeft w:val="0"/>
      <w:marRight w:val="0"/>
      <w:marTop w:val="0"/>
      <w:marBottom w:val="0"/>
      <w:divBdr>
        <w:top w:val="none" w:sz="0" w:space="0" w:color="auto"/>
        <w:left w:val="none" w:sz="0" w:space="0" w:color="auto"/>
        <w:bottom w:val="none" w:sz="0" w:space="0" w:color="auto"/>
        <w:right w:val="none" w:sz="0" w:space="0" w:color="auto"/>
      </w:divBdr>
    </w:div>
    <w:div w:id="758524876">
      <w:bodyDiv w:val="1"/>
      <w:marLeft w:val="0"/>
      <w:marRight w:val="0"/>
      <w:marTop w:val="0"/>
      <w:marBottom w:val="0"/>
      <w:divBdr>
        <w:top w:val="none" w:sz="0" w:space="0" w:color="auto"/>
        <w:left w:val="none" w:sz="0" w:space="0" w:color="auto"/>
        <w:bottom w:val="none" w:sz="0" w:space="0" w:color="auto"/>
        <w:right w:val="none" w:sz="0" w:space="0" w:color="auto"/>
      </w:divBdr>
    </w:div>
    <w:div w:id="771432746">
      <w:bodyDiv w:val="1"/>
      <w:marLeft w:val="0"/>
      <w:marRight w:val="0"/>
      <w:marTop w:val="0"/>
      <w:marBottom w:val="0"/>
      <w:divBdr>
        <w:top w:val="none" w:sz="0" w:space="0" w:color="auto"/>
        <w:left w:val="none" w:sz="0" w:space="0" w:color="auto"/>
        <w:bottom w:val="none" w:sz="0" w:space="0" w:color="auto"/>
        <w:right w:val="none" w:sz="0" w:space="0" w:color="auto"/>
      </w:divBdr>
    </w:div>
    <w:div w:id="833380210">
      <w:bodyDiv w:val="1"/>
      <w:marLeft w:val="0"/>
      <w:marRight w:val="0"/>
      <w:marTop w:val="0"/>
      <w:marBottom w:val="0"/>
      <w:divBdr>
        <w:top w:val="none" w:sz="0" w:space="0" w:color="auto"/>
        <w:left w:val="none" w:sz="0" w:space="0" w:color="auto"/>
        <w:bottom w:val="none" w:sz="0" w:space="0" w:color="auto"/>
        <w:right w:val="none" w:sz="0" w:space="0" w:color="auto"/>
      </w:divBdr>
    </w:div>
    <w:div w:id="846402835">
      <w:bodyDiv w:val="1"/>
      <w:marLeft w:val="0"/>
      <w:marRight w:val="0"/>
      <w:marTop w:val="0"/>
      <w:marBottom w:val="0"/>
      <w:divBdr>
        <w:top w:val="none" w:sz="0" w:space="0" w:color="auto"/>
        <w:left w:val="none" w:sz="0" w:space="0" w:color="auto"/>
        <w:bottom w:val="none" w:sz="0" w:space="0" w:color="auto"/>
        <w:right w:val="none" w:sz="0" w:space="0" w:color="auto"/>
      </w:divBdr>
      <w:divsChild>
        <w:div w:id="1616011926">
          <w:marLeft w:val="0"/>
          <w:marRight w:val="274"/>
          <w:marTop w:val="0"/>
          <w:marBottom w:val="65"/>
          <w:divBdr>
            <w:top w:val="none" w:sz="0" w:space="0" w:color="auto"/>
            <w:left w:val="none" w:sz="0" w:space="0" w:color="auto"/>
            <w:bottom w:val="none" w:sz="0" w:space="0" w:color="auto"/>
            <w:right w:val="none" w:sz="0" w:space="0" w:color="auto"/>
          </w:divBdr>
        </w:div>
      </w:divsChild>
    </w:div>
    <w:div w:id="877157121">
      <w:bodyDiv w:val="1"/>
      <w:marLeft w:val="0"/>
      <w:marRight w:val="0"/>
      <w:marTop w:val="0"/>
      <w:marBottom w:val="0"/>
      <w:divBdr>
        <w:top w:val="none" w:sz="0" w:space="0" w:color="auto"/>
        <w:left w:val="none" w:sz="0" w:space="0" w:color="auto"/>
        <w:bottom w:val="none" w:sz="0" w:space="0" w:color="auto"/>
        <w:right w:val="none" w:sz="0" w:space="0" w:color="auto"/>
      </w:divBdr>
    </w:div>
    <w:div w:id="883248607">
      <w:bodyDiv w:val="1"/>
      <w:marLeft w:val="0"/>
      <w:marRight w:val="0"/>
      <w:marTop w:val="0"/>
      <w:marBottom w:val="0"/>
      <w:divBdr>
        <w:top w:val="none" w:sz="0" w:space="0" w:color="auto"/>
        <w:left w:val="none" w:sz="0" w:space="0" w:color="auto"/>
        <w:bottom w:val="none" w:sz="0" w:space="0" w:color="auto"/>
        <w:right w:val="none" w:sz="0" w:space="0" w:color="auto"/>
      </w:divBdr>
    </w:div>
    <w:div w:id="919942485">
      <w:bodyDiv w:val="1"/>
      <w:marLeft w:val="0"/>
      <w:marRight w:val="0"/>
      <w:marTop w:val="0"/>
      <w:marBottom w:val="0"/>
      <w:divBdr>
        <w:top w:val="none" w:sz="0" w:space="0" w:color="auto"/>
        <w:left w:val="none" w:sz="0" w:space="0" w:color="auto"/>
        <w:bottom w:val="none" w:sz="0" w:space="0" w:color="auto"/>
        <w:right w:val="none" w:sz="0" w:space="0" w:color="auto"/>
      </w:divBdr>
    </w:div>
    <w:div w:id="930313023">
      <w:bodyDiv w:val="1"/>
      <w:marLeft w:val="0"/>
      <w:marRight w:val="0"/>
      <w:marTop w:val="0"/>
      <w:marBottom w:val="0"/>
      <w:divBdr>
        <w:top w:val="none" w:sz="0" w:space="0" w:color="auto"/>
        <w:left w:val="none" w:sz="0" w:space="0" w:color="auto"/>
        <w:bottom w:val="none" w:sz="0" w:space="0" w:color="auto"/>
        <w:right w:val="none" w:sz="0" w:space="0" w:color="auto"/>
      </w:divBdr>
    </w:div>
    <w:div w:id="931205489">
      <w:bodyDiv w:val="1"/>
      <w:marLeft w:val="0"/>
      <w:marRight w:val="0"/>
      <w:marTop w:val="0"/>
      <w:marBottom w:val="0"/>
      <w:divBdr>
        <w:top w:val="none" w:sz="0" w:space="0" w:color="auto"/>
        <w:left w:val="none" w:sz="0" w:space="0" w:color="auto"/>
        <w:bottom w:val="none" w:sz="0" w:space="0" w:color="auto"/>
        <w:right w:val="none" w:sz="0" w:space="0" w:color="auto"/>
      </w:divBdr>
    </w:div>
    <w:div w:id="938098466">
      <w:bodyDiv w:val="1"/>
      <w:marLeft w:val="0"/>
      <w:marRight w:val="0"/>
      <w:marTop w:val="0"/>
      <w:marBottom w:val="0"/>
      <w:divBdr>
        <w:top w:val="none" w:sz="0" w:space="0" w:color="auto"/>
        <w:left w:val="none" w:sz="0" w:space="0" w:color="auto"/>
        <w:bottom w:val="none" w:sz="0" w:space="0" w:color="auto"/>
        <w:right w:val="none" w:sz="0" w:space="0" w:color="auto"/>
      </w:divBdr>
    </w:div>
    <w:div w:id="948124912">
      <w:bodyDiv w:val="1"/>
      <w:marLeft w:val="0"/>
      <w:marRight w:val="0"/>
      <w:marTop w:val="0"/>
      <w:marBottom w:val="0"/>
      <w:divBdr>
        <w:top w:val="none" w:sz="0" w:space="0" w:color="auto"/>
        <w:left w:val="none" w:sz="0" w:space="0" w:color="auto"/>
        <w:bottom w:val="none" w:sz="0" w:space="0" w:color="auto"/>
        <w:right w:val="none" w:sz="0" w:space="0" w:color="auto"/>
      </w:divBdr>
    </w:div>
    <w:div w:id="952832068">
      <w:bodyDiv w:val="1"/>
      <w:marLeft w:val="0"/>
      <w:marRight w:val="0"/>
      <w:marTop w:val="0"/>
      <w:marBottom w:val="0"/>
      <w:divBdr>
        <w:top w:val="none" w:sz="0" w:space="0" w:color="auto"/>
        <w:left w:val="none" w:sz="0" w:space="0" w:color="auto"/>
        <w:bottom w:val="none" w:sz="0" w:space="0" w:color="auto"/>
        <w:right w:val="none" w:sz="0" w:space="0" w:color="auto"/>
      </w:divBdr>
    </w:div>
    <w:div w:id="954557894">
      <w:bodyDiv w:val="1"/>
      <w:marLeft w:val="0"/>
      <w:marRight w:val="0"/>
      <w:marTop w:val="0"/>
      <w:marBottom w:val="0"/>
      <w:divBdr>
        <w:top w:val="none" w:sz="0" w:space="0" w:color="auto"/>
        <w:left w:val="none" w:sz="0" w:space="0" w:color="auto"/>
        <w:bottom w:val="none" w:sz="0" w:space="0" w:color="auto"/>
        <w:right w:val="none" w:sz="0" w:space="0" w:color="auto"/>
      </w:divBdr>
    </w:div>
    <w:div w:id="1005089510">
      <w:bodyDiv w:val="1"/>
      <w:marLeft w:val="0"/>
      <w:marRight w:val="0"/>
      <w:marTop w:val="0"/>
      <w:marBottom w:val="0"/>
      <w:divBdr>
        <w:top w:val="none" w:sz="0" w:space="0" w:color="auto"/>
        <w:left w:val="none" w:sz="0" w:space="0" w:color="auto"/>
        <w:bottom w:val="none" w:sz="0" w:space="0" w:color="auto"/>
        <w:right w:val="none" w:sz="0" w:space="0" w:color="auto"/>
      </w:divBdr>
    </w:div>
    <w:div w:id="1007833078">
      <w:bodyDiv w:val="1"/>
      <w:marLeft w:val="0"/>
      <w:marRight w:val="0"/>
      <w:marTop w:val="0"/>
      <w:marBottom w:val="0"/>
      <w:divBdr>
        <w:top w:val="none" w:sz="0" w:space="0" w:color="auto"/>
        <w:left w:val="none" w:sz="0" w:space="0" w:color="auto"/>
        <w:bottom w:val="none" w:sz="0" w:space="0" w:color="auto"/>
        <w:right w:val="none" w:sz="0" w:space="0" w:color="auto"/>
      </w:divBdr>
    </w:div>
    <w:div w:id="1009217334">
      <w:bodyDiv w:val="1"/>
      <w:marLeft w:val="0"/>
      <w:marRight w:val="0"/>
      <w:marTop w:val="0"/>
      <w:marBottom w:val="0"/>
      <w:divBdr>
        <w:top w:val="none" w:sz="0" w:space="0" w:color="auto"/>
        <w:left w:val="none" w:sz="0" w:space="0" w:color="auto"/>
        <w:bottom w:val="none" w:sz="0" w:space="0" w:color="auto"/>
        <w:right w:val="none" w:sz="0" w:space="0" w:color="auto"/>
      </w:divBdr>
    </w:div>
    <w:div w:id="1012954593">
      <w:bodyDiv w:val="1"/>
      <w:marLeft w:val="0"/>
      <w:marRight w:val="0"/>
      <w:marTop w:val="0"/>
      <w:marBottom w:val="0"/>
      <w:divBdr>
        <w:top w:val="none" w:sz="0" w:space="0" w:color="auto"/>
        <w:left w:val="none" w:sz="0" w:space="0" w:color="auto"/>
        <w:bottom w:val="none" w:sz="0" w:space="0" w:color="auto"/>
        <w:right w:val="none" w:sz="0" w:space="0" w:color="auto"/>
      </w:divBdr>
    </w:div>
    <w:div w:id="1032995816">
      <w:bodyDiv w:val="1"/>
      <w:marLeft w:val="0"/>
      <w:marRight w:val="0"/>
      <w:marTop w:val="0"/>
      <w:marBottom w:val="0"/>
      <w:divBdr>
        <w:top w:val="none" w:sz="0" w:space="0" w:color="auto"/>
        <w:left w:val="none" w:sz="0" w:space="0" w:color="auto"/>
        <w:bottom w:val="none" w:sz="0" w:space="0" w:color="auto"/>
        <w:right w:val="none" w:sz="0" w:space="0" w:color="auto"/>
      </w:divBdr>
    </w:div>
    <w:div w:id="1057775915">
      <w:bodyDiv w:val="1"/>
      <w:marLeft w:val="0"/>
      <w:marRight w:val="0"/>
      <w:marTop w:val="0"/>
      <w:marBottom w:val="0"/>
      <w:divBdr>
        <w:top w:val="none" w:sz="0" w:space="0" w:color="auto"/>
        <w:left w:val="none" w:sz="0" w:space="0" w:color="auto"/>
        <w:bottom w:val="none" w:sz="0" w:space="0" w:color="auto"/>
        <w:right w:val="none" w:sz="0" w:space="0" w:color="auto"/>
      </w:divBdr>
    </w:div>
    <w:div w:id="1067607508">
      <w:bodyDiv w:val="1"/>
      <w:marLeft w:val="0"/>
      <w:marRight w:val="0"/>
      <w:marTop w:val="0"/>
      <w:marBottom w:val="0"/>
      <w:divBdr>
        <w:top w:val="none" w:sz="0" w:space="0" w:color="auto"/>
        <w:left w:val="none" w:sz="0" w:space="0" w:color="auto"/>
        <w:bottom w:val="none" w:sz="0" w:space="0" w:color="auto"/>
        <w:right w:val="none" w:sz="0" w:space="0" w:color="auto"/>
      </w:divBdr>
      <w:divsChild>
        <w:div w:id="949823370">
          <w:marLeft w:val="0"/>
          <w:marRight w:val="720"/>
          <w:marTop w:val="0"/>
          <w:marBottom w:val="0"/>
          <w:divBdr>
            <w:top w:val="none" w:sz="0" w:space="0" w:color="auto"/>
            <w:left w:val="none" w:sz="0" w:space="0" w:color="auto"/>
            <w:bottom w:val="none" w:sz="0" w:space="0" w:color="auto"/>
            <w:right w:val="none" w:sz="0" w:space="0" w:color="auto"/>
          </w:divBdr>
        </w:div>
        <w:div w:id="1084491939">
          <w:marLeft w:val="0"/>
          <w:marRight w:val="720"/>
          <w:marTop w:val="0"/>
          <w:marBottom w:val="0"/>
          <w:divBdr>
            <w:top w:val="none" w:sz="0" w:space="0" w:color="auto"/>
            <w:left w:val="none" w:sz="0" w:space="0" w:color="auto"/>
            <w:bottom w:val="none" w:sz="0" w:space="0" w:color="auto"/>
            <w:right w:val="none" w:sz="0" w:space="0" w:color="auto"/>
          </w:divBdr>
        </w:div>
        <w:div w:id="1497450704">
          <w:marLeft w:val="0"/>
          <w:marRight w:val="720"/>
          <w:marTop w:val="0"/>
          <w:marBottom w:val="0"/>
          <w:divBdr>
            <w:top w:val="none" w:sz="0" w:space="0" w:color="auto"/>
            <w:left w:val="none" w:sz="0" w:space="0" w:color="auto"/>
            <w:bottom w:val="none" w:sz="0" w:space="0" w:color="auto"/>
            <w:right w:val="none" w:sz="0" w:space="0" w:color="auto"/>
          </w:divBdr>
        </w:div>
        <w:div w:id="163328372">
          <w:marLeft w:val="0"/>
          <w:marRight w:val="720"/>
          <w:marTop w:val="0"/>
          <w:marBottom w:val="0"/>
          <w:divBdr>
            <w:top w:val="none" w:sz="0" w:space="0" w:color="auto"/>
            <w:left w:val="none" w:sz="0" w:space="0" w:color="auto"/>
            <w:bottom w:val="none" w:sz="0" w:space="0" w:color="auto"/>
            <w:right w:val="none" w:sz="0" w:space="0" w:color="auto"/>
          </w:divBdr>
        </w:div>
      </w:divsChild>
    </w:div>
    <w:div w:id="1121535179">
      <w:bodyDiv w:val="1"/>
      <w:marLeft w:val="0"/>
      <w:marRight w:val="0"/>
      <w:marTop w:val="0"/>
      <w:marBottom w:val="0"/>
      <w:divBdr>
        <w:top w:val="none" w:sz="0" w:space="0" w:color="auto"/>
        <w:left w:val="none" w:sz="0" w:space="0" w:color="auto"/>
        <w:bottom w:val="none" w:sz="0" w:space="0" w:color="auto"/>
        <w:right w:val="none" w:sz="0" w:space="0" w:color="auto"/>
      </w:divBdr>
      <w:divsChild>
        <w:div w:id="965042818">
          <w:marLeft w:val="0"/>
          <w:marRight w:val="274"/>
          <w:marTop w:val="0"/>
          <w:marBottom w:val="65"/>
          <w:divBdr>
            <w:top w:val="none" w:sz="0" w:space="0" w:color="auto"/>
            <w:left w:val="none" w:sz="0" w:space="0" w:color="auto"/>
            <w:bottom w:val="none" w:sz="0" w:space="0" w:color="auto"/>
            <w:right w:val="none" w:sz="0" w:space="0" w:color="auto"/>
          </w:divBdr>
        </w:div>
      </w:divsChild>
    </w:div>
    <w:div w:id="1151024470">
      <w:bodyDiv w:val="1"/>
      <w:marLeft w:val="0"/>
      <w:marRight w:val="0"/>
      <w:marTop w:val="0"/>
      <w:marBottom w:val="0"/>
      <w:divBdr>
        <w:top w:val="none" w:sz="0" w:space="0" w:color="auto"/>
        <w:left w:val="none" w:sz="0" w:space="0" w:color="auto"/>
        <w:bottom w:val="none" w:sz="0" w:space="0" w:color="auto"/>
        <w:right w:val="none" w:sz="0" w:space="0" w:color="auto"/>
      </w:divBdr>
    </w:div>
    <w:div w:id="1188182951">
      <w:bodyDiv w:val="1"/>
      <w:marLeft w:val="0"/>
      <w:marRight w:val="0"/>
      <w:marTop w:val="0"/>
      <w:marBottom w:val="0"/>
      <w:divBdr>
        <w:top w:val="none" w:sz="0" w:space="0" w:color="auto"/>
        <w:left w:val="none" w:sz="0" w:space="0" w:color="auto"/>
        <w:bottom w:val="none" w:sz="0" w:space="0" w:color="auto"/>
        <w:right w:val="none" w:sz="0" w:space="0" w:color="auto"/>
      </w:divBdr>
    </w:div>
    <w:div w:id="1199319694">
      <w:bodyDiv w:val="1"/>
      <w:marLeft w:val="0"/>
      <w:marRight w:val="0"/>
      <w:marTop w:val="0"/>
      <w:marBottom w:val="0"/>
      <w:divBdr>
        <w:top w:val="none" w:sz="0" w:space="0" w:color="auto"/>
        <w:left w:val="none" w:sz="0" w:space="0" w:color="auto"/>
        <w:bottom w:val="none" w:sz="0" w:space="0" w:color="auto"/>
        <w:right w:val="none" w:sz="0" w:space="0" w:color="auto"/>
      </w:divBdr>
      <w:divsChild>
        <w:div w:id="1167016039">
          <w:marLeft w:val="0"/>
          <w:marRight w:val="806"/>
          <w:marTop w:val="200"/>
          <w:marBottom w:val="0"/>
          <w:divBdr>
            <w:top w:val="none" w:sz="0" w:space="0" w:color="auto"/>
            <w:left w:val="none" w:sz="0" w:space="0" w:color="auto"/>
            <w:bottom w:val="none" w:sz="0" w:space="0" w:color="auto"/>
            <w:right w:val="none" w:sz="0" w:space="0" w:color="auto"/>
          </w:divBdr>
        </w:div>
      </w:divsChild>
    </w:div>
    <w:div w:id="1217012626">
      <w:bodyDiv w:val="1"/>
      <w:marLeft w:val="0"/>
      <w:marRight w:val="0"/>
      <w:marTop w:val="0"/>
      <w:marBottom w:val="0"/>
      <w:divBdr>
        <w:top w:val="none" w:sz="0" w:space="0" w:color="auto"/>
        <w:left w:val="none" w:sz="0" w:space="0" w:color="auto"/>
        <w:bottom w:val="none" w:sz="0" w:space="0" w:color="auto"/>
        <w:right w:val="none" w:sz="0" w:space="0" w:color="auto"/>
      </w:divBdr>
    </w:div>
    <w:div w:id="1219515432">
      <w:bodyDiv w:val="1"/>
      <w:marLeft w:val="0"/>
      <w:marRight w:val="0"/>
      <w:marTop w:val="0"/>
      <w:marBottom w:val="0"/>
      <w:divBdr>
        <w:top w:val="none" w:sz="0" w:space="0" w:color="auto"/>
        <w:left w:val="none" w:sz="0" w:space="0" w:color="auto"/>
        <w:bottom w:val="none" w:sz="0" w:space="0" w:color="auto"/>
        <w:right w:val="none" w:sz="0" w:space="0" w:color="auto"/>
      </w:divBdr>
    </w:div>
    <w:div w:id="1221095446">
      <w:bodyDiv w:val="1"/>
      <w:marLeft w:val="0"/>
      <w:marRight w:val="0"/>
      <w:marTop w:val="0"/>
      <w:marBottom w:val="0"/>
      <w:divBdr>
        <w:top w:val="none" w:sz="0" w:space="0" w:color="auto"/>
        <w:left w:val="none" w:sz="0" w:space="0" w:color="auto"/>
        <w:bottom w:val="none" w:sz="0" w:space="0" w:color="auto"/>
        <w:right w:val="none" w:sz="0" w:space="0" w:color="auto"/>
      </w:divBdr>
    </w:div>
    <w:div w:id="1234240685">
      <w:bodyDiv w:val="1"/>
      <w:marLeft w:val="0"/>
      <w:marRight w:val="0"/>
      <w:marTop w:val="0"/>
      <w:marBottom w:val="0"/>
      <w:divBdr>
        <w:top w:val="none" w:sz="0" w:space="0" w:color="auto"/>
        <w:left w:val="none" w:sz="0" w:space="0" w:color="auto"/>
        <w:bottom w:val="none" w:sz="0" w:space="0" w:color="auto"/>
        <w:right w:val="none" w:sz="0" w:space="0" w:color="auto"/>
      </w:divBdr>
    </w:div>
    <w:div w:id="1254625920">
      <w:bodyDiv w:val="1"/>
      <w:marLeft w:val="0"/>
      <w:marRight w:val="0"/>
      <w:marTop w:val="0"/>
      <w:marBottom w:val="0"/>
      <w:divBdr>
        <w:top w:val="none" w:sz="0" w:space="0" w:color="auto"/>
        <w:left w:val="none" w:sz="0" w:space="0" w:color="auto"/>
        <w:bottom w:val="none" w:sz="0" w:space="0" w:color="auto"/>
        <w:right w:val="none" w:sz="0" w:space="0" w:color="auto"/>
      </w:divBdr>
      <w:divsChild>
        <w:div w:id="918833879">
          <w:marLeft w:val="0"/>
          <w:marRight w:val="360"/>
          <w:marTop w:val="200"/>
          <w:marBottom w:val="0"/>
          <w:divBdr>
            <w:top w:val="none" w:sz="0" w:space="0" w:color="auto"/>
            <w:left w:val="none" w:sz="0" w:space="0" w:color="auto"/>
            <w:bottom w:val="none" w:sz="0" w:space="0" w:color="auto"/>
            <w:right w:val="none" w:sz="0" w:space="0" w:color="auto"/>
          </w:divBdr>
        </w:div>
      </w:divsChild>
    </w:div>
    <w:div w:id="1301577020">
      <w:bodyDiv w:val="1"/>
      <w:marLeft w:val="0"/>
      <w:marRight w:val="0"/>
      <w:marTop w:val="0"/>
      <w:marBottom w:val="0"/>
      <w:divBdr>
        <w:top w:val="none" w:sz="0" w:space="0" w:color="auto"/>
        <w:left w:val="none" w:sz="0" w:space="0" w:color="auto"/>
        <w:bottom w:val="none" w:sz="0" w:space="0" w:color="auto"/>
        <w:right w:val="none" w:sz="0" w:space="0" w:color="auto"/>
      </w:divBdr>
    </w:div>
    <w:div w:id="1311520620">
      <w:bodyDiv w:val="1"/>
      <w:marLeft w:val="0"/>
      <w:marRight w:val="0"/>
      <w:marTop w:val="0"/>
      <w:marBottom w:val="0"/>
      <w:divBdr>
        <w:top w:val="none" w:sz="0" w:space="0" w:color="auto"/>
        <w:left w:val="none" w:sz="0" w:space="0" w:color="auto"/>
        <w:bottom w:val="none" w:sz="0" w:space="0" w:color="auto"/>
        <w:right w:val="none" w:sz="0" w:space="0" w:color="auto"/>
      </w:divBdr>
    </w:div>
    <w:div w:id="1345522711">
      <w:bodyDiv w:val="1"/>
      <w:marLeft w:val="0"/>
      <w:marRight w:val="0"/>
      <w:marTop w:val="0"/>
      <w:marBottom w:val="0"/>
      <w:divBdr>
        <w:top w:val="none" w:sz="0" w:space="0" w:color="auto"/>
        <w:left w:val="none" w:sz="0" w:space="0" w:color="auto"/>
        <w:bottom w:val="none" w:sz="0" w:space="0" w:color="auto"/>
        <w:right w:val="none" w:sz="0" w:space="0" w:color="auto"/>
      </w:divBdr>
    </w:div>
    <w:div w:id="1356813180">
      <w:bodyDiv w:val="1"/>
      <w:marLeft w:val="0"/>
      <w:marRight w:val="0"/>
      <w:marTop w:val="0"/>
      <w:marBottom w:val="0"/>
      <w:divBdr>
        <w:top w:val="none" w:sz="0" w:space="0" w:color="auto"/>
        <w:left w:val="none" w:sz="0" w:space="0" w:color="auto"/>
        <w:bottom w:val="none" w:sz="0" w:space="0" w:color="auto"/>
        <w:right w:val="none" w:sz="0" w:space="0" w:color="auto"/>
      </w:divBdr>
    </w:div>
    <w:div w:id="1404447724">
      <w:bodyDiv w:val="1"/>
      <w:marLeft w:val="0"/>
      <w:marRight w:val="0"/>
      <w:marTop w:val="0"/>
      <w:marBottom w:val="0"/>
      <w:divBdr>
        <w:top w:val="none" w:sz="0" w:space="0" w:color="auto"/>
        <w:left w:val="none" w:sz="0" w:space="0" w:color="auto"/>
        <w:bottom w:val="none" w:sz="0" w:space="0" w:color="auto"/>
        <w:right w:val="none" w:sz="0" w:space="0" w:color="auto"/>
      </w:divBdr>
    </w:div>
    <w:div w:id="1412655644">
      <w:bodyDiv w:val="1"/>
      <w:marLeft w:val="0"/>
      <w:marRight w:val="0"/>
      <w:marTop w:val="0"/>
      <w:marBottom w:val="0"/>
      <w:divBdr>
        <w:top w:val="none" w:sz="0" w:space="0" w:color="auto"/>
        <w:left w:val="none" w:sz="0" w:space="0" w:color="auto"/>
        <w:bottom w:val="none" w:sz="0" w:space="0" w:color="auto"/>
        <w:right w:val="none" w:sz="0" w:space="0" w:color="auto"/>
      </w:divBdr>
      <w:divsChild>
        <w:div w:id="1510634532">
          <w:marLeft w:val="0"/>
          <w:marRight w:val="446"/>
          <w:marTop w:val="0"/>
          <w:marBottom w:val="0"/>
          <w:divBdr>
            <w:top w:val="none" w:sz="0" w:space="0" w:color="auto"/>
            <w:left w:val="none" w:sz="0" w:space="0" w:color="auto"/>
            <w:bottom w:val="none" w:sz="0" w:space="0" w:color="auto"/>
            <w:right w:val="none" w:sz="0" w:space="0" w:color="auto"/>
          </w:divBdr>
        </w:div>
        <w:div w:id="1302346640">
          <w:marLeft w:val="0"/>
          <w:marRight w:val="446"/>
          <w:marTop w:val="0"/>
          <w:marBottom w:val="0"/>
          <w:divBdr>
            <w:top w:val="none" w:sz="0" w:space="0" w:color="auto"/>
            <w:left w:val="none" w:sz="0" w:space="0" w:color="auto"/>
            <w:bottom w:val="none" w:sz="0" w:space="0" w:color="auto"/>
            <w:right w:val="none" w:sz="0" w:space="0" w:color="auto"/>
          </w:divBdr>
        </w:div>
        <w:div w:id="817068850">
          <w:marLeft w:val="0"/>
          <w:marRight w:val="446"/>
          <w:marTop w:val="0"/>
          <w:marBottom w:val="0"/>
          <w:divBdr>
            <w:top w:val="none" w:sz="0" w:space="0" w:color="auto"/>
            <w:left w:val="none" w:sz="0" w:space="0" w:color="auto"/>
            <w:bottom w:val="none" w:sz="0" w:space="0" w:color="auto"/>
            <w:right w:val="none" w:sz="0" w:space="0" w:color="auto"/>
          </w:divBdr>
        </w:div>
      </w:divsChild>
    </w:div>
    <w:div w:id="1417046007">
      <w:bodyDiv w:val="1"/>
      <w:marLeft w:val="0"/>
      <w:marRight w:val="0"/>
      <w:marTop w:val="0"/>
      <w:marBottom w:val="0"/>
      <w:divBdr>
        <w:top w:val="none" w:sz="0" w:space="0" w:color="auto"/>
        <w:left w:val="none" w:sz="0" w:space="0" w:color="auto"/>
        <w:bottom w:val="none" w:sz="0" w:space="0" w:color="auto"/>
        <w:right w:val="none" w:sz="0" w:space="0" w:color="auto"/>
      </w:divBdr>
    </w:div>
    <w:div w:id="1473138425">
      <w:bodyDiv w:val="1"/>
      <w:marLeft w:val="0"/>
      <w:marRight w:val="0"/>
      <w:marTop w:val="0"/>
      <w:marBottom w:val="0"/>
      <w:divBdr>
        <w:top w:val="none" w:sz="0" w:space="0" w:color="auto"/>
        <w:left w:val="none" w:sz="0" w:space="0" w:color="auto"/>
        <w:bottom w:val="none" w:sz="0" w:space="0" w:color="auto"/>
        <w:right w:val="none" w:sz="0" w:space="0" w:color="auto"/>
      </w:divBdr>
    </w:div>
    <w:div w:id="1476679315">
      <w:bodyDiv w:val="1"/>
      <w:marLeft w:val="0"/>
      <w:marRight w:val="0"/>
      <w:marTop w:val="0"/>
      <w:marBottom w:val="0"/>
      <w:divBdr>
        <w:top w:val="none" w:sz="0" w:space="0" w:color="auto"/>
        <w:left w:val="none" w:sz="0" w:space="0" w:color="auto"/>
        <w:bottom w:val="none" w:sz="0" w:space="0" w:color="auto"/>
        <w:right w:val="none" w:sz="0" w:space="0" w:color="auto"/>
      </w:divBdr>
    </w:div>
    <w:div w:id="1531067950">
      <w:bodyDiv w:val="1"/>
      <w:marLeft w:val="0"/>
      <w:marRight w:val="0"/>
      <w:marTop w:val="0"/>
      <w:marBottom w:val="0"/>
      <w:divBdr>
        <w:top w:val="none" w:sz="0" w:space="0" w:color="auto"/>
        <w:left w:val="none" w:sz="0" w:space="0" w:color="auto"/>
        <w:bottom w:val="none" w:sz="0" w:space="0" w:color="auto"/>
        <w:right w:val="none" w:sz="0" w:space="0" w:color="auto"/>
      </w:divBdr>
    </w:div>
    <w:div w:id="1562447792">
      <w:bodyDiv w:val="1"/>
      <w:marLeft w:val="0"/>
      <w:marRight w:val="0"/>
      <w:marTop w:val="0"/>
      <w:marBottom w:val="0"/>
      <w:divBdr>
        <w:top w:val="none" w:sz="0" w:space="0" w:color="auto"/>
        <w:left w:val="none" w:sz="0" w:space="0" w:color="auto"/>
        <w:bottom w:val="none" w:sz="0" w:space="0" w:color="auto"/>
        <w:right w:val="none" w:sz="0" w:space="0" w:color="auto"/>
      </w:divBdr>
    </w:div>
    <w:div w:id="1682125095">
      <w:bodyDiv w:val="1"/>
      <w:marLeft w:val="0"/>
      <w:marRight w:val="0"/>
      <w:marTop w:val="0"/>
      <w:marBottom w:val="0"/>
      <w:divBdr>
        <w:top w:val="none" w:sz="0" w:space="0" w:color="auto"/>
        <w:left w:val="none" w:sz="0" w:space="0" w:color="auto"/>
        <w:bottom w:val="none" w:sz="0" w:space="0" w:color="auto"/>
        <w:right w:val="none" w:sz="0" w:space="0" w:color="auto"/>
      </w:divBdr>
    </w:div>
    <w:div w:id="1713310431">
      <w:bodyDiv w:val="1"/>
      <w:marLeft w:val="0"/>
      <w:marRight w:val="0"/>
      <w:marTop w:val="0"/>
      <w:marBottom w:val="0"/>
      <w:divBdr>
        <w:top w:val="none" w:sz="0" w:space="0" w:color="auto"/>
        <w:left w:val="none" w:sz="0" w:space="0" w:color="auto"/>
        <w:bottom w:val="none" w:sz="0" w:space="0" w:color="auto"/>
        <w:right w:val="none" w:sz="0" w:space="0" w:color="auto"/>
      </w:divBdr>
    </w:div>
    <w:div w:id="1713966805">
      <w:bodyDiv w:val="1"/>
      <w:marLeft w:val="0"/>
      <w:marRight w:val="0"/>
      <w:marTop w:val="0"/>
      <w:marBottom w:val="0"/>
      <w:divBdr>
        <w:top w:val="none" w:sz="0" w:space="0" w:color="auto"/>
        <w:left w:val="none" w:sz="0" w:space="0" w:color="auto"/>
        <w:bottom w:val="none" w:sz="0" w:space="0" w:color="auto"/>
        <w:right w:val="none" w:sz="0" w:space="0" w:color="auto"/>
      </w:divBdr>
    </w:div>
    <w:div w:id="1783836021">
      <w:bodyDiv w:val="1"/>
      <w:marLeft w:val="0"/>
      <w:marRight w:val="0"/>
      <w:marTop w:val="0"/>
      <w:marBottom w:val="0"/>
      <w:divBdr>
        <w:top w:val="none" w:sz="0" w:space="0" w:color="auto"/>
        <w:left w:val="none" w:sz="0" w:space="0" w:color="auto"/>
        <w:bottom w:val="none" w:sz="0" w:space="0" w:color="auto"/>
        <w:right w:val="none" w:sz="0" w:space="0" w:color="auto"/>
      </w:divBdr>
    </w:div>
    <w:div w:id="1796680604">
      <w:bodyDiv w:val="1"/>
      <w:marLeft w:val="0"/>
      <w:marRight w:val="0"/>
      <w:marTop w:val="0"/>
      <w:marBottom w:val="0"/>
      <w:divBdr>
        <w:top w:val="none" w:sz="0" w:space="0" w:color="auto"/>
        <w:left w:val="none" w:sz="0" w:space="0" w:color="auto"/>
        <w:bottom w:val="none" w:sz="0" w:space="0" w:color="auto"/>
        <w:right w:val="none" w:sz="0" w:space="0" w:color="auto"/>
      </w:divBdr>
    </w:div>
    <w:div w:id="1850290700">
      <w:bodyDiv w:val="1"/>
      <w:marLeft w:val="0"/>
      <w:marRight w:val="0"/>
      <w:marTop w:val="0"/>
      <w:marBottom w:val="0"/>
      <w:divBdr>
        <w:top w:val="none" w:sz="0" w:space="0" w:color="auto"/>
        <w:left w:val="none" w:sz="0" w:space="0" w:color="auto"/>
        <w:bottom w:val="none" w:sz="0" w:space="0" w:color="auto"/>
        <w:right w:val="none" w:sz="0" w:space="0" w:color="auto"/>
      </w:divBdr>
    </w:div>
    <w:div w:id="1860314904">
      <w:bodyDiv w:val="1"/>
      <w:marLeft w:val="0"/>
      <w:marRight w:val="0"/>
      <w:marTop w:val="0"/>
      <w:marBottom w:val="0"/>
      <w:divBdr>
        <w:top w:val="none" w:sz="0" w:space="0" w:color="auto"/>
        <w:left w:val="none" w:sz="0" w:space="0" w:color="auto"/>
        <w:bottom w:val="none" w:sz="0" w:space="0" w:color="auto"/>
        <w:right w:val="none" w:sz="0" w:space="0" w:color="auto"/>
      </w:divBdr>
    </w:div>
    <w:div w:id="1874800764">
      <w:bodyDiv w:val="1"/>
      <w:marLeft w:val="0"/>
      <w:marRight w:val="0"/>
      <w:marTop w:val="0"/>
      <w:marBottom w:val="0"/>
      <w:divBdr>
        <w:top w:val="none" w:sz="0" w:space="0" w:color="auto"/>
        <w:left w:val="none" w:sz="0" w:space="0" w:color="auto"/>
        <w:bottom w:val="none" w:sz="0" w:space="0" w:color="auto"/>
        <w:right w:val="none" w:sz="0" w:space="0" w:color="auto"/>
      </w:divBdr>
    </w:div>
    <w:div w:id="1884705263">
      <w:bodyDiv w:val="1"/>
      <w:marLeft w:val="0"/>
      <w:marRight w:val="0"/>
      <w:marTop w:val="0"/>
      <w:marBottom w:val="0"/>
      <w:divBdr>
        <w:top w:val="none" w:sz="0" w:space="0" w:color="auto"/>
        <w:left w:val="none" w:sz="0" w:space="0" w:color="auto"/>
        <w:bottom w:val="none" w:sz="0" w:space="0" w:color="auto"/>
        <w:right w:val="none" w:sz="0" w:space="0" w:color="auto"/>
      </w:divBdr>
    </w:div>
    <w:div w:id="1897011404">
      <w:bodyDiv w:val="1"/>
      <w:marLeft w:val="0"/>
      <w:marRight w:val="0"/>
      <w:marTop w:val="0"/>
      <w:marBottom w:val="0"/>
      <w:divBdr>
        <w:top w:val="none" w:sz="0" w:space="0" w:color="auto"/>
        <w:left w:val="none" w:sz="0" w:space="0" w:color="auto"/>
        <w:bottom w:val="none" w:sz="0" w:space="0" w:color="auto"/>
        <w:right w:val="none" w:sz="0" w:space="0" w:color="auto"/>
      </w:divBdr>
    </w:div>
    <w:div w:id="1937058085">
      <w:bodyDiv w:val="1"/>
      <w:marLeft w:val="0"/>
      <w:marRight w:val="0"/>
      <w:marTop w:val="0"/>
      <w:marBottom w:val="0"/>
      <w:divBdr>
        <w:top w:val="none" w:sz="0" w:space="0" w:color="auto"/>
        <w:left w:val="none" w:sz="0" w:space="0" w:color="auto"/>
        <w:bottom w:val="none" w:sz="0" w:space="0" w:color="auto"/>
        <w:right w:val="none" w:sz="0" w:space="0" w:color="auto"/>
      </w:divBdr>
    </w:div>
    <w:div w:id="1961298682">
      <w:bodyDiv w:val="1"/>
      <w:marLeft w:val="0"/>
      <w:marRight w:val="0"/>
      <w:marTop w:val="0"/>
      <w:marBottom w:val="0"/>
      <w:divBdr>
        <w:top w:val="none" w:sz="0" w:space="0" w:color="auto"/>
        <w:left w:val="none" w:sz="0" w:space="0" w:color="auto"/>
        <w:bottom w:val="none" w:sz="0" w:space="0" w:color="auto"/>
        <w:right w:val="none" w:sz="0" w:space="0" w:color="auto"/>
      </w:divBdr>
    </w:div>
    <w:div w:id="1963001815">
      <w:bodyDiv w:val="1"/>
      <w:marLeft w:val="0"/>
      <w:marRight w:val="0"/>
      <w:marTop w:val="0"/>
      <w:marBottom w:val="0"/>
      <w:divBdr>
        <w:top w:val="none" w:sz="0" w:space="0" w:color="auto"/>
        <w:left w:val="none" w:sz="0" w:space="0" w:color="auto"/>
        <w:bottom w:val="none" w:sz="0" w:space="0" w:color="auto"/>
        <w:right w:val="none" w:sz="0" w:space="0" w:color="auto"/>
      </w:divBdr>
    </w:div>
    <w:div w:id="1997413948">
      <w:bodyDiv w:val="1"/>
      <w:marLeft w:val="0"/>
      <w:marRight w:val="0"/>
      <w:marTop w:val="0"/>
      <w:marBottom w:val="0"/>
      <w:divBdr>
        <w:top w:val="none" w:sz="0" w:space="0" w:color="auto"/>
        <w:left w:val="none" w:sz="0" w:space="0" w:color="auto"/>
        <w:bottom w:val="none" w:sz="0" w:space="0" w:color="auto"/>
        <w:right w:val="none" w:sz="0" w:space="0" w:color="auto"/>
      </w:divBdr>
    </w:div>
    <w:div w:id="1999531817">
      <w:bodyDiv w:val="1"/>
      <w:marLeft w:val="0"/>
      <w:marRight w:val="0"/>
      <w:marTop w:val="0"/>
      <w:marBottom w:val="0"/>
      <w:divBdr>
        <w:top w:val="none" w:sz="0" w:space="0" w:color="auto"/>
        <w:left w:val="none" w:sz="0" w:space="0" w:color="auto"/>
        <w:bottom w:val="none" w:sz="0" w:space="0" w:color="auto"/>
        <w:right w:val="none" w:sz="0" w:space="0" w:color="auto"/>
      </w:divBdr>
    </w:div>
    <w:div w:id="2007248090">
      <w:bodyDiv w:val="1"/>
      <w:marLeft w:val="0"/>
      <w:marRight w:val="0"/>
      <w:marTop w:val="0"/>
      <w:marBottom w:val="0"/>
      <w:divBdr>
        <w:top w:val="none" w:sz="0" w:space="0" w:color="auto"/>
        <w:left w:val="none" w:sz="0" w:space="0" w:color="auto"/>
        <w:bottom w:val="none" w:sz="0" w:space="0" w:color="auto"/>
        <w:right w:val="none" w:sz="0" w:space="0" w:color="auto"/>
      </w:divBdr>
      <w:divsChild>
        <w:div w:id="255138389">
          <w:marLeft w:val="0"/>
          <w:marRight w:val="547"/>
          <w:marTop w:val="0"/>
          <w:marBottom w:val="0"/>
          <w:divBdr>
            <w:top w:val="none" w:sz="0" w:space="0" w:color="auto"/>
            <w:left w:val="none" w:sz="0" w:space="0" w:color="auto"/>
            <w:bottom w:val="none" w:sz="0" w:space="0" w:color="auto"/>
            <w:right w:val="none" w:sz="0" w:space="0" w:color="auto"/>
          </w:divBdr>
        </w:div>
        <w:div w:id="308748736">
          <w:marLeft w:val="0"/>
          <w:marRight w:val="547"/>
          <w:marTop w:val="0"/>
          <w:marBottom w:val="0"/>
          <w:divBdr>
            <w:top w:val="none" w:sz="0" w:space="0" w:color="auto"/>
            <w:left w:val="none" w:sz="0" w:space="0" w:color="auto"/>
            <w:bottom w:val="none" w:sz="0" w:space="0" w:color="auto"/>
            <w:right w:val="none" w:sz="0" w:space="0" w:color="auto"/>
          </w:divBdr>
        </w:div>
        <w:div w:id="1416635551">
          <w:marLeft w:val="0"/>
          <w:marRight w:val="547"/>
          <w:marTop w:val="0"/>
          <w:marBottom w:val="0"/>
          <w:divBdr>
            <w:top w:val="none" w:sz="0" w:space="0" w:color="auto"/>
            <w:left w:val="none" w:sz="0" w:space="0" w:color="auto"/>
            <w:bottom w:val="none" w:sz="0" w:space="0" w:color="auto"/>
            <w:right w:val="none" w:sz="0" w:space="0" w:color="auto"/>
          </w:divBdr>
        </w:div>
      </w:divsChild>
    </w:div>
    <w:div w:id="2030060601">
      <w:bodyDiv w:val="1"/>
      <w:marLeft w:val="0"/>
      <w:marRight w:val="0"/>
      <w:marTop w:val="0"/>
      <w:marBottom w:val="0"/>
      <w:divBdr>
        <w:top w:val="none" w:sz="0" w:space="0" w:color="auto"/>
        <w:left w:val="none" w:sz="0" w:space="0" w:color="auto"/>
        <w:bottom w:val="none" w:sz="0" w:space="0" w:color="auto"/>
        <w:right w:val="none" w:sz="0" w:space="0" w:color="auto"/>
      </w:divBdr>
      <w:divsChild>
        <w:div w:id="446315191">
          <w:marLeft w:val="0"/>
          <w:marRight w:val="274"/>
          <w:marTop w:val="0"/>
          <w:marBottom w:val="65"/>
          <w:divBdr>
            <w:top w:val="none" w:sz="0" w:space="0" w:color="auto"/>
            <w:left w:val="none" w:sz="0" w:space="0" w:color="auto"/>
            <w:bottom w:val="none" w:sz="0" w:space="0" w:color="auto"/>
            <w:right w:val="none" w:sz="0" w:space="0" w:color="auto"/>
          </w:divBdr>
        </w:div>
        <w:div w:id="1478761903">
          <w:marLeft w:val="0"/>
          <w:marRight w:val="274"/>
          <w:marTop w:val="0"/>
          <w:marBottom w:val="65"/>
          <w:divBdr>
            <w:top w:val="none" w:sz="0" w:space="0" w:color="auto"/>
            <w:left w:val="none" w:sz="0" w:space="0" w:color="auto"/>
            <w:bottom w:val="none" w:sz="0" w:space="0" w:color="auto"/>
            <w:right w:val="none" w:sz="0" w:space="0" w:color="auto"/>
          </w:divBdr>
        </w:div>
        <w:div w:id="185756199">
          <w:marLeft w:val="0"/>
          <w:marRight w:val="274"/>
          <w:marTop w:val="0"/>
          <w:marBottom w:val="65"/>
          <w:divBdr>
            <w:top w:val="none" w:sz="0" w:space="0" w:color="auto"/>
            <w:left w:val="none" w:sz="0" w:space="0" w:color="auto"/>
            <w:bottom w:val="none" w:sz="0" w:space="0" w:color="auto"/>
            <w:right w:val="none" w:sz="0" w:space="0" w:color="auto"/>
          </w:divBdr>
        </w:div>
      </w:divsChild>
    </w:div>
    <w:div w:id="2081519009">
      <w:bodyDiv w:val="1"/>
      <w:marLeft w:val="0"/>
      <w:marRight w:val="0"/>
      <w:marTop w:val="0"/>
      <w:marBottom w:val="0"/>
      <w:divBdr>
        <w:top w:val="none" w:sz="0" w:space="0" w:color="auto"/>
        <w:left w:val="none" w:sz="0" w:space="0" w:color="auto"/>
        <w:bottom w:val="none" w:sz="0" w:space="0" w:color="auto"/>
        <w:right w:val="none" w:sz="0" w:space="0" w:color="auto"/>
      </w:divBdr>
    </w:div>
    <w:div w:id="2140411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664</TotalTime>
  <Pages>27</Pages>
  <Words>7914</Words>
  <Characters>39572</Characters>
  <Application>Microsoft Office Word</Application>
  <DocSecurity>0</DocSecurity>
  <Lines>329</Lines>
  <Paragraphs>94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47392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גיא חלפון</dc:creator>
  <cp:keywords/>
  <dc:description/>
  <cp:lastModifiedBy>גיא חלפון</cp:lastModifiedBy>
  <cp:revision>90</cp:revision>
  <cp:lastPrinted>2025-05-27T22:23:00Z</cp:lastPrinted>
  <dcterms:created xsi:type="dcterms:W3CDTF">2026-02-14T18:30:00Z</dcterms:created>
  <dcterms:modified xsi:type="dcterms:W3CDTF">2026-04-26T14:44:00Z</dcterms:modified>
</cp:coreProperties>
</file>