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0"/>
          <w:numId w:val="1"/>
        </w:numPr>
        <w:ind w:left="566.9291338582675" w:hanging="566.9291338582675"/>
        <w:rPr>
          <w:b w:val="1"/>
          <w:bCs w:val="1"/>
          <w:color w:val="000000"/>
        </w:rPr>
      </w:pPr>
      <w:bookmarkStart w:colFirst="0" w:colLast="0" w:name="_tbtz3shwf3pr" w:id="0"/>
      <w:bookmarkEnd w:id="0"/>
      <w:r w:rsidDel="00000000" w:rsidR="00000000" w:rsidRPr="00000000">
        <w:rPr>
          <w:rtl w:val="0"/>
        </w:rPr>
        <w:t xml:space="preserve">Vizsgázó neve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Princz Dániel Olivér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ind w:left="566.9291338582675" w:hanging="566.9291338582675"/>
        <w:rPr>
          <w:b w:val="1"/>
          <w:bCs w:val="1"/>
          <w:sz w:val="28"/>
          <w:szCs w:val="28"/>
        </w:rPr>
      </w:pPr>
      <w:bookmarkStart w:colFirst="0" w:colLast="0" w:name="_226urpigxo2i" w:id="1"/>
      <w:bookmarkEnd w:id="1"/>
      <w:r w:rsidDel="00000000" w:rsidR="00000000" w:rsidRPr="00000000">
        <w:rPr>
          <w:rtl w:val="0"/>
        </w:rPr>
        <w:t xml:space="preserve">Csoport tagjai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Princz Dániel Olivér, Baranyi-Bujdosó Gergő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1"/>
        </w:numPr>
        <w:ind w:left="566.9291338582675" w:hanging="566.9291338582675"/>
        <w:rPr>
          <w:b w:val="1"/>
          <w:bCs w:val="1"/>
          <w:sz w:val="28"/>
          <w:szCs w:val="28"/>
        </w:rPr>
      </w:pPr>
      <w:bookmarkStart w:colFirst="0" w:colLast="0" w:name="_fuvqhz3orehf" w:id="2"/>
      <w:bookmarkEnd w:id="2"/>
      <w:r w:rsidDel="00000000" w:rsidR="00000000" w:rsidRPr="00000000">
        <w:rPr>
          <w:rtl w:val="0"/>
        </w:rPr>
        <w:t xml:space="preserve">Vizsgaremek címe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AssetHub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1"/>
        </w:numPr>
        <w:spacing w:after="0" w:afterAutospacing="0"/>
        <w:ind w:left="566.9291338582675" w:hanging="566.9291338582675"/>
        <w:rPr>
          <w:b w:val="1"/>
          <w:bCs w:val="1"/>
          <w:sz w:val="28"/>
          <w:szCs w:val="28"/>
        </w:rPr>
      </w:pPr>
      <w:bookmarkStart w:colFirst="0" w:colLast="0" w:name="_35ahyu8qybbi" w:id="3"/>
      <w:bookmarkEnd w:id="3"/>
      <w:r w:rsidDel="00000000" w:rsidR="00000000" w:rsidRPr="00000000">
        <w:rPr>
          <w:rtl w:val="0"/>
        </w:rPr>
        <w:t xml:space="preserve">Kidolgozott feladatrészek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Tervezői grafikonok készítése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Korai weblap kinézet verzió </w:t>
      </w:r>
      <w:r w:rsidDel="00000000" w:rsidR="00000000" w:rsidRPr="00000000">
        <w:rPr>
          <w:rtl w:val="0"/>
        </w:rPr>
        <w:t xml:space="preserve">drótvázai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90488</wp:posOffset>
            </wp:positionH>
            <wp:positionV relativeFrom="paragraph">
              <wp:posOffset>2833390</wp:posOffset>
            </wp:positionV>
            <wp:extent cx="2671763" cy="2680639"/>
            <wp:effectExtent b="0" l="0" r="0" t="0"/>
            <wp:wrapTopAndBottom distB="114300" distT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2680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4763</wp:posOffset>
            </wp:positionH>
            <wp:positionV relativeFrom="paragraph">
              <wp:posOffset>323850</wp:posOffset>
            </wp:positionV>
            <wp:extent cx="2833688" cy="2455863"/>
            <wp:effectExtent b="0" l="0" r="0" t="0"/>
            <wp:wrapTopAndBottom distB="114300" distT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45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2986088</wp:posOffset>
            </wp:positionH>
            <wp:positionV relativeFrom="paragraph">
              <wp:posOffset>2828925</wp:posOffset>
            </wp:positionV>
            <wp:extent cx="2676525" cy="2676525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2900363</wp:posOffset>
            </wp:positionH>
            <wp:positionV relativeFrom="paragraph">
              <wp:posOffset>319088</wp:posOffset>
            </wp:positionV>
            <wp:extent cx="2838450" cy="2465724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465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Adatbázis diagram legújabb verziója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323850</wp:posOffset>
            </wp:positionV>
            <wp:extent cx="5731200" cy="4572000"/>
            <wp:effectExtent b="0" l="0" r="0" t="0"/>
            <wp:wrapTopAndBottom distB="114300" distT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és backend fő szerkezete és kódolása (backend/)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Specifikus tesztelések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1685925</wp:posOffset>
            </wp:positionV>
            <wp:extent cx="4638675" cy="1148111"/>
            <wp:effectExtent b="0" l="0" r="0" t="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48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547688</wp:posOffset>
            </wp:positionH>
            <wp:positionV relativeFrom="paragraph">
              <wp:posOffset>142875</wp:posOffset>
            </wp:positionV>
            <wp:extent cx="4643334" cy="1419225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334" cy="141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Fő dokumentáció író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  <w:tbl>
    <w:tblPr>
      <w:tblStyle w:val="Table1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29"/>
      <w:tblGridChange w:id="0">
        <w:tblGrid>
          <w:gridCol w:w="902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Vizsgaremek rövid ismertető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hu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