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lang w:val="hu-HU"/>
        </w:rPr>
        <w:t xml:space="preserve">Bevezető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: AssetHub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Vizsgázó neve: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hu-HU"/>
        </w:rPr>
        <w:t xml:space="preserve">Baranyi-Bujdosó Gergő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Csoport tagjai: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hu-HU"/>
        </w:rPr>
        <w:t xml:space="preserve">Baranyi-Bujdosó Gergő, Princz Dániel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Projekt neve: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AssetHub - Felhőalapú Készletkezelő és POS (Point of Sale) Rendszer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Szoftveres fejlesztői környezet bemutatása: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webes alkalmazás fejlesztése során a modern JavaScript ökoszisztéma, konkrétan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React (Next.js framework) és a Node.js (Express)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választása mellett döntöttünk.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lehetővé teszi a villámgyors, komponens-alapú webalkalmazások fejlesztését kiváló felhasználói élménnyel (UI/UX), míg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biztosítja a tiszta, eseményvezérelt backend kódot, amely zökkenőmentesen képes kiszolgálni a magas másodpercenkénti kérésszámot (pl. tömeges kassza-tranzakciók esetén). A grafikus felület és a reszponzív "Dark Mode" design megvalósításához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Tailwind CSS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keretrendszert használtuk.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Node.js és NPM (Node Package Manager)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környezet egyik legnagyobb előnye, hogy rengeteg előre megírt csomag és könyvtár érhető el, amelyek jelentősen felgyorsítják a fejlesztési folyamatot. Ilyen például a </w:t>
      </w:r>
      <w:r>
        <w:rPr>
          <w:rFonts w:ascii="Courier New" w:hAnsi="Courier New" w:eastAsia="Courier New" w:cs="Courier New"/>
          <w:color w:val="000000"/>
          <w:sz w:val="20"/>
        </w:rPr>
        <w:t xml:space="preserve">jsonwebtoken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csomag, amellyel a biztonságos, kliens-oldali munkamenet-kezelést (JWT Auth) oldottuk meg, vagy az </w:t>
      </w:r>
      <w:r>
        <w:rPr>
          <w:rFonts w:ascii="Courier New" w:hAnsi="Courier New" w:eastAsia="Courier New" w:cs="Courier New"/>
          <w:color w:val="000000"/>
          <w:sz w:val="20"/>
        </w:rPr>
        <w:t xml:space="preserve">mssql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csomag, amely stabil adatbázis-kapcsolatot és tranzakció-kezelést (SQL Transactions) biztosít.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Fejlesztőkörnyezetként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 Studio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-ot választottuk, mivel ez az egyik legelterjedtebb, leggyorsabb és legerősebb fejlesztői eszköz, amely kiváló beépített támogatást nyújt a React és Node.js fejlesztéshez. Adatbázis-kezelő rendszerként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 SQL Server (MSSQL)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mellett döntöttünk, mivel rendkívül megbízható a relációs adatok (pl. raktárkészlet és bolthálózatok) és a komplex tranzakciók kezelésében.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Adatbázis szerkezet és táblák bemutatása: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 alkalmazás adatbázisa egy multi-tenant (franchise) modellre épül, és az alábbi főbb táblákból áll: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Employee (Alkalmazottak)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rendszert használó munkatársak adatait és jogosultságait tárolja.</w:t>
      </w:r>
      <w:r/>
    </w:p>
    <w:p>
      <w:pPr>
        <w:pStyle w:val="89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alkalmazott egyedi azonosítója. Egész számként van tárolva, elsődleges kulcs (Primary Key).</w:t>
      </w:r>
      <w:r/>
    </w:p>
    <w:p>
      <w:pPr>
        <w:pStyle w:val="89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Name, Email, Phone: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dolgozó személyes és kapcsolati adatai. Szövegként (NVARCHAR) tárolva.</w:t>
      </w:r>
      <w:r/>
    </w:p>
    <w:p>
      <w:pPr>
        <w:pStyle w:val="89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AuthLv: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jogosultsági szint (Role-Based Access Control). Egész szám: 1 (Tulajdonos), 2 (Üzletvezető), 3 (Eladó), 4 (Készletkezelő).</w:t>
      </w:r>
      <w:r/>
    </w:p>
    <w:p>
      <w:pPr>
        <w:pStyle w:val="89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StoreId / FranchiseId: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kulcsok (Foreign Key), amelyek meghatározzák, hogy az alkalmazott melyik bolthoz és franchise-hálózathoz tartozik.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Product (Törzstermékek) és ProductCategory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globális termékkatalógus adatait tartalmazza.</w:t>
      </w:r>
      <w:r/>
    </w:p>
    <w:p>
      <w:pPr>
        <w:pStyle w:val="89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termék egyedi azonosítója (Primary Key).</w:t>
      </w:r>
      <w:r/>
    </w:p>
    <w:p>
      <w:pPr>
        <w:pStyle w:val="89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Name, Brand: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termék neve és márkája. Szövegként (NVARCHAR) tárolva.</w:t>
      </w:r>
      <w:r/>
    </w:p>
    <w:p>
      <w:pPr>
        <w:pStyle w:val="89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CategoryId: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 a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táblára (pl. Üdítők, Pékáru).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StoreInventory (Raktárkészlet)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Egy adott bolt konkrét raktárkészletét és árazását kezeli.</w:t>
      </w:r>
      <w:r/>
    </w:p>
    <w:p>
      <w:pPr>
        <w:pStyle w:val="89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inventory bejegyzés egyedi azonosítója (Primary Key).</w:t>
      </w:r>
      <w:r/>
    </w:p>
    <w:p>
      <w:pPr>
        <w:pStyle w:val="89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StoreId: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 a </w:t>
      </w:r>
      <w:r>
        <w:rPr>
          <w:rFonts w:ascii="Courier New" w:hAnsi="Courier New" w:eastAsia="Courier New" w:cs="Courier New"/>
          <w:color w:val="000000"/>
          <w:sz w:val="20"/>
        </w:rPr>
        <w:t xml:space="preserve">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(Bolt) táblára.</w:t>
      </w:r>
      <w:r/>
    </w:p>
    <w:p>
      <w:pPr>
        <w:pStyle w:val="89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 a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táblára.</w:t>
      </w:r>
      <w:r/>
    </w:p>
    <w:p>
      <w:pPr>
        <w:pStyle w:val="89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aktuálisan elérhető raktárkészlet darabszáma. Egész számként (INT) tárolva.</w:t>
      </w:r>
      <w:r/>
    </w:p>
    <w:p>
      <w:pPr>
        <w:pStyle w:val="89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termék eladási ára az adott boltban. Egész számként (INT) tárolva.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Sales (Eladások / Tranzakciók)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kasszán (POS) keresztül rögzített értékesítések naplója.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tranzakció egyedi azonosítója (Primary Key).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InventoryId: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 a </w:t>
      </w:r>
      <w:r>
        <w:rPr>
          <w:rFonts w:ascii="Courier New" w:hAnsi="Courier New" w:eastAsia="Courier New" w:cs="Courier New"/>
          <w:color w:val="000000"/>
          <w:sz w:val="20"/>
        </w:rPr>
        <w:t xml:space="preserve">StoreInventory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táblára (melyik boltból, melyik termék).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EmployeeId: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Idegen kulcs az </w:t>
      </w:r>
      <w:r>
        <w:rPr>
          <w:rFonts w:ascii="Courier New" w:hAnsi="Courier New" w:eastAsia="Courier New" w:cs="Courier New"/>
          <w:color w:val="000000"/>
          <w:sz w:val="20"/>
        </w:rPr>
        <w:t xml:space="preserve">Employee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táblára (melyik eladó blokkolta az azonosítót).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TimeSold: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eladás pontos dátuma és időpontja (DATETIME).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eladott mennyiség (INT). Tranzakciókor ez levonásra kerül a </w:t>
      </w:r>
      <w:r>
        <w:rPr>
          <w:rFonts w:ascii="Courier New" w:hAnsi="Courier New" w:eastAsia="Courier New" w:cs="Courier New"/>
          <w:color w:val="000000"/>
          <w:sz w:val="20"/>
        </w:rPr>
        <w:t xml:space="preserve">StoreInventory.Stock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értékéből.</w:t>
      </w:r>
      <w:r/>
    </w:p>
    <w:p>
      <w:pPr>
        <w:pStyle w:val="89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PaymentMethod: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fizetés módja (pl. Készpénz, Bankkártya). Szövegként (NVARCHAR) tárolva.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  <w:lang w:val="hu-HU"/>
        </w:rPr>
        <w:t xml:space="preserve">Jogkörök és a szerepeik:</w:t>
        <w:br/>
      </w:r>
      <w:r>
        <w:rPr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jogosultsági rendszere egy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Szerepkör-alapú hozzáférés-vezérlési (RBAC - Role-Based Access Control)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modellre épül. A rendszert négy különböző jogosultsági szinttel (</w:t>
      </w:r>
      <w:r>
        <w:rPr>
          <w:rFonts w:ascii="Courier New" w:hAnsi="Courier New" w:eastAsia="Courier New" w:cs="Courier New"/>
          <w:color w:val="000000"/>
          <w:sz w:val="20"/>
        </w:rPr>
        <w:t xml:space="preserve">AuthLv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strukturáltuk.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Ez a hierarchia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Legkisebb Jogosultság Elve (Principle of Least Privilege)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alapján lett megtervezve, ami azt jelenti, hogy az alkalmazottak csak azokhoz az eszközökhöz és adatokhoz férnek hozzá, amelyek feltétlenül szükségesek a munkájuk elvégzéséhez. Ez védi a vállalkozást a véletlen hibáktól és a rosszindulatú (vagy jogosulatl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an) tevékenységektől.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Íme a rendszer 4 szintjének részletes bemutatása: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Tulajdonos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AuthLv = 1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Style w:val="89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Szerepkör: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legfőbb adminisztrátor és franchise tulajdonos.</w:t>
      </w:r>
      <w:r/>
    </w:p>
    <w:p>
      <w:pPr>
        <w:pStyle w:val="89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Képességek: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Teljes kontrollal rendelkezik a rendszer felett az összes üzletben. Új boltokat hozhat létre, megtekintheti a globális pénzügyi statisztikákat, és bárkit felvehet vagy elbocsáthat.</w:t>
      </w:r>
      <w:r/>
    </w:p>
    <w:p>
      <w:pPr>
        <w:pStyle w:val="89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Biztonsági zár: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Ők az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egyetlen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felhasználók a rendszerben, akik a "Szerepkör" lenyíló menüben valakit Tulajdonossá vagy Üzletvezetővé léptethetnek elő.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Üzletvezető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AuthLv = 2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Style w:val="89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Szerepkör: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Az üzlet (bolt) szintű adminisztrátor.</w:t>
      </w:r>
      <w:r/>
    </w:p>
    <w:p>
      <w:pPr>
        <w:pStyle w:val="89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Képességek: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Ők irányítják egy adott üzlet napi működését. Új alkalmazottakat vehetnek fel, jelszavakat állíthatnak vissza, szerkeszthetik a bolti készletet, és megtekinthetik az adott helyszín eladási előzményeit.</w:t>
      </w:r>
      <w:r/>
    </w:p>
    <w:p>
      <w:pPr>
        <w:pStyle w:val="89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Korlátozások: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Nem láthatják más franchise helyszínek adatait. Bár felvehetnek új Eladókat vagy Készletkezelőket, a felület (UI) kifejezetten zárolva van számukra, így nem léptethetik elő magukat (vagy bárki mást) Tulajdonossá.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Készletkezelő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AuthLv = 4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(Megjegyzés: Azért a 4-es számot használtuk, mert ez a szerepkör később került bevezetésre, és fogalmilag az Üzletvezető és az Eladó között helyezkedik el).</w:t>
      </w:r>
      <w:r/>
    </w:p>
    <w:p>
      <w:pPr>
        <w:pStyle w:val="89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Szerepkör: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háttérirodai/raktári operátor.</w:t>
      </w:r>
      <w:r/>
    </w:p>
    <w:p>
      <w:pPr>
        <w:pStyle w:val="89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Képességek: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teljes munkájuk a </w:t>
      </w:r>
      <w:r>
        <w:rPr>
          <w:rFonts w:ascii="Courier New" w:hAnsi="Courier New" w:eastAsia="Courier New" w:cs="Courier New"/>
          <w:color w:val="000000"/>
          <w:sz w:val="20"/>
        </w:rPr>
        <w:t xml:space="preserve">StoreInventory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és a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táblák kezeléséből áll. Hozzáadhatnak új termékeket az adatbázishoz, frissíthetik az árakat, és módosíthatják a készletszinteket, amikor új szállítmány érkezik.</w:t>
      </w:r>
      <w:r/>
    </w:p>
    <w:p>
      <w:pPr>
        <w:pStyle w:val="89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Korlátozások: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Teljesen ki vannak zárva az érzékeny pénzügyi adatok (például a napi teljes árbevétel) megtekintéséből, és semmilyen hozzáférésük nincs az Alkalmazottak kezelése oldalhoz.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Eladó / Kasszás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AuthLv = 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Style w:val="89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Szerepkör: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front-vonalbeli bolti dolgozó.</w:t>
      </w:r>
      <w:r/>
    </w:p>
    <w:p>
      <w:pPr>
        <w:pStyle w:val="89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Képességek: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Ők rendelkeznek a legkorlátozottabb hozzáféréssel a rendszerben. Elsődleges nézetük a Kassza (POS - Point of Sale) képernyő. Kereshetnek a készletben, termékeket tehetnek a kosárba, és feldolgozhatják a fizetéseket/tranzakciókat.</w:t>
      </w:r>
      <w:r/>
    </w:p>
    <w:p>
      <w:pPr>
        <w:pStyle w:val="89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Korlátozások: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Nem törölhetnek eladási rekordokat (ha visszatérítésre van szükség, azt általában egy Üzletvezetőnek kell jóváhagynia), nem szerkeszthetik a fő terméklistát, és nem férhetnek hozzá az alkalmazotti vagy bolti beállításokhoz.</w:t>
      </w:r>
      <w:r/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Hogyan van ez kikényszerítve (Biztonsági rétegek)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Ez a rendszer rendkívül biztonságos, mivel a védelem két rétegben érvényesül:</w:t>
      </w:r>
      <w:r/>
    </w:p>
    <w:p>
      <w:pPr>
        <w:pStyle w:val="8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Felhasználói Felület szintjén (Frontend):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 egy Eladó jelentkezik be, a React elrejti az "Új Alkalmazott" gombokat, és letiltja a korlátozott beviteli mezőket, így még csak nem is látják ezeket a funkciókat.</w:t>
      </w:r>
      <w:r/>
    </w:p>
    <w:p>
      <w:pPr>
        <w:pStyle w:val="8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Az API szintjén (Backend):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 egy Eladó technikailag képzettebb, és megpróbálja megkerülni a felületet egy nyers </w:t>
      </w:r>
      <w:r>
        <w:rPr>
          <w:rFonts w:ascii="Courier New" w:hAnsi="Courier New" w:eastAsia="Courier New" w:cs="Courier New"/>
          <w:color w:val="000000"/>
          <w:sz w:val="20"/>
        </w:rPr>
        <w:t xml:space="preserve">POST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kérés küldésével a backend felé (pl. Postman-en keresztül), a Node.js szerver ellenőrzi a JWT tokenjét, látja az </w:t>
      </w:r>
      <w:r>
        <w:rPr>
          <w:rFonts w:ascii="Courier New" w:hAnsi="Courier New" w:eastAsia="Courier New" w:cs="Courier New"/>
          <w:color w:val="000000"/>
          <w:sz w:val="20"/>
        </w:rPr>
        <w:t xml:space="preserve">AuthLv: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értéket, és azonnal blokkolja a kérést egy </w:t>
      </w:r>
      <w:r>
        <w:rPr>
          <w:rFonts w:ascii="Courier New" w:hAnsi="Courier New" w:eastAsia="Courier New" w:cs="Courier New"/>
          <w:color w:val="000000"/>
          <w:sz w:val="20"/>
        </w:rPr>
        <w:t xml:space="preserve">403 Forbidden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(Hozzáférés megtagadva) hibával.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Verziókövetés: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vizsgaremeket a csapat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verziókövető rendszer segítségével, GitHub platformon keresztül készítette el. A fejlesztés során elágazásokat (branching) használtunk a frontend felületek és a backend API végpontok párhuzamos fejlesztéséhez, ezzel elkerülve a kódütközéseket (merge confl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icts).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89"/>
    <w:next w:val="889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89"/>
    <w:next w:val="88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89"/>
    <w:next w:val="88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89"/>
    <w:next w:val="889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89"/>
    <w:next w:val="889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89"/>
    <w:next w:val="889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9"/>
    <w:next w:val="889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9"/>
    <w:next w:val="889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9"/>
    <w:next w:val="889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2026-04-12T10:53:19Z</dcterms:modified>
</cp:coreProperties>
</file>