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F">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3">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E">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E">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4">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8">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9">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A">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B">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C">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D">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413" w:hRule="atLeast"/>
          <w:tblHeader w:val="0"/>
        </w:trPr>
        <w:tc>
          <w:tcPr>
            <w:vAlign w:val="center"/>
          </w:tcPr>
          <w:p w:rsidR="00000000" w:rsidDel="00000000" w:rsidP="00000000" w:rsidRDefault="00000000" w:rsidRPr="00000000" w14:paraId="000000CE">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F">
            <w:pPr>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2">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SI CUMPLE.</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C">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D">
      <w:pPr>
        <w:jc w:val="both"/>
        <w:rPr>
          <w:color w:val="595959"/>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GxFxbpbYOooIiWA14Fdia5gMw==">CgMxLjA4AHIhMVJTOFE3VVZDZFZkVTJlYk1aLWJ4NU5wR0IxYzdaYk1h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