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4"/>
          <w:szCs w:val="24"/>
        </w:rPr>
      </w:pPr>
      <w:r w:rsidDel="00000000" w:rsidR="00000000" w:rsidRPr="00000000">
        <w:rPr>
          <w:sz w:val="24"/>
          <w:szCs w:val="24"/>
          <w:rtl w:val="0"/>
        </w:rPr>
        <w:t xml:space="preserve">Ejercicio 3 (2 p)</w:t>
      </w:r>
    </w:p>
    <w:p w:rsidR="00000000" w:rsidDel="00000000" w:rsidP="00000000" w:rsidRDefault="00000000" w:rsidRPr="00000000" w14:paraId="00000001">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Se    dispone    de    una    aplicación    web    de    juegos    on-line.    Para    evitar    que    la    aplicación    web    se    sature,    hay    un    límite    máximo    de    partidas    simultáneas,    definido    mediante    la    constante    MAX_PARTIDAS.    En    la    implementación    actual,    cuando    se    recibe    una    petición    para    crear    una    nueva    partida,    se    comprueba    si    ya    se    ha    alcanzado    el    máximo    de    partidas    actuales.    En    ese    caso,    se    devuelve    un    error    al    cliente.  Nos    han    pedido    que    modifiquemos    la    implementación    actual    para    evitar    en    la    medida    de    lo    posible    los    errores    enviados    a    los    clientes.    En    concreto,    nos    piden    que    en    el    caso    </w:t>
      </w:r>
    </w:p>
    <w:p w:rsidR="00000000" w:rsidDel="00000000" w:rsidP="00000000" w:rsidRDefault="00000000" w:rsidRPr="00000000" w14:paraId="00000003">
      <w:pPr>
        <w:contextualSpacing w:val="0"/>
        <w:jc w:val="both"/>
        <w:rPr/>
      </w:pPr>
      <w:r w:rsidDel="00000000" w:rsidR="00000000" w:rsidRPr="00000000">
        <w:rPr>
          <w:sz w:val="24"/>
          <w:szCs w:val="24"/>
          <w:rtl w:val="0"/>
        </w:rPr>
        <w:t xml:space="preserve">en     que     el     número     de     partidas     sea     el     máximo,     en     vez     de     devolver     un     error     de     forma    inmediata,    el    hilo    quede    bloqueado    durante    un    tiempo    a    la    espera    de    que    una    de    las    partidas    actuales    finalice.    Si    no    finaliza    ninguna    partida    en    el    tiempo    indicado,    entonces    se     devolverá     el     error.     Pero     en     caso     de     que     finalice     una     partida     antes,     entonces     se    devolverá    correctamente    al    cliente.   </w:t>
      </w:r>
      <w:r w:rsidDel="00000000" w:rsidR="00000000" w:rsidRPr="00000000">
        <w:rPr>
          <w:rtl w:val="0"/>
        </w:rPr>
        <w:tab/>
        <w:t xml:space="preserve"> </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ab/>
      </w:r>
      <w:r w:rsidDel="00000000" w:rsidR="00000000" w:rsidRPr="00000000">
        <w:rPr/>
        <w:drawing>
          <wp:inline distB="114300" distT="114300" distL="114300" distR="114300">
            <wp:extent cx="5734050" cy="28717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Se    pide    completar    la    clase    anterior:    incluyendo    los    atributos    necesarios    y    añadiendo    la    implementación    adecuada    en    los    métodos    y    el    constructor    de    forma    que    se    comporte    como    se    ha    indicado    previamente.    No    es    necesario    implementar    ninguna    clase    adicional,    únicamente    completar    la    clase    GestorMaxPartidas.    </w:t>
        <w:tab/>
      </w:r>
    </w:p>
    <w:p w:rsidR="00000000" w:rsidDel="00000000" w:rsidP="00000000" w:rsidRDefault="00000000" w:rsidRPr="00000000" w14:paraId="0000000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