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Blancanieves   y   los   siete   enanitos   viven   en   una   casa   donde   solo   existen   cuatro   sillas   que   los  enanitos   utilizan   para   comer.   Cuando   un   enanito   vuelve   de   trabajar   comprueba   si   hay   una  silla   libre   para   sentarse.   Si   existe   una   silla   libre,   entonces   indica   a   Blancanieves   que   ya   está  sentado   y   espera   pacientemente   que   le   sirva   la   comida.   Cuando   le   ha   servido,   Blancanieves  le   indica   que   puede   empezar   a   comer.   El   enanito   come   y   cuando   acaba,   deja   la   silla   libre   y  vuelve   a   trabajar.   Por   su   parte   Blancanieves,   cuando   no   tiene   ningún   enanito   pendiente   de  servir le, se va a pasear con su amigo el Príncipe. </w:t>
      </w:r>
    </w:p>
    <w:p w:rsidR="00000000" w:rsidDel="00000000" w:rsidP="00000000" w:rsidRDefault="00000000" w:rsidRPr="00000000" w14:paraId="00000001">
      <w:pPr>
        <w:contextualSpacing w:val="0"/>
        <w:jc w:val="both"/>
        <w:rPr/>
      </w:pPr>
      <w:r w:rsidDel="00000000" w:rsidR="00000000" w:rsidRPr="00000000">
        <w:rPr>
          <w:rtl w:val="0"/>
        </w:rPr>
        <w:t xml:space="preserve"> </w:t>
      </w:r>
    </w:p>
    <w:p w:rsidR="00000000" w:rsidDel="00000000" w:rsidP="00000000" w:rsidRDefault="00000000" w:rsidRPr="00000000" w14:paraId="00000002">
      <w:pPr>
        <w:contextualSpacing w:val="0"/>
        <w:jc w:val="both"/>
        <w:rPr/>
      </w:pPr>
      <w:r w:rsidDel="00000000" w:rsidR="00000000" w:rsidRPr="00000000">
        <w:rPr>
          <w:rtl w:val="0"/>
        </w:rPr>
        <w:t xml:space="preserve">Tenéis   que   hacer   dos   tipos   de   threads.   Uno   que   sea   enanito   y   otro   BlancaNieves.   Ojo, de los enanitos lanzáis 7 instancias y de BlancaNieves solo 1.</w:t>
      </w:r>
    </w:p>
    <w:p w:rsidR="00000000" w:rsidDel="00000000" w:rsidP="00000000" w:rsidRDefault="00000000" w:rsidRPr="00000000" w14:paraId="0000000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