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2646C" w:rsidRDefault="00DF367B" w:rsidP="00A9766E">
      <w:pPr>
        <w:spacing w:line="240" w:lineRule="auto"/>
        <w:jc w:val="center"/>
        <w:rPr>
          <w:rFonts w:asciiTheme="minorHAnsi" w:hAnsiTheme="minorHAnsi" w:cstheme="minorHAnsi"/>
          <w:sz w:val="24"/>
          <w:szCs w:val="24"/>
          <w:lang w:val="en-GB"/>
        </w:rPr>
      </w:pPr>
      <w:bookmarkStart w:id="0" w:name="_Hlk38990398"/>
      <w:bookmarkEnd w:id="0"/>
    </w:p>
    <w:p w14:paraId="68262E84"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987CE22"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4AFFC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23E3E7EA"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5F2BEA41"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0B3B6350" w14:textId="77777777" w:rsidR="00DF367B" w:rsidRPr="0052646C" w:rsidRDefault="00DF367B" w:rsidP="00A9766E">
      <w:pPr>
        <w:spacing w:line="240" w:lineRule="auto"/>
        <w:jc w:val="center"/>
        <w:rPr>
          <w:rFonts w:asciiTheme="minorHAnsi" w:hAnsiTheme="minorHAnsi" w:cstheme="minorHAnsi"/>
          <w:b/>
          <w:bCs/>
          <w:sz w:val="24"/>
          <w:szCs w:val="24"/>
          <w:lang w:val="en-GB"/>
        </w:rPr>
      </w:pPr>
    </w:p>
    <w:p w14:paraId="6FCAA196" w14:textId="2C72FCA2" w:rsidR="00DF367B" w:rsidRPr="0052646C" w:rsidRDefault="006317C0" w:rsidP="00A9766E">
      <w:pPr>
        <w:spacing w:line="240" w:lineRule="auto"/>
        <w:jc w:val="center"/>
        <w:rPr>
          <w:rFonts w:asciiTheme="minorHAnsi" w:hAnsiTheme="minorHAnsi" w:cstheme="minorHAnsi"/>
          <w:b/>
          <w:bCs/>
          <w:sz w:val="24"/>
          <w:szCs w:val="24"/>
          <w:lang w:val="en-GB"/>
        </w:rPr>
      </w:pPr>
      <w:r>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2646C" w:rsidRDefault="00C32E00" w:rsidP="00A9766E">
      <w:pPr>
        <w:spacing w:line="240" w:lineRule="auto"/>
        <w:jc w:val="center"/>
        <w:rPr>
          <w:rFonts w:asciiTheme="minorHAnsi" w:hAnsiTheme="minorHAnsi" w:cstheme="minorHAnsi"/>
          <w:i/>
          <w:iCs/>
          <w:sz w:val="24"/>
          <w:szCs w:val="24"/>
          <w:lang w:val="en-GB"/>
        </w:rPr>
      </w:pPr>
    </w:p>
    <w:p w14:paraId="52CE3E03" w14:textId="6F348168"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By</w:t>
      </w:r>
    </w:p>
    <w:p w14:paraId="75D8D9E6" w14:textId="60F1601E" w:rsidR="00DF367B" w:rsidRPr="0052646C" w:rsidRDefault="00DF367B" w:rsidP="00A9766E">
      <w:pPr>
        <w:spacing w:line="240" w:lineRule="auto"/>
        <w:jc w:val="center"/>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DANIELA GARGYA</w:t>
      </w:r>
    </w:p>
    <w:p w14:paraId="54E7182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1C30BADF"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partial fulfilment of the requirement for the </w:t>
      </w:r>
    </w:p>
    <w:p w14:paraId="37977E2D"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Degree of BSc with Honours in </w:t>
      </w:r>
    </w:p>
    <w:p w14:paraId="45B3F576" w14:textId="77777777" w:rsidR="00DF367B" w:rsidRPr="0052646C" w:rsidRDefault="00DF367B" w:rsidP="00A9766E">
      <w:pPr>
        <w:spacing w:line="240" w:lineRule="auto"/>
        <w:jc w:val="center"/>
        <w:rPr>
          <w:rFonts w:asciiTheme="minorHAnsi" w:hAnsiTheme="minorHAnsi" w:cstheme="minorHAnsi"/>
          <w:sz w:val="24"/>
          <w:szCs w:val="24"/>
          <w:lang w:val="en-GB"/>
        </w:rPr>
      </w:pPr>
      <w:r w:rsidRPr="0052646C">
        <w:rPr>
          <w:rFonts w:asciiTheme="minorHAnsi" w:hAnsiTheme="minorHAnsi" w:cstheme="minorHAnsi"/>
          <w:sz w:val="24"/>
          <w:szCs w:val="24"/>
          <w:lang w:val="en-GB"/>
        </w:rPr>
        <w:t>Ecological and Environmental Sciences with Management</w:t>
      </w:r>
    </w:p>
    <w:p w14:paraId="5EBB5500"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647F7B9F" w14:textId="77777777" w:rsidR="00DF367B" w:rsidRPr="0052646C" w:rsidRDefault="00DF367B" w:rsidP="00A9766E">
      <w:pPr>
        <w:spacing w:line="240" w:lineRule="auto"/>
        <w:jc w:val="center"/>
        <w:rPr>
          <w:rFonts w:asciiTheme="minorHAnsi" w:hAnsiTheme="minorHAnsi" w:cstheme="minorHAnsi"/>
          <w:sz w:val="24"/>
          <w:szCs w:val="24"/>
          <w:lang w:val="en-GB"/>
        </w:rPr>
      </w:pPr>
    </w:p>
    <w:p w14:paraId="45B441F2" w14:textId="3275991B" w:rsidR="00DF367B" w:rsidRPr="0052646C" w:rsidRDefault="00DF367B" w:rsidP="00A9766E">
      <w:pPr>
        <w:spacing w:line="240" w:lineRule="auto"/>
        <w:jc w:val="center"/>
        <w:rPr>
          <w:rFonts w:asciiTheme="minorHAnsi" w:hAnsiTheme="minorHAnsi" w:cstheme="minorHAnsi"/>
          <w:i/>
          <w:iCs/>
          <w:sz w:val="24"/>
          <w:szCs w:val="24"/>
          <w:lang w:val="en-GB"/>
        </w:rPr>
      </w:pPr>
      <w:r w:rsidRPr="0052646C">
        <w:rPr>
          <w:rFonts w:asciiTheme="minorHAnsi" w:hAnsiTheme="minorHAnsi" w:cstheme="minorHAnsi"/>
          <w:sz w:val="24"/>
          <w:szCs w:val="24"/>
          <w:lang w:val="en-GB"/>
        </w:rPr>
        <w:t>May 2020</w:t>
      </w:r>
      <w:r w:rsidRPr="0052646C">
        <w:rPr>
          <w:rFonts w:asciiTheme="minorHAnsi" w:hAnsiTheme="minorHAnsi" w:cstheme="minorHAnsi"/>
          <w:sz w:val="24"/>
          <w:szCs w:val="24"/>
          <w:lang w:val="en-GB"/>
        </w:rPr>
        <w:br w:type="page"/>
      </w:r>
    </w:p>
    <w:p w14:paraId="6E28673D" w14:textId="0914B293" w:rsidR="00C32E00" w:rsidRPr="0052646C" w:rsidRDefault="00C32E00" w:rsidP="00AF0907">
      <w:pPr>
        <w:pStyle w:val="Heading1"/>
      </w:pPr>
      <w:bookmarkStart w:id="1" w:name="_Toc38970976"/>
      <w:r w:rsidRPr="0052646C">
        <w:lastRenderedPageBreak/>
        <w:t>Abstract/ Summary</w:t>
      </w:r>
      <w:bookmarkEnd w:id="1"/>
    </w:p>
    <w:p w14:paraId="7A136FAA" w14:textId="77777777" w:rsidR="00C32E00" w:rsidRPr="0052646C" w:rsidRDefault="00C32E00" w:rsidP="00A9766E">
      <w:pPr>
        <w:spacing w:line="240" w:lineRule="auto"/>
        <w:rPr>
          <w:rFonts w:asciiTheme="minorHAnsi" w:hAnsiTheme="minorHAnsi" w:cstheme="minorHAnsi"/>
          <w:sz w:val="24"/>
          <w:szCs w:val="24"/>
          <w:lang w:val="en-GB"/>
        </w:rPr>
      </w:pPr>
    </w:p>
    <w:p w14:paraId="5CF99786" w14:textId="28F750F7" w:rsidR="00691D47"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Globally, biodiversity is changing in complex ways in a time of accelerating human impact. We </w:t>
      </w:r>
      <w:r w:rsidR="0023623A" w:rsidRPr="0052646C">
        <w:rPr>
          <w:rFonts w:asciiTheme="minorHAnsi" w:hAnsiTheme="minorHAnsi" w:cstheme="minorHAnsi"/>
          <w:sz w:val="24"/>
          <w:szCs w:val="24"/>
          <w:lang w:val="en-GB"/>
        </w:rPr>
        <w:t>lack real-world data</w:t>
      </w:r>
      <w:r w:rsidRPr="0052646C">
        <w:rPr>
          <w:rFonts w:asciiTheme="minorHAnsi" w:hAnsiTheme="minorHAnsi" w:cstheme="minorHAnsi"/>
          <w:sz w:val="24"/>
          <w:szCs w:val="24"/>
          <w:lang w:val="en-GB"/>
        </w:rPr>
        <w:t xml:space="preserve"> how large-scale anthropogenic activity, as a prominent contemporary global change driver, is</w:t>
      </w:r>
      <w:r w:rsidR="00967F98" w:rsidRPr="0052646C">
        <w:rPr>
          <w:rFonts w:asciiTheme="minorHAnsi" w:hAnsiTheme="minorHAnsi" w:cstheme="minorHAnsi"/>
          <w:sz w:val="24"/>
          <w:szCs w:val="24"/>
          <w:lang w:val="en-GB"/>
        </w:rPr>
        <w:t xml:space="preserve"> directly and indirectly</w:t>
      </w:r>
      <w:r w:rsidRPr="0052646C">
        <w:rPr>
          <w:rFonts w:asciiTheme="minorHAnsi" w:hAnsiTheme="minorHAnsi" w:cstheme="minorHAnsi"/>
          <w:sz w:val="24"/>
          <w:szCs w:val="24"/>
          <w:lang w:val="en-GB"/>
        </w:rPr>
        <w:t xml:space="preserve"> influencing the reshuffling of ecological communities</w:t>
      </w:r>
      <w:r w:rsidR="00482D46">
        <w:rPr>
          <w:rFonts w:asciiTheme="minorHAnsi" w:hAnsiTheme="minorHAnsi" w:cstheme="minorHAnsi"/>
          <w:sz w:val="24"/>
          <w:szCs w:val="24"/>
          <w:lang w:val="en-GB"/>
        </w:rPr>
        <w:t xml:space="preserve"> over time</w:t>
      </w:r>
      <w:r w:rsidRPr="0052646C">
        <w:rPr>
          <w:rFonts w:asciiTheme="minorHAnsi" w:hAnsiTheme="minorHAnsi" w:cstheme="minorHAnsi"/>
          <w:sz w:val="24"/>
          <w:szCs w:val="24"/>
          <w:lang w:val="en-GB"/>
        </w:rPr>
        <w:t xml:space="preserve">. </w:t>
      </w:r>
      <w:r w:rsidR="0023623A" w:rsidRPr="0052646C">
        <w:rPr>
          <w:rFonts w:asciiTheme="minorHAnsi" w:hAnsiTheme="minorHAnsi" w:cstheme="minorHAnsi"/>
          <w:sz w:val="24"/>
          <w:szCs w:val="24"/>
          <w:lang w:val="en-GB"/>
        </w:rPr>
        <w:t xml:space="preserve">Here, </w:t>
      </w:r>
      <w:r w:rsidRPr="0052646C">
        <w:rPr>
          <w:rFonts w:asciiTheme="minorHAnsi" w:hAnsiTheme="minorHAnsi" w:cstheme="minorHAnsi"/>
          <w:sz w:val="24"/>
          <w:szCs w:val="24"/>
          <w:lang w:val="en-GB"/>
        </w:rPr>
        <w:t>I quantif</w:t>
      </w:r>
      <w:r w:rsidR="0023623A" w:rsidRPr="0052646C">
        <w:rPr>
          <w:rFonts w:asciiTheme="minorHAnsi" w:hAnsiTheme="minorHAnsi" w:cstheme="minorHAnsi"/>
          <w:sz w:val="24"/>
          <w:szCs w:val="24"/>
          <w:lang w:val="en-GB"/>
        </w:rPr>
        <w:t xml:space="preserve">y the influence of human </w:t>
      </w:r>
      <w:r w:rsidR="00482D46">
        <w:rPr>
          <w:rFonts w:asciiTheme="minorHAnsi" w:hAnsiTheme="minorHAnsi" w:cstheme="minorHAnsi"/>
          <w:sz w:val="24"/>
          <w:szCs w:val="24"/>
          <w:lang w:val="en-GB"/>
        </w:rPr>
        <w:t>activity</w:t>
      </w:r>
      <w:r w:rsidR="0023623A" w:rsidRPr="0052646C">
        <w:rPr>
          <w:rFonts w:asciiTheme="minorHAnsi" w:hAnsiTheme="minorHAnsi" w:cstheme="minorHAnsi"/>
          <w:sz w:val="24"/>
          <w:szCs w:val="24"/>
          <w:lang w:val="en-GB"/>
        </w:rPr>
        <w:t xml:space="preserve"> captured </w:t>
      </w:r>
      <w:r w:rsidR="007F2F9B" w:rsidRPr="0052646C">
        <w:rPr>
          <w:rFonts w:asciiTheme="minorHAnsi" w:hAnsiTheme="minorHAnsi" w:cstheme="minorHAnsi"/>
          <w:sz w:val="24"/>
          <w:szCs w:val="24"/>
          <w:lang w:val="en-GB"/>
        </w:rPr>
        <w:t>with</w:t>
      </w:r>
      <w:r w:rsidR="0023623A" w:rsidRPr="0052646C">
        <w:rPr>
          <w:rFonts w:asciiTheme="minorHAnsi" w:hAnsiTheme="minorHAnsi" w:cstheme="minorHAnsi"/>
          <w:sz w:val="24"/>
          <w:szCs w:val="24"/>
          <w:lang w:val="en-GB"/>
        </w:rPr>
        <w:t xml:space="preserve"> the metric accessibility</w:t>
      </w:r>
      <w:r w:rsidR="007F2F9B" w:rsidRPr="0052646C">
        <w:rPr>
          <w:rFonts w:asciiTheme="minorHAnsi" w:hAnsiTheme="minorHAnsi" w:cstheme="minorHAnsi"/>
          <w:sz w:val="24"/>
          <w:szCs w:val="24"/>
          <w:lang w:val="en-GB"/>
        </w:rPr>
        <w:t xml:space="preserve"> to cities</w:t>
      </w:r>
      <w:r w:rsidR="0023623A" w:rsidRPr="0052646C">
        <w:rPr>
          <w:rFonts w:asciiTheme="minorHAnsi" w:hAnsiTheme="minorHAnsi" w:cstheme="minorHAnsi"/>
          <w:sz w:val="24"/>
          <w:szCs w:val="24"/>
          <w:lang w:val="en-GB"/>
        </w:rPr>
        <w:t xml:space="preserve"> on ecological assemblages</w:t>
      </w:r>
      <w:r w:rsidR="007F2F9B" w:rsidRPr="0052646C">
        <w:rPr>
          <w:rFonts w:asciiTheme="minorHAnsi" w:hAnsiTheme="minorHAnsi" w:cstheme="minorHAnsi"/>
          <w:sz w:val="24"/>
          <w:szCs w:val="24"/>
          <w:lang w:val="en-GB"/>
        </w:rPr>
        <w:t xml:space="preserve"> worldwide</w:t>
      </w:r>
      <w:r w:rsidR="0023623A" w:rsidRPr="0052646C">
        <w:rPr>
          <w:rFonts w:asciiTheme="minorHAnsi" w:hAnsiTheme="minorHAnsi" w:cstheme="minorHAnsi"/>
          <w:sz w:val="24"/>
          <w:szCs w:val="24"/>
          <w:lang w:val="en-GB"/>
        </w:rPr>
        <w:t xml:space="preserve"> </w:t>
      </w:r>
      <w:r w:rsidR="0077333C" w:rsidRPr="0052646C">
        <w:rPr>
          <w:rFonts w:asciiTheme="minorHAnsi" w:hAnsiTheme="minorHAnsi" w:cstheme="minorHAnsi"/>
          <w:sz w:val="24"/>
          <w:szCs w:val="24"/>
          <w:lang w:val="en-GB"/>
        </w:rPr>
        <w:t xml:space="preserve">by analysing </w:t>
      </w:r>
      <w:r w:rsidR="007F2F9B" w:rsidRPr="0052646C">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2646C">
        <w:rPr>
          <w:rFonts w:asciiTheme="minorHAnsi" w:hAnsiTheme="minorHAnsi" w:cstheme="minorHAnsi"/>
          <w:sz w:val="24"/>
          <w:szCs w:val="24"/>
          <w:lang w:val="en-GB"/>
        </w:rPr>
        <w:t xml:space="preserve"> the</w:t>
      </w:r>
      <w:r w:rsidR="007F2F9B" w:rsidRPr="0052646C">
        <w:rPr>
          <w:rFonts w:asciiTheme="minorHAnsi" w:hAnsiTheme="minorHAnsi" w:cstheme="minorHAnsi"/>
          <w:sz w:val="24"/>
          <w:szCs w:val="24"/>
          <w:lang w:val="en-GB"/>
        </w:rPr>
        <w:t xml:space="preserve"> </w:t>
      </w:r>
      <w:r w:rsidR="00691D47" w:rsidRPr="0052646C">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52646C">
        <w:rPr>
          <w:rFonts w:asciiTheme="minorHAnsi" w:hAnsiTheme="minorHAnsi" w:cstheme="minorHAnsi"/>
          <w:sz w:val="24"/>
          <w:szCs w:val="24"/>
          <w:lang w:val="en-GB"/>
        </w:rPr>
        <w:t>sufficient</w:t>
      </w:r>
      <w:proofErr w:type="gramEnd"/>
      <w:r w:rsidR="00691D47" w:rsidRPr="0052646C">
        <w:rPr>
          <w:rFonts w:asciiTheme="minorHAnsi" w:hAnsiTheme="minorHAnsi" w:cstheme="minorHAnsi"/>
          <w:sz w:val="24"/>
          <w:szCs w:val="24"/>
          <w:lang w:val="en-GB"/>
        </w:rPr>
        <w:t xml:space="preserve"> to achieve biodiversity </w:t>
      </w:r>
      <w:r w:rsidR="00E66552">
        <w:rPr>
          <w:rFonts w:asciiTheme="minorHAnsi" w:hAnsiTheme="minorHAnsi" w:cstheme="minorHAnsi"/>
          <w:sz w:val="24"/>
          <w:szCs w:val="24"/>
          <w:lang w:val="en-GB"/>
        </w:rPr>
        <w:t xml:space="preserve">composition </w:t>
      </w:r>
      <w:r w:rsidR="00F35A0B" w:rsidRPr="0052646C">
        <w:rPr>
          <w:rFonts w:asciiTheme="minorHAnsi" w:hAnsiTheme="minorHAnsi" w:cstheme="minorHAnsi"/>
          <w:sz w:val="24"/>
          <w:szCs w:val="24"/>
          <w:lang w:val="en-GB"/>
        </w:rPr>
        <w:t xml:space="preserve">conservation </w:t>
      </w:r>
      <w:r w:rsidR="00691D47" w:rsidRPr="0052646C">
        <w:rPr>
          <w:rFonts w:asciiTheme="minorHAnsi" w:hAnsiTheme="minorHAnsi" w:cstheme="minorHAnsi"/>
          <w:sz w:val="24"/>
          <w:szCs w:val="24"/>
          <w:lang w:val="en-GB"/>
        </w:rPr>
        <w:t>goals.</w:t>
      </w:r>
    </w:p>
    <w:p w14:paraId="46AC648E" w14:textId="7FB3F493"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2646C" w:rsidRDefault="00691D47"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questions current conservation priorities focussed on protecting wilderness areas.</w:t>
      </w:r>
    </w:p>
    <w:p w14:paraId="35BAA1B7" w14:textId="77777777" w:rsidR="00691D47" w:rsidRPr="0052646C" w:rsidRDefault="00691D47" w:rsidP="00A9766E">
      <w:pPr>
        <w:spacing w:line="240" w:lineRule="auto"/>
        <w:rPr>
          <w:rFonts w:asciiTheme="minorHAnsi" w:hAnsiTheme="minorHAnsi" w:cstheme="minorHAnsi"/>
          <w:sz w:val="24"/>
          <w:szCs w:val="24"/>
          <w:lang w:val="en-GB"/>
        </w:rPr>
      </w:pPr>
    </w:p>
    <w:p w14:paraId="51A7FC96" w14:textId="3491ED72" w:rsidR="00967F98" w:rsidRPr="0052646C" w:rsidRDefault="00967F98" w:rsidP="00A9766E">
      <w:pPr>
        <w:spacing w:line="240" w:lineRule="auto"/>
        <w:rPr>
          <w:rFonts w:asciiTheme="minorHAnsi" w:hAnsiTheme="minorHAnsi" w:cstheme="minorHAnsi"/>
          <w:sz w:val="24"/>
          <w:szCs w:val="24"/>
          <w:lang w:val="en-GB"/>
        </w:rPr>
      </w:pPr>
    </w:p>
    <w:p w14:paraId="692C11C0" w14:textId="1F3C7A31" w:rsidR="00C32E00" w:rsidRPr="0052646C" w:rsidRDefault="00C32E00"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br w:type="page"/>
      </w:r>
    </w:p>
    <w:p w14:paraId="75EC1660" w14:textId="77777777" w:rsidR="00C32E00" w:rsidRPr="0052646C" w:rsidRDefault="00C32E00" w:rsidP="00AF0907">
      <w:pPr>
        <w:pStyle w:val="Heading1"/>
      </w:pPr>
      <w:bookmarkStart w:id="2" w:name="_Toc38970977"/>
      <w:r w:rsidRPr="0052646C">
        <w:lastRenderedPageBreak/>
        <w:t>Table of contents</w:t>
      </w:r>
      <w:bookmarkEnd w:id="2"/>
    </w:p>
    <w:p w14:paraId="526121CD" w14:textId="77777777" w:rsidR="00C32E00" w:rsidRPr="0052646C" w:rsidRDefault="00C32E00" w:rsidP="00A9766E">
      <w:pPr>
        <w:spacing w:line="240" w:lineRule="auto"/>
        <w:rPr>
          <w:rFonts w:asciiTheme="minorHAnsi" w:hAnsiTheme="minorHAnsi" w:cstheme="minorHAnsi"/>
          <w:b/>
          <w:bCs/>
          <w:sz w:val="24"/>
          <w:szCs w:val="24"/>
          <w:lang w:val="en-GB"/>
        </w:rPr>
      </w:pPr>
    </w:p>
    <w:sdt>
      <w:sdtPr>
        <w:rPr>
          <w:rFonts w:ascii="Arial" w:eastAsia="Times New Roman" w:hAnsi="Arial" w:cs="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52646C" w:rsidRDefault="00C32E00" w:rsidP="00AF0907">
          <w:pPr>
            <w:pStyle w:val="TOCHeading"/>
          </w:pPr>
          <w:r w:rsidRPr="0052646C">
            <w:t>Contents</w:t>
          </w:r>
          <w:r w:rsidR="00034150" w:rsidRPr="0052646C">
            <w:br/>
          </w:r>
        </w:p>
        <w:p w14:paraId="7133C6F0" w14:textId="2788A583" w:rsidR="00034150" w:rsidRPr="0052646C" w:rsidRDefault="00C32E00">
          <w:pPr>
            <w:pStyle w:val="TOC1"/>
            <w:tabs>
              <w:tab w:val="right" w:leader="dot" w:pos="9016"/>
            </w:tabs>
            <w:rPr>
              <w:rFonts w:asciiTheme="minorHAnsi" w:eastAsiaTheme="minorEastAsia" w:hAnsiTheme="minorHAnsi" w:cstheme="minorHAnsi"/>
              <w:noProof/>
              <w:lang w:val="en-GB"/>
            </w:rPr>
          </w:pP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TOC \o "1-3" \h \z \u </w:instrText>
          </w:r>
          <w:r w:rsidRPr="0052646C">
            <w:rPr>
              <w:rFonts w:asciiTheme="minorHAnsi" w:hAnsiTheme="minorHAnsi" w:cstheme="minorHAnsi"/>
              <w:sz w:val="24"/>
              <w:szCs w:val="24"/>
              <w:lang w:val="en-GB"/>
            </w:rPr>
            <w:fldChar w:fldCharType="separate"/>
          </w:r>
          <w:hyperlink w:anchor="_Toc38970976" w:history="1">
            <w:r w:rsidR="00034150" w:rsidRPr="0052646C">
              <w:rPr>
                <w:rStyle w:val="Hyperlink"/>
                <w:rFonts w:asciiTheme="minorHAnsi" w:hAnsiTheme="minorHAnsi" w:cstheme="minorHAnsi"/>
                <w:noProof/>
              </w:rPr>
              <w:t>Abstract/ Summary</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w:t>
            </w:r>
            <w:r w:rsidR="00034150" w:rsidRPr="0052646C">
              <w:rPr>
                <w:rFonts w:asciiTheme="minorHAnsi" w:hAnsiTheme="minorHAnsi" w:cstheme="minorHAnsi"/>
                <w:noProof/>
                <w:webHidden/>
              </w:rPr>
              <w:fldChar w:fldCharType="end"/>
            </w:r>
          </w:hyperlink>
        </w:p>
        <w:p w14:paraId="6A63D880" w14:textId="19143AA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7" w:history="1">
            <w:r w:rsidR="00034150" w:rsidRPr="0052646C">
              <w:rPr>
                <w:rStyle w:val="Hyperlink"/>
                <w:rFonts w:asciiTheme="minorHAnsi" w:hAnsiTheme="minorHAnsi" w:cstheme="minorHAnsi"/>
                <w:noProof/>
              </w:rPr>
              <w:t>Table of contents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13759552" w14:textId="576E530B"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8" w:history="1">
            <w:r w:rsidR="00034150" w:rsidRPr="0052646C">
              <w:rPr>
                <w:rStyle w:val="Hyperlink"/>
                <w:rFonts w:asciiTheme="minorHAnsi" w:hAnsiTheme="minorHAnsi" w:cstheme="minorHAnsi"/>
                <w:noProof/>
              </w:rPr>
              <w:t>Acknowledgments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3</w:t>
            </w:r>
            <w:r w:rsidR="00034150" w:rsidRPr="0052646C">
              <w:rPr>
                <w:rFonts w:asciiTheme="minorHAnsi" w:hAnsiTheme="minorHAnsi" w:cstheme="minorHAnsi"/>
                <w:noProof/>
                <w:webHidden/>
              </w:rPr>
              <w:fldChar w:fldCharType="end"/>
            </w:r>
          </w:hyperlink>
        </w:p>
        <w:p w14:paraId="20EE3711" w14:textId="77F25C1A"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79" w:history="1">
            <w:r w:rsidR="00034150" w:rsidRPr="0052646C">
              <w:rPr>
                <w:rStyle w:val="Hyperlink"/>
                <w:rFonts w:asciiTheme="minorHAnsi" w:hAnsiTheme="minorHAnsi" w:cstheme="minorHAnsi"/>
                <w:noProof/>
              </w:rPr>
              <w:t>List of abbreviations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_Toc38970979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4</w:t>
            </w:r>
            <w:r w:rsidR="00034150" w:rsidRPr="0052646C">
              <w:rPr>
                <w:rFonts w:asciiTheme="minorHAnsi" w:hAnsiTheme="minorHAnsi" w:cstheme="minorHAnsi"/>
                <w:noProof/>
                <w:webHidden/>
              </w:rPr>
              <w:fldChar w:fldCharType="end"/>
            </w:r>
          </w:hyperlink>
        </w:p>
        <w:p w14:paraId="6DC35D91" w14:textId="044BC01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0" w:history="1">
            <w:r w:rsidR="00034150" w:rsidRPr="0052646C">
              <w:rPr>
                <w:rStyle w:val="Hyperlink"/>
                <w:rFonts w:asciiTheme="minorHAnsi" w:hAnsiTheme="minorHAnsi" w:cstheme="minorHAnsi"/>
                <w:noProof/>
              </w:rPr>
              <w:t>Introduction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7AE96E12" w14:textId="01C8A86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1" w:history="1">
            <w:r w:rsidR="00034150" w:rsidRPr="0052646C">
              <w:rPr>
                <w:rStyle w:val="Hyperlink"/>
                <w:rFonts w:asciiTheme="minorHAnsi" w:hAnsiTheme="minorHAnsi" w:cstheme="minorHAnsi"/>
                <w:noProof/>
                <w:lang w:val="en-GB"/>
              </w:rPr>
              <w:t>Background</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5</w:t>
            </w:r>
            <w:r w:rsidR="00034150" w:rsidRPr="0052646C">
              <w:rPr>
                <w:rFonts w:asciiTheme="minorHAnsi" w:hAnsiTheme="minorHAnsi" w:cstheme="minorHAnsi"/>
                <w:noProof/>
                <w:webHidden/>
              </w:rPr>
              <w:fldChar w:fldCharType="end"/>
            </w:r>
          </w:hyperlink>
        </w:p>
        <w:p w14:paraId="6830A60B" w14:textId="5143AC2B"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2" w:history="1">
            <w:r w:rsidR="00034150" w:rsidRPr="0052646C">
              <w:rPr>
                <w:rStyle w:val="Hyperlink"/>
                <w:rFonts w:asciiTheme="minorHAnsi" w:hAnsiTheme="minorHAnsi" w:cstheme="minorHAnsi"/>
                <w:noProof/>
                <w:lang w:val="en-GB"/>
              </w:rPr>
              <w:t>Objectives and research questions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6</w:t>
            </w:r>
            <w:r w:rsidR="00034150" w:rsidRPr="0052646C">
              <w:rPr>
                <w:rFonts w:asciiTheme="minorHAnsi" w:hAnsiTheme="minorHAnsi" w:cstheme="minorHAnsi"/>
                <w:noProof/>
                <w:webHidden/>
              </w:rPr>
              <w:fldChar w:fldCharType="end"/>
            </w:r>
          </w:hyperlink>
        </w:p>
        <w:p w14:paraId="2D5ED76D" w14:textId="6D036B30"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3" w:history="1">
            <w:r w:rsidR="00034150" w:rsidRPr="0052646C">
              <w:rPr>
                <w:rStyle w:val="Hyperlink"/>
                <w:rFonts w:asciiTheme="minorHAnsi" w:hAnsiTheme="minorHAnsi" w:cstheme="minorHAnsi"/>
                <w:noProof/>
                <w:lang w:val="en-GB"/>
              </w:rPr>
              <w:t>Research hypotheses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2A7B4BDD" w14:textId="68871145"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4" w:history="1">
            <w:r w:rsidR="00034150" w:rsidRPr="0052646C">
              <w:rPr>
                <w:rStyle w:val="Hyperlink"/>
                <w:rFonts w:asciiTheme="minorHAnsi" w:hAnsiTheme="minorHAnsi" w:cstheme="minorHAnsi"/>
                <w:noProof/>
                <w:lang w:val="en-GB"/>
              </w:rPr>
              <w:t>Predictions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_Toc38970984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7</w:t>
            </w:r>
            <w:r w:rsidR="00034150" w:rsidRPr="0052646C">
              <w:rPr>
                <w:rFonts w:asciiTheme="minorHAnsi" w:hAnsiTheme="minorHAnsi" w:cstheme="minorHAnsi"/>
                <w:noProof/>
                <w:webHidden/>
              </w:rPr>
              <w:fldChar w:fldCharType="end"/>
            </w:r>
          </w:hyperlink>
        </w:p>
        <w:p w14:paraId="571A19E7" w14:textId="1B02C87E"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5" w:history="1">
            <w:r w:rsidR="00034150" w:rsidRPr="0052646C">
              <w:rPr>
                <w:rStyle w:val="Hyperlink"/>
                <w:rFonts w:asciiTheme="minorHAnsi" w:hAnsiTheme="minorHAnsi" w:cstheme="minorHAnsi"/>
                <w:noProof/>
              </w:rPr>
              <w:t>Methods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_Toc38970985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1F608ABC" w14:textId="7A44A257"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6" w:history="1">
            <w:r w:rsidR="00034150" w:rsidRPr="0052646C">
              <w:rPr>
                <w:rStyle w:val="Hyperlink"/>
                <w:rFonts w:asciiTheme="minorHAnsi" w:hAnsiTheme="minorHAnsi" w:cstheme="minorHAnsi"/>
                <w:noProof/>
                <w:lang w:val="en-GB"/>
              </w:rPr>
              <w:t>Databases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_Toc38970986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8</w:t>
            </w:r>
            <w:r w:rsidR="00034150" w:rsidRPr="0052646C">
              <w:rPr>
                <w:rFonts w:asciiTheme="minorHAnsi" w:hAnsiTheme="minorHAnsi" w:cstheme="minorHAnsi"/>
                <w:noProof/>
                <w:webHidden/>
              </w:rPr>
              <w:fldChar w:fldCharType="end"/>
            </w:r>
          </w:hyperlink>
        </w:p>
        <w:p w14:paraId="55B723A4" w14:textId="4A04B01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7" w:history="1">
            <w:r w:rsidR="00034150" w:rsidRPr="0052646C">
              <w:rPr>
                <w:rStyle w:val="Hyperlink"/>
                <w:rFonts w:asciiTheme="minorHAnsi" w:hAnsiTheme="minorHAnsi" w:cstheme="minorHAnsi"/>
                <w:noProof/>
                <w:lang w:val="en-GB"/>
              </w:rPr>
              <w:t>Data processing</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_Toc38970987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6DDF2025" w14:textId="3EB6E16C" w:rsidR="00034150" w:rsidRPr="0052646C" w:rsidRDefault="0009434A">
          <w:pPr>
            <w:pStyle w:val="TOC2"/>
            <w:tabs>
              <w:tab w:val="right" w:leader="dot" w:pos="9016"/>
            </w:tabs>
            <w:rPr>
              <w:rFonts w:asciiTheme="minorHAnsi" w:eastAsiaTheme="minorEastAsia" w:hAnsiTheme="minorHAnsi" w:cstheme="minorHAnsi"/>
              <w:noProof/>
              <w:lang w:val="en-GB"/>
            </w:rPr>
          </w:pPr>
          <w:hyperlink w:anchor="_Toc38970988" w:history="1">
            <w:r w:rsidR="00034150" w:rsidRPr="0052646C">
              <w:rPr>
                <w:rStyle w:val="Hyperlink"/>
                <w:rFonts w:asciiTheme="minorHAnsi" w:hAnsiTheme="minorHAnsi" w:cstheme="minorHAnsi"/>
                <w:noProof/>
                <w:lang w:val="en-GB"/>
              </w:rPr>
              <w:t>Statistical/data analysis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_Toc38970988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9</w:t>
            </w:r>
            <w:r w:rsidR="00034150" w:rsidRPr="0052646C">
              <w:rPr>
                <w:rFonts w:asciiTheme="minorHAnsi" w:hAnsiTheme="minorHAnsi" w:cstheme="minorHAnsi"/>
                <w:noProof/>
                <w:webHidden/>
              </w:rPr>
              <w:fldChar w:fldCharType="end"/>
            </w:r>
          </w:hyperlink>
        </w:p>
        <w:p w14:paraId="23E115EB" w14:textId="18171B21"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89" w:history="1">
            <w:r w:rsidR="00034150" w:rsidRPr="0052646C">
              <w:rPr>
                <w:rStyle w:val="Hyperlink"/>
                <w:rFonts w:asciiTheme="minorHAnsi" w:hAnsiTheme="minorHAnsi" w:cstheme="minorHAnsi"/>
                <w:noProof/>
              </w:rPr>
              <w:t>Results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_Toc38970989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11</w:t>
            </w:r>
            <w:r w:rsidR="00034150" w:rsidRPr="0052646C">
              <w:rPr>
                <w:rFonts w:asciiTheme="minorHAnsi" w:hAnsiTheme="minorHAnsi" w:cstheme="minorHAnsi"/>
                <w:noProof/>
                <w:webHidden/>
              </w:rPr>
              <w:fldChar w:fldCharType="end"/>
            </w:r>
          </w:hyperlink>
        </w:p>
        <w:p w14:paraId="0D129032" w14:textId="65624897"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0" w:history="1">
            <w:r w:rsidR="00034150" w:rsidRPr="0052646C">
              <w:rPr>
                <w:rStyle w:val="Hyperlink"/>
                <w:rFonts w:asciiTheme="minorHAnsi" w:hAnsiTheme="minorHAnsi" w:cstheme="minorHAnsi"/>
                <w:noProof/>
              </w:rPr>
              <w:t>Discussion</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_Toc38970990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16</w:t>
            </w:r>
            <w:r w:rsidR="00034150" w:rsidRPr="0052646C">
              <w:rPr>
                <w:rFonts w:asciiTheme="minorHAnsi" w:hAnsiTheme="minorHAnsi" w:cstheme="minorHAnsi"/>
                <w:noProof/>
                <w:webHidden/>
              </w:rPr>
              <w:fldChar w:fldCharType="end"/>
            </w:r>
          </w:hyperlink>
        </w:p>
        <w:p w14:paraId="1C328E01" w14:textId="700B5BCC"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1" w:history="1">
            <w:r w:rsidR="00034150" w:rsidRPr="0052646C">
              <w:rPr>
                <w:rStyle w:val="Hyperlink"/>
                <w:rFonts w:asciiTheme="minorHAnsi" w:hAnsiTheme="minorHAnsi" w:cstheme="minorHAnsi"/>
                <w:noProof/>
              </w:rPr>
              <w:t>Conclusions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_Toc38970991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5A7E8CE9" w14:textId="6050F1C0"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2" w:history="1">
            <w:r w:rsidR="00034150" w:rsidRPr="0052646C">
              <w:rPr>
                <w:rStyle w:val="Hyperlink"/>
                <w:rFonts w:asciiTheme="minorHAnsi" w:hAnsiTheme="minorHAnsi" w:cstheme="minorHAnsi"/>
                <w:noProof/>
              </w:rPr>
              <w:t>References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_Toc38970992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43F0AA99" w14:textId="19CA6B94" w:rsidR="00034150" w:rsidRPr="0052646C" w:rsidRDefault="0009434A">
          <w:pPr>
            <w:pStyle w:val="TOC1"/>
            <w:tabs>
              <w:tab w:val="right" w:leader="dot" w:pos="9016"/>
            </w:tabs>
            <w:rPr>
              <w:rFonts w:asciiTheme="minorHAnsi" w:eastAsiaTheme="minorEastAsia" w:hAnsiTheme="minorHAnsi" w:cstheme="minorHAnsi"/>
              <w:noProof/>
              <w:lang w:val="en-GB"/>
            </w:rPr>
          </w:pPr>
          <w:hyperlink w:anchor="_Toc38970993" w:history="1">
            <w:r w:rsidR="00034150" w:rsidRPr="0052646C">
              <w:rPr>
                <w:rStyle w:val="Hyperlink"/>
                <w:rFonts w:asciiTheme="minorHAnsi" w:hAnsiTheme="minorHAnsi" w:cstheme="minorHAnsi"/>
                <w:noProof/>
              </w:rPr>
              <w:t>Appendices</w:t>
            </w:r>
            <w:r w:rsidR="00034150" w:rsidRPr="0052646C">
              <w:rPr>
                <w:rFonts w:asciiTheme="minorHAnsi" w:hAnsiTheme="minorHAnsi" w:cstheme="minorHAnsi"/>
                <w:noProof/>
                <w:webHidden/>
              </w:rPr>
              <w:tab/>
            </w:r>
            <w:r w:rsidR="00034150" w:rsidRPr="0052646C">
              <w:rPr>
                <w:rFonts w:asciiTheme="minorHAnsi" w:hAnsiTheme="minorHAnsi" w:cstheme="minorHAnsi"/>
                <w:noProof/>
                <w:webHidden/>
              </w:rPr>
              <w:fldChar w:fldCharType="begin"/>
            </w:r>
            <w:r w:rsidR="00034150" w:rsidRPr="0052646C">
              <w:rPr>
                <w:rFonts w:asciiTheme="minorHAnsi" w:hAnsiTheme="minorHAnsi" w:cstheme="minorHAnsi"/>
                <w:noProof/>
                <w:webHidden/>
              </w:rPr>
              <w:instrText xml:space="preserve"> PAGEREF _Toc38970993 \h </w:instrText>
            </w:r>
            <w:r w:rsidR="00034150" w:rsidRPr="0052646C">
              <w:rPr>
                <w:rFonts w:asciiTheme="minorHAnsi" w:hAnsiTheme="minorHAnsi" w:cstheme="minorHAnsi"/>
                <w:noProof/>
                <w:webHidden/>
              </w:rPr>
            </w:r>
            <w:r w:rsidR="00034150" w:rsidRPr="0052646C">
              <w:rPr>
                <w:rFonts w:asciiTheme="minorHAnsi" w:hAnsiTheme="minorHAnsi" w:cstheme="minorHAnsi"/>
                <w:noProof/>
                <w:webHidden/>
              </w:rPr>
              <w:fldChar w:fldCharType="separate"/>
            </w:r>
            <w:r w:rsidR="00034150" w:rsidRPr="0052646C">
              <w:rPr>
                <w:rFonts w:asciiTheme="minorHAnsi" w:hAnsiTheme="minorHAnsi" w:cstheme="minorHAnsi"/>
                <w:noProof/>
                <w:webHidden/>
              </w:rPr>
              <w:t>21</w:t>
            </w:r>
            <w:r w:rsidR="00034150" w:rsidRPr="0052646C">
              <w:rPr>
                <w:rFonts w:asciiTheme="minorHAnsi" w:hAnsiTheme="minorHAnsi" w:cstheme="minorHAnsi"/>
                <w:noProof/>
                <w:webHidden/>
              </w:rPr>
              <w:fldChar w:fldCharType="end"/>
            </w:r>
          </w:hyperlink>
        </w:p>
        <w:p w14:paraId="1A7A9FAA" w14:textId="02CD9544" w:rsidR="00C32E00"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noProof/>
              <w:sz w:val="24"/>
              <w:szCs w:val="24"/>
              <w:lang w:val="en-GB"/>
            </w:rPr>
            <w:fldChar w:fldCharType="end"/>
          </w:r>
        </w:p>
      </w:sdtContent>
    </w:sdt>
    <w:p w14:paraId="49C63A1E" w14:textId="77777777" w:rsidR="00034150" w:rsidRPr="0052646C" w:rsidRDefault="00034150">
      <w:pPr>
        <w:spacing w:line="259" w:lineRule="auto"/>
        <w:rPr>
          <w:rFonts w:asciiTheme="minorHAnsi" w:eastAsiaTheme="majorEastAsia" w:hAnsiTheme="minorHAnsi" w:cstheme="minorHAnsi"/>
          <w:b/>
          <w:sz w:val="28"/>
          <w:szCs w:val="28"/>
          <w:lang w:val="en-GB"/>
        </w:rPr>
      </w:pPr>
      <w:bookmarkStart w:id="3" w:name="_Toc38970978"/>
      <w:r w:rsidRPr="0052646C">
        <w:rPr>
          <w:rFonts w:asciiTheme="minorHAnsi" w:hAnsiTheme="minorHAnsi" w:cstheme="minorHAnsi"/>
        </w:rPr>
        <w:br w:type="page"/>
      </w:r>
    </w:p>
    <w:p w14:paraId="063D2127" w14:textId="6B55980B" w:rsidR="00C32E00" w:rsidRPr="0052646C" w:rsidRDefault="00C32E00" w:rsidP="00AF0907">
      <w:pPr>
        <w:pStyle w:val="Heading1"/>
      </w:pPr>
      <w:r w:rsidRPr="0052646C">
        <w:lastRenderedPageBreak/>
        <w:t>Acknowledg</w:t>
      </w:r>
      <w:r w:rsidR="00FE7E65" w:rsidRPr="0052646C">
        <w:t>e</w:t>
      </w:r>
      <w:r w:rsidRPr="0052646C">
        <w:t>ments</w:t>
      </w:r>
      <w:bookmarkEnd w:id="3"/>
    </w:p>
    <w:p w14:paraId="6104FC19" w14:textId="77777777" w:rsidR="00C32E00" w:rsidRPr="0052646C" w:rsidRDefault="00C32E00" w:rsidP="00A9766E">
      <w:pPr>
        <w:spacing w:line="240" w:lineRule="auto"/>
        <w:rPr>
          <w:rFonts w:asciiTheme="minorHAnsi" w:hAnsiTheme="minorHAnsi" w:cstheme="minorHAnsi"/>
          <w:sz w:val="24"/>
          <w:szCs w:val="24"/>
          <w:lang w:val="en-GB"/>
        </w:rPr>
      </w:pPr>
    </w:p>
    <w:p w14:paraId="1B0A201D" w14:textId="70058A33" w:rsidR="000A127B" w:rsidRPr="0052646C" w:rsidRDefault="00C32E00"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would like to thank </w:t>
      </w:r>
      <w:r w:rsidR="00FE7E65" w:rsidRPr="0052646C">
        <w:rPr>
          <w:rFonts w:asciiTheme="minorHAnsi" w:hAnsiTheme="minorHAnsi" w:cstheme="minorHAnsi"/>
          <w:sz w:val="24"/>
          <w:szCs w:val="24"/>
          <w:lang w:val="en-GB"/>
        </w:rPr>
        <w:t xml:space="preserve">my supervisors, Dr Isla Myers-Smith and Gergana </w:t>
      </w:r>
      <w:proofErr w:type="spellStart"/>
      <w:r w:rsidR="00FE7E65" w:rsidRPr="0052646C">
        <w:rPr>
          <w:rFonts w:asciiTheme="minorHAnsi" w:hAnsiTheme="minorHAnsi" w:cstheme="minorHAnsi"/>
          <w:sz w:val="24"/>
          <w:szCs w:val="24"/>
          <w:lang w:val="en-GB"/>
        </w:rPr>
        <w:t>Daskalova</w:t>
      </w:r>
      <w:proofErr w:type="spellEnd"/>
      <w:r w:rsidR="00FE7E65" w:rsidRPr="0052646C">
        <w:rPr>
          <w:rFonts w:asciiTheme="minorHAnsi" w:hAnsiTheme="minorHAnsi" w:cstheme="minorHAnsi"/>
          <w:sz w:val="24"/>
          <w:szCs w:val="24"/>
          <w:lang w:val="en-GB"/>
        </w:rPr>
        <w:t xml:space="preserve"> for their constant support, shared knowledge and encouragement throughout the process of this dissertation</w:t>
      </w:r>
      <w:r w:rsidR="00FA3A42">
        <w:rPr>
          <w:rFonts w:asciiTheme="minorHAnsi" w:hAnsiTheme="minorHAnsi" w:cstheme="minorHAnsi"/>
          <w:sz w:val="24"/>
          <w:szCs w:val="24"/>
          <w:lang w:val="en-GB"/>
        </w:rPr>
        <w:t xml:space="preserve"> and beyond</w:t>
      </w:r>
      <w:r w:rsidR="00FE7E65" w:rsidRPr="0052646C">
        <w:rPr>
          <w:rFonts w:asciiTheme="minorHAnsi" w:hAnsiTheme="minorHAnsi" w:cstheme="minorHAnsi"/>
          <w:sz w:val="24"/>
          <w:szCs w:val="24"/>
          <w:lang w:val="en-GB"/>
        </w:rPr>
        <w:t>. From finding a research question, to help with statistical analysis</w:t>
      </w:r>
      <w:r w:rsidR="000A127B" w:rsidRPr="0052646C">
        <w:rPr>
          <w:rFonts w:asciiTheme="minorHAnsi" w:hAnsiTheme="minorHAnsi" w:cstheme="minorHAnsi"/>
          <w:sz w:val="24"/>
          <w:szCs w:val="24"/>
          <w:lang w:val="en-GB"/>
        </w:rPr>
        <w:t xml:space="preserve">, </w:t>
      </w:r>
      <w:r w:rsidR="00FE7E65" w:rsidRPr="0052646C">
        <w:rPr>
          <w:rFonts w:asciiTheme="minorHAnsi" w:hAnsiTheme="minorHAnsi" w:cstheme="minorHAnsi"/>
          <w:sz w:val="24"/>
          <w:szCs w:val="24"/>
          <w:lang w:val="en-GB"/>
        </w:rPr>
        <w:t xml:space="preserve">coding, </w:t>
      </w:r>
      <w:r w:rsidR="000A127B" w:rsidRPr="0052646C">
        <w:rPr>
          <w:rFonts w:asciiTheme="minorHAnsi" w:hAnsiTheme="minorHAnsi" w:cstheme="minorHAnsi"/>
          <w:sz w:val="24"/>
          <w:szCs w:val="24"/>
          <w:lang w:val="en-GB"/>
        </w:rPr>
        <w:t xml:space="preserve">and writing tips, </w:t>
      </w:r>
      <w:r w:rsidR="00FE7E65" w:rsidRPr="0052646C">
        <w:rPr>
          <w:rFonts w:asciiTheme="minorHAnsi" w:hAnsiTheme="minorHAnsi" w:cstheme="minorHAnsi"/>
          <w:sz w:val="24"/>
          <w:szCs w:val="24"/>
          <w:lang w:val="en-GB"/>
        </w:rPr>
        <w:t xml:space="preserve">I always found open ears and patient explanations.  </w:t>
      </w:r>
      <w:r w:rsidR="000A127B" w:rsidRPr="0052646C">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p>
    <w:p w14:paraId="5394F8C4" w14:textId="7145370F" w:rsidR="00C32E00" w:rsidRPr="0052646C" w:rsidRDefault="000A127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also want to acknowledge and thank </w:t>
      </w:r>
      <w:r w:rsidR="00532A9A" w:rsidRPr="0052646C">
        <w:rPr>
          <w:rFonts w:asciiTheme="minorHAnsi" w:hAnsiTheme="minorHAnsi" w:cstheme="minorHAnsi"/>
          <w:sz w:val="24"/>
          <w:szCs w:val="24"/>
          <w:lang w:val="en-GB"/>
        </w:rPr>
        <w:t>my great</w:t>
      </w:r>
      <w:r w:rsidRPr="0052646C">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2646C">
        <w:rPr>
          <w:rFonts w:asciiTheme="minorHAnsi" w:hAnsiTheme="minorHAnsi" w:cstheme="minorHAnsi"/>
          <w:sz w:val="24"/>
          <w:szCs w:val="24"/>
          <w:lang w:val="en-GB"/>
        </w:rPr>
        <w:br w:type="page"/>
      </w:r>
    </w:p>
    <w:p w14:paraId="4627D665" w14:textId="77777777" w:rsidR="00C32E00" w:rsidRPr="0052646C" w:rsidRDefault="00C32E00" w:rsidP="00AF0907">
      <w:pPr>
        <w:pStyle w:val="Heading1"/>
      </w:pPr>
      <w:bookmarkStart w:id="4" w:name="_Toc38970979"/>
      <w:r w:rsidRPr="0052646C">
        <w:lastRenderedPageBreak/>
        <w:t>List of abbreviations</w:t>
      </w:r>
      <w:bookmarkEnd w:id="4"/>
    </w:p>
    <w:p w14:paraId="35108EB3" w14:textId="77777777" w:rsidR="00293ABF" w:rsidRPr="0052646C" w:rsidRDefault="00293ABF" w:rsidP="00A9766E">
      <w:pPr>
        <w:pStyle w:val="Heading2"/>
        <w:spacing w:line="240" w:lineRule="auto"/>
        <w:rPr>
          <w:rFonts w:asciiTheme="minorHAnsi" w:hAnsiTheme="minorHAnsi" w:cstheme="minorHAnsi"/>
          <w:sz w:val="24"/>
          <w:szCs w:val="24"/>
          <w:lang w:val="en-GB"/>
        </w:rPr>
      </w:pPr>
    </w:p>
    <w:p w14:paraId="00C40748" w14:textId="3A349536" w:rsidR="00293ABF" w:rsidRPr="0052646C" w:rsidRDefault="00293AB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CI</w:t>
      </w:r>
      <w:r w:rsidRPr="0052646C">
        <w:rPr>
          <w:rFonts w:asciiTheme="minorHAnsi" w:hAnsiTheme="minorHAnsi" w:cstheme="minorHAnsi"/>
          <w:sz w:val="24"/>
          <w:szCs w:val="24"/>
          <w:lang w:val="en-GB"/>
        </w:rPr>
        <w:tab/>
        <w:t>Confidence Interval</w:t>
      </w:r>
    </w:p>
    <w:p w14:paraId="0E4D0DE4" w14:textId="3F087006" w:rsidR="00F53CDB" w:rsidRPr="0052646C" w:rsidRDefault="00F53CD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BAIC</w:t>
      </w:r>
      <w:r w:rsidRPr="0052646C">
        <w:rPr>
          <w:rFonts w:asciiTheme="minorHAnsi" w:hAnsiTheme="minorHAnsi" w:cstheme="minorHAnsi"/>
          <w:sz w:val="24"/>
          <w:szCs w:val="24"/>
          <w:lang w:val="en-GB"/>
        </w:rPr>
        <w:tab/>
        <w:t>Before after impact control</w:t>
      </w:r>
    </w:p>
    <w:p w14:paraId="5928E774" w14:textId="6AF62A5C" w:rsidR="000E6B88" w:rsidRPr="0052646C" w:rsidRDefault="000E6B8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ype="page"/>
      </w:r>
    </w:p>
    <w:p w14:paraId="164C6AF3" w14:textId="313B62C3" w:rsidR="000E6B88" w:rsidRDefault="000E6B88" w:rsidP="00AF0907">
      <w:pPr>
        <w:pStyle w:val="Heading1"/>
      </w:pPr>
      <w:bookmarkStart w:id="5" w:name="_Toc38970980"/>
      <w:r w:rsidRPr="0052646C">
        <w:lastRenderedPageBreak/>
        <w:t>Introduction</w:t>
      </w:r>
      <w:bookmarkEnd w:id="5"/>
    </w:p>
    <w:p w14:paraId="76BEFC88" w14:textId="56C4F57B" w:rsidR="00A56473" w:rsidRPr="007F3D2F" w:rsidRDefault="000F7F91" w:rsidP="00FA418C">
      <w:pPr>
        <w:rPr>
          <w:rFonts w:asciiTheme="minorHAnsi" w:hAnsiTheme="minorHAnsi" w:cstheme="minorHAnsi"/>
          <w:sz w:val="24"/>
          <w:szCs w:val="24"/>
          <w:lang w:val="en-GB"/>
        </w:rPr>
      </w:pPr>
      <w:r>
        <w:rPr>
          <w:lang w:val="en-GB"/>
        </w:rPr>
        <w:t>Importance my analysis: real world data; direct and indirect influences</w:t>
      </w:r>
      <w:r w:rsidR="00162FB3">
        <w:rPr>
          <w:lang w:val="en-GB"/>
        </w:rPr>
        <w:br/>
        <w:t xml:space="preserve">link every </w:t>
      </w:r>
      <w:proofErr w:type="spellStart"/>
      <w:r w:rsidR="00162FB3">
        <w:rPr>
          <w:lang w:val="en-GB"/>
        </w:rPr>
        <w:t>conclusing</w:t>
      </w:r>
      <w:proofErr w:type="spellEnd"/>
      <w:r w:rsidR="00162FB3">
        <w:rPr>
          <w:lang w:val="en-GB"/>
        </w:rPr>
        <w:t xml:space="preserve"> sentence to bigger picture?</w:t>
      </w:r>
      <w:r w:rsidR="00E80EE0">
        <w:rPr>
          <w:lang w:val="en-GB"/>
        </w:rPr>
        <w:t xml:space="preserve"> Conservation?</w:t>
      </w:r>
    </w:p>
    <w:p w14:paraId="6D0A865C" w14:textId="7D3937D6" w:rsidR="00953BDE" w:rsidRPr="0052646C" w:rsidRDefault="00273112" w:rsidP="00A9766E">
      <w:pPr>
        <w:pStyle w:val="Heading2"/>
        <w:spacing w:line="240" w:lineRule="auto"/>
        <w:rPr>
          <w:rFonts w:asciiTheme="minorHAnsi" w:hAnsiTheme="minorHAnsi" w:cstheme="minorHAnsi"/>
          <w:sz w:val="24"/>
          <w:szCs w:val="24"/>
          <w:lang w:val="en-GB"/>
        </w:rPr>
      </w:pPr>
      <w:bookmarkStart w:id="6" w:name="_Toc38970981"/>
      <w:r w:rsidRPr="0052646C">
        <w:rPr>
          <w:rFonts w:asciiTheme="minorHAnsi" w:hAnsiTheme="minorHAnsi" w:cstheme="minorHAnsi"/>
          <w:sz w:val="24"/>
          <w:szCs w:val="24"/>
          <w:lang w:val="en-GB"/>
        </w:rPr>
        <w:t>Background</w:t>
      </w:r>
      <w:bookmarkEnd w:id="6"/>
    </w:p>
    <w:p w14:paraId="0D29B3BA" w14:textId="6CFECB34" w:rsidR="00FC36BC" w:rsidRPr="00162326" w:rsidRDefault="0074056E" w:rsidP="00A9766E">
      <w:pPr>
        <w:spacing w:line="240" w:lineRule="auto"/>
        <w:rPr>
          <w:rFonts w:asciiTheme="minorHAnsi" w:hAnsiTheme="minorHAnsi" w:cstheme="minorHAnsi"/>
          <w:color w:val="201F1E"/>
          <w:sz w:val="24"/>
          <w:szCs w:val="24"/>
          <w:lang w:val="en-GB"/>
        </w:rPr>
      </w:pPr>
      <w:r w:rsidRPr="00162326">
        <w:rPr>
          <w:rFonts w:asciiTheme="minorHAnsi" w:hAnsiTheme="minorHAnsi" w:cstheme="minorHAnsi"/>
          <w:sz w:val="24"/>
          <w:szCs w:val="24"/>
          <w:lang w:val="en-GB"/>
        </w:rPr>
        <w:t xml:space="preserve">Globally, humans have modified </w:t>
      </w:r>
      <w:r w:rsidR="00162326" w:rsidRPr="00162326">
        <w:rPr>
          <w:rFonts w:asciiTheme="minorHAnsi" w:hAnsiTheme="minorHAnsi" w:cstheme="minorHAnsi"/>
          <w:sz w:val="24"/>
          <w:szCs w:val="24"/>
          <w:lang w:val="en-GB"/>
        </w:rPr>
        <w:t>75%</w:t>
      </w:r>
      <w:r w:rsidRPr="00162326">
        <w:rPr>
          <w:rFonts w:asciiTheme="minorHAnsi" w:hAnsiTheme="minorHAnsi" w:cstheme="minorHAnsi"/>
          <w:sz w:val="24"/>
          <w:szCs w:val="24"/>
          <w:lang w:val="en-GB"/>
        </w:rPr>
        <w:t xml:space="preserve"> of terrestrial land cover, leading to major pressures on the biosphere and its inhabitants </w:t>
      </w:r>
      <w:r w:rsidRPr="00162326">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(IPBES, 20</w:t>
      </w:r>
      <w:r w:rsidR="00162326" w:rsidRPr="00162326">
        <w:rPr>
          <w:rFonts w:asciiTheme="minorHAnsi" w:hAnsiTheme="minorHAnsi" w:cstheme="minorHAnsi"/>
          <w:sz w:val="24"/>
          <w:szCs w:val="24"/>
          <w:lang w:val="en-GB"/>
        </w:rPr>
        <w:t>19</w:t>
      </w:r>
      <w:r w:rsidRPr="00162326">
        <w:rPr>
          <w:rFonts w:asciiTheme="minorHAnsi" w:hAnsiTheme="minorHAnsi" w:cstheme="minorHAnsi"/>
          <w:sz w:val="24"/>
          <w:szCs w:val="24"/>
          <w:lang w:val="en-GB"/>
        </w:rPr>
        <w:t>)</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Increasing human population and the growth of cities and road networks, which predicate the equity agenda of the UN by advancing accessibility </w:t>
      </w:r>
      <w:r w:rsidRPr="00162326">
        <w:rPr>
          <w:rFonts w:asciiTheme="minorHAnsi" w:hAnsiTheme="minorHAnsi" w:cstheme="minorHAnsi"/>
          <w:sz w:val="24"/>
          <w:szCs w:val="24"/>
          <w:lang w:val="en-GB"/>
        </w:rPr>
        <w:fldChar w:fldCharType="begin"/>
      </w:r>
      <w:r w:rsidRPr="00162326">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Pr="00162326">
        <w:rPr>
          <w:rFonts w:asciiTheme="minorHAnsi" w:hAnsiTheme="minorHAnsi" w:cstheme="minorHAnsi"/>
          <w:sz w:val="24"/>
          <w:szCs w:val="24"/>
          <w:lang w:val="en-GB"/>
        </w:rPr>
        <w:fldChar w:fldCharType="separate"/>
      </w:r>
      <w:r w:rsidRPr="00162326">
        <w:rPr>
          <w:rFonts w:asciiTheme="minorHAnsi" w:hAnsiTheme="minorHAnsi" w:cstheme="minorHAnsi"/>
          <w:sz w:val="24"/>
          <w:szCs w:val="24"/>
          <w:lang w:val="en-GB"/>
        </w:rPr>
        <w:t>(UN, 2015)</w:t>
      </w:r>
      <w:r w:rsidRPr="0016232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are expected to</w:t>
      </w:r>
      <w:r w:rsidR="00162326" w:rsidRPr="00162326">
        <w:rPr>
          <w:rFonts w:asciiTheme="minorHAnsi" w:hAnsiTheme="minorHAnsi" w:cstheme="minorHAnsi"/>
          <w:sz w:val="24"/>
          <w:szCs w:val="24"/>
          <w:lang w:val="en-GB"/>
        </w:rPr>
        <w:t xml:space="preserve"> </w:t>
      </w:r>
      <w:r w:rsidR="002C20CF">
        <w:rPr>
          <w:rFonts w:asciiTheme="minorHAnsi" w:hAnsiTheme="minorHAnsi" w:cstheme="minorHAnsi"/>
          <w:sz w:val="24"/>
          <w:szCs w:val="24"/>
          <w:lang w:val="en-GB"/>
        </w:rPr>
        <w:t xml:space="preserve">intensify </w:t>
      </w:r>
      <w:r w:rsidRPr="00162326">
        <w:rPr>
          <w:rFonts w:asciiTheme="minorHAnsi" w:hAnsiTheme="minorHAnsi" w:cstheme="minorHAnsi"/>
          <w:sz w:val="24"/>
          <w:szCs w:val="24"/>
          <w:lang w:val="en-GB"/>
        </w:rPr>
        <w:t>impacts on the natural environment</w:t>
      </w:r>
      <w:r w:rsidR="001C6FD6">
        <w:rPr>
          <w:rFonts w:asciiTheme="minorHAnsi" w:hAnsiTheme="minorHAnsi" w:cstheme="minorHAnsi"/>
          <w:sz w:val="24"/>
          <w:szCs w:val="24"/>
          <w:lang w:val="en-GB"/>
        </w:rPr>
        <w:t xml:space="preserve"> </w:t>
      </w:r>
      <w:r w:rsidR="00C26D9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Pr>
          <w:rFonts w:asciiTheme="minorHAnsi" w:hAnsiTheme="minorHAnsi" w:cstheme="minorHAnsi"/>
          <w:sz w:val="24"/>
          <w:szCs w:val="24"/>
          <w:lang w:val="en-GB"/>
        </w:rPr>
        <w:fldChar w:fldCharType="separate"/>
      </w:r>
      <w:r w:rsidR="00C26D9C" w:rsidRPr="00C26D9C">
        <w:rPr>
          <w:rFonts w:ascii="Calibri" w:hAnsi="Calibri" w:cs="Calibri"/>
          <w:sz w:val="24"/>
          <w:lang w:val="en-GB"/>
        </w:rPr>
        <w:t>(IPBES, 2019)</w:t>
      </w:r>
      <w:r w:rsidR="00C26D9C">
        <w:rPr>
          <w:rFonts w:asciiTheme="minorHAnsi" w:hAnsiTheme="minorHAnsi" w:cstheme="minorHAnsi"/>
          <w:sz w:val="24"/>
          <w:szCs w:val="24"/>
          <w:lang w:val="en-GB"/>
        </w:rPr>
        <w:fldChar w:fldCharType="end"/>
      </w:r>
      <w:r w:rsidR="00C26D9C">
        <w:rPr>
          <w:rFonts w:asciiTheme="minorHAnsi" w:hAnsiTheme="minorHAnsi" w:cstheme="minorHAnsi"/>
          <w:sz w:val="24"/>
          <w:szCs w:val="24"/>
          <w:lang w:val="en-GB"/>
        </w:rPr>
        <w:t xml:space="preserve">. </w:t>
      </w:r>
      <w:r w:rsidR="00AA06DA" w:rsidRPr="00162326">
        <w:rPr>
          <w:rFonts w:asciiTheme="minorHAnsi" w:hAnsiTheme="minorHAnsi" w:cstheme="minorHAnsi"/>
          <w:color w:val="201F1E"/>
          <w:sz w:val="24"/>
          <w:szCs w:val="24"/>
          <w:lang w:val="en-GB"/>
        </w:rPr>
        <w:t xml:space="preserve">Large scale human </w:t>
      </w:r>
      <w:r w:rsidRPr="00162326">
        <w:rPr>
          <w:rFonts w:asciiTheme="minorHAnsi" w:hAnsiTheme="minorHAnsi" w:cstheme="minorHAnsi"/>
          <w:color w:val="201F1E"/>
          <w:sz w:val="24"/>
          <w:szCs w:val="24"/>
          <w:lang w:val="en-GB"/>
        </w:rPr>
        <w:t>activity</w:t>
      </w:r>
      <w:r w:rsidR="00AA06DA" w:rsidRPr="00162326">
        <w:rPr>
          <w:rFonts w:asciiTheme="minorHAnsi" w:hAnsiTheme="minorHAnsi" w:cstheme="minorHAnsi"/>
          <w:color w:val="201F1E"/>
          <w:sz w:val="24"/>
          <w:szCs w:val="24"/>
          <w:lang w:val="en-GB"/>
        </w:rPr>
        <w:t xml:space="preserve"> has profoundly altered abundance, richness and composition of ecological assemblages</w:t>
      </w:r>
      <w:r w:rsidR="00A56473" w:rsidRPr="00162326">
        <w:rPr>
          <w:rFonts w:asciiTheme="minorHAnsi" w:hAnsiTheme="minorHAnsi" w:cstheme="minorHAnsi"/>
          <w:color w:val="201F1E"/>
          <w:sz w:val="24"/>
          <w:szCs w:val="24"/>
          <w:lang w:val="en-GB"/>
        </w:rPr>
        <w:t xml:space="preserve"> in complex ways</w:t>
      </w:r>
      <w:r w:rsidR="00162326">
        <w:rPr>
          <w:rFonts w:asciiTheme="minorHAnsi" w:hAnsiTheme="minorHAnsi" w:cstheme="minorHAnsi"/>
          <w:color w:val="201F1E"/>
          <w:sz w:val="24"/>
          <w:szCs w:val="24"/>
          <w:lang w:val="en-GB"/>
        </w:rPr>
        <w:t xml:space="preserve"> </w:t>
      </w:r>
      <w:r w:rsidR="00C26D9C">
        <w:rPr>
          <w:rFonts w:asciiTheme="minorHAnsi" w:hAnsiTheme="minorHAnsi" w:cstheme="minorHAnsi"/>
          <w:color w:val="201F1E"/>
          <w:sz w:val="24"/>
          <w:szCs w:val="24"/>
          <w:lang w:val="en-GB"/>
        </w:rPr>
        <w:fldChar w:fldCharType="begin"/>
      </w:r>
      <w:r w:rsidR="00C26D9C">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Pr>
          <w:rFonts w:asciiTheme="minorHAnsi" w:hAnsiTheme="minorHAnsi" w:cstheme="minorHAnsi"/>
          <w:color w:val="201F1E"/>
          <w:sz w:val="24"/>
          <w:szCs w:val="24"/>
          <w:lang w:val="en-GB"/>
        </w:rPr>
        <w:fldChar w:fldCharType="separate"/>
      </w:r>
      <w:r w:rsidR="00C26D9C" w:rsidRPr="005A4BA6">
        <w:rPr>
          <w:rFonts w:ascii="Calibri" w:hAnsi="Calibri" w:cs="Calibri"/>
          <w:sz w:val="24"/>
          <w:szCs w:val="24"/>
          <w:lang w:val="en-GB"/>
        </w:rPr>
        <w:t>(</w:t>
      </w:r>
      <w:proofErr w:type="spellStart"/>
      <w:r w:rsidR="00C26D9C" w:rsidRPr="005A4BA6">
        <w:rPr>
          <w:rFonts w:ascii="Calibri" w:hAnsi="Calibri" w:cs="Calibri"/>
          <w:sz w:val="24"/>
          <w:szCs w:val="24"/>
          <w:lang w:val="en-GB"/>
        </w:rPr>
        <w:t>Dornelas</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2014; </w:t>
      </w:r>
      <w:proofErr w:type="spellStart"/>
      <w:r w:rsidR="00C26D9C" w:rsidRPr="005A4BA6">
        <w:rPr>
          <w:rFonts w:ascii="Calibri" w:hAnsi="Calibri" w:cs="Calibri"/>
          <w:sz w:val="24"/>
          <w:szCs w:val="24"/>
          <w:lang w:val="en-GB"/>
        </w:rPr>
        <w:t>Vellend</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2017; Hillebrand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xml:space="preserve">, 2018; </w:t>
      </w:r>
      <w:proofErr w:type="spellStart"/>
      <w:r w:rsidR="00C26D9C" w:rsidRPr="005A4BA6">
        <w:rPr>
          <w:rFonts w:ascii="Calibri" w:hAnsi="Calibri" w:cs="Calibri"/>
          <w:sz w:val="24"/>
          <w:szCs w:val="24"/>
          <w:lang w:val="en-GB"/>
        </w:rPr>
        <w:t>Magurran</w:t>
      </w:r>
      <w:proofErr w:type="spellEnd"/>
      <w:r w:rsidR="00C26D9C" w:rsidRPr="005A4BA6">
        <w:rPr>
          <w:rFonts w:ascii="Calibri" w:hAnsi="Calibri" w:cs="Calibri"/>
          <w:sz w:val="24"/>
          <w:szCs w:val="24"/>
          <w:lang w:val="en-GB"/>
        </w:rPr>
        <w:t xml:space="preserve"> </w:t>
      </w:r>
      <w:r w:rsidR="00C26D9C" w:rsidRPr="005A4BA6">
        <w:rPr>
          <w:rFonts w:ascii="Calibri" w:hAnsi="Calibri" w:cs="Calibri"/>
          <w:i/>
          <w:iCs/>
          <w:sz w:val="24"/>
          <w:szCs w:val="24"/>
          <w:lang w:val="en-GB"/>
        </w:rPr>
        <w:t>et al.</w:t>
      </w:r>
      <w:r w:rsidR="00C26D9C" w:rsidRPr="005A4BA6">
        <w:rPr>
          <w:rFonts w:ascii="Calibri" w:hAnsi="Calibri" w:cs="Calibri"/>
          <w:sz w:val="24"/>
          <w:szCs w:val="24"/>
          <w:lang w:val="en-GB"/>
        </w:rPr>
        <w:t>, 2018)</w:t>
      </w:r>
      <w:r w:rsidR="00C26D9C">
        <w:rPr>
          <w:rFonts w:asciiTheme="minorHAnsi" w:hAnsiTheme="minorHAnsi" w:cstheme="minorHAnsi"/>
          <w:color w:val="201F1E"/>
          <w:sz w:val="24"/>
          <w:szCs w:val="24"/>
          <w:lang w:val="en-GB"/>
        </w:rPr>
        <w:fldChar w:fldCharType="end"/>
      </w:r>
      <w:r w:rsidR="0001635F" w:rsidRPr="00162326">
        <w:rPr>
          <w:rFonts w:asciiTheme="minorHAnsi" w:hAnsiTheme="minorHAnsi" w:cstheme="minorHAnsi"/>
          <w:color w:val="201F1E"/>
          <w:sz w:val="24"/>
          <w:szCs w:val="24"/>
          <w:lang w:val="en-GB"/>
        </w:rPr>
        <w:t>.</w:t>
      </w:r>
      <w:r w:rsidR="00FC36BC" w:rsidRPr="00162326">
        <w:rPr>
          <w:rFonts w:asciiTheme="minorHAnsi" w:hAnsiTheme="minorHAnsi" w:cstheme="minorHAnsi"/>
          <w:color w:val="201F1E"/>
          <w:sz w:val="24"/>
          <w:szCs w:val="24"/>
          <w:lang w:val="en-GB"/>
        </w:rPr>
        <w:t xml:space="preserve"> </w:t>
      </w:r>
      <w:r w:rsidRPr="00162326">
        <w:rPr>
          <w:rFonts w:asciiTheme="minorHAnsi" w:hAnsiTheme="minorHAnsi" w:cstheme="minorHAnsi"/>
          <w:sz w:val="24"/>
          <w:szCs w:val="24"/>
          <w:lang w:val="en-GB"/>
        </w:rPr>
        <w:t>The consequences for ecosystem processes, such as their resilience are not fully understood</w:t>
      </w:r>
      <w:r w:rsidR="005A4BA6">
        <w:rPr>
          <w:rFonts w:asciiTheme="minorHAnsi" w:hAnsiTheme="minorHAnsi" w:cstheme="minorHAnsi"/>
          <w:sz w:val="24"/>
          <w:szCs w:val="24"/>
          <w:lang w:val="en-GB"/>
        </w:rPr>
        <w:t xml:space="preserve"> </w:t>
      </w:r>
      <w:r w:rsidR="005A4BA6">
        <w:rPr>
          <w:rFonts w:asciiTheme="minorHAnsi" w:hAnsiTheme="minorHAnsi" w:cstheme="minorHAnsi"/>
          <w:sz w:val="24"/>
          <w:szCs w:val="24"/>
          <w:lang w:val="en-GB"/>
        </w:rPr>
        <w:fldChar w:fldCharType="begin"/>
      </w:r>
      <w:r w:rsidR="005A4BA6">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Pr>
          <w:rFonts w:asciiTheme="minorHAnsi" w:hAnsiTheme="minorHAnsi" w:cstheme="minorHAnsi"/>
          <w:sz w:val="24"/>
          <w:szCs w:val="24"/>
          <w:lang w:val="en-GB"/>
        </w:rPr>
        <w:fldChar w:fldCharType="separate"/>
      </w:r>
      <w:r w:rsidR="005A4BA6" w:rsidRPr="005A4BA6">
        <w:rPr>
          <w:rFonts w:ascii="Calibri" w:hAnsi="Calibri" w:cs="Calibri"/>
          <w:sz w:val="24"/>
          <w:szCs w:val="24"/>
        </w:rPr>
        <w:t>(</w:t>
      </w:r>
      <w:proofErr w:type="spellStart"/>
      <w:r w:rsidR="005A4BA6" w:rsidRPr="005A4BA6">
        <w:rPr>
          <w:rFonts w:ascii="Calibri" w:hAnsi="Calibri" w:cs="Calibri"/>
          <w:sz w:val="24"/>
          <w:szCs w:val="24"/>
        </w:rPr>
        <w:t>Vellend</w:t>
      </w:r>
      <w:proofErr w:type="spellEnd"/>
      <w:r w:rsidR="005A4BA6" w:rsidRPr="005A4BA6">
        <w:rPr>
          <w:rFonts w:ascii="Calibri" w:hAnsi="Calibri" w:cs="Calibri"/>
          <w:sz w:val="24"/>
          <w:szCs w:val="24"/>
        </w:rPr>
        <w:t xml:space="preserve"> </w:t>
      </w:r>
      <w:r w:rsidR="005A4BA6" w:rsidRPr="005A4BA6">
        <w:rPr>
          <w:rFonts w:ascii="Calibri" w:hAnsi="Calibri" w:cs="Calibri"/>
          <w:i/>
          <w:iCs/>
          <w:sz w:val="24"/>
          <w:szCs w:val="24"/>
        </w:rPr>
        <w:t>et al.</w:t>
      </w:r>
      <w:r w:rsidR="005A4BA6" w:rsidRPr="005A4BA6">
        <w:rPr>
          <w:rFonts w:ascii="Calibri" w:hAnsi="Calibri" w:cs="Calibri"/>
          <w:sz w:val="24"/>
          <w:szCs w:val="24"/>
        </w:rPr>
        <w:t>, 2017)</w:t>
      </w:r>
      <w:r w:rsidR="005A4BA6">
        <w:rPr>
          <w:rFonts w:asciiTheme="minorHAnsi" w:hAnsiTheme="minorHAnsi" w:cstheme="minorHAnsi"/>
          <w:sz w:val="24"/>
          <w:szCs w:val="24"/>
          <w:lang w:val="en-GB"/>
        </w:rPr>
        <w:fldChar w:fldCharType="end"/>
      </w:r>
      <w:r w:rsidRPr="00162326">
        <w:rPr>
          <w:rFonts w:asciiTheme="minorHAnsi" w:hAnsiTheme="minorHAnsi" w:cstheme="minorHAnsi"/>
          <w:sz w:val="24"/>
          <w:szCs w:val="24"/>
          <w:lang w:val="en-GB"/>
        </w:rPr>
        <w:t xml:space="preserve">. </w:t>
      </w:r>
      <w:r w:rsidR="00277C63" w:rsidRPr="00162326">
        <w:rPr>
          <w:rFonts w:asciiTheme="minorHAnsi" w:hAnsiTheme="minorHAnsi" w:cstheme="minorHAnsi"/>
          <w:color w:val="201F1E"/>
          <w:sz w:val="24"/>
          <w:szCs w:val="24"/>
          <w:lang w:val="en-GB"/>
        </w:rPr>
        <w:t xml:space="preserve">Disentangling drivers of complex biodiversity change and establishing effective conservation practices without compromising human development is an urgent issue. </w:t>
      </w:r>
      <w:r w:rsidR="00162326">
        <w:rPr>
          <w:rFonts w:asciiTheme="minorHAnsi" w:hAnsiTheme="minorHAnsi" w:cstheme="minorHAnsi"/>
          <w:color w:val="201F1E"/>
          <w:sz w:val="24"/>
          <w:szCs w:val="24"/>
          <w:lang w:val="en-GB"/>
        </w:rPr>
        <w:t>Currently</w:t>
      </w:r>
      <w:r w:rsidR="00277C63" w:rsidRPr="00162326">
        <w:rPr>
          <w:rFonts w:asciiTheme="minorHAnsi" w:hAnsiTheme="minorHAnsi" w:cstheme="minorHAnsi"/>
          <w:color w:val="201F1E"/>
          <w:sz w:val="24"/>
          <w:szCs w:val="24"/>
          <w:lang w:val="en-GB"/>
        </w:rPr>
        <w:t xml:space="preserve">, we only have a limited quantitative understanding of how </w:t>
      </w:r>
      <w:r w:rsidR="00A56473" w:rsidRPr="00162326">
        <w:rPr>
          <w:rFonts w:asciiTheme="minorHAnsi" w:hAnsiTheme="minorHAnsi" w:cstheme="minorHAnsi"/>
          <w:color w:val="201F1E"/>
          <w:sz w:val="24"/>
          <w:szCs w:val="24"/>
          <w:lang w:val="en-GB"/>
        </w:rPr>
        <w:t xml:space="preserve">global change drivers, such as large-scale human activity, influence local patterns </w:t>
      </w:r>
      <w:r w:rsidR="002F2347" w:rsidRPr="00162326">
        <w:rPr>
          <w:rFonts w:asciiTheme="minorHAnsi" w:hAnsiTheme="minorHAnsi" w:cstheme="minorHAnsi"/>
          <w:color w:val="201F1E"/>
          <w:sz w:val="24"/>
          <w:szCs w:val="24"/>
          <w:lang w:val="en-GB"/>
        </w:rPr>
        <w:t xml:space="preserve">of </w:t>
      </w:r>
      <w:r w:rsidR="00A56473" w:rsidRPr="00162326">
        <w:rPr>
          <w:rFonts w:asciiTheme="minorHAnsi" w:hAnsiTheme="minorHAnsi" w:cstheme="minorHAnsi"/>
          <w:color w:val="201F1E"/>
          <w:sz w:val="24"/>
          <w:szCs w:val="24"/>
          <w:lang w:val="en-GB"/>
        </w:rPr>
        <w:t>biodiversity over time.</w:t>
      </w:r>
    </w:p>
    <w:p w14:paraId="3F49763B" w14:textId="723D8676" w:rsidR="00A16412" w:rsidRPr="0052646C" w:rsidRDefault="00A16412" w:rsidP="00A16412">
      <w:pPr>
        <w:pStyle w:val="Bibliography"/>
        <w:spacing w:line="240" w:lineRule="auto"/>
        <w:rPr>
          <w:rFonts w:hAnsiTheme="minorHAnsi" w:cstheme="minorHAnsi"/>
          <w:sz w:val="24"/>
          <w:szCs w:val="24"/>
          <w:lang w:val="en-GB"/>
        </w:rPr>
      </w:pPr>
      <w:r w:rsidRPr="0052646C">
        <w:rPr>
          <w:rFonts w:hAnsiTheme="minorHAnsi" w:cstheme="minorHAnsi"/>
          <w:color w:val="201F1E"/>
          <w:sz w:val="24"/>
          <w:szCs w:val="24"/>
          <w:lang w:val="en-GB"/>
        </w:rPr>
        <w:t>Importance link local and global BD</w:t>
      </w:r>
      <w:r w:rsidRPr="0052646C">
        <w:rPr>
          <w:rFonts w:hAnsiTheme="minorHAnsi" w:cstheme="minorHAnsi"/>
          <w:color w:val="201F1E"/>
          <w:sz w:val="24"/>
          <w:szCs w:val="24"/>
          <w:lang w:val="en-GB"/>
        </w:rPr>
        <w:br/>
      </w:r>
      <w:r w:rsidR="00CC267D" w:rsidRPr="0052646C">
        <w:rPr>
          <w:rFonts w:hAnsiTheme="minorHAnsi" w:cstheme="minorHAnsi"/>
          <w:color w:val="201F1E"/>
          <w:sz w:val="24"/>
          <w:szCs w:val="24"/>
          <w:lang w:val="en-GB"/>
        </w:rPr>
        <w:t xml:space="preserve">Human alterations to the environment have been widely </w:t>
      </w:r>
      <w:r w:rsidR="00A9766E" w:rsidRPr="0052646C">
        <w:rPr>
          <w:rFonts w:hAnsiTheme="minorHAnsi" w:cstheme="minorHAnsi"/>
          <w:color w:val="201F1E"/>
          <w:sz w:val="24"/>
          <w:szCs w:val="24"/>
          <w:lang w:val="en-GB"/>
        </w:rPr>
        <w:t>viewed as a main contributor to the global-scale biodiversity crisis, with elevating rates of species extinctio</w:t>
      </w:r>
      <w:r w:rsidR="00162FB3">
        <w:rPr>
          <w:rFonts w:hAnsiTheme="minorHAnsi" w:cstheme="minorHAnsi"/>
          <w:color w:val="201F1E"/>
          <w:sz w:val="24"/>
          <w:szCs w:val="24"/>
          <w:lang w:val="en-GB"/>
        </w:rPr>
        <w:t>n (REF 6</w:t>
      </w:r>
      <w:r w:rsidR="00162FB3" w:rsidRPr="00162FB3">
        <w:rPr>
          <w:rFonts w:hAnsiTheme="minorHAnsi" w:cstheme="minorHAnsi"/>
          <w:color w:val="201F1E"/>
          <w:sz w:val="24"/>
          <w:szCs w:val="24"/>
          <w:vertAlign w:val="superscript"/>
          <w:lang w:val="en-GB"/>
        </w:rPr>
        <w:t>th</w:t>
      </w:r>
      <w:r w:rsidR="00162FB3">
        <w:rPr>
          <w:rFonts w:hAnsiTheme="minorHAnsi" w:cstheme="minorHAnsi"/>
          <w:color w:val="201F1E"/>
          <w:sz w:val="24"/>
          <w:szCs w:val="24"/>
          <w:lang w:val="en-GB"/>
        </w:rPr>
        <w:t xml:space="preserve"> mass extinction?)</w:t>
      </w:r>
      <w:r w:rsidR="00A9766E" w:rsidRPr="0052646C">
        <w:rPr>
          <w:rFonts w:hAnsiTheme="minorHAnsi" w:cstheme="minorHAnsi"/>
          <w:color w:val="201F1E"/>
          <w:sz w:val="24"/>
          <w:szCs w:val="24"/>
          <w:lang w:val="en-GB"/>
        </w:rPr>
        <w:t xml:space="preserve">. </w:t>
      </w:r>
      <w:r w:rsidR="00A9766E" w:rsidRPr="0052646C">
        <w:rPr>
          <w:rFonts w:hAnsiTheme="minorHAnsi" w:cstheme="minorHAnsi"/>
          <w:sz w:val="24"/>
          <w:szCs w:val="24"/>
          <w:lang w:val="en-GB"/>
        </w:rPr>
        <w:t xml:space="preserve">However, studies reveal a more complex picture that is very dependent on the scales and biodiversity metrices used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{"citationID":"zkRvQRu2","properties":{"formattedCitation":"(McGill {\\i{}et al.}, 2015; Chase {\\i{}et al.}, 2019)","plainCitation":"(McGill et al., 2015; Chase et al., 2019)","noteIndex":0},"citationItems":[{"id":165,"uris":["http://zotero.org/users/6175602/items/EEUUXPDF"],"uri":["http://zotero.org/users/6175602/items/EEUUXPDF"],"itemData":{"id":165,"type":"article-journal","abstract":"Humans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biodiversity.","container-title":"Trends in Ecology &amp; Evolution","DOI":"10.1016/j.tree.2014.11.006","ISSN":"0169-5347","issue":"2","journalAbbreviation":"Trends in Ecology &amp; Evolution","language":"en","page":"104-113","source":"ScienceDirect","title":"Fifteen forms of biodiversity trend in the Anthropocene","volume":"30","author":[{"family":"McGill","given":"Brian J."},{"family":"Dornelas","given":"Maria"},{"family":"Gotelli","given":"Nicholas J."},{"family":"Magurran","given":"Anne E."}],"issued":{"date-parts":[["2015",2,1]]}}},{"id":92,"uris":["http://zotero.org/users/6175602/items/EGI73W76"],"uri":["http://zotero.org/users/6175602/items/EGI73W76"],"itemData":{"id":92,"type":"article-journal","abstract":"Humans have elevated global extinction rates and thus lowered global scale species richness. However, there is no a priori reason to expect that losses of global species richness should always, or even often, trickle down to losses of species richness at regional and local scales, even though this relationship is often assumed. Here, we show that scale can modulate our estimates of species richness change through time in the face of anthropogenic pressures, but not in a unidirectional way. Instead, the magnitude of species richness change through time can increase, decrease, reverse, or be unimodal across spatial scales. Using several case studies, we show different forms of scale-dependent richness change through time in the face of anthropogenic pressures. For example, Central American corals show a homogenization pattern, where small scale richness is largely unchanged through time, while larger scale richness change is highly negative. Alternatively, birds in North America showed a differentiation effect, where species richness was again largely unchanged through time at small scales, but was more positive at larger scales. Finally, we collated data from a heterogeneous set of studies of different taxa measured through time from sites ranging from small plots to entire continents, and found highly variable patterns that nevertheless imply complex scale-dependence in several taxa. In summary, understanding how biodiversity is changing in the Anthropocene requires an explicit recognition of the influence of spatial scale, and we conclude with some recommendations for how to better incorporate scale into our estimates of change.","container-title":"Oikos","DOI":"10.1111/oik.05968","ISSN":"1600-0706","issue":"8","language":"en","page":"1079-1091","source":"Wiley Online Library","title":"Species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(McGill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2015; Chase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While local alpha diversity seems to show no decrease in species richness, global biodiversity seems to decline </w:t>
      </w:r>
      <w:r w:rsidR="00A9766E" w:rsidRPr="0052646C">
        <w:rPr>
          <w:rFonts w:hAnsiTheme="minorHAnsi" w:cstheme="minorHAnsi"/>
          <w:sz w:val="24"/>
          <w:szCs w:val="24"/>
          <w:lang w:val="en-GB"/>
        </w:rPr>
        <w:fldChar w:fldCharType="begin"/>
      </w:r>
      <w:r w:rsidR="00C26D9C">
        <w:rPr>
          <w:rFonts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(Butchart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xml:space="preserve">, 2010; Dornelas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2014</w:t>
      </w:r>
      <w:r w:rsidR="00C47CD1" w:rsidRPr="0052646C">
        <w:rPr>
          <w:rFonts w:hAnsiTheme="minorHAnsi" w:cstheme="minorHAnsi"/>
          <w:sz w:val="24"/>
          <w:szCs w:val="24"/>
          <w:lang w:val="en-GB"/>
        </w:rPr>
        <w:t xml:space="preserve">, </w:t>
      </w:r>
      <w:proofErr w:type="spellStart"/>
      <w:r w:rsidR="00C47CD1" w:rsidRPr="0052646C">
        <w:rPr>
          <w:rFonts w:hAnsiTheme="minorHAnsi" w:cstheme="minorHAnsi"/>
          <w:sz w:val="24"/>
          <w:szCs w:val="24"/>
          <w:lang w:val="en-GB"/>
        </w:rPr>
        <w:t>ISla</w:t>
      </w:r>
      <w:proofErr w:type="spellEnd"/>
      <w:r w:rsidR="00C47CD1" w:rsidRPr="0052646C">
        <w:rPr>
          <w:rFonts w:hAnsiTheme="minorHAnsi" w:cstheme="minorHAnsi"/>
          <w:sz w:val="24"/>
          <w:szCs w:val="24"/>
          <w:lang w:val="en-GB"/>
        </w:rPr>
        <w:t>?</w:t>
      </w:r>
      <w:r w:rsidR="00A9766E" w:rsidRPr="0052646C">
        <w:rPr>
          <w:rFonts w:hAnsiTheme="minorHAnsi" w:cstheme="minorHAnsi"/>
          <w:sz w:val="24"/>
          <w:szCs w:val="24"/>
          <w:lang w:val="en-GB"/>
        </w:rPr>
        <w:t>)</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At the same time, local communities show high species turnover (changes in the composition of ecological communities), potentially indicating a different type of biodiversity change; large scale reorganization of communities leading to homogenization across space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 xml:space="preserve">(Blowes </w:t>
      </w:r>
      <w:r w:rsidR="00A9766E" w:rsidRPr="0052646C">
        <w:rPr>
          <w:rFonts w:hAnsiTheme="minorHAnsi" w:cstheme="minorHAnsi"/>
          <w:i/>
          <w:iCs/>
          <w:sz w:val="24"/>
          <w:szCs w:val="24"/>
          <w:lang w:val="en-GB"/>
        </w:rPr>
        <w:t>et al.</w:t>
      </w:r>
      <w:r w:rsidR="00A9766E" w:rsidRPr="0052646C">
        <w:rPr>
          <w:rFonts w:hAnsiTheme="minorHAnsi" w:cstheme="minorHAnsi"/>
          <w:sz w:val="24"/>
          <w:szCs w:val="24"/>
          <w:lang w:val="en-GB"/>
        </w:rPr>
        <w:t>,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00A9766E" w:rsidRPr="0052646C">
        <w:rPr>
          <w:rFonts w:hAnsiTheme="minorHAnsi" w:cstheme="minorHAnsi"/>
          <w:sz w:val="24"/>
          <w:szCs w:val="24"/>
          <w:lang w:val="en-GB"/>
        </w:rPr>
        <w:fldChar w:fldCharType="begin"/>
      </w:r>
      <w:r w:rsidR="00A9766E" w:rsidRPr="0052646C">
        <w:rPr>
          <w:rFonts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00A9766E" w:rsidRPr="0052646C">
        <w:rPr>
          <w:rFonts w:hAnsiTheme="minorHAnsi" w:cstheme="minorHAnsi"/>
          <w:sz w:val="24"/>
          <w:szCs w:val="24"/>
          <w:lang w:val="en-GB"/>
        </w:rPr>
        <w:fldChar w:fldCharType="separate"/>
      </w:r>
      <w:r w:rsidR="00A9766E" w:rsidRPr="0052646C">
        <w:rPr>
          <w:rFonts w:hAnsiTheme="minorHAnsi" w:cstheme="minorHAnsi"/>
          <w:sz w:val="24"/>
          <w:szCs w:val="24"/>
          <w:lang w:val="en-GB"/>
        </w:rPr>
        <w:t>(Eriksson and Hillebrand, 2019)</w:t>
      </w:r>
      <w:r w:rsidR="00A9766E" w:rsidRPr="0052646C">
        <w:rPr>
          <w:rFonts w:hAnsiTheme="minorHAnsi" w:cstheme="minorHAnsi"/>
          <w:sz w:val="24"/>
          <w:szCs w:val="24"/>
          <w:lang w:val="en-GB"/>
        </w:rPr>
        <w:fldChar w:fldCharType="end"/>
      </w:r>
      <w:r w:rsidR="00A9766E" w:rsidRPr="0052646C">
        <w:rPr>
          <w:rFonts w:hAnsiTheme="minorHAnsi" w:cstheme="minorHAnsi"/>
          <w:sz w:val="24"/>
          <w:szCs w:val="24"/>
          <w:lang w:val="en-GB"/>
        </w:rPr>
        <w:t xml:space="preserve">. </w:t>
      </w:r>
      <w:r w:rsidR="00C47CD1" w:rsidRPr="0052646C">
        <w:rPr>
          <w:rFonts w:hAnsiTheme="minorHAnsi" w:cstheme="minorHAnsi"/>
          <w:sz w:val="24"/>
          <w:szCs w:val="24"/>
          <w:lang w:val="en-GB"/>
        </w:rPr>
        <w:t xml:space="preserve">Thus, it is very important to understand local biodiversity and </w:t>
      </w:r>
      <w:r w:rsidRPr="0052646C">
        <w:rPr>
          <w:rFonts w:hAnsiTheme="minorHAnsi" w:cstheme="minorHAnsi"/>
          <w:sz w:val="24"/>
          <w:szCs w:val="24"/>
          <w:lang w:val="en-GB"/>
        </w:rPr>
        <w:t>its</w:t>
      </w:r>
      <w:r w:rsidR="00C47CD1" w:rsidRPr="0052646C">
        <w:rPr>
          <w:rFonts w:hAnsiTheme="minorHAnsi" w:cstheme="minorHAnsi"/>
          <w:sz w:val="24"/>
          <w:szCs w:val="24"/>
          <w:lang w:val="en-GB"/>
        </w:rPr>
        <w:t xml:space="preserve"> relations to global biodiversity changes to be able to predict how biodiversity will change</w:t>
      </w:r>
      <w:r w:rsidR="00162FB3">
        <w:rPr>
          <w:rFonts w:hAnsiTheme="minorHAnsi" w:cstheme="minorHAnsi"/>
          <w:sz w:val="24"/>
          <w:szCs w:val="24"/>
          <w:lang w:val="en-GB"/>
        </w:rPr>
        <w:t xml:space="preserve"> on a global scale</w:t>
      </w:r>
      <w:r w:rsidR="00C47CD1" w:rsidRPr="0052646C">
        <w:rPr>
          <w:rFonts w:hAnsiTheme="minorHAnsi" w:cstheme="minorHAnsi"/>
          <w:sz w:val="24"/>
          <w:szCs w:val="24"/>
          <w:lang w:val="en-GB"/>
        </w:rPr>
        <w:t>.</w:t>
      </w:r>
    </w:p>
    <w:p w14:paraId="6C999F0F" w14:textId="135DA111" w:rsidR="00A55B9E" w:rsidRPr="0052646C" w:rsidRDefault="00A16412" w:rsidP="00A1641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Importance temporal trends and real-world data</w:t>
      </w:r>
      <w:r w:rsidR="001A78A0">
        <w:rPr>
          <w:rFonts w:asciiTheme="minorHAnsi" w:hAnsiTheme="minorHAnsi" w:cstheme="minorHAnsi"/>
          <w:sz w:val="24"/>
          <w:szCs w:val="24"/>
          <w:lang w:val="en-GB"/>
        </w:rPr>
        <w:t xml:space="preserve">; check </w:t>
      </w:r>
      <w:proofErr w:type="spellStart"/>
      <w:r w:rsidR="001A78A0">
        <w:rPr>
          <w:rFonts w:asciiTheme="minorHAnsi" w:hAnsiTheme="minorHAnsi" w:cstheme="minorHAnsi"/>
          <w:sz w:val="24"/>
          <w:szCs w:val="24"/>
          <w:lang w:val="en-GB"/>
        </w:rPr>
        <w:t>gonazalez</w:t>
      </w:r>
      <w:proofErr w:type="spellEnd"/>
      <w:r w:rsidRPr="0052646C">
        <w:rPr>
          <w:rFonts w:asciiTheme="minorHAnsi" w:hAnsiTheme="minorHAnsi" w:cstheme="minorHAnsi"/>
          <w:sz w:val="24"/>
          <w:szCs w:val="24"/>
          <w:lang w:val="en-GB"/>
        </w:rPr>
        <w:br/>
        <w:t>Local biodiversity</w:t>
      </w:r>
      <w:r w:rsidR="00A55B9E" w:rsidRPr="0052646C">
        <w:rPr>
          <w:rFonts w:asciiTheme="minorHAnsi" w:hAnsiTheme="minorHAnsi" w:cstheme="minorHAnsi"/>
          <w:sz w:val="24"/>
          <w:szCs w:val="24"/>
          <w:lang w:val="en-GB"/>
        </w:rPr>
        <w:t xml:space="preserve">’s changes due to </w:t>
      </w:r>
      <w:r w:rsidRPr="0052646C">
        <w:rPr>
          <w:rFonts w:asciiTheme="minorHAnsi" w:hAnsiTheme="minorHAnsi" w:cstheme="minorHAnsi"/>
          <w:sz w:val="24"/>
          <w:szCs w:val="24"/>
          <w:lang w:val="en-GB"/>
        </w:rPr>
        <w:t xml:space="preserve">human activity are a topic of ongoing controversy. While some research reports a general negative trend of richness and population abundance following human impact such as land-use change, other studies reveal both increases and decreases at the local level. </w:t>
      </w:r>
      <w:r w:rsidR="00A55B9E" w:rsidRPr="0052646C">
        <w:rPr>
          <w:rFonts w:asciiTheme="minorHAnsi" w:hAnsiTheme="minorHAnsi" w:cstheme="minorHAnsi"/>
          <w:sz w:val="24"/>
          <w:szCs w:val="24"/>
          <w:lang w:val="en-GB"/>
        </w:rPr>
        <w:t xml:space="preserve">The controversy can be linked back to difference in methods used – the spatiotemporal design of the study. While former relies on space-for-time and modelling study designs, latter directly observes change over time with real-world data. Real world data heavily depends on long-term data availability, whereas space-for-time approaches have been criticised for missing out important temporal aspects such as ecological lags and community self-regulation. Given </w:t>
      </w:r>
      <w:r w:rsidR="00736874" w:rsidRPr="0052646C">
        <w:rPr>
          <w:rFonts w:asciiTheme="minorHAnsi" w:hAnsiTheme="minorHAnsi" w:cstheme="minorHAnsi"/>
          <w:sz w:val="24"/>
          <w:szCs w:val="24"/>
          <w:lang w:val="en-GB"/>
        </w:rPr>
        <w:t xml:space="preserve">existing </w:t>
      </w:r>
      <w:r w:rsidR="00A55B9E" w:rsidRPr="0052646C">
        <w:rPr>
          <w:rFonts w:asciiTheme="minorHAnsi" w:hAnsiTheme="minorHAnsi" w:cstheme="minorHAnsi"/>
          <w:sz w:val="24"/>
          <w:szCs w:val="24"/>
          <w:lang w:val="en-GB"/>
        </w:rPr>
        <w:t>compilations of real</w:t>
      </w:r>
      <w:r w:rsidR="00736874" w:rsidRPr="0052646C">
        <w:rPr>
          <w:rFonts w:asciiTheme="minorHAnsi" w:hAnsiTheme="minorHAnsi" w:cstheme="minorHAnsi"/>
          <w:sz w:val="24"/>
          <w:szCs w:val="24"/>
          <w:lang w:val="en-GB"/>
        </w:rPr>
        <w:t>-</w:t>
      </w:r>
      <w:r w:rsidR="00A55B9E" w:rsidRPr="0052646C">
        <w:rPr>
          <w:rFonts w:asciiTheme="minorHAnsi" w:hAnsiTheme="minorHAnsi" w:cstheme="minorHAnsi"/>
          <w:sz w:val="24"/>
          <w:szCs w:val="24"/>
          <w:lang w:val="en-GB"/>
        </w:rPr>
        <w:t>world biodiversity records, understanding real-world changes and the complexity of it is essential to advance our understanding.</w:t>
      </w:r>
    </w:p>
    <w:p w14:paraId="7FF4D727" w14:textId="23F82ED6" w:rsidR="00160891" w:rsidRPr="0052646C" w:rsidRDefault="00FE7A13" w:rsidP="000A2AAF">
      <w:pPr>
        <w:spacing w:line="240" w:lineRule="auto"/>
        <w:rPr>
          <w:rFonts w:asciiTheme="minorHAnsi" w:hAnsiTheme="minorHAnsi" w:cstheme="minorHAnsi"/>
          <w:color w:val="201F1E"/>
          <w:sz w:val="24"/>
          <w:szCs w:val="24"/>
          <w:lang w:val="en-GB"/>
        </w:rPr>
      </w:pPr>
      <w:r w:rsidRPr="0052646C">
        <w:rPr>
          <w:rFonts w:asciiTheme="minorHAnsi" w:hAnsiTheme="minorHAnsi" w:cstheme="minorHAnsi"/>
          <w:sz w:val="24"/>
          <w:szCs w:val="24"/>
          <w:lang w:val="en-GB"/>
        </w:rPr>
        <w:lastRenderedPageBreak/>
        <w:t>How to capture human impact</w:t>
      </w:r>
      <w:r w:rsidR="00DE47B2">
        <w:rPr>
          <w:rFonts w:asciiTheme="minorHAnsi" w:hAnsiTheme="minorHAnsi" w:cstheme="minorHAnsi"/>
          <w:sz w:val="24"/>
          <w:szCs w:val="24"/>
          <w:lang w:val="en-GB"/>
        </w:rPr>
        <w:t>// Importance broader scale direct and indirect influences</w:t>
      </w:r>
      <w:r w:rsidR="00736874" w:rsidRPr="0052646C">
        <w:rPr>
          <w:rFonts w:asciiTheme="minorHAnsi" w:hAnsiTheme="minorHAnsi" w:cstheme="minorHAnsi"/>
          <w:sz w:val="24"/>
          <w:szCs w:val="24"/>
          <w:lang w:val="en-GB"/>
        </w:rPr>
        <w:br/>
      </w:r>
      <w:r w:rsidR="00F700F8" w:rsidRPr="0052646C">
        <w:rPr>
          <w:rFonts w:asciiTheme="minorHAnsi" w:hAnsiTheme="minorHAnsi" w:cstheme="minorHAnsi"/>
          <w:color w:val="201F1E"/>
          <w:sz w:val="24"/>
          <w:szCs w:val="24"/>
          <w:lang w:val="en-GB"/>
        </w:rPr>
        <w:t xml:space="preserve">Humans </w:t>
      </w:r>
      <w:r w:rsidR="00766A87" w:rsidRPr="0052646C">
        <w:rPr>
          <w:rFonts w:asciiTheme="minorHAnsi" w:hAnsiTheme="minorHAnsi" w:cstheme="minorHAnsi"/>
          <w:color w:val="201F1E"/>
          <w:sz w:val="24"/>
          <w:szCs w:val="24"/>
          <w:lang w:val="en-GB"/>
        </w:rPr>
        <w:t xml:space="preserve">have driven biodiversity change </w:t>
      </w:r>
      <w:r w:rsidR="00736874" w:rsidRPr="0052646C">
        <w:rPr>
          <w:rFonts w:asciiTheme="minorHAnsi" w:hAnsiTheme="minorHAnsi" w:cstheme="minorHAnsi"/>
          <w:color w:val="201F1E"/>
          <w:sz w:val="24"/>
          <w:szCs w:val="24"/>
          <w:lang w:val="en-GB"/>
        </w:rPr>
        <w:t xml:space="preserve">mainly </w:t>
      </w:r>
      <w:r w:rsidR="00766A87" w:rsidRPr="0052646C">
        <w:rPr>
          <w:rFonts w:asciiTheme="minorHAnsi" w:hAnsiTheme="minorHAnsi" w:cstheme="minorHAnsi"/>
          <w:color w:val="201F1E"/>
          <w:sz w:val="24"/>
          <w:szCs w:val="24"/>
          <w:lang w:val="en-GB"/>
        </w:rPr>
        <w:t xml:space="preserve">through </w:t>
      </w:r>
      <w:r w:rsidR="003A1ECD" w:rsidRPr="0052646C">
        <w:rPr>
          <w:rFonts w:asciiTheme="minorHAnsi" w:hAnsiTheme="minorHAnsi" w:cstheme="minorHAnsi"/>
          <w:color w:val="201F1E"/>
          <w:sz w:val="24"/>
          <w:szCs w:val="24"/>
          <w:lang w:val="en-GB"/>
        </w:rPr>
        <w:t>habitat change, exploitation, pollution</w:t>
      </w:r>
      <w:r w:rsidR="00736874" w:rsidRPr="0052646C">
        <w:rPr>
          <w:rFonts w:asciiTheme="minorHAnsi" w:hAnsiTheme="minorHAnsi" w:cstheme="minorHAnsi"/>
          <w:color w:val="201F1E"/>
          <w:sz w:val="24"/>
          <w:szCs w:val="24"/>
          <w:lang w:val="en-GB"/>
        </w:rPr>
        <w:t>, climate change</w:t>
      </w:r>
      <w:r w:rsidR="003A1ECD" w:rsidRPr="0052646C">
        <w:rPr>
          <w:rFonts w:asciiTheme="minorHAnsi" w:hAnsiTheme="minorHAnsi" w:cstheme="minorHAnsi"/>
          <w:color w:val="201F1E"/>
          <w:sz w:val="24"/>
          <w:szCs w:val="24"/>
          <w:lang w:val="en-GB"/>
        </w:rPr>
        <w:t xml:space="preserve"> and invasive species. </w:t>
      </w:r>
      <w:r w:rsidR="000A2AAF" w:rsidRPr="0052646C">
        <w:rPr>
          <w:rFonts w:asciiTheme="minorHAnsi" w:hAnsiTheme="minorHAnsi" w:cstheme="minorHAnsi"/>
          <w:color w:val="201F1E"/>
          <w:sz w:val="24"/>
          <w:szCs w:val="24"/>
          <w:lang w:val="en-GB"/>
        </w:rPr>
        <w:t>I</w:t>
      </w:r>
      <w:r w:rsidR="00470864" w:rsidRPr="0052646C">
        <w:rPr>
          <w:rFonts w:asciiTheme="minorHAnsi" w:hAnsiTheme="minorHAnsi" w:cstheme="minorHAnsi"/>
          <w:color w:val="201F1E"/>
          <w:sz w:val="24"/>
          <w:szCs w:val="24"/>
          <w:lang w:val="en-GB"/>
        </w:rPr>
        <w:t xml:space="preserve">t is difficult to capture </w:t>
      </w:r>
      <w:r w:rsidR="000A2AAF" w:rsidRPr="0052646C">
        <w:rPr>
          <w:rFonts w:asciiTheme="minorHAnsi" w:hAnsiTheme="minorHAnsi" w:cstheme="minorHAnsi"/>
          <w:color w:val="201F1E"/>
          <w:sz w:val="24"/>
          <w:szCs w:val="24"/>
          <w:lang w:val="en-GB"/>
        </w:rPr>
        <w:t xml:space="preserve">the </w:t>
      </w:r>
      <w:r w:rsidR="00470864" w:rsidRPr="0052646C">
        <w:rPr>
          <w:rFonts w:asciiTheme="minorHAnsi" w:hAnsiTheme="minorHAnsi" w:cstheme="minorHAnsi"/>
          <w:color w:val="201F1E"/>
          <w:sz w:val="24"/>
          <w:szCs w:val="24"/>
          <w:lang w:val="en-GB"/>
        </w:rPr>
        <w:t>differen</w:t>
      </w:r>
      <w:r w:rsidR="000A2AAF" w:rsidRPr="0052646C">
        <w:rPr>
          <w:rFonts w:asciiTheme="minorHAnsi" w:hAnsiTheme="minorHAnsi" w:cstheme="minorHAnsi"/>
          <w:color w:val="201F1E"/>
          <w:sz w:val="24"/>
          <w:szCs w:val="24"/>
          <w:lang w:val="en-GB"/>
        </w:rPr>
        <w:t>ce aspects of</w:t>
      </w:r>
      <w:r w:rsidR="00470864" w:rsidRPr="0052646C">
        <w:rPr>
          <w:rFonts w:asciiTheme="minorHAnsi" w:hAnsiTheme="minorHAnsi" w:cstheme="minorHAnsi"/>
          <w:color w:val="201F1E"/>
          <w:sz w:val="24"/>
          <w:szCs w:val="24"/>
          <w:lang w:val="en-GB"/>
        </w:rPr>
        <w:t xml:space="preserve"> human influences (and their interactions). </w:t>
      </w:r>
      <w:r w:rsidR="00EC47C0" w:rsidRPr="0052646C">
        <w:rPr>
          <w:rFonts w:asciiTheme="minorHAnsi" w:hAnsiTheme="minorHAnsi" w:cstheme="minorHAnsi"/>
          <w:color w:val="201F1E"/>
          <w:sz w:val="24"/>
          <w:szCs w:val="24"/>
          <w:lang w:val="en-GB"/>
        </w:rPr>
        <w:t>Previous studies have focussed on individual types of environmental change such as forest loss and land-use changes/transitions. However, we know little about the effect of multiple types of human activities acting together and how they influence the reshuffling of ecological communities. T</w:t>
      </w:r>
      <w:r w:rsidR="00470864" w:rsidRPr="0052646C">
        <w:rPr>
          <w:rFonts w:asciiTheme="minorHAnsi" w:hAnsiTheme="minorHAnsi" w:cstheme="minorHAnsi"/>
          <w:color w:val="201F1E"/>
          <w:sz w:val="24"/>
          <w:szCs w:val="24"/>
          <w:lang w:val="en-GB"/>
        </w:rPr>
        <w:t>he metric accessibility which is a measure of the closest travel time to the next urban centre</w:t>
      </w:r>
      <w:r w:rsidR="00EC47C0" w:rsidRPr="0052646C">
        <w:rPr>
          <w:rFonts w:asciiTheme="minorHAnsi" w:hAnsiTheme="minorHAnsi" w:cstheme="minorHAnsi"/>
          <w:color w:val="201F1E"/>
          <w:sz w:val="24"/>
          <w:szCs w:val="24"/>
          <w:lang w:val="en-GB"/>
        </w:rPr>
        <w:t xml:space="preserve"> </w:t>
      </w:r>
      <w:proofErr w:type="gramStart"/>
      <w:r w:rsidR="00EC47C0" w:rsidRPr="0052646C">
        <w:rPr>
          <w:rFonts w:asciiTheme="minorHAnsi" w:hAnsiTheme="minorHAnsi" w:cstheme="minorHAnsi"/>
          <w:color w:val="201F1E"/>
          <w:sz w:val="24"/>
          <w:szCs w:val="24"/>
          <w:lang w:val="en-GB"/>
        </w:rPr>
        <w:t>can be seen as</w:t>
      </w:r>
      <w:proofErr w:type="gramEnd"/>
      <w:r w:rsidR="00EC47C0" w:rsidRPr="0052646C">
        <w:rPr>
          <w:rFonts w:asciiTheme="minorHAnsi" w:hAnsiTheme="minorHAnsi" w:cstheme="minorHAnsi"/>
          <w:color w:val="201F1E"/>
          <w:sz w:val="24"/>
          <w:szCs w:val="24"/>
          <w:lang w:val="en-GB"/>
        </w:rPr>
        <w:t xml:space="preserve"> a proxy for multiple human influences</w:t>
      </w:r>
      <w:r w:rsidR="00470864" w:rsidRPr="0052646C">
        <w:rPr>
          <w:rFonts w:asciiTheme="minorHAnsi" w:hAnsiTheme="minorHAnsi" w:cstheme="minorHAnsi"/>
          <w:color w:val="201F1E"/>
          <w:sz w:val="24"/>
          <w:szCs w:val="24"/>
          <w:lang w:val="en-GB"/>
        </w:rPr>
        <w:t xml:space="preserve">. </w:t>
      </w:r>
      <w:r w:rsidR="00EC47C0" w:rsidRPr="0052646C">
        <w:rPr>
          <w:rFonts w:asciiTheme="minorHAnsi" w:hAnsiTheme="minorHAnsi" w:cstheme="minorHAnsi"/>
          <w:color w:val="201F1E"/>
          <w:sz w:val="24"/>
          <w:szCs w:val="24"/>
          <w:lang w:val="en-GB"/>
        </w:rPr>
        <w:t xml:space="preserve">An increase in this metric goes along with increase of road network, urbanisation and human activities linked to urbanisation such as land-use changes and agricultural activity. Therefore, it can capture changes to the environment and its inhabitants such as </w:t>
      </w:r>
      <w:r w:rsidR="00160891" w:rsidRPr="0052646C">
        <w:rPr>
          <w:rFonts w:asciiTheme="minorHAnsi" w:hAnsiTheme="minorHAnsi" w:cstheme="minorHAnsi"/>
          <w:color w:val="201F1E"/>
          <w:sz w:val="24"/>
          <w:szCs w:val="24"/>
          <w:lang w:val="en-GB"/>
        </w:rPr>
        <w:t>habitat fragmentation, land-use change, alien species, habitat loss as a cumulative measure</w:t>
      </w:r>
      <w:r w:rsidR="00EC47C0" w:rsidRPr="0052646C">
        <w:rPr>
          <w:rFonts w:asciiTheme="minorHAnsi" w:hAnsiTheme="minorHAnsi" w:cstheme="minorHAnsi"/>
          <w:color w:val="201F1E"/>
          <w:sz w:val="24"/>
          <w:szCs w:val="24"/>
          <w:lang w:val="en-GB"/>
        </w:rPr>
        <w:t xml:space="preserve">. </w:t>
      </w:r>
      <w:r w:rsidR="00B83C77" w:rsidRPr="0052646C">
        <w:rPr>
          <w:rFonts w:asciiTheme="minorHAnsi" w:hAnsiTheme="minorHAnsi" w:cstheme="minorHAnsi"/>
          <w:color w:val="201F1E"/>
          <w:sz w:val="24"/>
          <w:szCs w:val="24"/>
          <w:lang w:val="en-GB"/>
        </w:rPr>
        <w:t xml:space="preserve">For many of the human influences mentioned above, it can be hypothesized that effects are further enhanced/driven by local human population density. </w:t>
      </w:r>
      <w:r w:rsidR="0011770F" w:rsidRPr="0052646C">
        <w:rPr>
          <w:rFonts w:asciiTheme="minorHAnsi" w:hAnsiTheme="minorHAnsi" w:cstheme="minorHAnsi"/>
          <w:color w:val="201F1E"/>
          <w:sz w:val="24"/>
          <w:szCs w:val="24"/>
          <w:lang w:val="en-GB"/>
        </w:rPr>
        <w:t xml:space="preserve"> </w:t>
      </w:r>
    </w:p>
    <w:p w14:paraId="0D0F5016" w14:textId="0B419EF1" w:rsidR="000C5000" w:rsidRPr="0052646C" w:rsidRDefault="00EC47C0" w:rsidP="00A9766E">
      <w:pPr>
        <w:autoSpaceDE w:val="0"/>
        <w:autoSpaceDN w:val="0"/>
        <w:adjustRightInd w:val="0"/>
        <w:spacing w:after="0" w:line="240" w:lineRule="auto"/>
        <w:rPr>
          <w:rFonts w:asciiTheme="minorHAnsi" w:hAnsiTheme="minorHAnsi" w:cstheme="minorHAnsi"/>
          <w:color w:val="201F1E"/>
          <w:sz w:val="24"/>
          <w:szCs w:val="24"/>
          <w:lang w:val="en-GB"/>
        </w:rPr>
      </w:pPr>
      <w:r w:rsidRPr="0052646C">
        <w:rPr>
          <w:rFonts w:asciiTheme="minorHAnsi" w:hAnsiTheme="minorHAnsi" w:cstheme="minorHAnsi"/>
          <w:color w:val="201F1E"/>
          <w:sz w:val="24"/>
          <w:szCs w:val="24"/>
          <w:lang w:val="en-GB"/>
        </w:rPr>
        <w:t>Importance to understand functional biodiversity and traits -&gt; Taxa</w:t>
      </w:r>
      <w:r w:rsidRPr="0052646C">
        <w:rPr>
          <w:rFonts w:asciiTheme="minorHAnsi" w:hAnsiTheme="minorHAnsi" w:cstheme="minorHAnsi"/>
          <w:color w:val="201F1E"/>
          <w:sz w:val="24"/>
          <w:szCs w:val="24"/>
          <w:lang w:val="en-GB"/>
        </w:rPr>
        <w:br/>
      </w:r>
      <w:r w:rsidR="005C3DF8" w:rsidRPr="0052646C">
        <w:rPr>
          <w:rFonts w:asciiTheme="minorHAnsi" w:hAnsiTheme="minorHAnsi" w:cstheme="minorHAnsi"/>
          <w:color w:val="201F1E"/>
          <w:sz w:val="24"/>
          <w:szCs w:val="24"/>
          <w:lang w:val="en-GB"/>
        </w:rPr>
        <w:t xml:space="preserve">Influence of humans have returned mixed results, with some studies reporting increases of biodiversity due to human influence, whilst other found strong declines (or general finding). Demonstrating a general pattern has been hindered by species-specific interaction between land-use change and biodiversity dynamics, as well as the influence of other drivers on biodiversity change. Other drivers include climate change etc. The interaction of taxa-specific </w:t>
      </w:r>
      <w:r w:rsidR="00202E62" w:rsidRPr="0052646C">
        <w:rPr>
          <w:rFonts w:asciiTheme="minorHAnsi" w:hAnsiTheme="minorHAnsi" w:cstheme="minorHAnsi"/>
          <w:color w:val="201F1E"/>
          <w:sz w:val="24"/>
          <w:szCs w:val="24"/>
          <w:lang w:val="en-GB"/>
        </w:rPr>
        <w:t xml:space="preserve">can add to understanding overall and allows more specific targeting of conservation efforts. </w:t>
      </w:r>
    </w:p>
    <w:p w14:paraId="2B023948" w14:textId="77777777" w:rsidR="00782190" w:rsidRPr="0052646C" w:rsidRDefault="00782190" w:rsidP="00A9766E">
      <w:pPr>
        <w:autoSpaceDE w:val="0"/>
        <w:autoSpaceDN w:val="0"/>
        <w:adjustRightInd w:val="0"/>
        <w:spacing w:after="0" w:line="240" w:lineRule="auto"/>
        <w:rPr>
          <w:rFonts w:asciiTheme="minorHAnsi" w:hAnsiTheme="minorHAnsi" w:cstheme="minorHAnsi"/>
          <w:sz w:val="24"/>
          <w:szCs w:val="24"/>
          <w:lang w:val="en-GB"/>
        </w:rPr>
      </w:pPr>
    </w:p>
    <w:p w14:paraId="3C6D3F03" w14:textId="5B7C4CCF" w:rsidR="006D28AA" w:rsidRPr="0052646C" w:rsidRDefault="006D28AA" w:rsidP="00A9766E">
      <w:pPr>
        <w:pStyle w:val="Heading2"/>
        <w:spacing w:line="240" w:lineRule="auto"/>
        <w:rPr>
          <w:rFonts w:asciiTheme="minorHAnsi" w:hAnsiTheme="minorHAnsi" w:cstheme="minorHAnsi"/>
          <w:sz w:val="24"/>
          <w:szCs w:val="24"/>
          <w:lang w:val="en-GB"/>
        </w:rPr>
      </w:pPr>
      <w:bookmarkStart w:id="7" w:name="_Toc38970982"/>
      <w:r w:rsidRPr="0052646C">
        <w:rPr>
          <w:rFonts w:asciiTheme="minorHAnsi" w:hAnsiTheme="minorHAnsi" w:cstheme="minorHAnsi"/>
          <w:sz w:val="24"/>
          <w:szCs w:val="24"/>
          <w:lang w:val="en-GB"/>
        </w:rPr>
        <w:t>Objectives and research questions</w:t>
      </w:r>
      <w:bookmarkEnd w:id="7"/>
    </w:p>
    <w:p w14:paraId="7464ABDA" w14:textId="45A32D98" w:rsidR="00D63C02" w:rsidRPr="0052646C" w:rsidRDefault="00B41913"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2646C">
        <w:rPr>
          <w:rFonts w:asciiTheme="minorHAnsi" w:hAnsiTheme="minorHAnsi" w:cstheme="minorHAnsi"/>
          <w:sz w:val="24"/>
          <w:szCs w:val="24"/>
          <w:lang w:val="en-GB"/>
        </w:rPr>
        <w:t>large-scale human activity</w:t>
      </w:r>
      <w:r w:rsidRPr="0052646C">
        <w:rPr>
          <w:rFonts w:asciiTheme="minorHAnsi" w:hAnsiTheme="minorHAnsi" w:cstheme="minorHAnsi"/>
          <w:sz w:val="24"/>
          <w:szCs w:val="24"/>
          <w:lang w:val="en-GB"/>
        </w:rPr>
        <w:t xml:space="preserve"> captured in the metric accessibility to cities, and human population density on temporal changes </w:t>
      </w:r>
      <w:r w:rsidR="00FA3A42">
        <w:rPr>
          <w:rFonts w:asciiTheme="minorHAnsi" w:hAnsiTheme="minorHAnsi" w:cstheme="minorHAnsi"/>
          <w:sz w:val="24"/>
          <w:szCs w:val="24"/>
          <w:lang w:val="en-GB"/>
        </w:rPr>
        <w:t>i</w:t>
      </w:r>
      <w:r w:rsidRPr="0052646C">
        <w:rPr>
          <w:rFonts w:asciiTheme="minorHAnsi" w:hAnsiTheme="minorHAnsi" w:cstheme="minorHAnsi"/>
          <w:sz w:val="24"/>
          <w:szCs w:val="24"/>
          <w:lang w:val="en-GB"/>
        </w:rPr>
        <w:t>n ecological community composition overall and across taxa. I will test if these drivers of global change explain heterogenous biodiversity change found across our planet. To achieve this, I investigate the</w:t>
      </w:r>
      <w:r w:rsidR="00D63C02" w:rsidRPr="0052646C">
        <w:rPr>
          <w:rFonts w:asciiTheme="minorHAnsi" w:hAnsiTheme="minorHAnsi" w:cstheme="minorHAnsi"/>
          <w:sz w:val="24"/>
          <w:szCs w:val="24"/>
          <w:lang w:val="en-GB"/>
        </w:rPr>
        <w:t xml:space="preserve"> influence of accessibility to cities on ecological assemblages worldwide and across taxa</w:t>
      </w:r>
      <w:r w:rsidR="00FA3A42">
        <w:rPr>
          <w:rFonts w:asciiTheme="minorHAnsi" w:hAnsiTheme="minorHAnsi" w:cstheme="minorHAnsi"/>
          <w:sz w:val="24"/>
          <w:szCs w:val="24"/>
          <w:lang w:val="en-GB"/>
        </w:rPr>
        <w:t xml:space="preserve"> (birds, mammals, plants and invertebrates)</w:t>
      </w:r>
      <w:r w:rsidR="00D63C02" w:rsidRPr="0052646C">
        <w:rPr>
          <w:rFonts w:asciiTheme="minorHAnsi" w:hAnsiTheme="minorHAnsi" w:cstheme="minorHAnsi"/>
          <w:sz w:val="24"/>
          <w:szCs w:val="24"/>
          <w:lang w:val="en-GB"/>
        </w:rPr>
        <w:t xml:space="preserve"> by analysing change in 5</w:t>
      </w:r>
      <w:r w:rsidR="00B83C77" w:rsidRPr="0052646C">
        <w:rPr>
          <w:rFonts w:asciiTheme="minorHAnsi" w:hAnsiTheme="minorHAnsi" w:cstheme="minorHAnsi"/>
          <w:sz w:val="24"/>
          <w:szCs w:val="24"/>
          <w:lang w:val="en-GB"/>
        </w:rPr>
        <w:t>787</w:t>
      </w:r>
      <w:r w:rsidR="00D63C02" w:rsidRPr="0052646C">
        <w:rPr>
          <w:rFonts w:asciiTheme="minorHAnsi" w:hAnsiTheme="minorHAnsi" w:cstheme="minorHAnsi"/>
          <w:sz w:val="24"/>
          <w:szCs w:val="24"/>
          <w:lang w:val="en-GB"/>
        </w:rPr>
        <w:t xml:space="preserve"> time series</w:t>
      </w:r>
      <w:r w:rsidR="00B83C77" w:rsidRPr="0052646C">
        <w:rPr>
          <w:rFonts w:asciiTheme="minorHAnsi" w:hAnsiTheme="minorHAnsi" w:cstheme="minorHAnsi"/>
          <w:sz w:val="24"/>
          <w:szCs w:val="24"/>
          <w:lang w:val="en-GB"/>
        </w:rPr>
        <w:t>, addressing the following questions:</w:t>
      </w:r>
    </w:p>
    <w:p w14:paraId="418F2A39" w14:textId="3A3DDB7B"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2646C" w:rsidRDefault="00D63C02" w:rsidP="00A9766E">
      <w:pPr>
        <w:pStyle w:val="ListParagraph"/>
        <w:numPr>
          <w:ilvl w:val="1"/>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the duration of ecological monitoring influence the magnitude of detected temporal turnover trends?</w:t>
      </w:r>
      <w:r w:rsidR="00B83C77" w:rsidRPr="0052646C">
        <w:rPr>
          <w:rFonts w:asciiTheme="minorHAnsi" w:hAnsiTheme="minorHAnsi" w:cstheme="minorHAnsi"/>
          <w:sz w:val="24"/>
          <w:szCs w:val="24"/>
          <w:lang w:val="en-GB"/>
        </w:rPr>
        <w:br/>
      </w:r>
    </w:p>
    <w:p w14:paraId="1E62EEF8" w14:textId="559ACEB9" w:rsidR="00D63C02" w:rsidRPr="0052646C" w:rsidRDefault="00B83C77" w:rsidP="00B83C77">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is temporal turnover influenced by an interaction between human population density and accessibility?</w:t>
      </w:r>
      <w:r w:rsidR="00D63C02" w:rsidRPr="0052646C">
        <w:rPr>
          <w:rFonts w:asciiTheme="minorHAnsi" w:hAnsiTheme="minorHAnsi" w:cstheme="minorHAnsi"/>
          <w:sz w:val="24"/>
          <w:szCs w:val="24"/>
          <w:lang w:val="en-GB"/>
        </w:rPr>
        <w:br/>
      </w:r>
    </w:p>
    <w:p w14:paraId="5A375C4C" w14:textId="5968D8F0" w:rsidR="00D63C02" w:rsidRPr="0052646C" w:rsidRDefault="00D63C02" w:rsidP="00A9766E">
      <w:pPr>
        <w:pStyle w:val="ListParagraph"/>
        <w:numPr>
          <w:ilvl w:val="0"/>
          <w:numId w:val="4"/>
        </w:num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How does temporal turnover of ecological communities respond to levels of accessibility across taxa (birds, mammals, terrestrial invertebrates, terrestrial plants)?</w:t>
      </w:r>
      <w:r w:rsidRPr="0052646C">
        <w:rPr>
          <w:rFonts w:asciiTheme="minorHAnsi" w:hAnsiTheme="minorHAnsi" w:cstheme="minorHAnsi"/>
          <w:sz w:val="24"/>
          <w:szCs w:val="24"/>
          <w:lang w:val="en-GB"/>
        </w:rPr>
        <w:br/>
      </w:r>
    </w:p>
    <w:p w14:paraId="13E7B12A" w14:textId="235D88FF" w:rsidR="00B41913" w:rsidRPr="0052646C" w:rsidRDefault="006969E7" w:rsidP="00A9766E">
      <w:pPr>
        <w:pStyle w:val="Heading2"/>
        <w:spacing w:line="240" w:lineRule="auto"/>
        <w:rPr>
          <w:rFonts w:asciiTheme="minorHAnsi" w:hAnsiTheme="minorHAnsi" w:cstheme="minorHAnsi"/>
          <w:sz w:val="24"/>
          <w:szCs w:val="24"/>
          <w:lang w:val="en-GB"/>
        </w:rPr>
      </w:pPr>
      <w:bookmarkStart w:id="8" w:name="_Toc38970983"/>
      <w:r w:rsidRPr="0052646C">
        <w:rPr>
          <w:rFonts w:asciiTheme="minorHAnsi" w:hAnsiTheme="minorHAnsi" w:cstheme="minorHAnsi"/>
          <w:sz w:val="24"/>
          <w:szCs w:val="24"/>
          <w:lang w:val="en-GB"/>
        </w:rPr>
        <w:lastRenderedPageBreak/>
        <w:t>Research h</w:t>
      </w:r>
      <w:r w:rsidR="00B41913" w:rsidRPr="0052646C">
        <w:rPr>
          <w:rFonts w:asciiTheme="minorHAnsi" w:hAnsiTheme="minorHAnsi" w:cstheme="minorHAnsi"/>
          <w:sz w:val="24"/>
          <w:szCs w:val="24"/>
          <w:lang w:val="en-GB"/>
        </w:rPr>
        <w:t>ypotheses</w:t>
      </w:r>
      <w:bookmarkEnd w:id="8"/>
    </w:p>
    <w:p w14:paraId="7792981B" w14:textId="04448563" w:rsidR="00B41913" w:rsidRPr="0052646C" w:rsidRDefault="00426BE9" w:rsidP="000E0AB9">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2646C">
        <w:rPr>
          <w:rFonts w:asciiTheme="minorHAnsi" w:hAnsiTheme="minorHAnsi" w:cstheme="minorHAnsi"/>
          <w:sz w:val="24"/>
          <w:szCs w:val="24"/>
          <w:lang w:val="en-GB"/>
        </w:rPr>
        <w:t xml:space="preserve">The relationship between accessibility to cities and temporal turnover is </w:t>
      </w:r>
      <w:proofErr w:type="gramStart"/>
      <w:r w:rsidR="000E0AB9" w:rsidRPr="0052646C">
        <w:rPr>
          <w:rFonts w:asciiTheme="minorHAnsi" w:hAnsiTheme="minorHAnsi" w:cstheme="minorHAnsi"/>
          <w:sz w:val="24"/>
          <w:szCs w:val="24"/>
          <w:lang w:val="en-GB"/>
        </w:rPr>
        <w:t>steeper, when</w:t>
      </w:r>
      <w:proofErr w:type="gramEnd"/>
      <w:r w:rsidR="000E0AB9" w:rsidRPr="0052646C">
        <w:rPr>
          <w:rFonts w:asciiTheme="minorHAnsi" w:hAnsiTheme="minorHAnsi" w:cstheme="minorHAnsi"/>
          <w:sz w:val="24"/>
          <w:szCs w:val="24"/>
          <w:lang w:val="en-GB"/>
        </w:rPr>
        <w:t xml:space="preserve"> human population density is higher (all positive). </w:t>
      </w:r>
      <w:r w:rsidRPr="0052646C">
        <w:rPr>
          <w:rFonts w:asciiTheme="minorHAnsi" w:hAnsiTheme="minorHAnsi" w:cstheme="minorHAnsi"/>
          <w:sz w:val="24"/>
          <w:szCs w:val="24"/>
          <w:lang w:val="en-GB"/>
        </w:rPr>
        <w:t>When looking at individual taxa, I hypothesize that taxa will have different responses to high and low levels of accessibility, with both positive and negative relationships present. Those hypotheses will be tested against the null hypotheses of no relationship (or negative relationship) between level of accessibility and temporal turnover, and human population density and temporal turnover</w:t>
      </w:r>
      <w:r w:rsidR="00FA3A42">
        <w:rPr>
          <w:rFonts w:asciiTheme="minorHAnsi" w:hAnsiTheme="minorHAnsi" w:cstheme="minorHAnsi"/>
          <w:sz w:val="24"/>
          <w:szCs w:val="24"/>
          <w:lang w:val="en-GB"/>
        </w:rPr>
        <w:t xml:space="preserve"> and taxa</w:t>
      </w:r>
      <w:r w:rsidRPr="0052646C">
        <w:rPr>
          <w:rFonts w:asciiTheme="minorHAnsi" w:hAnsiTheme="minorHAnsi" w:cstheme="minorHAnsi"/>
          <w:sz w:val="24"/>
          <w:szCs w:val="24"/>
          <w:lang w:val="en-GB"/>
        </w:rPr>
        <w:t>.</w:t>
      </w:r>
      <w:r w:rsidR="00821D31" w:rsidRPr="0052646C">
        <w:rPr>
          <w:rFonts w:asciiTheme="minorHAnsi" w:hAnsiTheme="minorHAnsi" w:cstheme="minorHAnsi"/>
          <w:i/>
          <w:iCs/>
          <w:sz w:val="24"/>
          <w:szCs w:val="24"/>
          <w:lang w:val="en-GB"/>
        </w:rPr>
        <w:br/>
      </w:r>
    </w:p>
    <w:p w14:paraId="7CED721C" w14:textId="54431293" w:rsidR="00B41913" w:rsidRPr="0052646C" w:rsidRDefault="00B41913" w:rsidP="00A9766E">
      <w:pPr>
        <w:pStyle w:val="Heading2"/>
        <w:spacing w:line="240" w:lineRule="auto"/>
        <w:rPr>
          <w:rFonts w:asciiTheme="minorHAnsi" w:hAnsiTheme="minorHAnsi" w:cstheme="minorHAnsi"/>
          <w:sz w:val="24"/>
          <w:szCs w:val="24"/>
          <w:lang w:val="en-GB"/>
        </w:rPr>
      </w:pPr>
      <w:bookmarkStart w:id="9" w:name="_Toc38970984"/>
      <w:r w:rsidRPr="0052646C">
        <w:rPr>
          <w:rFonts w:asciiTheme="minorHAnsi" w:hAnsiTheme="minorHAnsi" w:cstheme="minorHAnsi"/>
          <w:sz w:val="24"/>
          <w:szCs w:val="24"/>
          <w:lang w:val="en-GB"/>
        </w:rPr>
        <w:t>Predictions</w:t>
      </w:r>
      <w:bookmarkEnd w:id="9"/>
    </w:p>
    <w:p w14:paraId="2C2C7369" w14:textId="474E9F83" w:rsidR="00D0464F" w:rsidRPr="0052646C" w:rsidRDefault="000E0AB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Preregistration? </w:t>
      </w:r>
      <w:r w:rsidR="00D0464F" w:rsidRPr="0052646C">
        <w:rPr>
          <w:rFonts w:asciiTheme="minorHAnsi" w:hAnsiTheme="minorHAnsi" w:cstheme="minorHAnsi"/>
          <w:sz w:val="24"/>
          <w:szCs w:val="24"/>
          <w:lang w:val="en-GB"/>
        </w:rPr>
        <w:t>https://osf.io/pua5m/?view_only=575f6a48587245f3b6971235bcf32b3f</w:t>
      </w:r>
    </w:p>
    <w:p w14:paraId="2E613BF5" w14:textId="276E0562" w:rsidR="00821D31" w:rsidRPr="0052646C" w:rsidRDefault="00821D3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sidRPr="0052646C">
        <w:rPr>
          <w:rFonts w:asciiTheme="minorHAnsi" w:hAnsiTheme="minorHAnsi" w:cstheme="minorHAnsi"/>
          <w:sz w:val="24"/>
          <w:szCs w:val="24"/>
          <w:lang w:val="en-GB"/>
        </w:rPr>
        <w:t xml:space="preserve"> </w:t>
      </w:r>
      <w:r w:rsidR="000E0AB9" w:rsidRPr="0052646C">
        <w:rPr>
          <w:rFonts w:asciiTheme="minorHAnsi" w:hAnsiTheme="minorHAnsi" w:cstheme="minorHAnsi"/>
          <w:sz w:val="24"/>
          <w:szCs w:val="24"/>
          <w:lang w:val="en-GB"/>
        </w:rPr>
        <w:t xml:space="preserve">I predict the relationship between accessibility and temporal turnover to be steeper, when human population density is higher, as high HPD increases the pressures on the natural systems, leading to higher turnover.  </w:t>
      </w:r>
      <w:r w:rsidRPr="0052646C">
        <w:rPr>
          <w:rFonts w:asciiTheme="minorHAnsi" w:hAnsiTheme="minorHAnsi" w:cstheme="minorHAnsi"/>
          <w:sz w:val="24"/>
          <w:szCs w:val="24"/>
          <w:lang w:val="en-GB"/>
        </w:rPr>
        <w:t>I predict both positive and negative trends to be present</w:t>
      </w:r>
      <w:r w:rsidR="00426BE9" w:rsidRPr="0052646C">
        <w:rPr>
          <w:rFonts w:asciiTheme="minorHAnsi" w:hAnsiTheme="minorHAnsi" w:cstheme="minorHAnsi"/>
          <w:sz w:val="24"/>
          <w:szCs w:val="24"/>
          <w:lang w:val="en-GB"/>
        </w:rPr>
        <w:t xml:space="preserve"> among taxa, as they have differences in ecological requirements. </w:t>
      </w:r>
    </w:p>
    <w:p w14:paraId="41328C46" w14:textId="3023021B" w:rsidR="002603FF" w:rsidRDefault="00426BE9"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If I find support for my null hypotheses, this will indicate that the metric accessibility to cities cannot capture the most relevant human impact on biodiversity</w:t>
      </w:r>
      <w:r w:rsidR="002603FF" w:rsidRPr="0052646C">
        <w:rPr>
          <w:rFonts w:asciiTheme="minorHAnsi" w:hAnsiTheme="minorHAnsi" w:cstheme="minorHAnsi"/>
          <w:color w:val="FF0000"/>
          <w:sz w:val="24"/>
          <w:szCs w:val="24"/>
          <w:lang w:val="en-GB"/>
        </w:rPr>
        <w:t>, questioning the justification for humanly undisturbed places. If the results are in line with my alternative hypotheses, this will demonstrate the importance of humanly undisturbed places for the conservation of biodiversity.</w:t>
      </w:r>
    </w:p>
    <w:p w14:paraId="32BA2E74" w14:textId="2BC32B29" w:rsidR="00174044" w:rsidRPr="0052646C" w:rsidRDefault="00174044" w:rsidP="00A9766E">
      <w:pPr>
        <w:spacing w:line="240" w:lineRule="auto"/>
        <w:rPr>
          <w:rFonts w:asciiTheme="minorHAnsi" w:hAnsiTheme="minorHAnsi" w:cstheme="minorHAnsi"/>
          <w:color w:val="FF0000"/>
          <w:sz w:val="24"/>
          <w:szCs w:val="24"/>
          <w:lang w:val="en-GB"/>
        </w:rPr>
      </w:pPr>
      <w:r>
        <w:rPr>
          <w:noProof/>
        </w:rPr>
        <w:drawing>
          <wp:inline distT="0" distB="0" distL="0" distR="0" wp14:anchorId="5533627A" wp14:editId="43137C21">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14:paraId="5E651B8E" w14:textId="679DAEC0" w:rsidR="00C5548D" w:rsidRPr="0052646C" w:rsidRDefault="00C5548D" w:rsidP="00AF0907">
      <w:pPr>
        <w:pStyle w:val="Heading1"/>
      </w:pPr>
      <w:bookmarkStart w:id="10" w:name="_Toc38970985"/>
      <w:r w:rsidRPr="0052646C">
        <w:lastRenderedPageBreak/>
        <w:t>Methods</w:t>
      </w:r>
      <w:bookmarkEnd w:id="10"/>
    </w:p>
    <w:p w14:paraId="7CB1609E" w14:textId="5649CB9C" w:rsidR="00C55E9C" w:rsidRPr="0052646C" w:rsidRDefault="00982FC2" w:rsidP="00982FC2">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In this study, I ask how the magnitude of accessibility and its interaction with human population density is affecting 5787 ecological assemblages over time across four taxa (birds, mammals, invertebrates and plants). To quantitively test the consequences on ecological communities of large-scale anthropogenic activity globally, I used 3 global databases. </w:t>
      </w:r>
    </w:p>
    <w:p w14:paraId="039941D7" w14:textId="6B9B1FC4" w:rsidR="00C55E9C" w:rsidRPr="0052646C" w:rsidRDefault="00C55E9C" w:rsidP="00A9766E">
      <w:pPr>
        <w:pStyle w:val="Heading2"/>
        <w:spacing w:line="240" w:lineRule="auto"/>
        <w:rPr>
          <w:rFonts w:asciiTheme="minorHAnsi" w:hAnsiTheme="minorHAnsi" w:cstheme="minorHAnsi"/>
          <w:sz w:val="24"/>
          <w:szCs w:val="24"/>
          <w:lang w:val="en-GB"/>
        </w:rPr>
      </w:pPr>
      <w:bookmarkStart w:id="11" w:name="_Toc38970986"/>
      <w:r w:rsidRPr="0052646C">
        <w:rPr>
          <w:rFonts w:asciiTheme="minorHAnsi" w:hAnsiTheme="minorHAnsi" w:cstheme="minorHAnsi"/>
          <w:sz w:val="24"/>
          <w:szCs w:val="24"/>
          <w:lang w:val="en-GB"/>
        </w:rPr>
        <w:t>Databases</w:t>
      </w:r>
      <w:bookmarkEnd w:id="11"/>
    </w:p>
    <w:p w14:paraId="391E9837" w14:textId="3C1F173C" w:rsidR="00840FEB" w:rsidRPr="0052646C" w:rsidRDefault="00840FEB"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WHERE TO PUT FIGURE BIOTIME?</w:t>
      </w:r>
      <w:r w:rsidRPr="0052646C">
        <w:rPr>
          <w:rFonts w:asciiTheme="minorHAnsi" w:hAnsiTheme="minorHAnsi" w:cstheme="minorHAnsi"/>
          <w:sz w:val="24"/>
          <w:szCs w:val="24"/>
          <w:lang w:val="en-GB"/>
        </w:rPr>
        <w:br/>
        <w:t>ADD OTHER FIGURES?</w:t>
      </w:r>
      <w:r w:rsidR="00A9343C" w:rsidRPr="0052646C">
        <w:rPr>
          <w:rFonts w:asciiTheme="minorHAnsi" w:hAnsiTheme="minorHAnsi" w:cstheme="minorHAnsi"/>
          <w:sz w:val="24"/>
          <w:szCs w:val="24"/>
          <w:lang w:val="en-GB"/>
        </w:rPr>
        <w:br/>
        <w:t>SAMPLE SIZES?</w:t>
      </w:r>
      <w:r w:rsidR="00A9343C" w:rsidRPr="0052646C">
        <w:rPr>
          <w:rFonts w:asciiTheme="minorHAnsi" w:hAnsiTheme="minorHAnsi" w:cstheme="minorHAnsi"/>
          <w:sz w:val="24"/>
          <w:szCs w:val="24"/>
          <w:lang w:val="en-GB"/>
        </w:rPr>
        <w:br/>
        <w:t>CONCEPTUAL DIAGRAM?</w:t>
      </w:r>
      <w:r w:rsidR="002F0901" w:rsidRPr="0052646C">
        <w:rPr>
          <w:rFonts w:asciiTheme="minorHAnsi" w:hAnsiTheme="minorHAnsi" w:cstheme="minorHAnsi"/>
          <w:sz w:val="24"/>
          <w:szCs w:val="24"/>
          <w:lang w:val="en-GB"/>
        </w:rPr>
        <w:br/>
        <w:t>REASON WHY NO RAREFACTION</w:t>
      </w:r>
    </w:p>
    <w:p w14:paraId="321E411D" w14:textId="5CD8CB41" w:rsidR="00273112" w:rsidRPr="0052646C" w:rsidRDefault="00273112" w:rsidP="00A9766E">
      <w:pPr>
        <w:spacing w:line="240" w:lineRule="auto"/>
        <w:rPr>
          <w:rFonts w:asciiTheme="minorHAnsi" w:hAnsiTheme="minorHAnsi" w:cstheme="minorHAnsi"/>
          <w:b/>
          <w:bCs/>
          <w:i/>
          <w:iCs/>
          <w:sz w:val="24"/>
          <w:szCs w:val="24"/>
          <w:lang w:val="en-GB"/>
        </w:rPr>
      </w:pPr>
      <w:proofErr w:type="spellStart"/>
      <w:r w:rsidRPr="0052646C">
        <w:rPr>
          <w:rFonts w:asciiTheme="minorHAnsi" w:hAnsiTheme="minorHAnsi" w:cstheme="minorHAnsi"/>
          <w:b/>
          <w:bCs/>
          <w:i/>
          <w:iCs/>
          <w:sz w:val="24"/>
          <w:szCs w:val="24"/>
          <w:lang w:val="en-GB"/>
        </w:rPr>
        <w:t>BioTIME</w:t>
      </w:r>
      <w:proofErr w:type="spellEnd"/>
      <w:r w:rsidRPr="0052646C">
        <w:rPr>
          <w:rFonts w:asciiTheme="minorHAnsi" w:hAnsiTheme="minorHAnsi" w:cstheme="minorHAnsi"/>
          <w:b/>
          <w:bCs/>
          <w:i/>
          <w:iCs/>
          <w:sz w:val="24"/>
          <w:szCs w:val="24"/>
          <w:lang w:val="en-GB"/>
        </w:rPr>
        <w:t xml:space="preserve"> Database – biodiversity time series data</w:t>
      </w:r>
    </w:p>
    <w:p w14:paraId="52D6DE77" w14:textId="496AA81A" w:rsidR="001111B4" w:rsidRPr="0052646C" w:rsidRDefault="0027311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r w:rsidR="00D8422E" w:rsidRPr="0052646C">
        <w:rPr>
          <w:rFonts w:asciiTheme="minorHAnsi" w:hAnsiTheme="minorHAnsi" w:cstheme="minorHAnsi"/>
          <w:sz w:val="24"/>
          <w:szCs w:val="24"/>
          <w:lang w:val="en-GB"/>
        </w:rPr>
        <w:t>currently largest database of temporal community time series</w:t>
      </w:r>
      <w:r w:rsidRPr="0052646C">
        <w:rPr>
          <w:rFonts w:asciiTheme="minorHAnsi" w:hAnsiTheme="minorHAnsi" w:cstheme="minorHAnsi"/>
          <w:sz w:val="24"/>
          <w:szCs w:val="24"/>
          <w:lang w:val="en-GB"/>
        </w:rPr>
        <w:t xml:space="preserve"> spans 4,970,128 (UPDATE) records</w:t>
      </w:r>
      <w:r w:rsidR="00A958C1" w:rsidRPr="0052646C">
        <w:rPr>
          <w:rFonts w:asciiTheme="minorHAnsi" w:hAnsiTheme="minorHAnsi" w:cstheme="minorHAnsi"/>
          <w:sz w:val="24"/>
          <w:szCs w:val="24"/>
          <w:lang w:val="en-GB"/>
        </w:rPr>
        <w:t xml:space="preserve"> of</w:t>
      </w:r>
      <w:r w:rsidRPr="0052646C">
        <w:rPr>
          <w:rFonts w:asciiTheme="minorHAnsi" w:hAnsiTheme="minorHAnsi" w:cstheme="minorHAnsi"/>
          <w:sz w:val="24"/>
          <w:szCs w:val="24"/>
          <w:lang w:val="en-GB"/>
        </w:rPr>
        <w:t xml:space="preserve"> abundances</w:t>
      </w:r>
      <w:r w:rsidR="00A958C1" w:rsidRPr="0052646C">
        <w:rPr>
          <w:rFonts w:asciiTheme="minorHAnsi" w:hAnsiTheme="minorHAnsi" w:cstheme="minorHAnsi"/>
          <w:sz w:val="24"/>
          <w:szCs w:val="24"/>
          <w:lang w:val="en-GB"/>
        </w:rPr>
        <w:t xml:space="preserve"> and numbers</w:t>
      </w:r>
      <w:r w:rsidRPr="0052646C">
        <w:rPr>
          <w:rFonts w:asciiTheme="minorHAnsi" w:hAnsiTheme="minorHAnsi" w:cstheme="minorHAnsi"/>
          <w:sz w:val="24"/>
          <w:szCs w:val="24"/>
          <w:lang w:val="en-GB"/>
        </w:rPr>
        <w:t xml:space="preserve"> of species globally</w:t>
      </w:r>
      <w:r w:rsidR="00D35CEA" w:rsidRPr="0052646C">
        <w:rPr>
          <w:rFonts w:asciiTheme="minorHAnsi" w:hAnsiTheme="minorHAnsi" w:cstheme="minorHAnsi"/>
          <w:sz w:val="24"/>
          <w:szCs w:val="24"/>
          <w:lang w:val="en-GB"/>
        </w:rPr>
        <w:t>, covering a range of taxa, including birds, mammals, invertebrates and plants</w:t>
      </w:r>
      <w:r w:rsidRPr="0052646C">
        <w:rPr>
          <w:rFonts w:asciiTheme="minorHAnsi" w:hAnsiTheme="minorHAnsi" w:cstheme="minorHAnsi"/>
          <w:sz w:val="24"/>
          <w:szCs w:val="24"/>
          <w:lang w:val="en-GB"/>
        </w:rPr>
        <w:t xml:space="preserve"> </w:t>
      </w:r>
      <w:r w:rsidR="00D8422E" w:rsidRPr="0052646C">
        <w:rPr>
          <w:rFonts w:asciiTheme="minorHAnsi" w:hAnsiTheme="minorHAnsi" w:cstheme="minorHAnsi"/>
          <w:sz w:val="24"/>
          <w:szCs w:val="24"/>
          <w:lang w:val="en-GB"/>
        </w:rPr>
        <w:fldChar w:fldCharType="begin"/>
      </w:r>
      <w:r w:rsidR="00C26D9C">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2646C">
        <w:rPr>
          <w:rFonts w:asciiTheme="minorHAnsi" w:hAnsiTheme="minorHAnsi" w:cstheme="minorHAnsi"/>
          <w:sz w:val="24"/>
          <w:szCs w:val="24"/>
          <w:lang w:val="en-GB"/>
        </w:rPr>
        <w:fldChar w:fldCharType="separate"/>
      </w:r>
      <w:r w:rsidR="00D8422E" w:rsidRPr="0052646C">
        <w:rPr>
          <w:rFonts w:asciiTheme="minorHAnsi" w:hAnsiTheme="minorHAnsi" w:cstheme="minorHAnsi"/>
          <w:sz w:val="24"/>
          <w:szCs w:val="24"/>
          <w:lang w:val="en-GB"/>
        </w:rPr>
        <w:t>(</w:t>
      </w:r>
      <w:proofErr w:type="spellStart"/>
      <w:r w:rsidR="00D8422E" w:rsidRPr="0052646C">
        <w:rPr>
          <w:rFonts w:asciiTheme="minorHAnsi" w:hAnsiTheme="minorHAnsi" w:cstheme="minorHAnsi"/>
          <w:sz w:val="24"/>
          <w:szCs w:val="24"/>
          <w:lang w:val="en-GB"/>
        </w:rPr>
        <w:t>Dornelas</w:t>
      </w:r>
      <w:proofErr w:type="spellEnd"/>
      <w:r w:rsidR="00D8422E" w:rsidRPr="0052646C">
        <w:rPr>
          <w:rFonts w:asciiTheme="minorHAnsi" w:hAnsiTheme="minorHAnsi" w:cstheme="minorHAnsi"/>
          <w:sz w:val="24"/>
          <w:szCs w:val="24"/>
          <w:lang w:val="en-GB"/>
        </w:rPr>
        <w:t xml:space="preserve"> </w:t>
      </w:r>
      <w:r w:rsidR="00D8422E" w:rsidRPr="0052646C">
        <w:rPr>
          <w:rFonts w:asciiTheme="minorHAnsi" w:hAnsiTheme="minorHAnsi" w:cstheme="minorHAnsi"/>
          <w:i/>
          <w:iCs/>
          <w:sz w:val="24"/>
          <w:szCs w:val="24"/>
          <w:lang w:val="en-GB"/>
        </w:rPr>
        <w:t>et al.</w:t>
      </w:r>
      <w:r w:rsidR="00D8422E" w:rsidRPr="0052646C">
        <w:rPr>
          <w:rFonts w:asciiTheme="minorHAnsi" w:hAnsiTheme="minorHAnsi" w:cstheme="minorHAnsi"/>
          <w:sz w:val="24"/>
          <w:szCs w:val="24"/>
          <w:lang w:val="en-GB"/>
        </w:rPr>
        <w:t>, 2018)</w:t>
      </w:r>
      <w:r w:rsidR="00D8422E" w:rsidRPr="0052646C">
        <w:rPr>
          <w:rFonts w:asciiTheme="minorHAnsi" w:hAnsiTheme="minorHAnsi" w:cstheme="minorHAnsi"/>
          <w:sz w:val="24"/>
          <w:szCs w:val="24"/>
          <w:lang w:val="en-GB"/>
        </w:rPr>
        <w:fldChar w:fldCharType="end"/>
      </w:r>
      <w:r w:rsidR="00D8422E"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I analysed 578</w:t>
      </w:r>
      <w:r w:rsidR="00220290" w:rsidRPr="0052646C">
        <w:rPr>
          <w:rFonts w:asciiTheme="minorHAnsi" w:hAnsiTheme="minorHAnsi" w:cstheme="minorHAnsi"/>
          <w:sz w:val="24"/>
          <w:szCs w:val="24"/>
          <w:lang w:val="en-GB"/>
        </w:rPr>
        <w:t>7</w:t>
      </w:r>
      <w:r w:rsidRPr="0052646C">
        <w:rPr>
          <w:rFonts w:asciiTheme="minorHAnsi" w:hAnsiTheme="minorHAnsi" w:cstheme="minorHAnsi"/>
          <w:sz w:val="24"/>
          <w:szCs w:val="24"/>
          <w:lang w:val="en-GB"/>
        </w:rPr>
        <w:t xml:space="preserve"> time series from 181 different studies from terrestrial </w:t>
      </w:r>
      <w:r w:rsidR="00D35CEA" w:rsidRPr="0052646C">
        <w:rPr>
          <w:rFonts w:asciiTheme="minorHAnsi" w:hAnsiTheme="minorHAnsi" w:cstheme="minorHAnsi"/>
          <w:sz w:val="24"/>
          <w:szCs w:val="24"/>
          <w:lang w:val="en-GB"/>
        </w:rPr>
        <w:t xml:space="preserve">(UNIQUE?) </w:t>
      </w:r>
      <w:r w:rsidRPr="0052646C">
        <w:rPr>
          <w:rFonts w:asciiTheme="minorHAnsi" w:hAnsiTheme="minorHAnsi" w:cstheme="minorHAnsi"/>
          <w:sz w:val="24"/>
          <w:szCs w:val="24"/>
          <w:lang w:val="en-GB"/>
        </w:rPr>
        <w:t xml:space="preserve">places around the globe that are part of the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database as of 12/03/2020. </w:t>
      </w:r>
      <w:r w:rsidR="00D8422E" w:rsidRPr="0052646C">
        <w:rPr>
          <w:rFonts w:asciiTheme="minorHAnsi" w:hAnsiTheme="minorHAnsi" w:cstheme="minorHAnsi"/>
          <w:sz w:val="24"/>
          <w:szCs w:val="24"/>
          <w:lang w:val="en-GB"/>
        </w:rPr>
        <w:t xml:space="preserve">I used all available data that met my inclusion criteria: part of the terrestrial realm, minimum study duration of 5 years, at least 15 studies per taxa, no more than 2000 plots per study, plot fixed to one location and at least 2 survey points per plot. </w:t>
      </w:r>
      <w:r w:rsidR="001111B4" w:rsidRPr="0052646C">
        <w:rPr>
          <w:rFonts w:asciiTheme="minorHAnsi" w:hAnsiTheme="minorHAnsi" w:cstheme="minorHAnsi"/>
          <w:sz w:val="24"/>
          <w:szCs w:val="24"/>
          <w:lang w:val="en-GB"/>
        </w:rPr>
        <w:t xml:space="preserve">The resulting sample sizes across space, time and taxa can be found in </w:t>
      </w:r>
      <w:r w:rsidR="00FA3A42">
        <w:rPr>
          <w:rFonts w:asciiTheme="minorHAnsi" w:hAnsiTheme="minorHAnsi" w:cstheme="minorHAnsi"/>
          <w:sz w:val="24"/>
          <w:szCs w:val="24"/>
          <w:lang w:val="en-GB"/>
        </w:rPr>
        <w:t>Figure</w:t>
      </w:r>
      <w:r w:rsidR="001111B4" w:rsidRPr="0052646C">
        <w:rPr>
          <w:rFonts w:asciiTheme="minorHAnsi" w:hAnsiTheme="minorHAnsi" w:cstheme="minorHAnsi"/>
          <w:sz w:val="24"/>
          <w:szCs w:val="24"/>
          <w:lang w:val="en-GB"/>
        </w:rPr>
        <w:t xml:space="preserve"> 1.</w:t>
      </w:r>
    </w:p>
    <w:p w14:paraId="63BF3168" w14:textId="4E920501" w:rsidR="00BD3689" w:rsidRPr="0052646C" w:rsidRDefault="00BD3689"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was consistent within studies but not between studies.</w:t>
      </w:r>
      <w:r w:rsidR="001111B4" w:rsidRPr="0052646C">
        <w:rPr>
          <w:rFonts w:asciiTheme="minorHAnsi" w:hAnsiTheme="minorHAnsi" w:cstheme="minorHAnsi"/>
          <w:sz w:val="24"/>
          <w:szCs w:val="24"/>
          <w:lang w:val="en-GB"/>
        </w:rPr>
        <w:t xml:space="preserve"> </w:t>
      </w:r>
    </w:p>
    <w:p w14:paraId="268FD97E" w14:textId="1569B79B" w:rsidR="001111B4" w:rsidRPr="0052646C" w:rsidRDefault="001111B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Contrary to other studies which portioned studies with large extent and consequently used sample-based rarefaction to standardise sampling within each time-series, XX% of my studies were within 1km².</w:t>
      </w:r>
      <w:r w:rsidR="00220290" w:rsidRPr="0052646C">
        <w:rPr>
          <w:rFonts w:asciiTheme="minorHAnsi" w:hAnsiTheme="minorHAnsi" w:cstheme="minorHAnsi"/>
          <w:sz w:val="24"/>
          <w:szCs w:val="24"/>
          <w:lang w:val="en-GB"/>
        </w:rPr>
        <w:t xml:space="preserve"> X% of studies were in protected areas. Duration varied across time-series, ranging from 1900 – 2020, with a mean duration of XX. </w:t>
      </w:r>
    </w:p>
    <w:p w14:paraId="38E93BA2" w14:textId="5B6AC5F3" w:rsidR="00BD3689" w:rsidRDefault="00BD3689" w:rsidP="00A9766E">
      <w:pPr>
        <w:spacing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 xml:space="preserve">The </w:t>
      </w:r>
      <w:proofErr w:type="spellStart"/>
      <w:r w:rsidRPr="0052646C">
        <w:rPr>
          <w:rFonts w:asciiTheme="minorHAnsi" w:hAnsiTheme="minorHAnsi" w:cstheme="minorHAnsi"/>
          <w:i/>
          <w:iCs/>
          <w:sz w:val="24"/>
          <w:szCs w:val="24"/>
          <w:lang w:val="en-GB"/>
        </w:rPr>
        <w:t>BioTIME</w:t>
      </w:r>
      <w:proofErr w:type="spellEnd"/>
      <w:r w:rsidRPr="0052646C">
        <w:rPr>
          <w:rFonts w:asciiTheme="minorHAnsi" w:hAnsiTheme="minorHAnsi" w:cstheme="minorHAnsi"/>
          <w:i/>
          <w:iCs/>
          <w:sz w:val="24"/>
          <w:szCs w:val="24"/>
          <w:lang w:val="en-GB"/>
        </w:rPr>
        <w:t xml:space="preserve"> database is limited in its even representation of different taxa and latitudes. It underrepresents reptiles and amphibians and the tropics and polar regions (see Figure 1).</w:t>
      </w:r>
    </w:p>
    <w:p w14:paraId="2A38F1F7" w14:textId="15477341" w:rsidR="00152241" w:rsidRDefault="00152241" w:rsidP="00A9766E">
      <w:pPr>
        <w:spacing w:line="240" w:lineRule="auto"/>
        <w:rPr>
          <w:rFonts w:asciiTheme="minorHAnsi" w:hAnsiTheme="minorHAnsi" w:cstheme="minorHAnsi"/>
          <w:i/>
          <w:iCs/>
          <w:sz w:val="24"/>
          <w:szCs w:val="24"/>
          <w:lang w:val="en-GB"/>
        </w:rPr>
      </w:pPr>
    </w:p>
    <w:p w14:paraId="711D4340" w14:textId="498DF289" w:rsidR="00152241" w:rsidRDefault="00152241" w:rsidP="00A9766E">
      <w:pPr>
        <w:spacing w:line="240" w:lineRule="auto"/>
        <w:rPr>
          <w:rFonts w:asciiTheme="minorHAnsi" w:hAnsiTheme="minorHAnsi" w:cstheme="minorHAnsi"/>
          <w:i/>
          <w:iCs/>
          <w:sz w:val="24"/>
          <w:szCs w:val="24"/>
          <w:lang w:val="en-GB"/>
        </w:rPr>
      </w:pPr>
      <w:r>
        <w:rPr>
          <w:noProof/>
        </w:rPr>
        <w:lastRenderedPageBreak/>
        <w:drawing>
          <wp:inline distT="0" distB="0" distL="0" distR="0" wp14:anchorId="3B041E59" wp14:editId="78105AAF">
            <wp:extent cx="5731510" cy="716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659E4131" w14:textId="297CEC9A" w:rsidR="00BB3F65" w:rsidRPr="0052646C" w:rsidRDefault="00BB3F65" w:rsidP="00A9766E">
      <w:pPr>
        <w:spacing w:line="240" w:lineRule="auto"/>
        <w:rPr>
          <w:rFonts w:asciiTheme="minorHAnsi" w:hAnsiTheme="minorHAnsi" w:cstheme="minorHAnsi"/>
          <w:i/>
          <w:iCs/>
          <w:sz w:val="24"/>
          <w:szCs w:val="24"/>
          <w:lang w:val="en-GB"/>
        </w:rPr>
      </w:pPr>
      <w:r>
        <w:rPr>
          <w:rFonts w:asciiTheme="minorHAnsi" w:hAnsiTheme="minorHAnsi" w:cstheme="minorHAnsi"/>
          <w:i/>
          <w:iCs/>
          <w:sz w:val="24"/>
          <w:szCs w:val="24"/>
          <w:lang w:val="en-GB"/>
        </w:rPr>
        <w:t>PUT SAMPLE SIZES IN FIGURE CAPTION?</w:t>
      </w:r>
      <w:r w:rsidR="00AC0044">
        <w:rPr>
          <w:rFonts w:asciiTheme="minorHAnsi" w:hAnsiTheme="minorHAnsi" w:cstheme="minorHAnsi"/>
          <w:i/>
          <w:iCs/>
          <w:sz w:val="24"/>
          <w:szCs w:val="24"/>
          <w:lang w:val="en-GB"/>
        </w:rPr>
        <w:t xml:space="preserve"> MENTION UNIQUE LOCATIONS SOMEWHERE</w:t>
      </w:r>
    </w:p>
    <w:p w14:paraId="34925640" w14:textId="77777777" w:rsidR="000C2453" w:rsidRPr="0052646C" w:rsidRDefault="000C2453"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Accessibility to cities 2015 data</w:t>
      </w:r>
    </w:p>
    <w:p w14:paraId="38D634C6" w14:textId="6BF4B2E8" w:rsidR="000C2453"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To quantify large scale human impact</w:t>
      </w:r>
      <w:r w:rsidR="00220290"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 xml:space="preserve">I extracted an accessibility to cities metric from the </w:t>
      </w:r>
      <w:proofErr w:type="spellStart"/>
      <w:r w:rsidRPr="0052646C">
        <w:rPr>
          <w:rFonts w:asciiTheme="minorHAnsi" w:hAnsiTheme="minorHAnsi" w:cstheme="minorHAnsi"/>
          <w:sz w:val="24"/>
          <w:szCs w:val="24"/>
          <w:lang w:val="en-GB"/>
        </w:rPr>
        <w:t>malariaatlas</w:t>
      </w:r>
      <w:proofErr w:type="spellEnd"/>
      <w:r w:rsidRPr="0052646C">
        <w:rPr>
          <w:rFonts w:asciiTheme="minorHAnsi" w:hAnsiTheme="minorHAnsi" w:cstheme="minorHAnsi"/>
          <w:sz w:val="24"/>
          <w:szCs w:val="24"/>
          <w:lang w:val="en-GB"/>
        </w:rPr>
        <w:t xml:space="preserve"> project Accessibility to cities 2015 </w:t>
      </w:r>
      <w:r w:rsidR="00273112" w:rsidRPr="0052646C">
        <w:rPr>
          <w:rFonts w:asciiTheme="minorHAnsi" w:hAnsiTheme="minorHAnsi" w:cstheme="minorHAnsi"/>
          <w:sz w:val="24"/>
          <w:szCs w:val="24"/>
          <w:lang w:val="en-GB"/>
        </w:rPr>
        <w:t xml:space="preserve">global </w:t>
      </w:r>
      <w:r w:rsidRPr="0052646C">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w:t>
      </w:r>
      <w:r w:rsidRPr="0052646C">
        <w:rPr>
          <w:rFonts w:asciiTheme="minorHAnsi" w:hAnsiTheme="minorHAnsi" w:cstheme="minorHAnsi"/>
          <w:sz w:val="24"/>
          <w:szCs w:val="24"/>
          <w:lang w:val="en-GB"/>
        </w:rPr>
        <w:lastRenderedPageBreak/>
        <w:t xml:space="preserve">inhabitants/km² or </w:t>
      </w:r>
      <w:proofErr w:type="gramStart"/>
      <w:r w:rsidRPr="0052646C">
        <w:rPr>
          <w:rFonts w:asciiTheme="minorHAnsi" w:hAnsiTheme="minorHAnsi" w:cstheme="minorHAnsi"/>
          <w:sz w:val="24"/>
          <w:szCs w:val="24"/>
          <w:lang w:val="en-GB"/>
        </w:rPr>
        <w:t>a majority of</w:t>
      </w:r>
      <w:proofErr w:type="gramEnd"/>
      <w:r w:rsidRPr="0052646C">
        <w:rPr>
          <w:rFonts w:asciiTheme="minorHAnsi" w:hAnsiTheme="minorHAnsi" w:cstheme="minorHAnsi"/>
          <w:sz w:val="24"/>
          <w:szCs w:val="24"/>
          <w:lang w:val="en-GB"/>
        </w:rPr>
        <w:t xml:space="preserve"> built-up land cover types coincident with a population centre of at least 50,000 inhabitants are defined as densely populated areas. </w:t>
      </w:r>
    </w:p>
    <w:p w14:paraId="6A2EE4B9" w14:textId="77777777" w:rsidR="004E76D7" w:rsidRPr="0052646C" w:rsidRDefault="004E76D7" w:rsidP="004E76D7">
      <w:pPr>
        <w:spacing w:line="259" w:lineRule="auto"/>
        <w:rPr>
          <w:rFonts w:asciiTheme="minorHAnsi" w:hAnsiTheme="minorHAnsi" w:cstheme="minorHAnsi"/>
          <w:color w:val="222222"/>
          <w:sz w:val="27"/>
          <w:szCs w:val="27"/>
          <w:shd w:val="clear" w:color="auto" w:fill="FFFFFF"/>
          <w:lang w:val="en-GB"/>
        </w:rPr>
      </w:pPr>
      <w:r w:rsidRPr="0052646C">
        <w:rPr>
          <w:rFonts w:asciiTheme="minorHAnsi" w:hAnsiTheme="minorHAnsi" w:cstheme="minorHAnsi"/>
          <w:color w:val="222222"/>
          <w:sz w:val="27"/>
          <w:szCs w:val="27"/>
          <w:shd w:val="clear" w:color="auto" w:fill="FFFFFF"/>
          <w:lang w:val="en-GB"/>
        </w:rPr>
        <w:t>In the main figures, the inverses of distance to roads and travel time to major population centre (proximity to roads and accessibility) were presented so that high values corresponded to higher hypothesized human effect</w:t>
      </w:r>
    </w:p>
    <w:p w14:paraId="6E3108E3" w14:textId="77777777" w:rsidR="004E76D7" w:rsidRPr="0052646C" w:rsidRDefault="004E76D7" w:rsidP="00A9766E">
      <w:pPr>
        <w:spacing w:line="240" w:lineRule="auto"/>
        <w:jc w:val="both"/>
        <w:rPr>
          <w:rFonts w:asciiTheme="minorHAnsi" w:hAnsiTheme="minorHAnsi" w:cstheme="minorHAnsi"/>
          <w:sz w:val="24"/>
          <w:szCs w:val="24"/>
          <w:lang w:val="en-GB"/>
        </w:rPr>
      </w:pPr>
    </w:p>
    <w:p w14:paraId="004C8178" w14:textId="082F6FB5" w:rsidR="000C2453" w:rsidRPr="0052646C" w:rsidRDefault="0010735D" w:rsidP="00A9766E">
      <w:pPr>
        <w:spacing w:line="240" w:lineRule="auto"/>
        <w:rPr>
          <w:rFonts w:asciiTheme="minorHAnsi" w:hAnsiTheme="minorHAnsi" w:cstheme="minorHAnsi"/>
          <w:b/>
          <w:bCs/>
          <w:i/>
          <w:iCs/>
          <w:sz w:val="24"/>
          <w:szCs w:val="24"/>
          <w:lang w:val="en-GB"/>
        </w:rPr>
      </w:pPr>
      <w:r w:rsidRPr="0052646C">
        <w:rPr>
          <w:rFonts w:asciiTheme="minorHAnsi" w:hAnsiTheme="minorHAnsi" w:cstheme="minorHAnsi"/>
          <w:b/>
          <w:bCs/>
          <w:i/>
          <w:iCs/>
          <w:sz w:val="24"/>
          <w:szCs w:val="24"/>
          <w:lang w:val="en-GB"/>
        </w:rPr>
        <w:t>Human p</w:t>
      </w:r>
      <w:r w:rsidR="000C2453" w:rsidRPr="0052646C">
        <w:rPr>
          <w:rFonts w:asciiTheme="minorHAnsi" w:hAnsiTheme="minorHAnsi" w:cstheme="minorHAnsi"/>
          <w:b/>
          <w:bCs/>
          <w:i/>
          <w:iCs/>
          <w:sz w:val="24"/>
          <w:szCs w:val="24"/>
          <w:lang w:val="en-GB"/>
        </w:rPr>
        <w:t>opulation density dataset</w:t>
      </w:r>
    </w:p>
    <w:p w14:paraId="1875A29C" w14:textId="1064E465" w:rsidR="002B7A6D" w:rsidRPr="0052646C" w:rsidRDefault="000C2453"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10735D" w:rsidRPr="0052646C">
        <w:rPr>
          <w:rFonts w:asciiTheme="minorHAnsi" w:hAnsiTheme="minorHAnsi" w:cstheme="minorHAnsi"/>
          <w:sz w:val="24"/>
          <w:szCs w:val="24"/>
          <w:lang w:val="en-GB"/>
        </w:rPr>
        <w:t>derived</w:t>
      </w:r>
      <w:r w:rsidRPr="0052646C">
        <w:rPr>
          <w:rFonts w:asciiTheme="minorHAnsi" w:hAnsiTheme="minorHAnsi" w:cstheme="minorHAnsi"/>
          <w:sz w:val="24"/>
          <w:szCs w:val="24"/>
          <w:lang w:val="en-GB"/>
        </w:rPr>
        <w:t xml:space="preserve"> population density data from the Gridded Population of the World, Version 4: Population Density, Revision 11 database </w:t>
      </w:r>
      <w:r w:rsidRPr="0052646C">
        <w:rPr>
          <w:rFonts w:asciiTheme="minorHAnsi" w:hAnsiTheme="minorHAnsi" w:cstheme="minorHAnsi"/>
          <w:sz w:val="24"/>
          <w:szCs w:val="24"/>
          <w:lang w:val="en-GB"/>
        </w:rPr>
        <w:fldChar w:fldCharType="begin"/>
      </w:r>
      <w:r w:rsidRPr="0052646C">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52646C">
        <w:rPr>
          <w:rFonts w:asciiTheme="minorHAnsi" w:hAnsiTheme="minorHAnsi" w:cstheme="minorHAnsi"/>
          <w:sz w:val="24"/>
          <w:szCs w:val="24"/>
          <w:lang w:val="en-GB"/>
        </w:rPr>
        <w:fldChar w:fldCharType="separate"/>
      </w:r>
      <w:r w:rsidRPr="0052646C">
        <w:rPr>
          <w:rFonts w:asciiTheme="minorHAnsi" w:hAnsiTheme="minorHAnsi" w:cstheme="minorHAnsi"/>
          <w:sz w:val="24"/>
          <w:szCs w:val="24"/>
          <w:lang w:val="en-GB"/>
        </w:rPr>
        <w:t>(CIESIN, 2018)</w:t>
      </w:r>
      <w:r w:rsidRPr="0052646C">
        <w:rPr>
          <w:rFonts w:asciiTheme="minorHAnsi" w:hAnsiTheme="minorHAnsi" w:cstheme="minorHAnsi"/>
          <w:sz w:val="24"/>
          <w:szCs w:val="24"/>
          <w:lang w:val="en-GB"/>
        </w:rPr>
        <w:fldChar w:fldCharType="end"/>
      </w:r>
      <w:r w:rsidRPr="0052646C">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2015</w:t>
      </w:r>
      <w:r w:rsidR="0010735D"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at a 30 arc-second resolution.</w:t>
      </w:r>
    </w:p>
    <w:p w14:paraId="099AAD65" w14:textId="77777777" w:rsidR="0073718C" w:rsidRPr="0052646C" w:rsidRDefault="0073718C" w:rsidP="00A9766E">
      <w:pPr>
        <w:spacing w:line="240" w:lineRule="auto"/>
        <w:jc w:val="both"/>
        <w:rPr>
          <w:rFonts w:asciiTheme="minorHAnsi" w:hAnsiTheme="minorHAnsi" w:cstheme="minorHAnsi"/>
          <w:sz w:val="24"/>
          <w:szCs w:val="24"/>
          <w:lang w:val="en-GB"/>
        </w:rPr>
      </w:pPr>
    </w:p>
    <w:p w14:paraId="156B9693" w14:textId="79D59ED6" w:rsidR="00C55E9C" w:rsidRPr="0052646C" w:rsidRDefault="00D073AB" w:rsidP="00A9766E">
      <w:pPr>
        <w:pStyle w:val="Heading2"/>
        <w:spacing w:line="240" w:lineRule="auto"/>
        <w:rPr>
          <w:rFonts w:asciiTheme="minorHAnsi" w:hAnsiTheme="minorHAnsi" w:cstheme="minorHAnsi"/>
          <w:sz w:val="24"/>
          <w:szCs w:val="24"/>
          <w:lang w:val="en-GB"/>
        </w:rPr>
      </w:pPr>
      <w:bookmarkStart w:id="12" w:name="_Toc38970987"/>
      <w:r w:rsidRPr="0052646C">
        <w:rPr>
          <w:rFonts w:asciiTheme="minorHAnsi" w:hAnsiTheme="minorHAnsi" w:cstheme="minorHAnsi"/>
          <w:sz w:val="24"/>
          <w:szCs w:val="24"/>
          <w:lang w:val="en-GB"/>
        </w:rPr>
        <w:t>Data processing</w:t>
      </w:r>
      <w:bookmarkEnd w:id="12"/>
    </w:p>
    <w:p w14:paraId="3D9AB1C6" w14:textId="15CFD213" w:rsidR="00437974" w:rsidRPr="0052646C" w:rsidRDefault="0043797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MENTION R?</w:t>
      </w:r>
      <w:r w:rsidRPr="0052646C">
        <w:rPr>
          <w:rFonts w:asciiTheme="minorHAnsi" w:hAnsiTheme="minorHAnsi" w:cstheme="minorHAnsi"/>
          <w:sz w:val="24"/>
          <w:szCs w:val="24"/>
          <w:lang w:val="en-GB"/>
        </w:rPr>
        <w:br/>
        <w:t>MENTION PACKAGES?</w:t>
      </w:r>
      <w:r w:rsidRPr="0052646C">
        <w:rPr>
          <w:rFonts w:asciiTheme="minorHAnsi" w:hAnsiTheme="minorHAnsi" w:cstheme="minorHAnsi"/>
          <w:sz w:val="24"/>
          <w:szCs w:val="24"/>
          <w:lang w:val="en-GB"/>
        </w:rPr>
        <w:br/>
        <w:t xml:space="preserve">MENTION BIOMASS TYPES ETC? </w:t>
      </w:r>
      <w:r w:rsidRPr="0052646C">
        <w:rPr>
          <w:rFonts w:asciiTheme="minorHAnsi" w:hAnsiTheme="minorHAnsi" w:cstheme="minorHAnsi"/>
          <w:sz w:val="24"/>
          <w:szCs w:val="24"/>
          <w:lang w:val="en-GB"/>
        </w:rPr>
        <w:br/>
        <w:t>MENTION THAT BIOTIME WAS NOT STANDARDISED CELL SIZE/SAMPLE EFFORT?</w:t>
      </w:r>
      <w:r w:rsidRPr="0052646C">
        <w:rPr>
          <w:rFonts w:asciiTheme="minorHAnsi" w:hAnsiTheme="minorHAnsi" w:cstheme="minorHAnsi"/>
          <w:sz w:val="24"/>
          <w:szCs w:val="24"/>
          <w:lang w:val="en-GB"/>
        </w:rPr>
        <w:br/>
        <w:t>CENTERING OTHER VARIABLES?</w:t>
      </w:r>
      <w:r w:rsidR="00E14B3F" w:rsidRPr="0052646C">
        <w:rPr>
          <w:rFonts w:asciiTheme="minorHAnsi" w:hAnsiTheme="minorHAnsi" w:cstheme="minorHAnsi"/>
          <w:sz w:val="24"/>
          <w:szCs w:val="24"/>
          <w:lang w:val="en-GB"/>
        </w:rPr>
        <w:br/>
        <w:t>GLOBAL GRID CELL?</w:t>
      </w:r>
      <w:r w:rsidR="00084757" w:rsidRPr="0052646C">
        <w:rPr>
          <w:rFonts w:asciiTheme="minorHAnsi" w:hAnsiTheme="minorHAnsi" w:cstheme="minorHAnsi"/>
          <w:sz w:val="24"/>
          <w:szCs w:val="24"/>
          <w:lang w:val="en-GB"/>
        </w:rPr>
        <w:br/>
        <w:t>MENTION BD DOES NOT COVER RANGE OOF ACCESSIBLITY AND HPD?</w:t>
      </w:r>
      <w:r w:rsidR="00A9343C" w:rsidRPr="0052646C">
        <w:rPr>
          <w:rFonts w:asciiTheme="minorHAnsi" w:hAnsiTheme="minorHAnsi" w:cstheme="minorHAnsi"/>
          <w:sz w:val="24"/>
          <w:szCs w:val="24"/>
          <w:lang w:val="en-GB"/>
        </w:rPr>
        <w:t xml:space="preserve"> Extra paragraph</w:t>
      </w:r>
      <w:r w:rsidR="00084757" w:rsidRPr="0052646C">
        <w:rPr>
          <w:rFonts w:asciiTheme="minorHAnsi" w:hAnsiTheme="minorHAnsi" w:cstheme="minorHAnsi"/>
          <w:sz w:val="24"/>
          <w:szCs w:val="24"/>
          <w:lang w:val="en-GB"/>
        </w:rPr>
        <w:br/>
        <w:t>TURNOVER INDEPENDENT OF RICHNESS CHANGE?</w:t>
      </w:r>
    </w:p>
    <w:p w14:paraId="60BADEEB" w14:textId="6B2534D1" w:rsidR="00C8673C" w:rsidRPr="0052646C" w:rsidRDefault="00C8673C"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data processing and statistical analysis was conducted in R v. 3.6.1. (REF R).</w:t>
      </w:r>
    </w:p>
    <w:p w14:paraId="245B425D" w14:textId="0990BD92" w:rsidR="00C8673C" w:rsidRPr="0052646C" w:rsidRDefault="00D35CEA"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40FEB" w:rsidRPr="0052646C">
        <w:rPr>
          <w:rFonts w:asciiTheme="minorHAnsi" w:hAnsiTheme="minorHAnsi" w:cstheme="minorHAnsi"/>
          <w:sz w:val="24"/>
          <w:szCs w:val="24"/>
          <w:lang w:val="en-GB"/>
        </w:rPr>
        <w:t>quantified</w:t>
      </w:r>
      <w:r w:rsidRPr="0052646C">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above</w:t>
      </w:r>
      <w:r w:rsidR="00840FEB" w:rsidRPr="0052646C">
        <w:rPr>
          <w:rFonts w:asciiTheme="minorHAnsi" w:hAnsiTheme="minorHAnsi" w:cstheme="minorHAnsi"/>
          <w:sz w:val="24"/>
          <w:szCs w:val="24"/>
          <w:lang w:val="en-GB"/>
        </w:rPr>
        <w:t xml:space="preserve">. This was the dominant part of biodiversity change in the </w:t>
      </w:r>
      <w:proofErr w:type="spellStart"/>
      <w:r w:rsidR="00840FEB" w:rsidRPr="0052646C">
        <w:rPr>
          <w:rFonts w:asciiTheme="minorHAnsi" w:hAnsiTheme="minorHAnsi" w:cstheme="minorHAnsi"/>
          <w:sz w:val="24"/>
          <w:szCs w:val="24"/>
          <w:lang w:val="en-GB"/>
        </w:rPr>
        <w:t>BioTIME</w:t>
      </w:r>
      <w:proofErr w:type="spellEnd"/>
      <w:r w:rsidR="00840FEB" w:rsidRPr="0052646C">
        <w:rPr>
          <w:rFonts w:asciiTheme="minorHAnsi" w:hAnsiTheme="minorHAnsi" w:cstheme="minorHAnsi"/>
          <w:sz w:val="24"/>
          <w:szCs w:val="24"/>
          <w:lang w:val="en-GB"/>
        </w:rPr>
        <w:t xml:space="preserve"> dataset (REF). </w:t>
      </w:r>
      <w:r w:rsidR="00C8673C" w:rsidRPr="0052646C">
        <w:rPr>
          <w:rFonts w:asciiTheme="minorHAnsi" w:hAnsiTheme="minorHAnsi" w:cstheme="minorHAnsi"/>
          <w:sz w:val="24"/>
          <w:szCs w:val="24"/>
          <w:lang w:val="en-GB"/>
        </w:rPr>
        <w:t xml:space="preserve">For study records that were not count data, density records were converted into presence/absence. </w:t>
      </w:r>
    </w:p>
    <w:p w14:paraId="6F293DAE" w14:textId="37A3EE43" w:rsidR="00D35CEA" w:rsidRPr="0052646C" w:rsidRDefault="00C8673C"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Turnover is bound between zero and one</w:t>
      </w:r>
      <w:r w:rsidR="00D35CEA" w:rsidRPr="0052646C">
        <w:rPr>
          <w:rFonts w:asciiTheme="minorHAnsi" w:hAnsiTheme="minorHAnsi" w:cstheme="minorHAnsi"/>
          <w:sz w:val="24"/>
          <w:szCs w:val="24"/>
          <w:lang w:val="en-GB"/>
        </w:rPr>
        <w:t xml:space="preserve">, where zero is no change in community composition and one indicates that </w:t>
      </w:r>
      <w:r w:rsidR="00BB3F65" w:rsidRPr="0052646C">
        <w:rPr>
          <w:rFonts w:asciiTheme="minorHAnsi" w:hAnsiTheme="minorHAnsi" w:cstheme="minorHAnsi"/>
          <w:sz w:val="24"/>
          <w:szCs w:val="24"/>
          <w:lang w:val="en-GB"/>
        </w:rPr>
        <w:t>all</w:t>
      </w:r>
      <w:r w:rsidR="00D35CEA" w:rsidRPr="0052646C">
        <w:rPr>
          <w:rFonts w:asciiTheme="minorHAnsi" w:hAnsiTheme="minorHAnsi" w:cstheme="minorHAnsi"/>
          <w:sz w:val="24"/>
          <w:szCs w:val="24"/>
          <w:lang w:val="en-GB"/>
        </w:rPr>
        <w:t xml:space="preserve"> original species have been replaced.</w:t>
      </w:r>
    </w:p>
    <w:p w14:paraId="3A91319E" w14:textId="26F862F3" w:rsidR="00D35CEA" w:rsidRPr="0052646C" w:rsidRDefault="00840FEB"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I harmonized both</w:t>
      </w:r>
      <w:r w:rsidR="00437974" w:rsidRPr="0052646C">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Pr>
          <w:rFonts w:asciiTheme="minorHAnsi" w:hAnsiTheme="minorHAnsi" w:cstheme="minorHAnsi"/>
          <w:sz w:val="24"/>
          <w:szCs w:val="24"/>
          <w:lang w:val="en-GB"/>
        </w:rPr>
        <w:t xml:space="preserve"> when extracting the values with {raster}</w:t>
      </w:r>
      <w:r w:rsidR="00437974" w:rsidRPr="0052646C">
        <w:rPr>
          <w:rFonts w:asciiTheme="minorHAnsi" w:hAnsiTheme="minorHAnsi" w:cstheme="minorHAnsi"/>
          <w:sz w:val="24"/>
          <w:szCs w:val="24"/>
          <w:lang w:val="en-GB"/>
        </w:rPr>
        <w:t xml:space="preserve">. </w:t>
      </w:r>
      <w:r w:rsidRPr="0052646C">
        <w:rPr>
          <w:rFonts w:asciiTheme="minorHAnsi" w:hAnsiTheme="minorHAnsi" w:cstheme="minorHAnsi"/>
          <w:sz w:val="24"/>
          <w:szCs w:val="24"/>
          <w:lang w:val="en-GB"/>
        </w:rPr>
        <w:t>I bound the scores extracted between zero and one, where zero is not accessible</w:t>
      </w:r>
      <w:r w:rsidR="00437974" w:rsidRPr="0052646C">
        <w:rPr>
          <w:rFonts w:asciiTheme="minorHAnsi" w:hAnsiTheme="minorHAnsi" w:cstheme="minorHAnsi"/>
          <w:sz w:val="24"/>
          <w:szCs w:val="24"/>
          <w:lang w:val="en-GB"/>
        </w:rPr>
        <w:t>/low human population density</w:t>
      </w:r>
      <w:r w:rsidRPr="0052646C">
        <w:rPr>
          <w:rFonts w:asciiTheme="minorHAnsi" w:hAnsiTheme="minorHAnsi" w:cstheme="minorHAnsi"/>
          <w:sz w:val="24"/>
          <w:szCs w:val="24"/>
          <w:lang w:val="en-GB"/>
        </w:rPr>
        <w:t xml:space="preserve"> and one is very accessible</w:t>
      </w:r>
      <w:r w:rsidR="00437974" w:rsidRPr="0052646C">
        <w:rPr>
          <w:rFonts w:asciiTheme="minorHAnsi" w:hAnsiTheme="minorHAnsi" w:cstheme="minorHAnsi"/>
          <w:sz w:val="24"/>
          <w:szCs w:val="24"/>
          <w:lang w:val="en-GB"/>
        </w:rPr>
        <w:t xml:space="preserve">/ high human population </w:t>
      </w:r>
      <w:r w:rsidR="004E76D7" w:rsidRPr="0052646C">
        <w:rPr>
          <w:rFonts w:asciiTheme="minorHAnsi" w:hAnsiTheme="minorHAnsi" w:cstheme="minorHAnsi"/>
          <w:sz w:val="24"/>
          <w:szCs w:val="24"/>
          <w:lang w:val="en-GB"/>
        </w:rPr>
        <w:t>density,</w:t>
      </w:r>
      <w:r w:rsidR="00437974" w:rsidRPr="0052646C">
        <w:rPr>
          <w:rFonts w:asciiTheme="minorHAnsi" w:hAnsiTheme="minorHAnsi" w:cstheme="minorHAnsi"/>
          <w:sz w:val="24"/>
          <w:szCs w:val="24"/>
          <w:lang w:val="en-GB"/>
        </w:rPr>
        <w:t xml:space="preserve"> respectively</w:t>
      </w:r>
      <w:r w:rsidRPr="0052646C">
        <w:rPr>
          <w:rFonts w:asciiTheme="minorHAnsi" w:hAnsiTheme="minorHAnsi" w:cstheme="minorHAnsi"/>
          <w:sz w:val="24"/>
          <w:szCs w:val="24"/>
          <w:lang w:val="en-GB"/>
        </w:rPr>
        <w:t>.</w:t>
      </w:r>
    </w:p>
    <w:p w14:paraId="27204ED4" w14:textId="2A20795D" w:rsidR="00437974" w:rsidRPr="0052646C" w:rsidRDefault="00270AC2" w:rsidP="00A9766E">
      <w:pPr>
        <w:spacing w:line="240" w:lineRule="auto"/>
        <w:jc w:val="both"/>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To account for spatial </w:t>
      </w:r>
      <w:proofErr w:type="gramStart"/>
      <w:r w:rsidRPr="0052646C">
        <w:rPr>
          <w:rFonts w:asciiTheme="minorHAnsi" w:hAnsiTheme="minorHAnsi" w:cstheme="minorHAnsi"/>
          <w:sz w:val="24"/>
          <w:szCs w:val="24"/>
          <w:lang w:val="en-GB"/>
        </w:rPr>
        <w:t>autocorrelation</w:t>
      </w:r>
      <w:proofErr w:type="gramEnd"/>
      <w:r w:rsidRPr="0052646C">
        <w:rPr>
          <w:rFonts w:asciiTheme="minorHAnsi" w:hAnsiTheme="minorHAnsi" w:cstheme="minorHAnsi"/>
          <w:sz w:val="24"/>
          <w:szCs w:val="24"/>
          <w:lang w:val="en-GB"/>
        </w:rPr>
        <w:t xml:space="preserve"> I created and assigned global grid cells using {</w:t>
      </w:r>
      <w:proofErr w:type="spellStart"/>
      <w:r w:rsidRPr="0052646C">
        <w:rPr>
          <w:rFonts w:asciiTheme="minorHAnsi" w:hAnsiTheme="minorHAnsi" w:cstheme="minorHAnsi"/>
          <w:sz w:val="24"/>
          <w:szCs w:val="24"/>
          <w:lang w:val="en-GB"/>
        </w:rPr>
        <w:t>dggridr</w:t>
      </w:r>
      <w:proofErr w:type="spellEnd"/>
      <w:r w:rsidRPr="0052646C">
        <w:rPr>
          <w:rFonts w:asciiTheme="minorHAnsi" w:hAnsiTheme="minorHAnsi" w:cstheme="minorHAnsi"/>
          <w:sz w:val="24"/>
          <w:szCs w:val="24"/>
          <w:lang w:val="en-GB"/>
        </w:rPr>
        <w:t xml:space="preserve">}. The grid cells covered areas of resolution 12, which is equivalent to around 100km². </w:t>
      </w:r>
      <w:r w:rsidRPr="0052646C">
        <w:rPr>
          <w:rFonts w:asciiTheme="minorHAnsi" w:hAnsiTheme="minorHAnsi" w:cstheme="minorHAnsi"/>
          <w:sz w:val="24"/>
          <w:szCs w:val="24"/>
          <w:lang w:val="en-GB"/>
        </w:rPr>
        <w:br/>
      </w:r>
    </w:p>
    <w:p w14:paraId="56D54890" w14:textId="2FAA7982" w:rsidR="00C55E9C" w:rsidRPr="0052646C" w:rsidRDefault="00C55E9C" w:rsidP="00A9766E">
      <w:pPr>
        <w:pStyle w:val="Heading2"/>
        <w:spacing w:line="240" w:lineRule="auto"/>
        <w:rPr>
          <w:rFonts w:asciiTheme="minorHAnsi" w:hAnsiTheme="minorHAnsi" w:cstheme="minorHAnsi"/>
          <w:sz w:val="24"/>
          <w:szCs w:val="24"/>
          <w:lang w:val="en-GB"/>
        </w:rPr>
      </w:pPr>
      <w:bookmarkStart w:id="13" w:name="_Toc38970988"/>
      <w:r w:rsidRPr="0052646C">
        <w:rPr>
          <w:rFonts w:asciiTheme="minorHAnsi" w:hAnsiTheme="minorHAnsi" w:cstheme="minorHAnsi"/>
          <w:sz w:val="24"/>
          <w:szCs w:val="24"/>
          <w:lang w:val="en-GB"/>
        </w:rPr>
        <w:lastRenderedPageBreak/>
        <w:t>Statistical</w:t>
      </w:r>
      <w:r w:rsidR="00794901" w:rsidRPr="0052646C">
        <w:rPr>
          <w:rFonts w:asciiTheme="minorHAnsi" w:hAnsiTheme="minorHAnsi" w:cstheme="minorHAnsi"/>
          <w:sz w:val="24"/>
          <w:szCs w:val="24"/>
          <w:lang w:val="en-GB"/>
        </w:rPr>
        <w:t>/data</w:t>
      </w:r>
      <w:r w:rsidRPr="0052646C">
        <w:rPr>
          <w:rFonts w:asciiTheme="minorHAnsi" w:hAnsiTheme="minorHAnsi" w:cstheme="minorHAnsi"/>
          <w:sz w:val="24"/>
          <w:szCs w:val="24"/>
          <w:lang w:val="en-GB"/>
        </w:rPr>
        <w:t xml:space="preserve"> analysis</w:t>
      </w:r>
      <w:bookmarkEnd w:id="13"/>
    </w:p>
    <w:p w14:paraId="1A732CFA" w14:textId="791D1A70" w:rsidR="00827B14" w:rsidRPr="0052646C" w:rsidRDefault="00827B14"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DISTRIBUTION INTERCEPT ~1? LOGIT LINK FUNCTION?</w:t>
      </w:r>
      <w:r w:rsidR="00BD64F6" w:rsidRPr="0052646C">
        <w:rPr>
          <w:rFonts w:asciiTheme="minorHAnsi" w:hAnsiTheme="minorHAnsi" w:cstheme="minorHAnsi"/>
          <w:sz w:val="24"/>
          <w:szCs w:val="24"/>
          <w:lang w:val="en-GB"/>
        </w:rPr>
        <w:t xml:space="preserve"> % FALLING INTO EACH CATEGORY (0,1,0-1)</w:t>
      </w:r>
      <w:r w:rsidR="00A86B6B" w:rsidRPr="0052646C">
        <w:rPr>
          <w:rFonts w:asciiTheme="minorHAnsi" w:hAnsiTheme="minorHAnsi" w:cstheme="minorHAnsi"/>
          <w:sz w:val="24"/>
          <w:szCs w:val="24"/>
          <w:lang w:val="en-GB"/>
        </w:rPr>
        <w:br/>
        <w:t>FORMULAS?</w:t>
      </w:r>
    </w:p>
    <w:p w14:paraId="6613F61A" w14:textId="75251504" w:rsidR="00794901" w:rsidRPr="0052646C" w:rsidRDefault="00794901"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All statistical analysis was conducted in R v. 3.6.1</w:t>
      </w:r>
      <w:r w:rsidR="00A9343C" w:rsidRPr="0052646C">
        <w:rPr>
          <w:rFonts w:asciiTheme="minorHAnsi" w:hAnsiTheme="minorHAnsi" w:cstheme="minorHAnsi"/>
          <w:sz w:val="24"/>
          <w:szCs w:val="24"/>
          <w:lang w:val="en-GB"/>
        </w:rPr>
        <w:t>. (REF R). To quantify the influences of accessibility and human population density on turnover of ecological communities, I used a</w:t>
      </w:r>
      <w:r w:rsidR="00A9343C" w:rsidRPr="0052646C">
        <w:rPr>
          <w:rFonts w:asciiTheme="minorHAnsi" w:hAnsiTheme="minorHAnsi" w:cstheme="minorHAnsi"/>
          <w:color w:val="191919"/>
          <w:sz w:val="24"/>
          <w:szCs w:val="24"/>
          <w:shd w:val="clear" w:color="auto" w:fill="FFFFFF"/>
          <w:lang w:val="en-GB"/>
        </w:rPr>
        <w:t xml:space="preserve"> hierarchical Bayesian modelling framework based on a Markov chain Monte Carlo (MCMC) method. All Bayesian models were created in a Stan computational framework and accessed through the {brms} package (REF).</w:t>
      </w:r>
      <w:r w:rsidR="00827B14" w:rsidRPr="0052646C">
        <w:rPr>
          <w:rFonts w:asciiTheme="minorHAnsi" w:hAnsiTheme="minorHAnsi" w:cstheme="minorHAnsi"/>
          <w:color w:val="191919"/>
          <w:sz w:val="24"/>
          <w:szCs w:val="24"/>
          <w:shd w:val="clear" w:color="auto" w:fill="FFFFFF"/>
          <w:lang w:val="en-GB"/>
        </w:rPr>
        <w:t xml:space="preserve"> The models are based on a zero one inflated beta distribution to reflect the properties of turnover (bound between</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and including</w:t>
      </w:r>
      <w:r w:rsidR="00A86B6B" w:rsidRPr="0052646C">
        <w:rPr>
          <w:rFonts w:asciiTheme="minorHAnsi" w:hAnsiTheme="minorHAnsi" w:cstheme="minorHAnsi"/>
          <w:color w:val="191919"/>
          <w:sz w:val="24"/>
          <w:szCs w:val="24"/>
          <w:shd w:val="clear" w:color="auto" w:fill="FFFFFF"/>
          <w:lang w:val="en-GB"/>
        </w:rPr>
        <w:t>,</w:t>
      </w:r>
      <w:r w:rsidR="00827B14" w:rsidRPr="0052646C">
        <w:rPr>
          <w:rFonts w:asciiTheme="minorHAnsi" w:hAnsiTheme="minorHAnsi" w:cstheme="minorHAnsi"/>
          <w:color w:val="191919"/>
          <w:sz w:val="24"/>
          <w:szCs w:val="24"/>
          <w:shd w:val="clear" w:color="auto" w:fill="FFFFFF"/>
          <w:lang w:val="en-GB"/>
        </w:rPr>
        <w:t xml:space="preserve"> zero and one).</w:t>
      </w:r>
      <w:r w:rsidR="004864B3" w:rsidRPr="0052646C">
        <w:rPr>
          <w:rFonts w:asciiTheme="minorHAnsi" w:hAnsiTheme="minorHAnsi" w:cstheme="minorHAnsi"/>
          <w:color w:val="191919"/>
          <w:sz w:val="24"/>
          <w:szCs w:val="24"/>
          <w:shd w:val="clear" w:color="auto" w:fill="FFFFFF"/>
          <w:lang w:val="en-GB"/>
        </w:rPr>
        <w:t xml:space="preserve"> Because only X% of time series had experienced complete species replacement (turnover =1) and only X% had experienced no species replacement at all (turnover =0), I assumed a Bernoulli distribution. </w:t>
      </w:r>
    </w:p>
    <w:p w14:paraId="49CEE120" w14:textId="7984EF89" w:rsidR="00827B14"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Explanation models response variables</w:t>
      </w:r>
      <w:r w:rsidR="00827B14" w:rsidRPr="0052646C">
        <w:rPr>
          <w:rFonts w:asciiTheme="minorHAnsi" w:hAnsiTheme="minorHAnsi" w:cstheme="minorHAnsi"/>
          <w:b/>
          <w:bCs/>
          <w:sz w:val="24"/>
          <w:szCs w:val="24"/>
          <w:lang w:val="en-GB"/>
        </w:rPr>
        <w:t xml:space="preserve">, </w:t>
      </w:r>
      <w:r w:rsidRPr="0052646C">
        <w:rPr>
          <w:rFonts w:asciiTheme="minorHAnsi" w:hAnsiTheme="minorHAnsi" w:cstheme="minorHAnsi"/>
          <w:b/>
          <w:bCs/>
          <w:sz w:val="24"/>
          <w:szCs w:val="24"/>
          <w:lang w:val="en-GB"/>
        </w:rPr>
        <w:t>fixed effects</w:t>
      </w:r>
      <w:r w:rsidR="00827B14" w:rsidRPr="0052646C">
        <w:rPr>
          <w:rFonts w:asciiTheme="minorHAnsi" w:hAnsiTheme="minorHAnsi" w:cstheme="minorHAnsi"/>
          <w:b/>
          <w:bCs/>
          <w:sz w:val="24"/>
          <w:szCs w:val="24"/>
          <w:lang w:val="en-GB"/>
        </w:rPr>
        <w:t>, random effects</w:t>
      </w:r>
      <w:r w:rsidR="00BD64F6" w:rsidRPr="0052646C">
        <w:rPr>
          <w:rFonts w:asciiTheme="minorHAnsi" w:hAnsiTheme="minorHAnsi" w:cstheme="minorHAnsi"/>
          <w:sz w:val="24"/>
          <w:szCs w:val="24"/>
          <w:lang w:val="en-GB"/>
        </w:rPr>
        <w:br/>
        <w:t>STATE MODEL EQUATION?</w:t>
      </w:r>
    </w:p>
    <w:p w14:paraId="4A2C163A" w14:textId="21F8B941" w:rsidR="00B54A8D" w:rsidRPr="0052646C" w:rsidRDefault="00777178"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827B14" w:rsidRPr="0052646C">
        <w:rPr>
          <w:rFonts w:asciiTheme="minorHAnsi" w:hAnsiTheme="minorHAnsi" w:cstheme="minorHAnsi"/>
          <w:sz w:val="24"/>
          <w:szCs w:val="24"/>
          <w:lang w:val="en-GB"/>
        </w:rPr>
        <w:t>modelled</w:t>
      </w:r>
      <w:r w:rsidRPr="0052646C">
        <w:rPr>
          <w:rFonts w:asciiTheme="minorHAnsi" w:hAnsiTheme="minorHAnsi" w:cstheme="minorHAnsi"/>
          <w:sz w:val="24"/>
          <w:szCs w:val="24"/>
          <w:lang w:val="en-GB"/>
        </w:rPr>
        <w:t xml:space="preserve"> turnover as my response variable. Fixed effects were (scaled) accessibility </w:t>
      </w:r>
      <w:r w:rsidR="00827B14" w:rsidRPr="0052646C">
        <w:rPr>
          <w:rFonts w:asciiTheme="minorHAnsi" w:hAnsiTheme="minorHAnsi" w:cstheme="minorHAnsi"/>
          <w:sz w:val="24"/>
          <w:szCs w:val="24"/>
          <w:lang w:val="en-GB"/>
        </w:rPr>
        <w:t xml:space="preserve">and </w:t>
      </w:r>
      <w:r w:rsidRPr="0052646C">
        <w:rPr>
          <w:rFonts w:asciiTheme="minorHAnsi" w:hAnsiTheme="minorHAnsi" w:cstheme="minorHAnsi"/>
          <w:sz w:val="24"/>
          <w:szCs w:val="24"/>
          <w:lang w:val="en-GB"/>
        </w:rPr>
        <w:t>duration of the time-series</w:t>
      </w:r>
      <w:r w:rsidR="00827B14" w:rsidRPr="0052646C">
        <w:rPr>
          <w:rFonts w:asciiTheme="minorHAnsi" w:hAnsiTheme="minorHAnsi" w:cstheme="minorHAnsi"/>
          <w:sz w:val="24"/>
          <w:szCs w:val="24"/>
          <w:lang w:val="en-GB"/>
        </w:rPr>
        <w:t xml:space="preserve">. </w:t>
      </w:r>
      <w:r w:rsidR="00827B14" w:rsidRPr="0052646C">
        <w:rPr>
          <w:rFonts w:asciiTheme="minorHAnsi" w:hAnsiTheme="minorHAnsi" w:cstheme="minorHAnsi"/>
          <w:color w:val="FF0000"/>
          <w:sz w:val="24"/>
          <w:szCs w:val="24"/>
          <w:lang w:val="en-GB"/>
        </w:rPr>
        <w:t>Area was not included as a fixed effect, as it did not have a significant effect on turnover</w:t>
      </w:r>
      <w:r w:rsidR="004864B3" w:rsidRPr="0052646C">
        <w:rPr>
          <w:rFonts w:asciiTheme="minorHAnsi" w:hAnsiTheme="minorHAnsi" w:cstheme="minorHAnsi"/>
          <w:sz w:val="24"/>
          <w:szCs w:val="24"/>
          <w:lang w:val="en-GB"/>
        </w:rPr>
        <w:t>.</w:t>
      </w:r>
      <w:r w:rsidR="00B54A8D" w:rsidRPr="0052646C">
        <w:rPr>
          <w:rFonts w:asciiTheme="minorHAnsi" w:hAnsiTheme="minorHAnsi" w:cstheme="minorHAnsi"/>
          <w:sz w:val="24"/>
          <w:szCs w:val="24"/>
          <w:lang w:val="en-GB"/>
        </w:rPr>
        <w:t xml:space="preserve"> </w:t>
      </w:r>
      <w:r w:rsidR="002E55D9" w:rsidRPr="0052646C">
        <w:rPr>
          <w:rFonts w:asciiTheme="minorHAnsi" w:hAnsiTheme="minorHAnsi" w:cstheme="minorHAnsi"/>
          <w:sz w:val="24"/>
          <w:szCs w:val="24"/>
          <w:lang w:val="en-GB"/>
        </w:rPr>
        <w:t xml:space="preserve">Similarly, model convergence could not be achieved with the interaction term between accessibility and human population density, so latter was added as a fixed effect without the interaction. </w:t>
      </w:r>
      <w:r w:rsidR="00B54A8D" w:rsidRPr="0052646C">
        <w:rPr>
          <w:rFonts w:asciiTheme="minorHAnsi" w:hAnsiTheme="minorHAnsi" w:cstheme="minorHAnsi"/>
          <w:sz w:val="24"/>
          <w:szCs w:val="24"/>
          <w:lang w:val="en-GB"/>
        </w:rPr>
        <w:t xml:space="preserve">As model convergence could not be achieved with a taxa random effect allowing for each </w:t>
      </w:r>
      <w:proofErr w:type="gramStart"/>
      <w:r w:rsidR="00B54A8D" w:rsidRPr="0052646C">
        <w:rPr>
          <w:rFonts w:asciiTheme="minorHAnsi" w:hAnsiTheme="minorHAnsi" w:cstheme="minorHAnsi"/>
          <w:sz w:val="24"/>
          <w:szCs w:val="24"/>
          <w:lang w:val="en-GB"/>
        </w:rPr>
        <w:t>taxa</w:t>
      </w:r>
      <w:proofErr w:type="gramEnd"/>
      <w:r w:rsidR="00B54A8D" w:rsidRPr="0052646C">
        <w:rPr>
          <w:rFonts w:asciiTheme="minorHAnsi" w:hAnsiTheme="minorHAnsi" w:cstheme="minorHAnsi"/>
          <w:sz w:val="24"/>
          <w:szCs w:val="24"/>
          <w:lang w:val="en-GB"/>
        </w:rPr>
        <w:t xml:space="preserve"> to have its own slope with accessibility, it was added as a fixed effect. </w:t>
      </w:r>
      <w:r w:rsidR="00827B14" w:rsidRPr="0052646C">
        <w:rPr>
          <w:rFonts w:asciiTheme="minorHAnsi" w:hAnsiTheme="minorHAnsi" w:cstheme="minorHAnsi"/>
          <w:sz w:val="24"/>
          <w:szCs w:val="24"/>
          <w:lang w:val="en-GB"/>
        </w:rPr>
        <w:t xml:space="preserve">To account for autocorrelation of </w:t>
      </w:r>
      <w:r w:rsidR="00B54A8D" w:rsidRPr="0052646C">
        <w:rPr>
          <w:rFonts w:asciiTheme="minorHAnsi" w:hAnsiTheme="minorHAnsi" w:cstheme="minorHAnsi"/>
          <w:sz w:val="24"/>
          <w:szCs w:val="24"/>
          <w:lang w:val="en-GB"/>
        </w:rPr>
        <w:t xml:space="preserve">the </w:t>
      </w:r>
      <w:r w:rsidR="00827B14" w:rsidRPr="0052646C">
        <w:rPr>
          <w:rFonts w:asciiTheme="minorHAnsi" w:hAnsiTheme="minorHAnsi" w:cstheme="minorHAnsi"/>
          <w:sz w:val="24"/>
          <w:szCs w:val="24"/>
          <w:lang w:val="en-GB"/>
        </w:rPr>
        <w:t>method</w:t>
      </w:r>
      <w:r w:rsidR="00B54A8D" w:rsidRPr="0052646C">
        <w:rPr>
          <w:rFonts w:asciiTheme="minorHAnsi" w:hAnsiTheme="minorHAnsi" w:cstheme="minorHAnsi"/>
          <w:sz w:val="24"/>
          <w:szCs w:val="24"/>
          <w:lang w:val="en-GB"/>
        </w:rPr>
        <w:t xml:space="preserve"> applied</w:t>
      </w:r>
      <w:r w:rsidR="00827B14" w:rsidRPr="0052646C">
        <w:rPr>
          <w:rFonts w:asciiTheme="minorHAnsi" w:hAnsiTheme="minorHAnsi" w:cstheme="minorHAnsi"/>
          <w:sz w:val="24"/>
          <w:szCs w:val="24"/>
          <w:lang w:val="en-GB"/>
        </w:rPr>
        <w:t xml:space="preserve">, Study ID was included as a random effect. </w:t>
      </w:r>
      <w:r w:rsidR="00B54A8D" w:rsidRPr="0052646C">
        <w:rPr>
          <w:rFonts w:asciiTheme="minorHAnsi" w:hAnsiTheme="minorHAnsi" w:cstheme="minorHAnsi"/>
          <w:sz w:val="24"/>
          <w:szCs w:val="24"/>
          <w:lang w:val="en-GB"/>
        </w:rPr>
        <w:t>To account for spatial autocorrelation the global grid cell variable was added as a random effect.</w:t>
      </w:r>
    </w:p>
    <w:p w14:paraId="1E7BFD64" w14:textId="69D9E8C9" w:rsidR="00B54A8D" w:rsidRPr="0052646C" w:rsidRDefault="00B54A8D" w:rsidP="00A9766E">
      <w:pPr>
        <w:spacing w:line="240" w:lineRule="auto"/>
        <w:rPr>
          <w:rFonts w:asciiTheme="minorHAnsi" w:hAnsiTheme="minorHAnsi" w:cstheme="minorHAnsi"/>
          <w:sz w:val="24"/>
          <w:szCs w:val="24"/>
          <w:lang w:val="en-GB"/>
        </w:rPr>
      </w:pPr>
      <w:proofErr w:type="spellStart"/>
      <w:r w:rsidRPr="0052646C">
        <w:rPr>
          <w:rFonts w:asciiTheme="minorHAnsi" w:hAnsiTheme="minorHAnsi" w:cstheme="minorHAnsi"/>
          <w:sz w:val="24"/>
          <w:szCs w:val="24"/>
          <w:lang w:val="en-GB"/>
        </w:rPr>
        <w:t>Centering</w:t>
      </w:r>
      <w:proofErr w:type="spellEnd"/>
      <w:r w:rsidRPr="0052646C">
        <w:rPr>
          <w:rFonts w:asciiTheme="minorHAnsi" w:hAnsiTheme="minorHAnsi" w:cstheme="minorHAnsi"/>
          <w:sz w:val="24"/>
          <w:szCs w:val="24"/>
          <w:lang w:val="en-GB"/>
        </w:rPr>
        <w:t xml:space="preserve"> of duration was not necessary as the variation was relatively little.</w:t>
      </w:r>
    </w:p>
    <w:p w14:paraId="00900318" w14:textId="5DE7B632" w:rsidR="002E55D9" w:rsidRPr="00BB3F65" w:rsidRDefault="00B54A8D" w:rsidP="00A9766E">
      <w:pPr>
        <w:spacing w:line="240" w:lineRule="auto"/>
        <w:rPr>
          <w:rFonts w:asciiTheme="minorHAnsi" w:hAnsiTheme="minorHAnsi" w:cstheme="minorHAnsi"/>
          <w:color w:val="FF0000"/>
          <w:sz w:val="24"/>
          <w:szCs w:val="24"/>
          <w:lang w:val="en-GB"/>
        </w:rPr>
      </w:pPr>
      <w:r w:rsidRPr="0052646C">
        <w:rPr>
          <w:rFonts w:asciiTheme="minorHAnsi" w:hAnsiTheme="minorHAnsi" w:cstheme="minorHAnsi"/>
          <w:color w:val="FF0000"/>
          <w:sz w:val="24"/>
          <w:szCs w:val="24"/>
          <w:lang w:val="en-GB"/>
        </w:rPr>
        <w:t xml:space="preserve">Due to the inclusion of several model variables, model predictions were calculated using the </w:t>
      </w:r>
      <w:proofErr w:type="spellStart"/>
      <w:r w:rsidRPr="0052646C">
        <w:rPr>
          <w:rFonts w:asciiTheme="minorHAnsi" w:hAnsiTheme="minorHAnsi" w:cstheme="minorHAnsi"/>
          <w:color w:val="FF0000"/>
          <w:sz w:val="24"/>
          <w:szCs w:val="24"/>
          <w:lang w:val="en-GB"/>
        </w:rPr>
        <w:t>tidybayes</w:t>
      </w:r>
      <w:proofErr w:type="spellEnd"/>
      <w:r w:rsidRPr="0052646C">
        <w:rPr>
          <w:rFonts w:asciiTheme="minorHAnsi" w:hAnsiTheme="minorHAnsi" w:cstheme="minorHAnsi"/>
          <w:color w:val="FF0000"/>
          <w:sz w:val="24"/>
          <w:szCs w:val="24"/>
          <w:lang w:val="en-GB"/>
        </w:rPr>
        <w:t xml:space="preserve"> package and </w:t>
      </w:r>
      <w:proofErr w:type="spellStart"/>
      <w:r w:rsidRPr="0052646C">
        <w:rPr>
          <w:rFonts w:asciiTheme="minorHAnsi" w:hAnsiTheme="minorHAnsi" w:cstheme="minorHAnsi"/>
          <w:color w:val="FF0000"/>
          <w:sz w:val="24"/>
          <w:szCs w:val="24"/>
          <w:lang w:val="en-GB"/>
        </w:rPr>
        <w:t>ggpredict</w:t>
      </w:r>
      <w:proofErr w:type="spellEnd"/>
      <w:r w:rsidRPr="0052646C">
        <w:rPr>
          <w:rFonts w:asciiTheme="minorHAnsi" w:hAnsiTheme="minorHAnsi" w:cstheme="minorHAnsi"/>
          <w:color w:val="FF0000"/>
          <w:sz w:val="24"/>
          <w:szCs w:val="24"/>
          <w:lang w:val="en-GB"/>
        </w:rPr>
        <w:t xml:space="preserve"> for predicting the taxa fixed effect. </w:t>
      </w:r>
    </w:p>
    <w:p w14:paraId="11DE6F6E" w14:textId="71EF334D" w:rsidR="00D1292D"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 xml:space="preserve">Model explanation (priors, iterations). </w:t>
      </w:r>
    </w:p>
    <w:p w14:paraId="56863D0D" w14:textId="64271062"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models </w:t>
      </w:r>
      <w:r w:rsidR="00CC4977" w:rsidRPr="0052646C">
        <w:rPr>
          <w:rFonts w:asciiTheme="minorHAnsi" w:hAnsiTheme="minorHAnsi" w:cstheme="minorHAnsi"/>
          <w:sz w:val="24"/>
          <w:szCs w:val="24"/>
          <w:lang w:val="en-GB"/>
        </w:rPr>
        <w:t>were</w:t>
      </w:r>
      <w:r w:rsidRPr="0052646C">
        <w:rPr>
          <w:rFonts w:asciiTheme="minorHAnsi" w:hAnsiTheme="minorHAnsi" w:cstheme="minorHAnsi"/>
          <w:sz w:val="24"/>
          <w:szCs w:val="24"/>
          <w:lang w:val="en-GB"/>
        </w:rPr>
        <w:t xml:space="preserve"> based on a zero one inflated beta </w:t>
      </w:r>
      <w:proofErr w:type="gramStart"/>
      <w:r w:rsidRPr="0052646C">
        <w:rPr>
          <w:rFonts w:asciiTheme="minorHAnsi" w:hAnsiTheme="minorHAnsi" w:cstheme="minorHAnsi"/>
          <w:sz w:val="24"/>
          <w:szCs w:val="24"/>
          <w:lang w:val="en-GB"/>
        </w:rPr>
        <w:t>distribution.</w:t>
      </w:r>
      <w:r w:rsidR="007118FF" w:rsidRPr="0052646C">
        <w:rPr>
          <w:rFonts w:asciiTheme="minorHAnsi" w:hAnsiTheme="minorHAnsi" w:cstheme="minorHAnsi"/>
          <w:sz w:val="24"/>
          <w:szCs w:val="24"/>
          <w:lang w:val="en-GB"/>
        </w:rPr>
        <w:t>(</w:t>
      </w:r>
      <w:proofErr w:type="gramEnd"/>
      <w:r w:rsidR="007118FF" w:rsidRPr="0052646C">
        <w:rPr>
          <w:rFonts w:asciiTheme="minorHAnsi" w:hAnsiTheme="minorHAnsi" w:cstheme="minorHAnsi"/>
          <w:sz w:val="24"/>
          <w:szCs w:val="24"/>
          <w:lang w:val="en-GB"/>
        </w:rPr>
        <w:t>HERE OR BEFORE?)</w:t>
      </w:r>
    </w:p>
    <w:p w14:paraId="6C354B56" w14:textId="48099BB4" w:rsidR="007118FF" w:rsidRPr="0052646C" w:rsidRDefault="007118FF"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used the default priors as </w:t>
      </w:r>
      <w:r w:rsidR="00573EFD" w:rsidRPr="0052646C">
        <w:rPr>
          <w:rFonts w:asciiTheme="minorHAnsi" w:hAnsiTheme="minorHAnsi" w:cstheme="minorHAnsi"/>
          <w:sz w:val="24"/>
          <w:szCs w:val="24"/>
          <w:lang w:val="en-GB"/>
        </w:rPr>
        <w:t xml:space="preserve">they are weakly </w:t>
      </w:r>
      <w:proofErr w:type="gramStart"/>
      <w:r w:rsidR="00573EFD" w:rsidRPr="0052646C">
        <w:rPr>
          <w:rFonts w:asciiTheme="minorHAnsi" w:hAnsiTheme="minorHAnsi" w:cstheme="minorHAnsi"/>
          <w:sz w:val="24"/>
          <w:szCs w:val="24"/>
          <w:lang w:val="en-GB"/>
        </w:rPr>
        <w:t>informative</w:t>
      </w:r>
      <w:proofErr w:type="gramEnd"/>
      <w:r w:rsidR="00573EFD" w:rsidRPr="0052646C">
        <w:rPr>
          <w:rFonts w:asciiTheme="minorHAnsi" w:hAnsiTheme="minorHAnsi" w:cstheme="minorHAnsi"/>
          <w:sz w:val="24"/>
          <w:szCs w:val="24"/>
          <w:lang w:val="en-GB"/>
        </w:rPr>
        <w:t xml:space="preserve"> and I have no ecological backup to assume otherwise. </w:t>
      </w:r>
      <w:r w:rsidR="00573EFD" w:rsidRPr="0052646C">
        <w:rPr>
          <w:rFonts w:asciiTheme="minorHAnsi" w:hAnsiTheme="minorHAnsi" w:cstheme="minorHAnsi"/>
          <w:color w:val="FF0000"/>
          <w:sz w:val="24"/>
          <w:szCs w:val="24"/>
          <w:lang w:val="en-GB"/>
        </w:rPr>
        <w:t>The default priors are</w:t>
      </w:r>
      <w:r w:rsidR="00BB3F65">
        <w:rPr>
          <w:rFonts w:asciiTheme="minorHAnsi" w:hAnsiTheme="minorHAnsi" w:cstheme="minorHAnsi"/>
          <w:color w:val="FF0000"/>
          <w:sz w:val="24"/>
          <w:szCs w:val="24"/>
          <w:lang w:val="en-GB"/>
        </w:rPr>
        <w:t>/ can be found in the code in the appendix.</w:t>
      </w:r>
    </w:p>
    <w:p w14:paraId="0EE94026" w14:textId="198317A5" w:rsidR="00447A65" w:rsidRPr="0052646C" w:rsidRDefault="00447A65"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I </w:t>
      </w:r>
      <w:r w:rsidR="00573EFD" w:rsidRPr="0052646C">
        <w:rPr>
          <w:rFonts w:asciiTheme="minorHAnsi" w:hAnsiTheme="minorHAnsi" w:cstheme="minorHAnsi"/>
          <w:sz w:val="24"/>
          <w:szCs w:val="24"/>
          <w:lang w:val="en-GB"/>
        </w:rPr>
        <w:t>ran the</w:t>
      </w:r>
      <w:r w:rsidRPr="0052646C">
        <w:rPr>
          <w:rFonts w:asciiTheme="minorHAnsi" w:hAnsiTheme="minorHAnsi" w:cstheme="minorHAnsi"/>
          <w:sz w:val="24"/>
          <w:szCs w:val="24"/>
          <w:lang w:val="en-GB"/>
        </w:rPr>
        <w:t xml:space="preserve"> model</w:t>
      </w:r>
      <w:r w:rsidR="00573EFD" w:rsidRPr="0052646C">
        <w:rPr>
          <w:rFonts w:asciiTheme="minorHAnsi" w:hAnsiTheme="minorHAnsi" w:cstheme="minorHAnsi"/>
          <w:sz w:val="24"/>
          <w:szCs w:val="24"/>
          <w:lang w:val="en-GB"/>
        </w:rPr>
        <w:t>s</w:t>
      </w:r>
      <w:r w:rsidRPr="0052646C">
        <w:rPr>
          <w:rFonts w:asciiTheme="minorHAnsi" w:hAnsiTheme="minorHAnsi" w:cstheme="minorHAnsi"/>
          <w:sz w:val="24"/>
          <w:szCs w:val="24"/>
          <w:lang w:val="en-GB"/>
        </w:rPr>
        <w:t xml:space="preserve"> with </w:t>
      </w:r>
      <w:r w:rsidR="00CC4977" w:rsidRPr="0052646C">
        <w:rPr>
          <w:rFonts w:asciiTheme="minorHAnsi" w:hAnsiTheme="minorHAnsi" w:cstheme="minorHAnsi"/>
          <w:sz w:val="24"/>
          <w:szCs w:val="24"/>
          <w:lang w:val="en-GB"/>
        </w:rPr>
        <w:t>4</w:t>
      </w:r>
      <w:r w:rsidR="005530CE" w:rsidRPr="0052646C">
        <w:rPr>
          <w:rFonts w:asciiTheme="minorHAnsi" w:hAnsiTheme="minorHAnsi" w:cstheme="minorHAnsi"/>
          <w:sz w:val="24"/>
          <w:szCs w:val="24"/>
          <w:lang w:val="en-GB"/>
        </w:rPr>
        <w:t xml:space="preserve">000 iterations, with a </w:t>
      </w:r>
      <w:r w:rsidR="001C141C" w:rsidRPr="0052646C">
        <w:rPr>
          <w:rFonts w:asciiTheme="minorHAnsi" w:hAnsiTheme="minorHAnsi" w:cstheme="minorHAnsi"/>
          <w:sz w:val="24"/>
          <w:szCs w:val="24"/>
          <w:lang w:val="en-GB"/>
        </w:rPr>
        <w:t>warmup</w:t>
      </w:r>
      <w:r w:rsidR="005530CE" w:rsidRPr="0052646C">
        <w:rPr>
          <w:rFonts w:asciiTheme="minorHAnsi" w:hAnsiTheme="minorHAnsi" w:cstheme="minorHAnsi"/>
          <w:sz w:val="24"/>
          <w:szCs w:val="24"/>
          <w:lang w:val="en-GB"/>
        </w:rPr>
        <w:t xml:space="preserve"> of </w:t>
      </w:r>
      <w:r w:rsidR="00CC4977" w:rsidRPr="0052646C">
        <w:rPr>
          <w:rFonts w:asciiTheme="minorHAnsi" w:hAnsiTheme="minorHAnsi" w:cstheme="minorHAnsi"/>
          <w:sz w:val="24"/>
          <w:szCs w:val="24"/>
          <w:lang w:val="en-GB"/>
        </w:rPr>
        <w:t>1</w:t>
      </w:r>
      <w:r w:rsidR="005530CE" w:rsidRPr="0052646C">
        <w:rPr>
          <w:rFonts w:asciiTheme="minorHAnsi" w:hAnsiTheme="minorHAnsi" w:cstheme="minorHAnsi"/>
          <w:sz w:val="24"/>
          <w:szCs w:val="24"/>
          <w:lang w:val="en-GB"/>
        </w:rPr>
        <w:t>000 iterations</w:t>
      </w:r>
      <w:r w:rsidR="002E55D9">
        <w:rPr>
          <w:rFonts w:asciiTheme="minorHAnsi" w:hAnsiTheme="minorHAnsi" w:cstheme="minorHAnsi"/>
          <w:sz w:val="24"/>
          <w:szCs w:val="24"/>
          <w:lang w:val="en-GB"/>
        </w:rPr>
        <w:t xml:space="preserve">; 4 </w:t>
      </w:r>
      <w:proofErr w:type="gramStart"/>
      <w:r w:rsidR="002E55D9">
        <w:rPr>
          <w:rFonts w:asciiTheme="minorHAnsi" w:hAnsiTheme="minorHAnsi" w:cstheme="minorHAnsi"/>
          <w:sz w:val="24"/>
          <w:szCs w:val="24"/>
          <w:lang w:val="en-GB"/>
        </w:rPr>
        <w:t>chains?</w:t>
      </w:r>
      <w:r w:rsidR="005530CE" w:rsidRPr="0052646C">
        <w:rPr>
          <w:rFonts w:asciiTheme="minorHAnsi" w:hAnsiTheme="minorHAnsi" w:cstheme="minorHAnsi"/>
          <w:sz w:val="24"/>
          <w:szCs w:val="24"/>
          <w:lang w:val="en-GB"/>
        </w:rPr>
        <w:t>.</w:t>
      </w:r>
      <w:proofErr w:type="gramEnd"/>
      <w:r w:rsidR="005530CE" w:rsidRPr="0052646C">
        <w:rPr>
          <w:rFonts w:asciiTheme="minorHAnsi" w:hAnsiTheme="minorHAnsi" w:cstheme="minorHAnsi"/>
          <w:sz w:val="24"/>
          <w:szCs w:val="24"/>
          <w:lang w:val="en-GB"/>
        </w:rPr>
        <w:t xml:space="preserve"> </w:t>
      </w:r>
      <w:r w:rsidR="00CC4977" w:rsidRPr="0052646C">
        <w:rPr>
          <w:rFonts w:asciiTheme="minorHAnsi" w:hAnsiTheme="minorHAnsi" w:cstheme="minorHAnsi"/>
          <w:sz w:val="24"/>
          <w:szCs w:val="24"/>
          <w:lang w:val="en-GB"/>
        </w:rPr>
        <w:t xml:space="preserve">Adapt alpha was set to 0.85. </w:t>
      </w:r>
      <w:r w:rsidRPr="0052646C">
        <w:rPr>
          <w:rFonts w:asciiTheme="minorHAnsi" w:hAnsiTheme="minorHAnsi" w:cstheme="minorHAnsi"/>
          <w:sz w:val="24"/>
          <w:szCs w:val="24"/>
          <w:lang w:val="en-GB"/>
        </w:rPr>
        <w:t xml:space="preserve">I </w:t>
      </w:r>
      <w:r w:rsidR="00B350FA" w:rsidRPr="0052646C">
        <w:rPr>
          <w:rFonts w:asciiTheme="minorHAnsi" w:hAnsiTheme="minorHAnsi" w:cstheme="minorHAnsi"/>
          <w:sz w:val="24"/>
          <w:szCs w:val="24"/>
          <w:lang w:val="en-GB"/>
        </w:rPr>
        <w:t xml:space="preserve">assessed convergence visually by examining trace plots and by using </w:t>
      </w:r>
      <w:proofErr w:type="spellStart"/>
      <w:r w:rsidR="00B350FA" w:rsidRPr="0052646C">
        <w:rPr>
          <w:rFonts w:asciiTheme="minorHAnsi" w:hAnsiTheme="minorHAnsi" w:cstheme="minorHAnsi"/>
          <w:sz w:val="24"/>
          <w:szCs w:val="24"/>
          <w:lang w:val="en-GB"/>
        </w:rPr>
        <w:t>Rhat</w:t>
      </w:r>
      <w:proofErr w:type="spellEnd"/>
      <w:r w:rsidR="00B350FA" w:rsidRPr="0052646C">
        <w:rPr>
          <w:rFonts w:asciiTheme="minorHAnsi" w:hAnsiTheme="minorHAnsi" w:cstheme="minorHAnsi"/>
          <w:sz w:val="24"/>
          <w:szCs w:val="24"/>
          <w:lang w:val="en-GB"/>
        </w:rPr>
        <w:t xml:space="preserve"> values.</w:t>
      </w:r>
    </w:p>
    <w:p w14:paraId="4E6C6407" w14:textId="43AEFB6A" w:rsidR="00BD3689" w:rsidRPr="0052646C" w:rsidRDefault="00BD3689" w:rsidP="00A9766E">
      <w:pPr>
        <w:autoSpaceDE w:val="0"/>
        <w:autoSpaceDN w:val="0"/>
        <w:adjustRightInd w:val="0"/>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As I will be using a Bayesian framework, my inferences will be based on the posterior distribution of each fixed effect. They will be considered significant if the lower and upper 95% credible intervals</w:t>
      </w:r>
      <w:r w:rsidR="00CC4977" w:rsidRPr="0052646C">
        <w:rPr>
          <w:rFonts w:asciiTheme="minorHAnsi" w:hAnsiTheme="minorHAnsi" w:cstheme="minorHAnsi"/>
          <w:sz w:val="24"/>
          <w:szCs w:val="24"/>
          <w:lang w:val="en-GB"/>
        </w:rPr>
        <w:t xml:space="preserve"> (CI)</w:t>
      </w:r>
      <w:r w:rsidRPr="0052646C">
        <w:rPr>
          <w:rFonts w:asciiTheme="minorHAnsi" w:hAnsiTheme="minorHAnsi" w:cstheme="minorHAnsi"/>
          <w:sz w:val="24"/>
          <w:szCs w:val="24"/>
          <w:lang w:val="en-GB"/>
        </w:rPr>
        <w:t xml:space="preserve"> </w:t>
      </w:r>
      <w:proofErr w:type="gramStart"/>
      <w:r w:rsidRPr="0052646C">
        <w:rPr>
          <w:rFonts w:asciiTheme="minorHAnsi" w:hAnsiTheme="minorHAnsi" w:cstheme="minorHAnsi"/>
          <w:sz w:val="24"/>
          <w:szCs w:val="24"/>
          <w:lang w:val="en-GB"/>
        </w:rPr>
        <w:t>don’t</w:t>
      </w:r>
      <w:proofErr w:type="gramEnd"/>
      <w:r w:rsidRPr="0052646C">
        <w:rPr>
          <w:rFonts w:asciiTheme="minorHAnsi" w:hAnsiTheme="minorHAnsi" w:cstheme="minorHAnsi"/>
          <w:sz w:val="24"/>
          <w:szCs w:val="24"/>
          <w:lang w:val="en-GB"/>
        </w:rPr>
        <w:t xml:space="preserve"> overlap zero. I </w:t>
      </w:r>
      <w:proofErr w:type="gramStart"/>
      <w:r w:rsidR="002E55D9">
        <w:rPr>
          <w:rFonts w:asciiTheme="minorHAnsi" w:hAnsiTheme="minorHAnsi" w:cstheme="minorHAnsi"/>
          <w:sz w:val="24"/>
          <w:szCs w:val="24"/>
          <w:lang w:val="en-GB"/>
        </w:rPr>
        <w:t xml:space="preserve">concluded </w:t>
      </w:r>
      <w:r w:rsidRPr="0052646C">
        <w:rPr>
          <w:rFonts w:asciiTheme="minorHAnsi" w:hAnsiTheme="minorHAnsi" w:cstheme="minorHAnsi"/>
          <w:sz w:val="24"/>
          <w:szCs w:val="24"/>
          <w:lang w:val="en-GB"/>
        </w:rPr>
        <w:t xml:space="preserve"> all</w:t>
      </w:r>
      <w:proofErr w:type="gramEnd"/>
      <w:r w:rsidRPr="0052646C">
        <w:rPr>
          <w:rFonts w:asciiTheme="minorHAnsi" w:hAnsiTheme="minorHAnsi" w:cstheme="minorHAnsi"/>
          <w:sz w:val="24"/>
          <w:szCs w:val="24"/>
          <w:lang w:val="en-GB"/>
        </w:rPr>
        <w:t xml:space="preserve"> results, regardless of the direction or magnitude of the effect size.</w:t>
      </w:r>
    </w:p>
    <w:p w14:paraId="6764E969" w14:textId="6E3F37BF" w:rsidR="00B350FA" w:rsidRPr="0052646C" w:rsidRDefault="00D1292D"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 xml:space="preserve">Alternatives to measuring </w:t>
      </w:r>
      <w:proofErr w:type="gramStart"/>
      <w:r w:rsidRPr="0052646C">
        <w:rPr>
          <w:rFonts w:asciiTheme="minorHAnsi" w:hAnsiTheme="minorHAnsi" w:cstheme="minorHAnsi"/>
          <w:b/>
          <w:bCs/>
          <w:sz w:val="24"/>
          <w:szCs w:val="24"/>
          <w:lang w:val="en-GB"/>
        </w:rPr>
        <w:t>variables</w:t>
      </w:r>
      <w:r w:rsidR="00B350FA" w:rsidRPr="0052646C">
        <w:rPr>
          <w:rFonts w:asciiTheme="minorHAnsi" w:hAnsiTheme="minorHAnsi" w:cstheme="minorHAnsi"/>
          <w:b/>
          <w:bCs/>
          <w:sz w:val="24"/>
          <w:szCs w:val="24"/>
          <w:lang w:val="en-GB"/>
        </w:rPr>
        <w:t>?</w:t>
      </w:r>
      <w:proofErr w:type="gramEnd"/>
    </w:p>
    <w:p w14:paraId="2A0A7E5F" w14:textId="5793BB28" w:rsidR="00BD3689" w:rsidRPr="0052646C" w:rsidRDefault="00D073AB"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Sensitivity analysis</w:t>
      </w:r>
      <w:r w:rsidR="000921C5" w:rsidRPr="0052646C">
        <w:rPr>
          <w:rFonts w:asciiTheme="minorHAnsi" w:hAnsiTheme="minorHAnsi" w:cstheme="minorHAnsi"/>
          <w:b/>
          <w:bCs/>
          <w:sz w:val="24"/>
          <w:szCs w:val="24"/>
          <w:lang w:val="en-GB"/>
        </w:rPr>
        <w:br/>
      </w:r>
      <w:r w:rsidR="00A90D12" w:rsidRPr="0052646C">
        <w:rPr>
          <w:rFonts w:asciiTheme="minorHAnsi" w:hAnsiTheme="minorHAnsi" w:cstheme="minorHAnsi"/>
          <w:sz w:val="24"/>
          <w:szCs w:val="24"/>
          <w:lang w:val="en-GB"/>
        </w:rPr>
        <w:t xml:space="preserve">I conducted sensitivity analysis to test the validity of limitations of my data. I ran an analysis </w:t>
      </w:r>
      <w:r w:rsidR="00A90D12" w:rsidRPr="0052646C">
        <w:rPr>
          <w:rFonts w:asciiTheme="minorHAnsi" w:hAnsiTheme="minorHAnsi" w:cstheme="minorHAnsi"/>
          <w:sz w:val="24"/>
          <w:szCs w:val="24"/>
          <w:lang w:val="en-GB"/>
        </w:rPr>
        <w:lastRenderedPageBreak/>
        <w:t xml:space="preserve">just with plants, as </w:t>
      </w:r>
      <w:proofErr w:type="gramStart"/>
      <w:r w:rsidR="00A90D12" w:rsidRPr="0052646C">
        <w:rPr>
          <w:rFonts w:asciiTheme="minorHAnsi" w:hAnsiTheme="minorHAnsi" w:cstheme="minorHAnsi"/>
          <w:sz w:val="24"/>
          <w:szCs w:val="24"/>
          <w:lang w:val="en-GB"/>
        </w:rPr>
        <w:t>this taxa</w:t>
      </w:r>
      <w:proofErr w:type="gramEnd"/>
      <w:r w:rsidR="00A90D12" w:rsidRPr="0052646C">
        <w:rPr>
          <w:rFonts w:asciiTheme="minorHAnsi" w:hAnsiTheme="minorHAnsi" w:cstheme="minorHAnsi"/>
          <w:sz w:val="24"/>
          <w:szCs w:val="24"/>
          <w:lang w:val="en-GB"/>
        </w:rPr>
        <w:t xml:space="preserve"> displayed was most equally distributed across levels of accessibility. Furthermore, I conducted analysis to test the sensitivity of scale, modelling accessibility and </w:t>
      </w:r>
      <w:proofErr w:type="spellStart"/>
      <w:r w:rsidR="00A90D12" w:rsidRPr="0052646C">
        <w:rPr>
          <w:rFonts w:asciiTheme="minorHAnsi" w:hAnsiTheme="minorHAnsi" w:cstheme="minorHAnsi"/>
          <w:sz w:val="24"/>
          <w:szCs w:val="24"/>
          <w:lang w:val="en-GB"/>
        </w:rPr>
        <w:t>hpd</w:t>
      </w:r>
      <w:proofErr w:type="spellEnd"/>
      <w:r w:rsidR="00A90D12" w:rsidRPr="0052646C">
        <w:rPr>
          <w:rFonts w:asciiTheme="minorHAnsi" w:hAnsiTheme="minorHAnsi" w:cstheme="minorHAnsi"/>
          <w:sz w:val="24"/>
          <w:szCs w:val="24"/>
          <w:lang w:val="en-GB"/>
        </w:rPr>
        <w:t xml:space="preserve"> extractions of 1km², 50km² and 100km². Thirdly, I ran a model with data included from only 1970-2015 to better temporally match the datasets to the nominal points of accessibility and </w:t>
      </w:r>
      <w:proofErr w:type="spellStart"/>
      <w:r w:rsidR="00A90D12" w:rsidRPr="0052646C">
        <w:rPr>
          <w:rFonts w:asciiTheme="minorHAnsi" w:hAnsiTheme="minorHAnsi" w:cstheme="minorHAnsi"/>
          <w:sz w:val="24"/>
          <w:szCs w:val="24"/>
          <w:lang w:val="en-GB"/>
        </w:rPr>
        <w:t>hpd</w:t>
      </w:r>
      <w:proofErr w:type="spellEnd"/>
      <w:r w:rsidR="00A90D12" w:rsidRPr="0052646C">
        <w:rPr>
          <w:rFonts w:asciiTheme="minorHAnsi" w:hAnsiTheme="minorHAnsi" w:cstheme="minorHAnsi"/>
          <w:sz w:val="24"/>
          <w:szCs w:val="24"/>
          <w:lang w:val="en-GB"/>
        </w:rPr>
        <w:t xml:space="preserve"> of 2015. All other model terms were kept equal to the model outline above; except when modelling plants, the taxa fixed effect was removed.</w:t>
      </w:r>
    </w:p>
    <w:p w14:paraId="597FDBAD" w14:textId="50AAA2BF" w:rsidR="00A90D12" w:rsidRPr="0052646C" w:rsidRDefault="00A90D12" w:rsidP="00A9766E">
      <w:pPr>
        <w:spacing w:line="240" w:lineRule="auto"/>
        <w:rPr>
          <w:rFonts w:asciiTheme="minorHAnsi" w:hAnsiTheme="minorHAnsi" w:cstheme="minorHAnsi"/>
          <w:b/>
          <w:bCs/>
          <w:sz w:val="24"/>
          <w:szCs w:val="24"/>
          <w:lang w:val="en-GB"/>
        </w:rPr>
      </w:pPr>
      <w:r w:rsidRPr="0052646C">
        <w:rPr>
          <w:rFonts w:asciiTheme="minorHAnsi" w:hAnsiTheme="minorHAnsi" w:cstheme="minorHAnsi"/>
          <w:sz w:val="24"/>
          <w:szCs w:val="24"/>
          <w:lang w:val="en-GB"/>
        </w:rPr>
        <w:t>Richness change?</w:t>
      </w:r>
    </w:p>
    <w:p w14:paraId="794CF8D1" w14:textId="7EA0CBF2" w:rsidR="00D073AB" w:rsidRPr="0052646C" w:rsidRDefault="00573EFD" w:rsidP="00A9766E">
      <w:pPr>
        <w:spacing w:line="240" w:lineRule="auto"/>
        <w:rPr>
          <w:rFonts w:asciiTheme="minorHAnsi" w:hAnsiTheme="minorHAnsi" w:cstheme="minorHAnsi"/>
          <w:sz w:val="24"/>
          <w:szCs w:val="24"/>
          <w:lang w:val="en-GB"/>
        </w:rPr>
      </w:pPr>
      <w:r w:rsidRPr="0052646C">
        <w:rPr>
          <w:rFonts w:asciiTheme="minorHAnsi" w:hAnsiTheme="minorHAnsi" w:cstheme="minorHAnsi"/>
          <w:color w:val="FF0000"/>
          <w:sz w:val="24"/>
          <w:szCs w:val="24"/>
          <w:lang w:val="en-GB"/>
        </w:rPr>
        <w:t>Full R script in appendix, preregistration</w:t>
      </w:r>
      <w:r w:rsidR="002E55D9">
        <w:rPr>
          <w:rFonts w:asciiTheme="minorHAnsi" w:hAnsiTheme="minorHAnsi" w:cstheme="minorHAnsi"/>
          <w:color w:val="FF0000"/>
          <w:sz w:val="24"/>
          <w:szCs w:val="24"/>
          <w:lang w:val="en-GB"/>
        </w:rPr>
        <w:t xml:space="preserve"> link</w:t>
      </w:r>
    </w:p>
    <w:p w14:paraId="2C8679E9" w14:textId="1BA5AF09" w:rsidR="006408B1" w:rsidRPr="0052646C" w:rsidRDefault="00C5548D" w:rsidP="00EA5A41">
      <w:pPr>
        <w:pStyle w:val="Heading1"/>
      </w:pPr>
      <w:bookmarkStart w:id="14" w:name="_Toc38970989"/>
      <w:r w:rsidRPr="0052646C">
        <w:t>Results</w:t>
      </w:r>
      <w:bookmarkEnd w:id="14"/>
    </w:p>
    <w:p w14:paraId="720CA6F3" w14:textId="1561A826" w:rsidR="006408B1" w:rsidRPr="0052646C" w:rsidRDefault="006408B1" w:rsidP="00A9766E">
      <w:pPr>
        <w:autoSpaceDE w:val="0"/>
        <w:autoSpaceDN w:val="0"/>
        <w:adjustRightInd w:val="0"/>
        <w:spacing w:after="0" w:line="240" w:lineRule="auto"/>
        <w:rPr>
          <w:rFonts w:asciiTheme="minorHAnsi" w:hAnsiTheme="minorHAnsi" w:cstheme="minorHAnsi"/>
          <w:i/>
          <w:iCs/>
          <w:color w:val="000000"/>
          <w:sz w:val="24"/>
          <w:szCs w:val="24"/>
          <w:lang w:val="en-GB"/>
        </w:rPr>
      </w:pPr>
      <w:r w:rsidRPr="0052646C">
        <w:rPr>
          <w:rFonts w:asciiTheme="minorHAnsi" w:hAnsiTheme="minorHAnsi" w:cstheme="minorHAnsi"/>
          <w:i/>
          <w:iCs/>
          <w:color w:val="000000"/>
          <w:sz w:val="24"/>
          <w:szCs w:val="24"/>
          <w:lang w:val="en-GB"/>
        </w:rPr>
        <w:t>Questions:</w:t>
      </w:r>
    </w:p>
    <w:p w14:paraId="3128A8AA" w14:textId="29B99D94" w:rsidR="006408B1" w:rsidRPr="0052646C" w:rsidRDefault="006408B1"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How to put sample size</w:t>
      </w:r>
    </w:p>
    <w:p w14:paraId="14483512" w14:textId="51B20FF0" w:rsidR="006408B1" w:rsidRPr="0052646C" w:rsidRDefault="008D4038" w:rsidP="00A9766E">
      <w:pPr>
        <w:pStyle w:val="ListParagraph"/>
        <w:numPr>
          <w:ilvl w:val="0"/>
          <w:numId w:val="10"/>
        </w:num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distribution of variables?</w:t>
      </w:r>
    </w:p>
    <w:p w14:paraId="1EE18882" w14:textId="4D3EAB62" w:rsidR="00575CA1" w:rsidRPr="0052646C" w:rsidRDefault="00575CA1" w:rsidP="00A9766E">
      <w:pPr>
        <w:autoSpaceDE w:val="0"/>
        <w:autoSpaceDN w:val="0"/>
        <w:adjustRightInd w:val="0"/>
        <w:spacing w:after="0" w:line="240" w:lineRule="auto"/>
        <w:rPr>
          <w:rFonts w:asciiTheme="minorHAnsi" w:hAnsiTheme="minorHAnsi" w:cstheme="minorHAnsi"/>
          <w:i/>
          <w:iCs/>
          <w:color w:val="000000"/>
          <w:sz w:val="24"/>
          <w:szCs w:val="24"/>
          <w:lang w:val="en-GB"/>
        </w:rPr>
      </w:pPr>
    </w:p>
    <w:p w14:paraId="7841A55E" w14:textId="726D12C1" w:rsidR="00575CA1" w:rsidRPr="0052646C" w:rsidRDefault="00575CA1" w:rsidP="00A9766E">
      <w:pPr>
        <w:autoSpaceDE w:val="0"/>
        <w:autoSpaceDN w:val="0"/>
        <w:adjustRightInd w:val="0"/>
        <w:spacing w:after="0" w:line="240" w:lineRule="auto"/>
        <w:rPr>
          <w:rFonts w:asciiTheme="minorHAnsi" w:hAnsiTheme="minorHAnsi" w:cstheme="minorHAnsi"/>
          <w:b/>
          <w:bCs/>
          <w:color w:val="000000"/>
          <w:sz w:val="24"/>
          <w:szCs w:val="24"/>
          <w:lang w:val="en-GB"/>
        </w:rPr>
      </w:pPr>
      <w:r w:rsidRPr="0052646C">
        <w:rPr>
          <w:rFonts w:asciiTheme="minorHAnsi" w:hAnsiTheme="minorHAnsi" w:cstheme="minorHAnsi"/>
          <w:b/>
          <w:bCs/>
          <w:color w:val="000000"/>
          <w:sz w:val="24"/>
          <w:szCs w:val="24"/>
          <w:lang w:val="en-GB"/>
        </w:rPr>
        <w:t>Temporal turnover and accessibility (Research Question 1)</w:t>
      </w:r>
    </w:p>
    <w:p w14:paraId="5D756814" w14:textId="77777777" w:rsidR="00A50BFE" w:rsidRPr="0052646C" w:rsidRDefault="00A50BFE" w:rsidP="00A9766E">
      <w:pPr>
        <w:autoSpaceDE w:val="0"/>
        <w:autoSpaceDN w:val="0"/>
        <w:adjustRightInd w:val="0"/>
        <w:spacing w:after="0" w:line="240" w:lineRule="auto"/>
        <w:rPr>
          <w:rFonts w:asciiTheme="minorHAnsi" w:hAnsiTheme="minorHAnsi" w:cstheme="minorHAnsi"/>
          <w:b/>
          <w:bCs/>
          <w:color w:val="000000"/>
          <w:sz w:val="24"/>
          <w:szCs w:val="24"/>
          <w:lang w:val="en-GB"/>
        </w:rPr>
      </w:pPr>
    </w:p>
    <w:p w14:paraId="220A0C04" w14:textId="0A1606AE" w:rsidR="00142D0D" w:rsidRDefault="00C6025A" w:rsidP="0052646C">
      <w:pPr>
        <w:rPr>
          <w:lang w:val="en-GB"/>
        </w:rPr>
      </w:pPr>
      <w:bookmarkStart w:id="15" w:name="_Hlk38366965"/>
      <w:r w:rsidRPr="0052646C">
        <w:rPr>
          <w:lang w:val="en-GB"/>
        </w:rPr>
        <w:t>Contrary to</w:t>
      </w:r>
      <w:r w:rsidR="00B46C56" w:rsidRPr="0052646C">
        <w:rPr>
          <w:lang w:val="en-GB"/>
        </w:rPr>
        <w:t xml:space="preserve"> my </w:t>
      </w:r>
      <w:r w:rsidR="008014F2" w:rsidRPr="0052646C">
        <w:rPr>
          <w:lang w:val="en-GB"/>
        </w:rPr>
        <w:t>predictions</w:t>
      </w:r>
      <w:r w:rsidR="00EC6C6F" w:rsidRPr="0052646C">
        <w:rPr>
          <w:lang w:val="en-GB"/>
        </w:rPr>
        <w:t xml:space="preserve">, </w:t>
      </w:r>
      <w:r w:rsidR="00575CA1" w:rsidRPr="0052646C">
        <w:rPr>
          <w:lang w:val="en-GB"/>
        </w:rPr>
        <w:t xml:space="preserve">I found that temporal turnover has </w:t>
      </w:r>
      <w:r w:rsidR="001331B8">
        <w:rPr>
          <w:lang w:val="en-GB"/>
        </w:rPr>
        <w:t>not increased</w:t>
      </w:r>
      <w:r w:rsidR="00EC6C6F" w:rsidRPr="0052646C">
        <w:rPr>
          <w:lang w:val="en-GB"/>
        </w:rPr>
        <w:t xml:space="preserve"> as accessibility is increasing</w:t>
      </w:r>
      <w:r w:rsidR="00575CA1" w:rsidRPr="0052646C">
        <w:rPr>
          <w:lang w:val="en-GB"/>
        </w:rPr>
        <w:t xml:space="preserve"> across the 578</w:t>
      </w:r>
      <w:r w:rsidR="00EC6C6F" w:rsidRPr="0052646C">
        <w:rPr>
          <w:lang w:val="en-GB"/>
        </w:rPr>
        <w:t>7</w:t>
      </w:r>
      <w:r w:rsidR="00575CA1" w:rsidRPr="0052646C">
        <w:rPr>
          <w:lang w:val="en-GB"/>
        </w:rPr>
        <w:t xml:space="preserve"> time-series surveyed (slope = </w:t>
      </w:r>
      <w:r w:rsidR="00EC6C6F" w:rsidRPr="0052646C">
        <w:rPr>
          <w:lang w:val="en-GB"/>
        </w:rPr>
        <w:t>-1.05</w:t>
      </w:r>
      <w:r w:rsidR="00575CA1" w:rsidRPr="0052646C">
        <w:rPr>
          <w:lang w:val="en-GB"/>
        </w:rPr>
        <w:t xml:space="preserve">, CI = </w:t>
      </w:r>
      <w:r w:rsidR="00EC6C6F" w:rsidRPr="0052646C">
        <w:rPr>
          <w:lang w:val="en-GB"/>
        </w:rPr>
        <w:t>-1.59</w:t>
      </w:r>
      <w:r w:rsidR="00575CA1" w:rsidRPr="0052646C">
        <w:rPr>
          <w:lang w:val="en-GB"/>
        </w:rPr>
        <w:t xml:space="preserve"> to </w:t>
      </w:r>
      <w:r w:rsidR="00EC6C6F" w:rsidRPr="0052646C">
        <w:rPr>
          <w:lang w:val="en-GB"/>
        </w:rPr>
        <w:t>-0.51</w:t>
      </w:r>
      <w:r w:rsidR="00575CA1" w:rsidRPr="0052646C">
        <w:rPr>
          <w:lang w:val="en-GB"/>
        </w:rPr>
        <w:t>, Figure 1, see Table 1 for more model outputs). On average,</w:t>
      </w:r>
      <w:r w:rsidR="00776554" w:rsidRPr="0052646C">
        <w:rPr>
          <w:lang w:val="en-GB"/>
        </w:rPr>
        <w:t xml:space="preserve"> for every 10% increase in accessibility, </w:t>
      </w:r>
      <w:r w:rsidR="004D7993" w:rsidRPr="0052646C">
        <w:rPr>
          <w:lang w:val="en-GB"/>
        </w:rPr>
        <w:t xml:space="preserve">turnover </w:t>
      </w:r>
      <w:r w:rsidR="00142D0D" w:rsidRPr="0052646C">
        <w:rPr>
          <w:lang w:val="en-GB"/>
        </w:rPr>
        <w:t xml:space="preserve">decreases </w:t>
      </w:r>
      <w:r w:rsidR="004D7993" w:rsidRPr="0052646C">
        <w:rPr>
          <w:lang w:val="en-GB"/>
        </w:rPr>
        <w:t xml:space="preserve">by </w:t>
      </w:r>
      <w:r w:rsidR="001331B8">
        <w:rPr>
          <w:lang w:val="en-GB"/>
        </w:rPr>
        <w:t xml:space="preserve">1.6 </w:t>
      </w:r>
      <w:r w:rsidR="004D7993" w:rsidRPr="0052646C">
        <w:rPr>
          <w:lang w:val="en-GB"/>
        </w:rPr>
        <w:t>%</w:t>
      </w:r>
      <w:r w:rsidR="005A7DB8" w:rsidRPr="0052646C">
        <w:rPr>
          <w:lang w:val="en-GB"/>
        </w:rPr>
        <w:t>.</w:t>
      </w:r>
      <w:r w:rsidR="00142D0D" w:rsidRPr="0052646C">
        <w:rPr>
          <w:lang w:val="en-GB"/>
        </w:rPr>
        <w:t xml:space="preserve"> In line with my predictions, the duration of the observation influenced the magnitude of the detected temporal turnover trends, with higher te</w:t>
      </w:r>
      <w:r w:rsidR="00A57CB2">
        <w:rPr>
          <w:lang w:val="en-GB"/>
        </w:rPr>
        <w:t>m</w:t>
      </w:r>
      <w:r w:rsidR="00142D0D" w:rsidRPr="0052646C">
        <w:rPr>
          <w:lang w:val="en-GB"/>
        </w:rPr>
        <w:t>poral turnover observed for longer monitoring of sites.</w:t>
      </w:r>
      <w:r w:rsidR="009A2A05">
        <w:rPr>
          <w:lang w:val="en-GB"/>
        </w:rPr>
        <w:t xml:space="preserve"> Quantification. </w:t>
      </w:r>
      <w:r w:rsidR="004C7146">
        <w:rPr>
          <w:lang w:val="en-GB"/>
        </w:rPr>
        <w:t>Only ~ 7% experienced complete turnover of communities (turnover = 1</w:t>
      </w:r>
      <w:proofErr w:type="gramStart"/>
      <w:r w:rsidR="004C7146">
        <w:rPr>
          <w:lang w:val="en-GB"/>
        </w:rPr>
        <w:t>)  and</w:t>
      </w:r>
      <w:proofErr w:type="gramEnd"/>
      <w:r w:rsidR="004C7146">
        <w:rPr>
          <w:lang w:val="en-GB"/>
        </w:rPr>
        <w:t xml:space="preserve"> ~ 37% experienced no turnover at all (turnover = 0). </w:t>
      </w:r>
      <w:r w:rsidR="001331B8">
        <w:rPr>
          <w:lang w:val="en-GB"/>
        </w:rPr>
        <w:t>There is high uncertainty around the main effect at lower values of accessibility. As can be seen from the distribution 90.5 % of data points have accessibility score of 0.9 and above.</w:t>
      </w:r>
    </w:p>
    <w:p w14:paraId="582EDDDF" w14:textId="10887AD1" w:rsidR="00BD5229" w:rsidRPr="00BD5229" w:rsidRDefault="00BD5229" w:rsidP="0052646C">
      <w:pPr>
        <w:rPr>
          <w:lang w:val="en-GB"/>
        </w:rPr>
      </w:pPr>
      <w:r w:rsidRPr="00BD5229">
        <w:rPr>
          <w:rFonts w:ascii="Segoe UI" w:hAnsi="Segoe UI" w:cs="Segoe UI"/>
          <w:color w:val="24292E"/>
          <w:sz w:val="21"/>
          <w:szCs w:val="21"/>
          <w:shd w:val="clear" w:color="auto" w:fill="FFFFFF"/>
          <w:lang w:val="en-GB"/>
        </w:rPr>
        <w:t xml:space="preserve"> and that your relationship is driven by random effect things like certain studies really driving the overall relationship with </w:t>
      </w:r>
      <w:proofErr w:type="gramStart"/>
      <w:r w:rsidRPr="00BD5229">
        <w:rPr>
          <w:rFonts w:ascii="Segoe UI" w:hAnsi="Segoe UI" w:cs="Segoe UI"/>
          <w:color w:val="24292E"/>
          <w:sz w:val="21"/>
          <w:szCs w:val="21"/>
          <w:shd w:val="clear" w:color="auto" w:fill="FFFFFF"/>
          <w:lang w:val="en-GB"/>
        </w:rPr>
        <w:t>really high</w:t>
      </w:r>
      <w:proofErr w:type="gramEnd"/>
      <w:r w:rsidRPr="00BD5229">
        <w:rPr>
          <w:rFonts w:ascii="Segoe UI" w:hAnsi="Segoe UI" w:cs="Segoe UI"/>
          <w:color w:val="24292E"/>
          <w:sz w:val="21"/>
          <w:szCs w:val="21"/>
          <w:shd w:val="clear" w:color="auto" w:fill="FFFFFF"/>
          <w:lang w:val="en-GB"/>
        </w:rPr>
        <w:t xml:space="preserve"> accessibility? and there is a lot of uncertainty around the main effect at lower values of accessibility?</w:t>
      </w:r>
    </w:p>
    <w:p w14:paraId="1F695F3A" w14:textId="767BC327" w:rsidR="00776554" w:rsidRPr="0052646C" w:rsidRDefault="00776554" w:rsidP="00A9766E">
      <w:pPr>
        <w:autoSpaceDE w:val="0"/>
        <w:autoSpaceDN w:val="0"/>
        <w:adjustRightInd w:val="0"/>
        <w:spacing w:after="0" w:line="240" w:lineRule="auto"/>
        <w:rPr>
          <w:rFonts w:asciiTheme="minorHAnsi" w:hAnsiTheme="minorHAnsi" w:cstheme="minorHAnsi"/>
          <w:sz w:val="24"/>
          <w:szCs w:val="24"/>
          <w:lang w:val="en-GB"/>
        </w:rPr>
      </w:pPr>
    </w:p>
    <w:bookmarkEnd w:id="15"/>
    <w:p w14:paraId="3E11E537" w14:textId="30DF4F4D" w:rsidR="00D2430B" w:rsidRPr="0052646C" w:rsidRDefault="009A6BB9" w:rsidP="00A9766E">
      <w:pPr>
        <w:autoSpaceDE w:val="0"/>
        <w:autoSpaceDN w:val="0"/>
        <w:adjustRightInd w:val="0"/>
        <w:spacing w:after="0" w:line="240" w:lineRule="auto"/>
        <w:rPr>
          <w:rFonts w:asciiTheme="minorHAnsi" w:hAnsiTheme="minorHAnsi" w:cstheme="minorHAnsi"/>
          <w:sz w:val="24"/>
          <w:szCs w:val="24"/>
          <w:lang w:val="en-GB"/>
        </w:rPr>
      </w:pPr>
      <w:r>
        <w:rPr>
          <w:noProof/>
        </w:rPr>
        <w:lastRenderedPageBreak/>
        <w:drawing>
          <wp:inline distT="0" distB="0" distL="0" distR="0" wp14:anchorId="2FFA37B2" wp14:editId="4E5D313C">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p>
    <w:p w14:paraId="1014E112" w14:textId="0D25B668" w:rsidR="008014F2" w:rsidRPr="0052646C" w:rsidRDefault="008014F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Figure 2. Jaccard turnover has increased </w:t>
      </w:r>
      <w:r w:rsidR="00B674A4" w:rsidRPr="0052646C">
        <w:rPr>
          <w:rFonts w:asciiTheme="minorHAnsi" w:hAnsiTheme="minorHAnsi" w:cstheme="minorHAnsi"/>
          <w:sz w:val="24"/>
          <w:szCs w:val="24"/>
          <w:lang w:val="en-GB"/>
        </w:rPr>
        <w:t xml:space="preserve">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w:t>
      </w:r>
      <w:proofErr w:type="spellStart"/>
      <w:r w:rsidR="00B674A4" w:rsidRPr="0052646C">
        <w:rPr>
          <w:rFonts w:asciiTheme="minorHAnsi" w:hAnsiTheme="minorHAnsi" w:cstheme="minorHAnsi"/>
          <w:sz w:val="24"/>
          <w:szCs w:val="24"/>
          <w:lang w:val="en-GB"/>
        </w:rPr>
        <w:t>Rhat</w:t>
      </w:r>
      <w:proofErr w:type="spellEnd"/>
      <w:r w:rsidR="00B674A4" w:rsidRPr="0052646C">
        <w:rPr>
          <w:rFonts w:asciiTheme="minorHAnsi" w:hAnsiTheme="minorHAnsi" w:cstheme="minorHAnsi"/>
          <w:sz w:val="24"/>
          <w:szCs w:val="24"/>
          <w:lang w:val="en-GB"/>
        </w:rPr>
        <w:t xml:space="preserve"> values in appendix confirming model convergence.</w:t>
      </w:r>
    </w:p>
    <w:p w14:paraId="7AD35DAA" w14:textId="19BD3134" w:rsidR="00AB0369" w:rsidRPr="0052646C" w:rsidRDefault="00AB0369" w:rsidP="00A9766E">
      <w:pPr>
        <w:autoSpaceDE w:val="0"/>
        <w:autoSpaceDN w:val="0"/>
        <w:adjustRightInd w:val="0"/>
        <w:spacing w:after="0" w:line="240" w:lineRule="auto"/>
        <w:rPr>
          <w:rFonts w:asciiTheme="minorHAnsi" w:hAnsiTheme="minorHAnsi" w:cstheme="minorHAnsi"/>
          <w:sz w:val="24"/>
          <w:szCs w:val="24"/>
          <w:lang w:val="en-GB"/>
        </w:rPr>
      </w:pPr>
    </w:p>
    <w:p w14:paraId="3B3654F3" w14:textId="24F725B2" w:rsidR="0052646C" w:rsidRDefault="0052646C" w:rsidP="00142D0D">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human population density</w:t>
      </w:r>
      <w:r w:rsidR="00142D0D" w:rsidRPr="0052646C">
        <w:rPr>
          <w:rFonts w:asciiTheme="minorHAnsi" w:hAnsiTheme="minorHAnsi" w:cstheme="minorHAnsi"/>
          <w:b/>
          <w:bCs/>
          <w:sz w:val="24"/>
          <w:szCs w:val="24"/>
          <w:lang w:val="en-GB"/>
        </w:rPr>
        <w:t xml:space="preserve"> (Research Question 2</w:t>
      </w:r>
      <w:r>
        <w:rPr>
          <w:rFonts w:asciiTheme="minorHAnsi" w:hAnsiTheme="minorHAnsi" w:cstheme="minorHAnsi"/>
          <w:b/>
          <w:bCs/>
          <w:sz w:val="24"/>
          <w:szCs w:val="24"/>
          <w:lang w:val="en-GB"/>
        </w:rPr>
        <w:t xml:space="preserve"> modified</w:t>
      </w:r>
      <w:r w:rsidR="00142D0D" w:rsidRPr="0052646C">
        <w:rPr>
          <w:rFonts w:asciiTheme="minorHAnsi" w:hAnsiTheme="minorHAnsi" w:cstheme="minorHAnsi"/>
          <w:b/>
          <w:bCs/>
          <w:sz w:val="24"/>
          <w:szCs w:val="24"/>
          <w:lang w:val="en-GB"/>
        </w:rPr>
        <w:t>)</w:t>
      </w:r>
    </w:p>
    <w:p w14:paraId="386DEDEA" w14:textId="6C4CF216" w:rsidR="00DF1317" w:rsidRDefault="00DF1317" w:rsidP="00142D0D">
      <w:pPr>
        <w:autoSpaceDE w:val="0"/>
        <w:autoSpaceDN w:val="0"/>
        <w:adjustRightInd w:val="0"/>
        <w:spacing w:after="0" w:line="240" w:lineRule="auto"/>
        <w:rPr>
          <w:rFonts w:asciiTheme="minorHAnsi" w:hAnsiTheme="minorHAnsi" w:cstheme="minorHAnsi"/>
          <w:b/>
          <w:bCs/>
          <w:sz w:val="24"/>
          <w:szCs w:val="24"/>
          <w:lang w:val="en-GB"/>
        </w:rPr>
      </w:pPr>
    </w:p>
    <w:p w14:paraId="5AFDE037" w14:textId="66EDD1FC" w:rsidR="001331B8" w:rsidRDefault="001C57AF" w:rsidP="001331B8">
      <w:pPr>
        <w:rPr>
          <w:lang w:val="en-GB"/>
        </w:rPr>
      </w:pPr>
      <w:r>
        <w:rPr>
          <w:rFonts w:asciiTheme="minorHAnsi" w:hAnsiTheme="minorHAnsi" w:cstheme="minorHAnsi"/>
          <w:sz w:val="24"/>
          <w:szCs w:val="24"/>
          <w:lang w:val="en-GB"/>
        </w:rPr>
        <w:t>Looking at the relationship between turnover and human population density,</w:t>
      </w:r>
      <w:r w:rsidR="00865A79">
        <w:rPr>
          <w:rFonts w:asciiTheme="minorHAnsi" w:hAnsiTheme="minorHAnsi" w:cstheme="minorHAnsi"/>
          <w:sz w:val="24"/>
          <w:szCs w:val="24"/>
          <w:lang w:val="en-GB"/>
        </w:rPr>
        <w:t xml:space="preserve"> I found that temporal turnover has not increased as human population density increased </w:t>
      </w:r>
      <w:r w:rsidR="00865A79" w:rsidRPr="0052646C">
        <w:rPr>
          <w:lang w:val="en-GB"/>
        </w:rPr>
        <w:t>across the 5787 time-series surveyed (slope = -1.05, CI = -1.59 to -0.51, Figure 1, see Table 1 for more model outputs).</w:t>
      </w:r>
      <w:r w:rsidR="001331B8">
        <w:rPr>
          <w:lang w:val="en-GB"/>
        </w:rPr>
        <w:t xml:space="preserve"> </w:t>
      </w:r>
      <w:r w:rsidR="001331B8" w:rsidRPr="0052646C">
        <w:rPr>
          <w:lang w:val="en-GB"/>
        </w:rPr>
        <w:t>the duration of the observation influenced the magnitude of the detected temporal turnover trends, with higher te</w:t>
      </w:r>
      <w:r w:rsidR="001331B8">
        <w:rPr>
          <w:lang w:val="en-GB"/>
        </w:rPr>
        <w:t>m</w:t>
      </w:r>
      <w:r w:rsidR="001331B8" w:rsidRPr="0052646C">
        <w:rPr>
          <w:lang w:val="en-GB"/>
        </w:rPr>
        <w:t>poral turnover observed for longer monitoring of sites.</w:t>
      </w:r>
      <w:r w:rsidR="001331B8">
        <w:rPr>
          <w:lang w:val="en-GB"/>
        </w:rPr>
        <w:t xml:space="preserve"> Quantification. </w:t>
      </w:r>
      <w:r w:rsidR="0014699F">
        <w:rPr>
          <w:lang w:val="en-GB"/>
        </w:rPr>
        <w:t xml:space="preserve">Uncertainty of main effect is more similar throughout levels of human population density. </w:t>
      </w:r>
      <w:r w:rsidR="001331B8">
        <w:rPr>
          <w:lang w:val="en-GB"/>
        </w:rPr>
        <w:t xml:space="preserve">As can be seen from the distribution </w:t>
      </w:r>
      <w:r w:rsidR="009A30D3">
        <w:rPr>
          <w:lang w:val="en-GB"/>
        </w:rPr>
        <w:t>96.4</w:t>
      </w:r>
      <w:r w:rsidR="001331B8">
        <w:rPr>
          <w:lang w:val="en-GB"/>
        </w:rPr>
        <w:t xml:space="preserve"> % of data points have </w:t>
      </w:r>
      <w:r w:rsidR="009A30D3">
        <w:rPr>
          <w:lang w:val="en-GB"/>
        </w:rPr>
        <w:t xml:space="preserve">human population density </w:t>
      </w:r>
      <w:r w:rsidR="001331B8">
        <w:rPr>
          <w:lang w:val="en-GB"/>
        </w:rPr>
        <w:t xml:space="preserve">score of </w:t>
      </w:r>
      <w:r w:rsidR="009A30D3">
        <w:rPr>
          <w:lang w:val="en-GB"/>
        </w:rPr>
        <w:t>0.1</w:t>
      </w:r>
      <w:r w:rsidR="001331B8">
        <w:rPr>
          <w:lang w:val="en-GB"/>
        </w:rPr>
        <w:t xml:space="preserve"> and </w:t>
      </w:r>
      <w:r w:rsidR="009A30D3">
        <w:rPr>
          <w:lang w:val="en-GB"/>
        </w:rPr>
        <w:t>below</w:t>
      </w:r>
      <w:r w:rsidR="001331B8">
        <w:rPr>
          <w:lang w:val="en-GB"/>
        </w:rPr>
        <w:t>.</w:t>
      </w:r>
    </w:p>
    <w:p w14:paraId="5EF02C27" w14:textId="588F915E" w:rsidR="00DF1317" w:rsidRPr="00865A79" w:rsidRDefault="00DF1317" w:rsidP="00142D0D">
      <w:pPr>
        <w:autoSpaceDE w:val="0"/>
        <w:autoSpaceDN w:val="0"/>
        <w:adjustRightInd w:val="0"/>
        <w:spacing w:after="0" w:line="240" w:lineRule="auto"/>
        <w:rPr>
          <w:rFonts w:asciiTheme="minorHAnsi" w:hAnsiTheme="minorHAnsi" w:cstheme="minorHAnsi"/>
          <w:sz w:val="24"/>
          <w:szCs w:val="24"/>
          <w:lang w:val="en-GB"/>
        </w:rPr>
      </w:pPr>
    </w:p>
    <w:p w14:paraId="7BAFEAFA" w14:textId="357B1782" w:rsidR="002971EA" w:rsidRDefault="009A6BB9" w:rsidP="00142D0D">
      <w:pPr>
        <w:autoSpaceDE w:val="0"/>
        <w:autoSpaceDN w:val="0"/>
        <w:adjustRightInd w:val="0"/>
        <w:spacing w:after="0" w:line="240" w:lineRule="auto"/>
        <w:rPr>
          <w:rFonts w:asciiTheme="minorHAnsi" w:hAnsiTheme="minorHAnsi" w:cstheme="minorHAnsi"/>
          <w:b/>
          <w:bCs/>
          <w:sz w:val="24"/>
          <w:szCs w:val="24"/>
          <w:lang w:val="en-GB"/>
        </w:rPr>
      </w:pPr>
      <w:r>
        <w:rPr>
          <w:noProof/>
        </w:rPr>
        <w:lastRenderedPageBreak/>
        <w:drawing>
          <wp:inline distT="0" distB="0" distL="0" distR="0" wp14:anchorId="7F8FDFF4" wp14:editId="5CF669E6">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6B4DF4F" w14:textId="6836BA23" w:rsidR="0052646C" w:rsidRDefault="0052646C" w:rsidP="00142D0D">
      <w:pPr>
        <w:autoSpaceDE w:val="0"/>
        <w:autoSpaceDN w:val="0"/>
        <w:adjustRightInd w:val="0"/>
        <w:spacing w:after="0" w:line="240" w:lineRule="auto"/>
        <w:rPr>
          <w:rFonts w:asciiTheme="minorHAnsi" w:hAnsiTheme="minorHAnsi" w:cstheme="minorHAnsi"/>
          <w:b/>
          <w:bCs/>
          <w:sz w:val="24"/>
          <w:szCs w:val="24"/>
          <w:lang w:val="en-GB"/>
        </w:rPr>
      </w:pPr>
    </w:p>
    <w:p w14:paraId="4A96E895" w14:textId="77777777" w:rsidR="00865A79" w:rsidRPr="0052646C" w:rsidRDefault="00865A79" w:rsidP="00865A79">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Figure 2. Jaccard turnover has increased 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w:t>
      </w:r>
      <w:proofErr w:type="spellStart"/>
      <w:r w:rsidRPr="0052646C">
        <w:rPr>
          <w:rFonts w:asciiTheme="minorHAnsi" w:hAnsiTheme="minorHAnsi" w:cstheme="minorHAnsi"/>
          <w:sz w:val="24"/>
          <w:szCs w:val="24"/>
          <w:lang w:val="en-GB"/>
        </w:rPr>
        <w:t>Rhat</w:t>
      </w:r>
      <w:proofErr w:type="spellEnd"/>
      <w:r w:rsidRPr="0052646C">
        <w:rPr>
          <w:rFonts w:asciiTheme="minorHAnsi" w:hAnsiTheme="minorHAnsi" w:cstheme="minorHAnsi"/>
          <w:sz w:val="24"/>
          <w:szCs w:val="24"/>
          <w:lang w:val="en-GB"/>
        </w:rPr>
        <w:t xml:space="preserve"> values in appendix confirming model convergence.</w:t>
      </w:r>
    </w:p>
    <w:p w14:paraId="39672768" w14:textId="455F8C62" w:rsidR="005C4AF3" w:rsidRPr="0052646C" w:rsidRDefault="005C4AF3" w:rsidP="00A9766E">
      <w:pPr>
        <w:autoSpaceDE w:val="0"/>
        <w:autoSpaceDN w:val="0"/>
        <w:adjustRightInd w:val="0"/>
        <w:spacing w:after="0" w:line="240" w:lineRule="auto"/>
        <w:rPr>
          <w:rFonts w:asciiTheme="minorHAnsi" w:hAnsiTheme="minorHAnsi" w:cstheme="minorHAnsi"/>
          <w:sz w:val="24"/>
          <w:szCs w:val="24"/>
          <w:lang w:val="en-GB"/>
        </w:rPr>
      </w:pPr>
    </w:p>
    <w:p w14:paraId="78DFC1A5"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29ED53D9" w14:textId="77777777" w:rsidR="009A6BB9" w:rsidRDefault="009A6BB9" w:rsidP="00A9766E">
      <w:pPr>
        <w:autoSpaceDE w:val="0"/>
        <w:autoSpaceDN w:val="0"/>
        <w:adjustRightInd w:val="0"/>
        <w:spacing w:after="0" w:line="240" w:lineRule="auto"/>
        <w:rPr>
          <w:rFonts w:asciiTheme="minorHAnsi" w:hAnsiTheme="minorHAnsi" w:cstheme="minorHAnsi"/>
          <w:b/>
          <w:bCs/>
          <w:sz w:val="24"/>
          <w:szCs w:val="24"/>
          <w:lang w:val="en-GB"/>
        </w:rPr>
      </w:pPr>
    </w:p>
    <w:p w14:paraId="7D997001" w14:textId="3B14D99E" w:rsidR="005C4AF3" w:rsidRPr="0052646C" w:rsidRDefault="00865A79"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w:t>
      </w:r>
      <w:r w:rsidR="004D413E" w:rsidRPr="0052646C">
        <w:rPr>
          <w:rFonts w:asciiTheme="minorHAnsi" w:hAnsiTheme="minorHAnsi" w:cstheme="minorHAnsi"/>
          <w:b/>
          <w:bCs/>
          <w:sz w:val="24"/>
          <w:szCs w:val="24"/>
          <w:lang w:val="en-GB"/>
        </w:rPr>
        <w:t xml:space="preserve"> (Research Question </w:t>
      </w:r>
      <w:r w:rsidR="00142D0D" w:rsidRPr="0052646C">
        <w:rPr>
          <w:rFonts w:asciiTheme="minorHAnsi" w:hAnsiTheme="minorHAnsi" w:cstheme="minorHAnsi"/>
          <w:b/>
          <w:bCs/>
          <w:sz w:val="24"/>
          <w:szCs w:val="24"/>
          <w:lang w:val="en-GB"/>
        </w:rPr>
        <w:t>3</w:t>
      </w:r>
      <w:r>
        <w:rPr>
          <w:rFonts w:asciiTheme="minorHAnsi" w:hAnsiTheme="minorHAnsi" w:cstheme="minorHAnsi"/>
          <w:b/>
          <w:bCs/>
          <w:sz w:val="24"/>
          <w:szCs w:val="24"/>
          <w:lang w:val="en-GB"/>
        </w:rPr>
        <w:t xml:space="preserve"> modified</w:t>
      </w:r>
      <w:r w:rsidR="004D413E" w:rsidRPr="0052646C">
        <w:rPr>
          <w:rFonts w:asciiTheme="minorHAnsi" w:hAnsiTheme="minorHAnsi" w:cstheme="minorHAnsi"/>
          <w:b/>
          <w:bCs/>
          <w:sz w:val="24"/>
          <w:szCs w:val="24"/>
          <w:lang w:val="en-GB"/>
        </w:rPr>
        <w:t>)</w:t>
      </w:r>
    </w:p>
    <w:p w14:paraId="79B0F84B" w14:textId="10B67052" w:rsidR="007C3448" w:rsidRPr="0052646C" w:rsidRDefault="007C3448" w:rsidP="00A9766E">
      <w:pPr>
        <w:autoSpaceDE w:val="0"/>
        <w:autoSpaceDN w:val="0"/>
        <w:adjustRightInd w:val="0"/>
        <w:spacing w:after="0" w:line="240" w:lineRule="auto"/>
        <w:rPr>
          <w:rFonts w:asciiTheme="minorHAnsi" w:hAnsiTheme="minorHAnsi" w:cstheme="minorHAnsi"/>
          <w:sz w:val="24"/>
          <w:szCs w:val="24"/>
          <w:lang w:val="en-GB"/>
        </w:rPr>
      </w:pPr>
    </w:p>
    <w:p w14:paraId="47BDF535" w14:textId="7B92049E" w:rsidR="00360955" w:rsidRPr="0052646C" w:rsidRDefault="001C57AF"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sz w:val="24"/>
          <w:szCs w:val="24"/>
          <w:lang w:val="en-GB"/>
        </w:rPr>
        <w:t xml:space="preserve">Looking at the relationship between temporal turnover and each taxa, </w:t>
      </w:r>
      <w:r w:rsidR="00605BA4">
        <w:rPr>
          <w:rFonts w:asciiTheme="minorHAnsi" w:hAnsiTheme="minorHAnsi" w:cstheme="minorHAnsi"/>
          <w:sz w:val="24"/>
          <w:szCs w:val="24"/>
          <w:lang w:val="en-GB"/>
        </w:rPr>
        <w:t xml:space="preserve">I found that temporal turnover </w:t>
      </w:r>
      <w:r w:rsidR="00CE47EA">
        <w:rPr>
          <w:rFonts w:asciiTheme="minorHAnsi" w:hAnsiTheme="minorHAnsi" w:cstheme="minorHAnsi"/>
          <w:sz w:val="24"/>
          <w:szCs w:val="24"/>
          <w:lang w:val="en-GB"/>
        </w:rPr>
        <w:t>showed positive relationships</w:t>
      </w:r>
      <w:r w:rsidR="00605BA4">
        <w:rPr>
          <w:rFonts w:asciiTheme="minorHAnsi" w:hAnsiTheme="minorHAnsi" w:cstheme="minorHAnsi"/>
          <w:sz w:val="24"/>
          <w:szCs w:val="24"/>
          <w:lang w:val="en-GB"/>
        </w:rPr>
        <w:t xml:space="preserve"> across the four taxa surveyed (</w:t>
      </w:r>
      <w:r w:rsidR="00605BA4" w:rsidRPr="0052646C">
        <w:rPr>
          <w:lang w:val="en-GB"/>
        </w:rPr>
        <w:t>across the 5787 time-series surveyed</w:t>
      </w:r>
      <w:r w:rsidR="00605BA4">
        <w:rPr>
          <w:lang w:val="en-GB"/>
        </w:rPr>
        <w:t>)</w:t>
      </w:r>
      <w:r w:rsidR="00605BA4" w:rsidRPr="0052646C">
        <w:rPr>
          <w:lang w:val="en-GB"/>
        </w:rPr>
        <w:t xml:space="preserve"> (slope = -1.05, CI = -1.59 to -0.51, Figure 1, see Table 1 for more model outputs).</w:t>
      </w:r>
      <w:r w:rsidR="00605BA4">
        <w:rPr>
          <w:lang w:val="en-GB"/>
        </w:rPr>
        <w:t xml:space="preserve"> </w:t>
      </w:r>
      <w:r w:rsidR="00CE47EA" w:rsidRPr="00BD5229">
        <w:rPr>
          <w:rFonts w:ascii="Segoe UI" w:hAnsi="Segoe UI" w:cs="Segoe UI"/>
          <w:color w:val="24292E"/>
          <w:sz w:val="21"/>
          <w:szCs w:val="21"/>
          <w:shd w:val="clear" w:color="auto" w:fill="FFFFFF"/>
          <w:lang w:val="en-GB"/>
        </w:rPr>
        <w:t>mammals and invertebrates have higher amounts of turnover relative to birds and plants and that invertebrates have the highest turnover</w:t>
      </w:r>
      <w:r w:rsidR="00CE47EA">
        <w:rPr>
          <w:rFonts w:asciiTheme="minorHAnsi" w:hAnsiTheme="minorHAnsi" w:cstheme="minorHAnsi"/>
          <w:b/>
          <w:bCs/>
          <w:sz w:val="24"/>
          <w:szCs w:val="24"/>
          <w:lang w:val="en-GB"/>
        </w:rPr>
        <w:t xml:space="preserve">. </w:t>
      </w:r>
      <w:proofErr w:type="gramStart"/>
      <w:r w:rsidR="001F6689">
        <w:rPr>
          <w:lang w:val="en-GB"/>
        </w:rPr>
        <w:t>Also</w:t>
      </w:r>
      <w:proofErr w:type="gramEnd"/>
      <w:r w:rsidR="001F6689">
        <w:rPr>
          <w:lang w:val="en-GB"/>
        </w:rPr>
        <w:t xml:space="preserve"> plants made up 73% of time-series that showed no turnover (turnover = 0). </w:t>
      </w:r>
      <w:r>
        <w:rPr>
          <w:lang w:val="en-GB"/>
        </w:rPr>
        <w:t>Raw data shows high variability for mammals, low for birds and plants.</w:t>
      </w:r>
      <w:r w:rsidR="00AB6060">
        <w:rPr>
          <w:lang w:val="en-GB"/>
        </w:rPr>
        <w:t xml:space="preserve"> But </w:t>
      </w:r>
      <w:proofErr w:type="gramStart"/>
      <w:r w:rsidR="00AB6060">
        <w:rPr>
          <w:lang w:val="en-GB"/>
        </w:rPr>
        <w:t>also</w:t>
      </w:r>
      <w:proofErr w:type="gramEnd"/>
      <w:r w:rsidR="00AB6060">
        <w:rPr>
          <w:lang w:val="en-GB"/>
        </w:rPr>
        <w:t xml:space="preserve"> unequal sampling: 60% of data set is made up of plants, followed by 20% mammals, followed by 14% birds and only 6% invertebrates. </w:t>
      </w:r>
      <w:proofErr w:type="gramStart"/>
      <w:r w:rsidR="00AB6060">
        <w:rPr>
          <w:lang w:val="en-GB"/>
        </w:rPr>
        <w:t>Also</w:t>
      </w:r>
      <w:proofErr w:type="gramEnd"/>
      <w:r w:rsidR="00AB6060">
        <w:rPr>
          <w:lang w:val="en-GB"/>
        </w:rPr>
        <w:t xml:space="preserve"> interesting to see is different distribution of coincidence with PA: Plants and mammals show high coincidence; 39% and 45% respectively and below 5 for both invertebrates and birds.</w:t>
      </w:r>
    </w:p>
    <w:p w14:paraId="3ADE6503" w14:textId="24E697AA" w:rsidR="00360955" w:rsidRPr="0052646C" w:rsidRDefault="00360955" w:rsidP="00A9766E">
      <w:pPr>
        <w:autoSpaceDE w:val="0"/>
        <w:autoSpaceDN w:val="0"/>
        <w:adjustRightInd w:val="0"/>
        <w:spacing w:after="0" w:line="240" w:lineRule="auto"/>
        <w:rPr>
          <w:rFonts w:asciiTheme="minorHAnsi" w:hAnsiTheme="minorHAnsi" w:cstheme="minorHAnsi"/>
          <w:b/>
          <w:bCs/>
          <w:sz w:val="24"/>
          <w:szCs w:val="24"/>
          <w:lang w:val="en-GB"/>
        </w:rPr>
      </w:pPr>
    </w:p>
    <w:p w14:paraId="3D551DBD" w14:textId="27386574" w:rsidR="00360955" w:rsidRPr="0052646C" w:rsidRDefault="009A6BB9" w:rsidP="00A9766E">
      <w:pPr>
        <w:autoSpaceDE w:val="0"/>
        <w:autoSpaceDN w:val="0"/>
        <w:adjustRightInd w:val="0"/>
        <w:spacing w:after="0" w:line="240" w:lineRule="auto"/>
        <w:rPr>
          <w:rFonts w:asciiTheme="minorHAnsi" w:hAnsiTheme="minorHAnsi" w:cstheme="minorHAnsi"/>
          <w:b/>
          <w:bCs/>
          <w:sz w:val="24"/>
          <w:szCs w:val="24"/>
          <w:lang w:val="en-GB"/>
        </w:rPr>
      </w:pPr>
      <w:r>
        <w:rPr>
          <w:noProof/>
        </w:rPr>
        <w:lastRenderedPageBreak/>
        <w:drawing>
          <wp:inline distT="0" distB="0" distL="0" distR="0" wp14:anchorId="24585859" wp14:editId="189F8FE2">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003E612E" w:rsidRPr="00AB6060">
        <w:rPr>
          <w:lang w:val="en-GB"/>
        </w:rPr>
        <w:t xml:space="preserve"> </w:t>
      </w:r>
    </w:p>
    <w:p w14:paraId="1940C2F4" w14:textId="6483D425" w:rsidR="004D257C" w:rsidRPr="0052646C" w:rsidRDefault="004D257C" w:rsidP="00A9766E">
      <w:pPr>
        <w:autoSpaceDE w:val="0"/>
        <w:autoSpaceDN w:val="0"/>
        <w:adjustRightInd w:val="0"/>
        <w:spacing w:after="0" w:line="240" w:lineRule="auto"/>
        <w:rPr>
          <w:rFonts w:asciiTheme="minorHAnsi" w:hAnsiTheme="minorHAnsi" w:cstheme="minorHAnsi"/>
          <w:sz w:val="24"/>
          <w:szCs w:val="24"/>
          <w:lang w:val="en-GB"/>
        </w:rPr>
      </w:pPr>
    </w:p>
    <w:p w14:paraId="1A2CCFC7" w14:textId="7849567A" w:rsidR="00C5548D" w:rsidRPr="00755EFD" w:rsidRDefault="00C5548D" w:rsidP="00755EFD">
      <w:pPr>
        <w:pStyle w:val="Heading1"/>
      </w:pPr>
      <w:bookmarkStart w:id="16" w:name="_Toc38970990"/>
      <w:r w:rsidRPr="00755EFD">
        <w:t>Discussion</w:t>
      </w:r>
      <w:bookmarkEnd w:id="16"/>
    </w:p>
    <w:p w14:paraId="220786CB" w14:textId="6A22D1A8" w:rsidR="00441B4D" w:rsidRPr="0052646C" w:rsidRDefault="00326E28" w:rsidP="00A9766E">
      <w:pPr>
        <w:autoSpaceDE w:val="0"/>
        <w:autoSpaceDN w:val="0"/>
        <w:adjustRightInd w:val="0"/>
        <w:spacing w:after="0" w:line="240" w:lineRule="auto"/>
        <w:rPr>
          <w:rFonts w:asciiTheme="minorHAnsi" w:hAnsiTheme="minorHAnsi" w:cstheme="minorHAnsi"/>
          <w:i/>
          <w:iCs/>
          <w:sz w:val="24"/>
          <w:szCs w:val="24"/>
          <w:lang w:val="en-GB"/>
        </w:rPr>
      </w:pPr>
      <w:r w:rsidRPr="0052646C">
        <w:rPr>
          <w:rFonts w:asciiTheme="minorHAnsi" w:hAnsiTheme="minorHAnsi" w:cstheme="minorHAnsi"/>
          <w:i/>
          <w:iCs/>
          <w:sz w:val="24"/>
          <w:szCs w:val="24"/>
          <w:lang w:val="en-GB"/>
        </w:rPr>
        <w:t>PUT SENSTIVITY ANALYSIS RESULTS IN HERE</w:t>
      </w:r>
      <w:r w:rsidR="0018044F">
        <w:rPr>
          <w:rFonts w:asciiTheme="minorHAnsi" w:hAnsiTheme="minorHAnsi" w:cstheme="minorHAnsi"/>
          <w:i/>
          <w:iCs/>
          <w:sz w:val="24"/>
          <w:szCs w:val="24"/>
          <w:lang w:val="en-GB"/>
        </w:rPr>
        <w:t>?</w:t>
      </w:r>
    </w:p>
    <w:p w14:paraId="553892A4" w14:textId="534D14BB" w:rsidR="00D0694B" w:rsidRPr="0052646C" w:rsidRDefault="002947B4"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br/>
        <w:t xml:space="preserve">My analysis of 5788 time-series in </w:t>
      </w:r>
      <w:r w:rsidR="00AC0044">
        <w:rPr>
          <w:rFonts w:asciiTheme="minorHAnsi" w:hAnsiTheme="minorHAnsi" w:cstheme="minorHAnsi"/>
          <w:sz w:val="24"/>
          <w:szCs w:val="24"/>
          <w:lang w:val="en-GB"/>
        </w:rPr>
        <w:t>1023</w:t>
      </w:r>
      <w:r w:rsidRPr="0052646C">
        <w:rPr>
          <w:rFonts w:asciiTheme="minorHAnsi" w:hAnsiTheme="minorHAnsi" w:cstheme="minorHAnsi"/>
          <w:sz w:val="24"/>
          <w:szCs w:val="24"/>
          <w:lang w:val="en-GB"/>
        </w:rPr>
        <w:t xml:space="preserve"> unique locations globally did not show an increase of turnover with </w:t>
      </w:r>
      <w:r w:rsidR="00CF58C1">
        <w:rPr>
          <w:rFonts w:asciiTheme="minorHAnsi" w:hAnsiTheme="minorHAnsi" w:cstheme="minorHAnsi"/>
          <w:sz w:val="24"/>
          <w:szCs w:val="24"/>
          <w:lang w:val="en-GB"/>
        </w:rPr>
        <w:t>an increase</w:t>
      </w:r>
      <w:r w:rsidRPr="0052646C">
        <w:rPr>
          <w:rFonts w:asciiTheme="minorHAnsi" w:hAnsiTheme="minorHAnsi" w:cstheme="minorHAnsi"/>
          <w:sz w:val="24"/>
          <w:szCs w:val="24"/>
          <w:lang w:val="en-GB"/>
        </w:rPr>
        <w:t xml:space="preserve"> </w:t>
      </w:r>
      <w:r w:rsidR="00CF58C1">
        <w:rPr>
          <w:rFonts w:asciiTheme="minorHAnsi" w:hAnsiTheme="minorHAnsi" w:cstheme="minorHAnsi"/>
          <w:sz w:val="24"/>
          <w:szCs w:val="24"/>
          <w:lang w:val="en-GB"/>
        </w:rPr>
        <w:t xml:space="preserve">of </w:t>
      </w:r>
      <w:r w:rsidRPr="0052646C">
        <w:rPr>
          <w:rFonts w:asciiTheme="minorHAnsi" w:hAnsiTheme="minorHAnsi" w:cstheme="minorHAnsi"/>
          <w:sz w:val="24"/>
          <w:szCs w:val="24"/>
          <w:lang w:val="en-GB"/>
        </w:rPr>
        <w:t>accessibility. Contrary to my prediction, turnover was higher in less accessible sites</w:t>
      </w:r>
      <w:r w:rsidR="00914312" w:rsidRPr="0052646C">
        <w:rPr>
          <w:rFonts w:asciiTheme="minorHAnsi" w:hAnsiTheme="minorHAnsi" w:cstheme="minorHAnsi"/>
          <w:sz w:val="24"/>
          <w:szCs w:val="24"/>
          <w:lang w:val="en-GB"/>
        </w:rPr>
        <w:t>, suggesting a rejection of my hypothesis of a positive relationship between turnover and increasing accessibility. The lack of positive responses</w:t>
      </w:r>
      <w:r w:rsidR="00151B39">
        <w:rPr>
          <w:rFonts w:asciiTheme="minorHAnsi" w:hAnsiTheme="minorHAnsi" w:cstheme="minorHAnsi"/>
          <w:sz w:val="24"/>
          <w:szCs w:val="24"/>
          <w:lang w:val="en-GB"/>
        </w:rPr>
        <w:t>/ negative</w:t>
      </w:r>
      <w:r w:rsidR="00914312" w:rsidRPr="0052646C">
        <w:rPr>
          <w:rFonts w:asciiTheme="minorHAnsi" w:hAnsiTheme="minorHAnsi" w:cstheme="minorHAnsi"/>
          <w:sz w:val="24"/>
          <w:szCs w:val="24"/>
          <w:lang w:val="en-GB"/>
        </w:rPr>
        <w:t xml:space="preserve"> </w:t>
      </w:r>
      <w:r w:rsidR="00FB5001">
        <w:rPr>
          <w:rFonts w:asciiTheme="minorHAnsi" w:hAnsiTheme="minorHAnsi" w:cstheme="minorHAnsi"/>
          <w:sz w:val="24"/>
          <w:szCs w:val="24"/>
          <w:lang w:val="en-GB"/>
        </w:rPr>
        <w:t xml:space="preserve">relationship </w:t>
      </w:r>
      <w:r w:rsidR="00914312" w:rsidRPr="0052646C">
        <w:rPr>
          <w:rFonts w:asciiTheme="minorHAnsi" w:hAnsiTheme="minorHAnsi" w:cstheme="minorHAnsi"/>
          <w:sz w:val="24"/>
          <w:szCs w:val="24"/>
          <w:lang w:val="en-GB"/>
        </w:rPr>
        <w:t xml:space="preserve">of turnover to accessibility could be due to </w:t>
      </w:r>
      <w:r w:rsidR="008A1494" w:rsidRPr="0052646C">
        <w:rPr>
          <w:rFonts w:asciiTheme="minorHAnsi" w:hAnsiTheme="minorHAnsi" w:cstheme="minorHAnsi"/>
          <w:sz w:val="24"/>
          <w:szCs w:val="24"/>
          <w:lang w:val="en-GB"/>
        </w:rPr>
        <w:t>the complexity of real-world biodiversity change, interactions between different effects of human impacts</w:t>
      </w:r>
      <w:r w:rsidR="00151B39">
        <w:rPr>
          <w:rFonts w:asciiTheme="minorHAnsi" w:hAnsiTheme="minorHAnsi" w:cstheme="minorHAnsi"/>
          <w:sz w:val="24"/>
          <w:szCs w:val="24"/>
          <w:lang w:val="en-GB"/>
        </w:rPr>
        <w:t xml:space="preserve"> and uncaptured</w:t>
      </w:r>
      <w:r w:rsidR="00F22A5F" w:rsidRPr="0052646C">
        <w:rPr>
          <w:rFonts w:asciiTheme="minorHAnsi" w:hAnsiTheme="minorHAnsi" w:cstheme="minorHAnsi"/>
          <w:sz w:val="24"/>
          <w:szCs w:val="24"/>
          <w:lang w:val="en-GB"/>
        </w:rPr>
        <w:t xml:space="preserve"> indirect effects of large-scale human impact</w:t>
      </w:r>
      <w:r w:rsidR="00151B39">
        <w:rPr>
          <w:rFonts w:asciiTheme="minorHAnsi" w:hAnsiTheme="minorHAnsi" w:cstheme="minorHAnsi"/>
          <w:sz w:val="24"/>
          <w:szCs w:val="24"/>
          <w:lang w:val="en-GB"/>
        </w:rPr>
        <w:t xml:space="preserve">; further enhanced by data and analysis limitations (high uncertainty of main effect at low accessibility). My modified second research questions revealed no </w:t>
      </w:r>
      <w:r w:rsidR="00CF58C1">
        <w:rPr>
          <w:rFonts w:asciiTheme="minorHAnsi" w:hAnsiTheme="minorHAnsi" w:cstheme="minorHAnsi"/>
          <w:sz w:val="24"/>
          <w:szCs w:val="24"/>
          <w:lang w:val="en-GB"/>
        </w:rPr>
        <w:t xml:space="preserve">directional relationship between human population density and turnover. </w:t>
      </w:r>
      <w:r w:rsidR="0039470F" w:rsidRPr="0052646C">
        <w:rPr>
          <w:rFonts w:asciiTheme="minorHAnsi" w:hAnsiTheme="minorHAnsi" w:cstheme="minorHAnsi"/>
          <w:sz w:val="24"/>
          <w:szCs w:val="24"/>
          <w:lang w:val="en-GB"/>
        </w:rPr>
        <w:t>The taxa-specific relationships between accessibility and turnover</w:t>
      </w:r>
      <w:r w:rsidR="00CF58C1">
        <w:rPr>
          <w:rFonts w:asciiTheme="minorHAnsi" w:hAnsiTheme="minorHAnsi" w:cstheme="minorHAnsi"/>
          <w:sz w:val="24"/>
          <w:szCs w:val="24"/>
          <w:lang w:val="en-GB"/>
        </w:rPr>
        <w:t xml:space="preserve"> (modified research question 3)</w:t>
      </w:r>
      <w:r w:rsidR="0039470F" w:rsidRPr="0052646C">
        <w:rPr>
          <w:rFonts w:asciiTheme="minorHAnsi" w:hAnsiTheme="minorHAnsi" w:cstheme="minorHAnsi"/>
          <w:sz w:val="24"/>
          <w:szCs w:val="24"/>
          <w:lang w:val="en-GB"/>
        </w:rPr>
        <w:t xml:space="preserve"> demonstrate that all studied taxa experience</w:t>
      </w:r>
      <w:r w:rsidR="00151B39">
        <w:rPr>
          <w:rFonts w:asciiTheme="minorHAnsi" w:hAnsiTheme="minorHAnsi" w:cstheme="minorHAnsi"/>
          <w:sz w:val="24"/>
          <w:szCs w:val="24"/>
          <w:lang w:val="en-GB"/>
        </w:rPr>
        <w:t xml:space="preserve">d </w:t>
      </w:r>
      <w:r w:rsidR="00CF58C1">
        <w:rPr>
          <w:rFonts w:asciiTheme="minorHAnsi" w:hAnsiTheme="minorHAnsi" w:cstheme="minorHAnsi"/>
          <w:sz w:val="24"/>
          <w:szCs w:val="24"/>
          <w:lang w:val="en-GB"/>
        </w:rPr>
        <w:t xml:space="preserve">turnover. </w:t>
      </w:r>
      <w:r w:rsidR="00E846DB" w:rsidRPr="0052646C">
        <w:rPr>
          <w:rFonts w:asciiTheme="minorHAnsi" w:hAnsiTheme="minorHAnsi" w:cstheme="minorHAnsi"/>
          <w:sz w:val="24"/>
          <w:szCs w:val="24"/>
          <w:lang w:val="en-GB"/>
        </w:rPr>
        <w:t>My findings of negative responses to low accessibility highlight the complexity of real-world communities</w:t>
      </w:r>
      <w:r w:rsidR="00CF58C1">
        <w:rPr>
          <w:rFonts w:asciiTheme="minorHAnsi" w:hAnsiTheme="minorHAnsi" w:cstheme="minorHAnsi"/>
          <w:sz w:val="24"/>
          <w:szCs w:val="24"/>
          <w:lang w:val="en-GB"/>
        </w:rPr>
        <w:t xml:space="preserve"> both in terms of heterogeneity of effect as well as heterogeneity of response. My study points out t</w:t>
      </w:r>
      <w:r w:rsidR="00E846DB" w:rsidRPr="0052646C">
        <w:rPr>
          <w:rFonts w:asciiTheme="minorHAnsi" w:hAnsiTheme="minorHAnsi" w:cstheme="minorHAnsi"/>
          <w:sz w:val="24"/>
          <w:szCs w:val="24"/>
          <w:lang w:val="en-GB"/>
        </w:rPr>
        <w:t xml:space="preserve">he importance for considering temporal dynamics and interactive effects of </w:t>
      </w:r>
      <w:r w:rsidR="00081C04">
        <w:rPr>
          <w:rFonts w:asciiTheme="minorHAnsi" w:hAnsiTheme="minorHAnsi" w:cstheme="minorHAnsi"/>
          <w:sz w:val="24"/>
          <w:szCs w:val="24"/>
          <w:lang w:val="en-GB"/>
        </w:rPr>
        <w:t>large-scale human activity</w:t>
      </w:r>
      <w:r w:rsidR="00E846DB" w:rsidRPr="0052646C">
        <w:rPr>
          <w:rFonts w:asciiTheme="minorHAnsi" w:hAnsiTheme="minorHAnsi" w:cstheme="minorHAnsi"/>
          <w:sz w:val="24"/>
          <w:szCs w:val="24"/>
          <w:lang w:val="en-GB"/>
        </w:rPr>
        <w:t xml:space="preserve"> when planning and implementing conservation schemes (</w:t>
      </w:r>
      <w:proofErr w:type="gramStart"/>
      <w:r w:rsidR="00E846DB" w:rsidRPr="0052646C">
        <w:rPr>
          <w:rFonts w:asciiTheme="minorHAnsi" w:hAnsiTheme="minorHAnsi" w:cstheme="minorHAnsi"/>
          <w:sz w:val="24"/>
          <w:szCs w:val="24"/>
          <w:lang w:val="en-GB"/>
        </w:rPr>
        <w:t>refer back</w:t>
      </w:r>
      <w:proofErr w:type="gramEnd"/>
      <w:r w:rsidR="00E846DB" w:rsidRPr="0052646C">
        <w:rPr>
          <w:rFonts w:asciiTheme="minorHAnsi" w:hAnsiTheme="minorHAnsi" w:cstheme="minorHAnsi"/>
          <w:sz w:val="24"/>
          <w:szCs w:val="24"/>
          <w:lang w:val="en-GB"/>
        </w:rPr>
        <w:t xml:space="preserve"> to possible reasons)</w:t>
      </w:r>
      <w:r w:rsidR="00FB5001">
        <w:rPr>
          <w:rFonts w:asciiTheme="minorHAnsi" w:hAnsiTheme="minorHAnsi" w:cstheme="minorHAnsi"/>
          <w:sz w:val="24"/>
          <w:szCs w:val="24"/>
          <w:lang w:val="en-GB"/>
        </w:rPr>
        <w:t xml:space="preserve"> and challenges the current focus of protecting wilderness areas as a primary conservation strategy</w:t>
      </w:r>
      <w:r w:rsidR="00E846DB" w:rsidRPr="0052646C">
        <w:rPr>
          <w:rFonts w:asciiTheme="minorHAnsi" w:hAnsiTheme="minorHAnsi" w:cstheme="minorHAnsi"/>
          <w:sz w:val="24"/>
          <w:szCs w:val="24"/>
          <w:lang w:val="en-GB"/>
        </w:rPr>
        <w:t>.</w:t>
      </w:r>
    </w:p>
    <w:p w14:paraId="0CFCE408" w14:textId="0E771155" w:rsidR="009219DF" w:rsidRPr="0052646C" w:rsidRDefault="009219DF" w:rsidP="00A9766E">
      <w:pPr>
        <w:autoSpaceDE w:val="0"/>
        <w:autoSpaceDN w:val="0"/>
        <w:adjustRightInd w:val="0"/>
        <w:spacing w:after="0" w:line="240" w:lineRule="auto"/>
        <w:rPr>
          <w:rFonts w:asciiTheme="minorHAnsi" w:hAnsiTheme="minorHAnsi" w:cstheme="minorHAnsi"/>
          <w:sz w:val="24"/>
          <w:szCs w:val="24"/>
          <w:lang w:val="en-GB"/>
        </w:rPr>
      </w:pPr>
    </w:p>
    <w:p w14:paraId="21FBCC3C" w14:textId="3FCE2DB6" w:rsidR="00277DA3" w:rsidRDefault="00F22A5F"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Complexity of real</w:t>
      </w:r>
      <w:r w:rsidR="009A66AF" w:rsidRPr="0052646C">
        <w:rPr>
          <w:rFonts w:asciiTheme="minorHAnsi" w:hAnsiTheme="minorHAnsi" w:cstheme="minorHAnsi"/>
          <w:b/>
          <w:bCs/>
          <w:sz w:val="24"/>
          <w:szCs w:val="24"/>
          <w:lang w:val="en-GB"/>
        </w:rPr>
        <w:t>-</w:t>
      </w:r>
      <w:r w:rsidRPr="0052646C">
        <w:rPr>
          <w:rFonts w:asciiTheme="minorHAnsi" w:hAnsiTheme="minorHAnsi" w:cstheme="minorHAnsi"/>
          <w:b/>
          <w:bCs/>
          <w:sz w:val="24"/>
          <w:szCs w:val="24"/>
          <w:lang w:val="en-GB"/>
        </w:rPr>
        <w:t>world biodiversity changes</w:t>
      </w:r>
      <w:r w:rsidR="00C77A79" w:rsidRPr="0052646C">
        <w:rPr>
          <w:rFonts w:asciiTheme="minorHAnsi" w:hAnsiTheme="minorHAnsi" w:cstheme="minorHAnsi"/>
          <w:b/>
          <w:bCs/>
          <w:sz w:val="24"/>
          <w:szCs w:val="24"/>
          <w:lang w:val="en-GB"/>
        </w:rPr>
        <w:t xml:space="preserve"> </w:t>
      </w:r>
      <w:proofErr w:type="gramStart"/>
      <w:r w:rsidR="00C77A79" w:rsidRPr="0052646C">
        <w:rPr>
          <w:rFonts w:asciiTheme="minorHAnsi" w:hAnsiTheme="minorHAnsi" w:cstheme="minorHAnsi"/>
          <w:b/>
          <w:bCs/>
          <w:sz w:val="24"/>
          <w:szCs w:val="24"/>
          <w:lang w:val="en-GB"/>
        </w:rPr>
        <w:t>in particular of</w:t>
      </w:r>
      <w:proofErr w:type="gramEnd"/>
      <w:r w:rsidR="00C77A79" w:rsidRPr="0052646C">
        <w:rPr>
          <w:rFonts w:asciiTheme="minorHAnsi" w:hAnsiTheme="minorHAnsi" w:cstheme="minorHAnsi"/>
          <w:b/>
          <w:bCs/>
          <w:sz w:val="24"/>
          <w:szCs w:val="24"/>
          <w:lang w:val="en-GB"/>
        </w:rPr>
        <w:t xml:space="preserve"> temporal turnover</w:t>
      </w:r>
      <w:r w:rsidR="006E3BE1" w:rsidRPr="0052646C">
        <w:rPr>
          <w:rFonts w:asciiTheme="minorHAnsi" w:hAnsiTheme="minorHAnsi" w:cstheme="minorHAnsi"/>
          <w:b/>
          <w:bCs/>
          <w:sz w:val="24"/>
          <w:szCs w:val="24"/>
          <w:lang w:val="en-GB"/>
        </w:rPr>
        <w:br/>
      </w:r>
      <w:r w:rsidR="00277DA3">
        <w:rPr>
          <w:rFonts w:asciiTheme="minorHAnsi" w:hAnsiTheme="minorHAnsi" w:cstheme="minorHAnsi"/>
          <w:sz w:val="24"/>
          <w:szCs w:val="24"/>
          <w:lang w:val="en-GB"/>
        </w:rPr>
        <w:t xml:space="preserve">Although I did not detect an increase of turnover as accessibility increases, 63% of all time-series monitored showed some degree of temporal turnover. Even at low accessibility, turnover seemed to average of 25%. High accessibility should be treated with caution due to the little data availability of time-series with low accessibility scores. The high uncertainty </w:t>
      </w:r>
      <w:r w:rsidR="00277DA3">
        <w:rPr>
          <w:lang w:val="en-GB"/>
        </w:rPr>
        <w:lastRenderedPageBreak/>
        <w:t>around the main effect at lower values of accessibility, is due to that and will be explored further in the section of limitations. I demonstrated turnover across the whole spectrum of accessibility, that goes beyond a hypothetical baseline rate (</w:t>
      </w:r>
      <w:proofErr w:type="spellStart"/>
      <w:r w:rsidR="00277DA3">
        <w:rPr>
          <w:lang w:val="en-GB"/>
        </w:rPr>
        <w:t>Dornelas</w:t>
      </w:r>
      <w:proofErr w:type="spellEnd"/>
      <w:r w:rsidR="00277DA3">
        <w:rPr>
          <w:lang w:val="en-GB"/>
        </w:rPr>
        <w:t>), emphasizing the importance of assessing temporal turnover for understanding local biodiversity changes.</w:t>
      </w:r>
    </w:p>
    <w:p w14:paraId="6147C5D2" w14:textId="77777777"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4EC15476" w14:textId="797BB10F"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Turnover (as compared to </w:t>
      </w:r>
      <w:proofErr w:type="spellStart"/>
      <w:r>
        <w:rPr>
          <w:rFonts w:asciiTheme="minorHAnsi" w:hAnsiTheme="minorHAnsi" w:cstheme="minorHAnsi"/>
          <w:sz w:val="24"/>
          <w:szCs w:val="24"/>
          <w:lang w:val="en-GB"/>
        </w:rPr>
        <w:t>nestedness</w:t>
      </w:r>
      <w:proofErr w:type="spellEnd"/>
      <w:r>
        <w:rPr>
          <w:rFonts w:asciiTheme="minorHAnsi" w:hAnsiTheme="minorHAnsi" w:cstheme="minorHAnsi"/>
          <w:sz w:val="24"/>
          <w:szCs w:val="24"/>
          <w:lang w:val="en-GB"/>
        </w:rPr>
        <w:t xml:space="preserve">) is the dominant contributor to biodiversity change for the </w:t>
      </w:r>
      <w:proofErr w:type="spellStart"/>
      <w:r>
        <w:rPr>
          <w:rFonts w:asciiTheme="minorHAnsi" w:hAnsiTheme="minorHAnsi" w:cstheme="minorHAnsi"/>
          <w:sz w:val="24"/>
          <w:szCs w:val="24"/>
          <w:lang w:val="en-GB"/>
        </w:rPr>
        <w:t>BioTime</w:t>
      </w:r>
      <w:proofErr w:type="spellEnd"/>
      <w:r>
        <w:rPr>
          <w:rFonts w:asciiTheme="minorHAnsi" w:hAnsiTheme="minorHAnsi" w:cstheme="minorHAnsi"/>
          <w:sz w:val="24"/>
          <w:szCs w:val="24"/>
          <w:lang w:val="en-GB"/>
        </w:rPr>
        <w:t xml:space="preserve"> dataset (</w:t>
      </w:r>
      <w:proofErr w:type="spellStart"/>
      <w:r>
        <w:rPr>
          <w:rFonts w:asciiTheme="minorHAnsi" w:hAnsiTheme="minorHAnsi" w:cstheme="minorHAnsi"/>
          <w:sz w:val="24"/>
          <w:szCs w:val="24"/>
          <w:lang w:val="en-GB"/>
        </w:rPr>
        <w:t>Dornelas</w:t>
      </w:r>
      <w:proofErr w:type="spellEnd"/>
      <w:r>
        <w:rPr>
          <w:rFonts w:asciiTheme="minorHAnsi" w:hAnsiTheme="minorHAnsi" w:cstheme="minorHAnsi"/>
          <w:sz w:val="24"/>
          <w:szCs w:val="24"/>
          <w:lang w:val="en-GB"/>
        </w:rPr>
        <w:t xml:space="preserve">). Species replacement can be broken down to local extinction and local immigration. </w:t>
      </w:r>
      <w:r w:rsidR="00112AF4">
        <w:rPr>
          <w:rFonts w:asciiTheme="minorHAnsi" w:hAnsiTheme="minorHAnsi" w:cstheme="minorHAnsi"/>
          <w:sz w:val="24"/>
          <w:szCs w:val="24"/>
          <w:lang w:val="en-GB"/>
        </w:rPr>
        <w:t xml:space="preserve">On the other hand, exact same human activities have been shown to increase local diversity. Success of </w:t>
      </w:r>
      <w:proofErr w:type="spellStart"/>
      <w:r w:rsidR="00112AF4">
        <w:rPr>
          <w:rFonts w:asciiTheme="minorHAnsi" w:hAnsiTheme="minorHAnsi" w:cstheme="minorHAnsi"/>
          <w:sz w:val="24"/>
          <w:szCs w:val="24"/>
          <w:lang w:val="en-GB"/>
        </w:rPr>
        <w:t>anthrophilic</w:t>
      </w:r>
      <w:proofErr w:type="spellEnd"/>
      <w:r w:rsidR="00112AF4">
        <w:rPr>
          <w:rFonts w:asciiTheme="minorHAnsi" w:hAnsiTheme="minorHAnsi" w:cstheme="minorHAnsi"/>
          <w:sz w:val="24"/>
          <w:szCs w:val="24"/>
          <w:lang w:val="en-GB"/>
        </w:rPr>
        <w:t xml:space="preserve"> species (</w:t>
      </w:r>
      <w:proofErr w:type="spellStart"/>
      <w:r w:rsidR="00112AF4">
        <w:rPr>
          <w:rFonts w:asciiTheme="minorHAnsi" w:hAnsiTheme="minorHAnsi" w:cstheme="minorHAnsi"/>
          <w:sz w:val="24"/>
          <w:szCs w:val="24"/>
          <w:lang w:val="en-GB"/>
        </w:rPr>
        <w:t>Aronsonn</w:t>
      </w:r>
      <w:proofErr w:type="spellEnd"/>
      <w:r w:rsidR="00112AF4">
        <w:rPr>
          <w:rFonts w:asciiTheme="minorHAnsi" w:hAnsiTheme="minorHAnsi" w:cstheme="minorHAnsi"/>
          <w:sz w:val="24"/>
          <w:szCs w:val="24"/>
          <w:lang w:val="en-GB"/>
        </w:rPr>
        <w:t xml:space="preserve">), increases in local diversity following disturbance and spread of exotic species. Especially through transportation and enhanced connectivity which is key to the metric of </w:t>
      </w:r>
      <w:proofErr w:type="gramStart"/>
      <w:r w:rsidR="00112AF4">
        <w:rPr>
          <w:rFonts w:asciiTheme="minorHAnsi" w:hAnsiTheme="minorHAnsi" w:cstheme="minorHAnsi"/>
          <w:sz w:val="24"/>
          <w:szCs w:val="24"/>
          <w:lang w:val="en-GB"/>
        </w:rPr>
        <w:t>accessibility ,</w:t>
      </w:r>
      <w:proofErr w:type="gramEnd"/>
      <w:r w:rsidR="00112AF4">
        <w:rPr>
          <w:rFonts w:asciiTheme="minorHAnsi" w:hAnsiTheme="minorHAnsi" w:cstheme="minorHAnsi"/>
          <w:sz w:val="24"/>
          <w:szCs w:val="24"/>
          <w:lang w:val="en-GB"/>
        </w:rPr>
        <w:t xml:space="preserve"> alien species potential and thus immigration risk increases. </w:t>
      </w:r>
      <w:r w:rsidR="000D16A0">
        <w:rPr>
          <w:rFonts w:asciiTheme="minorHAnsi" w:hAnsiTheme="minorHAnsi" w:cstheme="minorHAnsi"/>
          <w:sz w:val="24"/>
          <w:szCs w:val="24"/>
          <w:lang w:val="en-GB"/>
        </w:rPr>
        <w:t xml:space="preserve">Generally, human activities are assumed to increase rates of local extinction (Davies, 2006). Accessibility captures a range of human activities that have also been assumed to reduce rates of extinction. </w:t>
      </w:r>
      <w:r w:rsidR="000D16A0" w:rsidRPr="0052646C">
        <w:rPr>
          <w:rFonts w:asciiTheme="minorHAnsi" w:hAnsiTheme="minorHAnsi" w:cstheme="minorHAnsi"/>
          <w:sz w:val="24"/>
          <w:szCs w:val="24"/>
          <w:lang w:val="en-GB"/>
        </w:rPr>
        <w:t xml:space="preserve">Accessibility </w:t>
      </w:r>
      <w:proofErr w:type="gramStart"/>
      <w:r w:rsidR="000D16A0" w:rsidRPr="0052646C">
        <w:rPr>
          <w:rFonts w:asciiTheme="minorHAnsi" w:hAnsiTheme="minorHAnsi" w:cstheme="minorHAnsi"/>
          <w:sz w:val="24"/>
          <w:szCs w:val="24"/>
          <w:lang w:val="en-GB"/>
        </w:rPr>
        <w:t>can be seen as</w:t>
      </w:r>
      <w:proofErr w:type="gramEnd"/>
      <w:r w:rsidR="000D16A0" w:rsidRPr="0052646C">
        <w:rPr>
          <w:rFonts w:asciiTheme="minorHAnsi" w:hAnsiTheme="minorHAnsi" w:cstheme="minorHAnsi"/>
          <w:sz w:val="24"/>
          <w:szCs w:val="24"/>
          <w:lang w:val="en-GB"/>
        </w:rPr>
        <w:t xml:space="preserve"> a metric capturing influences ranging from urbanisation, roads and transport network to land-use dominated by agriculture and pollution. Such human impact alters habitat and resource availability</w:t>
      </w:r>
      <w:r w:rsidR="000D16A0">
        <w:rPr>
          <w:rFonts w:asciiTheme="minorHAnsi" w:hAnsiTheme="minorHAnsi" w:cstheme="minorHAnsi"/>
          <w:sz w:val="24"/>
          <w:szCs w:val="24"/>
          <w:lang w:val="en-GB"/>
        </w:rPr>
        <w:t xml:space="preserve"> and increases habitat fragmentation. </w:t>
      </w:r>
      <w:r w:rsidR="00112AF4">
        <w:rPr>
          <w:rFonts w:asciiTheme="minorHAnsi" w:hAnsiTheme="minorHAnsi" w:cstheme="minorHAnsi"/>
          <w:sz w:val="24"/>
          <w:szCs w:val="24"/>
          <w:lang w:val="en-GB"/>
        </w:rPr>
        <w:t xml:space="preserve">Evidence for losses mostly comes from space-for time </w:t>
      </w:r>
      <w:proofErr w:type="spellStart"/>
      <w:r w:rsidR="00112AF4">
        <w:rPr>
          <w:rFonts w:asciiTheme="minorHAnsi" w:hAnsiTheme="minorHAnsi" w:cstheme="minorHAnsi"/>
          <w:sz w:val="24"/>
          <w:szCs w:val="24"/>
          <w:lang w:val="en-GB"/>
        </w:rPr>
        <w:t>subsitutions</w:t>
      </w:r>
      <w:proofErr w:type="spellEnd"/>
      <w:r w:rsidR="00112AF4">
        <w:rPr>
          <w:rFonts w:asciiTheme="minorHAnsi" w:hAnsiTheme="minorHAnsi" w:cstheme="minorHAnsi"/>
          <w:sz w:val="24"/>
          <w:szCs w:val="24"/>
          <w:lang w:val="en-GB"/>
        </w:rPr>
        <w:t xml:space="preserve"> which have been </w:t>
      </w:r>
      <w:proofErr w:type="spellStart"/>
      <w:r w:rsidR="00112AF4">
        <w:rPr>
          <w:rFonts w:asciiTheme="minorHAnsi" w:hAnsiTheme="minorHAnsi" w:cstheme="minorHAnsi"/>
          <w:sz w:val="24"/>
          <w:szCs w:val="24"/>
          <w:lang w:val="en-GB"/>
        </w:rPr>
        <w:t>critised</w:t>
      </w:r>
      <w:proofErr w:type="spellEnd"/>
      <w:r w:rsidR="00112AF4">
        <w:rPr>
          <w:rFonts w:asciiTheme="minorHAnsi" w:hAnsiTheme="minorHAnsi" w:cstheme="minorHAnsi"/>
          <w:sz w:val="24"/>
          <w:szCs w:val="24"/>
          <w:lang w:val="en-GB"/>
        </w:rPr>
        <w:t xml:space="preserve"> for not accounting for ecological lags and community self-</w:t>
      </w:r>
      <w:proofErr w:type="spellStart"/>
      <w:r w:rsidR="00112AF4">
        <w:rPr>
          <w:rFonts w:asciiTheme="minorHAnsi" w:hAnsiTheme="minorHAnsi" w:cstheme="minorHAnsi"/>
          <w:sz w:val="24"/>
          <w:szCs w:val="24"/>
          <w:lang w:val="en-GB"/>
        </w:rPr>
        <w:t>regualtion</w:t>
      </w:r>
      <w:proofErr w:type="spellEnd"/>
      <w:r w:rsidR="00112AF4">
        <w:rPr>
          <w:rFonts w:asciiTheme="minorHAnsi" w:hAnsiTheme="minorHAnsi" w:cstheme="minorHAnsi"/>
          <w:sz w:val="24"/>
          <w:szCs w:val="24"/>
          <w:lang w:val="en-GB"/>
        </w:rPr>
        <w:t xml:space="preserve">. Potentially either immigration or extinction rates are not for highly accessible places and might therefore not be reflected in the metric of turnover. Other study looking at forest loss has also found very varied </w:t>
      </w:r>
      <w:proofErr w:type="spellStart"/>
      <w:r w:rsidR="00112AF4">
        <w:rPr>
          <w:rFonts w:asciiTheme="minorHAnsi" w:hAnsiTheme="minorHAnsi" w:cstheme="minorHAnsi"/>
          <w:sz w:val="24"/>
          <w:szCs w:val="24"/>
          <w:lang w:val="en-GB"/>
        </w:rPr>
        <w:t>reponses</w:t>
      </w:r>
      <w:proofErr w:type="spellEnd"/>
      <w:r w:rsidR="00112AF4">
        <w:rPr>
          <w:rFonts w:asciiTheme="minorHAnsi" w:hAnsiTheme="minorHAnsi" w:cstheme="minorHAnsi"/>
          <w:sz w:val="24"/>
          <w:szCs w:val="24"/>
          <w:lang w:val="en-GB"/>
        </w:rPr>
        <w:t xml:space="preserve"> of turnover. This study also used Before-after-control-impact which could then attribute driver to change. </w:t>
      </w:r>
      <w:r w:rsidR="00D61046" w:rsidRPr="0052646C">
        <w:rPr>
          <w:rFonts w:asciiTheme="minorHAnsi" w:hAnsiTheme="minorHAnsi" w:cstheme="minorHAnsi"/>
          <w:sz w:val="24"/>
          <w:szCs w:val="24"/>
          <w:lang w:val="en-GB"/>
        </w:rPr>
        <w:t xml:space="preserve">However, there was no significant effect of magnitude of forest loss on turnover. This might indicate that a disturbance is a disturbance and changes in biodiversity can only be assessed in presence/ absence but not through magnitude. Therefore, either our current understanding of temporal turnover and its relation to environmental </w:t>
      </w:r>
      <w:proofErr w:type="spellStart"/>
      <w:r w:rsidR="00D61046" w:rsidRPr="0052646C">
        <w:rPr>
          <w:rFonts w:asciiTheme="minorHAnsi" w:hAnsiTheme="minorHAnsi" w:cstheme="minorHAnsi"/>
          <w:sz w:val="24"/>
          <w:szCs w:val="24"/>
          <w:lang w:val="en-GB"/>
        </w:rPr>
        <w:t>disturbnace</w:t>
      </w:r>
      <w:proofErr w:type="spellEnd"/>
      <w:r w:rsidR="00D61046" w:rsidRPr="0052646C">
        <w:rPr>
          <w:rFonts w:asciiTheme="minorHAnsi" w:hAnsiTheme="minorHAnsi" w:cstheme="minorHAnsi"/>
          <w:sz w:val="24"/>
          <w:szCs w:val="24"/>
          <w:lang w:val="en-GB"/>
        </w:rPr>
        <w:t xml:space="preserve"> is limited so far and more complex than thought and/ or there are inherent limitations in the methodology of temporal turnover.</w:t>
      </w:r>
      <w:r w:rsidR="00D61046">
        <w:rPr>
          <w:rFonts w:asciiTheme="minorHAnsi" w:hAnsiTheme="minorHAnsi" w:cstheme="minorHAnsi"/>
          <w:sz w:val="24"/>
          <w:szCs w:val="24"/>
          <w:lang w:val="en-GB"/>
        </w:rPr>
        <w:t xml:space="preserve"> </w:t>
      </w:r>
      <w:r w:rsidR="00112AF4">
        <w:rPr>
          <w:rFonts w:asciiTheme="minorHAnsi" w:hAnsiTheme="minorHAnsi" w:cstheme="minorHAnsi"/>
          <w:sz w:val="24"/>
          <w:szCs w:val="24"/>
          <w:lang w:val="en-GB"/>
        </w:rPr>
        <w:t xml:space="preserve">More difficult in my situation as accessibility is cumulative metric. </w:t>
      </w:r>
      <w:r w:rsidR="00C66539">
        <w:rPr>
          <w:rFonts w:asciiTheme="minorHAnsi" w:hAnsiTheme="minorHAnsi" w:cstheme="minorHAnsi"/>
          <w:sz w:val="24"/>
          <w:szCs w:val="24"/>
          <w:lang w:val="en-GB"/>
        </w:rPr>
        <w:t xml:space="preserve">I am accounting for both disturbance and recovery on top of the heterogenous effects of disturbance itself. However, it is true that it is difficult to </w:t>
      </w:r>
      <w:r w:rsidR="00D61046">
        <w:rPr>
          <w:rFonts w:asciiTheme="minorHAnsi" w:hAnsiTheme="minorHAnsi" w:cstheme="minorHAnsi"/>
          <w:sz w:val="24"/>
          <w:szCs w:val="24"/>
          <w:lang w:val="en-GB"/>
        </w:rPr>
        <w:t>match as most human activity has happened before first half of 20</w:t>
      </w:r>
      <w:r w:rsidR="00D61046" w:rsidRPr="00D61046">
        <w:rPr>
          <w:rFonts w:asciiTheme="minorHAnsi" w:hAnsiTheme="minorHAnsi" w:cstheme="minorHAnsi"/>
          <w:sz w:val="24"/>
          <w:szCs w:val="24"/>
          <w:vertAlign w:val="superscript"/>
          <w:lang w:val="en-GB"/>
        </w:rPr>
        <w:t>th</w:t>
      </w:r>
      <w:r w:rsidR="00D61046">
        <w:rPr>
          <w:rFonts w:asciiTheme="minorHAnsi" w:hAnsiTheme="minorHAnsi" w:cstheme="minorHAnsi"/>
          <w:sz w:val="24"/>
          <w:szCs w:val="24"/>
          <w:lang w:val="en-GB"/>
        </w:rPr>
        <w:t xml:space="preserve"> century but most monitoring studies after. I guess I am capturing both recovery, disturbances, lags. </w:t>
      </w:r>
    </w:p>
    <w:p w14:paraId="3CD93A90" w14:textId="74A87F53" w:rsidR="00D61046" w:rsidRDefault="00D61046" w:rsidP="00A9766E">
      <w:pPr>
        <w:autoSpaceDE w:val="0"/>
        <w:autoSpaceDN w:val="0"/>
        <w:adjustRightInd w:val="0"/>
        <w:spacing w:after="0" w:line="240" w:lineRule="auto"/>
        <w:rPr>
          <w:rFonts w:asciiTheme="minorHAnsi" w:hAnsiTheme="minorHAnsi" w:cstheme="minorHAnsi"/>
          <w:sz w:val="24"/>
          <w:szCs w:val="24"/>
          <w:lang w:val="en-GB"/>
        </w:rPr>
      </w:pPr>
    </w:p>
    <w:p w14:paraId="7F298B42" w14:textId="3D79FFF3" w:rsidR="00D61046" w:rsidRDefault="00D61046" w:rsidP="00A9766E">
      <w:pPr>
        <w:autoSpaceDE w:val="0"/>
        <w:autoSpaceDN w:val="0"/>
        <w:adjustRightInd w:val="0"/>
        <w:spacing w:after="0" w:line="240"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Interaction different effects</w:t>
      </w:r>
    </w:p>
    <w:p w14:paraId="1B932BEA" w14:textId="18BED874" w:rsidR="00395290" w:rsidRPr="00395290" w:rsidRDefault="00A550D9" w:rsidP="00A550D9">
      <w:pPr>
        <w:autoSpaceDE w:val="0"/>
        <w:autoSpaceDN w:val="0"/>
        <w:adjustRightInd w:val="0"/>
        <w:spacing w:after="0" w:line="240" w:lineRule="auto"/>
        <w:rPr>
          <w:rFonts w:asciiTheme="minorHAnsi" w:hAnsiTheme="minorHAnsi" w:cstheme="minorHAnsi"/>
          <w:sz w:val="24"/>
          <w:szCs w:val="24"/>
          <w:lang w:val="en-GB"/>
        </w:rPr>
      </w:pPr>
      <w:r w:rsidRPr="00395290">
        <w:rPr>
          <w:rFonts w:asciiTheme="minorHAnsi" w:hAnsiTheme="minorHAnsi" w:cstheme="minorHAnsi"/>
          <w:sz w:val="24"/>
          <w:szCs w:val="24"/>
          <w:lang w:val="en-GB"/>
        </w:rPr>
        <w:t xml:space="preserve">The coincidence between the presence of other drivers and/or their potential interaction with impacts captured in accessibility might explain higher turnover in less accessible sites. </w:t>
      </w:r>
      <w:r w:rsidR="00395290" w:rsidRPr="00395290">
        <w:rPr>
          <w:rFonts w:asciiTheme="minorHAnsi" w:hAnsiTheme="minorHAnsi" w:cstheme="minorHAnsi"/>
          <w:sz w:val="24"/>
          <w:szCs w:val="24"/>
          <w:lang w:val="en-GB"/>
        </w:rPr>
        <w:t xml:space="preserve">As explored above, the same impact can have different effects. But </w:t>
      </w:r>
      <w:proofErr w:type="gramStart"/>
      <w:r w:rsidR="00395290" w:rsidRPr="00395290">
        <w:rPr>
          <w:rFonts w:asciiTheme="minorHAnsi" w:hAnsiTheme="minorHAnsi" w:cstheme="minorHAnsi"/>
          <w:sz w:val="24"/>
          <w:szCs w:val="24"/>
          <w:lang w:val="en-GB"/>
        </w:rPr>
        <w:t>also</w:t>
      </w:r>
      <w:proofErr w:type="gramEnd"/>
      <w:r w:rsidR="0009434A">
        <w:rPr>
          <w:rFonts w:asciiTheme="minorHAnsi" w:hAnsiTheme="minorHAnsi" w:cstheme="minorHAnsi"/>
          <w:sz w:val="24"/>
          <w:szCs w:val="24"/>
          <w:lang w:val="en-GB"/>
        </w:rPr>
        <w:t xml:space="preserve"> relationships among</w:t>
      </w:r>
      <w:r w:rsidR="00395290" w:rsidRPr="00395290">
        <w:rPr>
          <w:rFonts w:asciiTheme="minorHAnsi" w:hAnsiTheme="minorHAnsi" w:cstheme="minorHAnsi"/>
          <w:sz w:val="24"/>
          <w:szCs w:val="24"/>
          <w:lang w:val="en-GB"/>
        </w:rPr>
        <w:t xml:space="preserve"> interaction of different effects of accessibility can create heterogenous patterns.</w:t>
      </w:r>
      <w:r w:rsidR="0009434A">
        <w:rPr>
          <w:rFonts w:asciiTheme="minorHAnsi" w:hAnsiTheme="minorHAnsi" w:cstheme="minorHAnsi"/>
          <w:sz w:val="24"/>
          <w:szCs w:val="24"/>
          <w:lang w:val="en-GB"/>
        </w:rPr>
        <w:t xml:space="preserve"> Trade-off between cumulative metric and understanding underlying patterns.</w:t>
      </w:r>
      <w:r w:rsidR="0009434A">
        <w:rPr>
          <w:rFonts w:asciiTheme="minorHAnsi" w:hAnsiTheme="minorHAnsi" w:cstheme="minorHAnsi"/>
          <w:sz w:val="24"/>
          <w:szCs w:val="24"/>
          <w:lang w:val="en-GB"/>
        </w:rPr>
        <w:br/>
      </w:r>
      <w:r w:rsidR="0009434A" w:rsidRPr="0009434A">
        <w:rPr>
          <w:rFonts w:ascii="Open Sans" w:hAnsi="Open Sans" w:cs="Open Sans"/>
          <w:color w:val="1C1D1E"/>
          <w:shd w:val="clear" w:color="auto" w:fill="FFFFFF"/>
          <w:lang w:val="en-GB"/>
        </w:rPr>
        <w:t>Multiple drivers may be associated with each other, either coincidentally (due to shared causes) or causally (when one driver affects the intensity of another) (Geary, Nimmo, Doherty, Ritchie, &amp; Tulloch, </w:t>
      </w:r>
      <w:hyperlink r:id="rId14" w:anchor="pan310071-bib-0021" w:history="1">
        <w:r w:rsidR="0009434A" w:rsidRPr="0009434A">
          <w:rPr>
            <w:rStyle w:val="Hyperlink"/>
            <w:rFonts w:ascii="Open Sans" w:hAnsi="Open Sans" w:cs="Open Sans"/>
            <w:b/>
            <w:bCs/>
            <w:color w:val="000000"/>
            <w:lang w:val="en-GB"/>
          </w:rPr>
          <w:t>2019</w:t>
        </w:r>
      </w:hyperlink>
      <w:r w:rsidR="0009434A" w:rsidRPr="0009434A">
        <w:rPr>
          <w:rFonts w:ascii="Open Sans" w:hAnsi="Open Sans" w:cs="Open Sans"/>
          <w:color w:val="1C1D1E"/>
          <w:shd w:val="clear" w:color="auto" w:fill="FFFFFF"/>
          <w:lang w:val="en-GB"/>
        </w:rPr>
        <w:t>). Moreover, when drivers co</w:t>
      </w:r>
      <w:r w:rsidR="0009434A" w:rsidRPr="0009434A">
        <w:rPr>
          <w:rFonts w:ascii="Cambria Math" w:hAnsi="Cambria Math" w:cs="Cambria Math"/>
          <w:color w:val="1C1D1E"/>
          <w:shd w:val="clear" w:color="auto" w:fill="FFFFFF"/>
          <w:lang w:val="en-GB"/>
        </w:rPr>
        <w:t>‐</w:t>
      </w:r>
      <w:r w:rsidR="0009434A" w:rsidRPr="0009434A">
        <w:rPr>
          <w:rFonts w:ascii="Open Sans" w:hAnsi="Open Sans" w:cs="Open Sans"/>
          <w:color w:val="1C1D1E"/>
          <w:shd w:val="clear" w:color="auto" w:fill="FFFFFF"/>
          <w:lang w:val="en-GB"/>
        </w:rPr>
        <w:t>occur, their impacts on communities may be additive, or interact synergistically (total impact stronger when together) or antagonistically (total impact weaker when together) (Cote, Darling, &amp; Brown, </w:t>
      </w:r>
      <w:hyperlink r:id="rId15" w:anchor="pan310071-bib-0008" w:history="1">
        <w:r w:rsidR="0009434A" w:rsidRPr="0009434A">
          <w:rPr>
            <w:rStyle w:val="Hyperlink"/>
            <w:rFonts w:ascii="Open Sans" w:hAnsi="Open Sans" w:cs="Open Sans"/>
            <w:b/>
            <w:bCs/>
            <w:color w:val="000000"/>
            <w:lang w:val="en-GB"/>
          </w:rPr>
          <w:t>2016</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6"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Nonetheless, few studies have examined the effects of multiple drivers on biodiversity (</w:t>
      </w:r>
      <w:proofErr w:type="spellStart"/>
      <w:r w:rsidR="0009434A" w:rsidRPr="0009434A">
        <w:rPr>
          <w:rFonts w:ascii="Open Sans" w:hAnsi="Open Sans" w:cs="Open Sans"/>
          <w:color w:val="1C1D1E"/>
          <w:shd w:val="clear" w:color="auto" w:fill="FFFFFF"/>
          <w:lang w:val="en-GB"/>
        </w:rPr>
        <w:t>Mazor</w:t>
      </w:r>
      <w:proofErr w:type="spellEnd"/>
      <w:r w:rsidR="0009434A" w:rsidRPr="0009434A">
        <w:rPr>
          <w:rFonts w:ascii="Open Sans" w:hAnsi="Open Sans" w:cs="Open Sans"/>
          <w:color w:val="1C1D1E"/>
          <w:shd w:val="clear" w:color="auto" w:fill="FFFFFF"/>
          <w:lang w:val="en-GB"/>
        </w:rPr>
        <w:t xml:space="preserve"> et al., </w:t>
      </w:r>
      <w:hyperlink r:id="rId17" w:anchor="pan310071-bib-0042" w:history="1">
        <w:r w:rsidR="0009434A" w:rsidRPr="0009434A">
          <w:rPr>
            <w:rStyle w:val="Hyperlink"/>
            <w:rFonts w:ascii="Open Sans" w:hAnsi="Open Sans" w:cs="Open Sans"/>
            <w:b/>
            <w:bCs/>
            <w:color w:val="000000"/>
            <w:lang w:val="en-GB"/>
          </w:rPr>
          <w:t>2018</w:t>
        </w:r>
      </w:hyperlink>
      <w:r w:rsidR="0009434A" w:rsidRPr="0009434A">
        <w:rPr>
          <w:rFonts w:ascii="Open Sans" w:hAnsi="Open Sans" w:cs="Open Sans"/>
          <w:color w:val="1C1D1E"/>
          <w:shd w:val="clear" w:color="auto" w:fill="FFFFFF"/>
          <w:lang w:val="en-GB"/>
        </w:rPr>
        <w:t xml:space="preserve">; </w:t>
      </w:r>
      <w:proofErr w:type="spellStart"/>
      <w:r w:rsidR="0009434A" w:rsidRPr="0009434A">
        <w:rPr>
          <w:rFonts w:ascii="Open Sans" w:hAnsi="Open Sans" w:cs="Open Sans"/>
          <w:color w:val="1C1D1E"/>
          <w:shd w:val="clear" w:color="auto" w:fill="FFFFFF"/>
          <w:lang w:val="en-GB"/>
        </w:rPr>
        <w:t>Sirami</w:t>
      </w:r>
      <w:proofErr w:type="spellEnd"/>
      <w:r w:rsidR="0009434A" w:rsidRPr="0009434A">
        <w:rPr>
          <w:rFonts w:ascii="Open Sans" w:hAnsi="Open Sans" w:cs="Open Sans"/>
          <w:color w:val="1C1D1E"/>
          <w:shd w:val="clear" w:color="auto" w:fill="FFFFFF"/>
          <w:lang w:val="en-GB"/>
        </w:rPr>
        <w:t xml:space="preserve"> et al., </w:t>
      </w:r>
      <w:hyperlink r:id="rId18" w:anchor="pan310071-bib-0060" w:history="1">
        <w:r w:rsidR="0009434A" w:rsidRPr="0009434A">
          <w:rPr>
            <w:rStyle w:val="Hyperlink"/>
            <w:rFonts w:ascii="Open Sans" w:hAnsi="Open Sans" w:cs="Open Sans"/>
            <w:b/>
            <w:bCs/>
            <w:color w:val="000000"/>
            <w:lang w:val="en-GB"/>
          </w:rPr>
          <w:t>2017</w:t>
        </w:r>
      </w:hyperlink>
      <w:r w:rsidR="0009434A" w:rsidRPr="0009434A">
        <w:rPr>
          <w:rFonts w:ascii="Open Sans" w:hAnsi="Open Sans" w:cs="Open Sans"/>
          <w:color w:val="1C1D1E"/>
          <w:shd w:val="clear" w:color="auto" w:fill="FFFFFF"/>
          <w:lang w:val="en-GB"/>
        </w:rPr>
        <w:t xml:space="preserve">). Hence, </w:t>
      </w:r>
      <w:r w:rsidR="0009434A" w:rsidRPr="0009434A">
        <w:rPr>
          <w:rFonts w:ascii="Open Sans" w:hAnsi="Open Sans" w:cs="Open Sans"/>
          <w:color w:val="1C1D1E"/>
          <w:shd w:val="clear" w:color="auto" w:fill="FFFFFF"/>
          <w:lang w:val="en-GB"/>
        </w:rPr>
        <w:lastRenderedPageBreak/>
        <w:t>unpacking the spatial patterns of exposure of different drivers, and assessing the extent to which they jointly act on communities, is a key area of research.</w:t>
      </w:r>
    </w:p>
    <w:p w14:paraId="749860D2" w14:textId="77777777" w:rsidR="00395290" w:rsidRDefault="00395290" w:rsidP="00A550D9">
      <w:pPr>
        <w:autoSpaceDE w:val="0"/>
        <w:autoSpaceDN w:val="0"/>
        <w:adjustRightInd w:val="0"/>
        <w:spacing w:after="0" w:line="240" w:lineRule="auto"/>
        <w:rPr>
          <w:rFonts w:asciiTheme="minorHAnsi" w:hAnsiTheme="minorHAnsi" w:cstheme="minorHAnsi"/>
          <w:color w:val="0070C0"/>
          <w:sz w:val="24"/>
          <w:szCs w:val="24"/>
          <w:lang w:val="en-GB"/>
        </w:rPr>
      </w:pPr>
    </w:p>
    <w:p w14:paraId="0784862B" w14:textId="7D59542E" w:rsidR="00277DA3" w:rsidRDefault="0009434A" w:rsidP="00A9766E">
      <w:pPr>
        <w:autoSpaceDE w:val="0"/>
        <w:autoSpaceDN w:val="0"/>
        <w:adjustRightInd w:val="0"/>
        <w:spacing w:after="0" w:line="240" w:lineRule="auto"/>
        <w:rPr>
          <w:rFonts w:asciiTheme="minorHAnsi" w:hAnsiTheme="minorHAnsi" w:cstheme="minorHAnsi"/>
          <w:sz w:val="24"/>
          <w:szCs w:val="24"/>
          <w:lang w:val="en-GB"/>
        </w:rPr>
      </w:pPr>
      <w:r w:rsidRPr="0001251B">
        <w:rPr>
          <w:rFonts w:asciiTheme="minorHAnsi" w:hAnsiTheme="minorHAnsi" w:cstheme="minorHAnsi"/>
          <w:sz w:val="24"/>
          <w:szCs w:val="24"/>
          <w:lang w:val="en-GB"/>
        </w:rPr>
        <w:t xml:space="preserve">On top of relationships among impacts associated with accessibility, other drivers also play important role. One very prominent is climate change; climate change second </w:t>
      </w:r>
      <w:proofErr w:type="spellStart"/>
      <w:r w:rsidRPr="0001251B">
        <w:rPr>
          <w:rFonts w:asciiTheme="minorHAnsi" w:hAnsiTheme="minorHAnsi" w:cstheme="minorHAnsi"/>
          <w:sz w:val="24"/>
          <w:szCs w:val="24"/>
          <w:lang w:val="en-GB"/>
        </w:rPr>
        <w:t>biggeset</w:t>
      </w:r>
      <w:proofErr w:type="spellEnd"/>
      <w:r w:rsidRPr="0001251B">
        <w:rPr>
          <w:rFonts w:asciiTheme="minorHAnsi" w:hAnsiTheme="minorHAnsi" w:cstheme="minorHAnsi"/>
          <w:sz w:val="24"/>
          <w:szCs w:val="24"/>
          <w:lang w:val="en-GB"/>
        </w:rPr>
        <w:t xml:space="preserve"> threat to biodiversity after land-use change?</w:t>
      </w:r>
      <w:r w:rsidR="0001251B" w:rsidRPr="0001251B">
        <w:rPr>
          <w:rFonts w:asciiTheme="minorHAnsi" w:hAnsiTheme="minorHAnsi" w:cstheme="minorHAnsi"/>
          <w:sz w:val="24"/>
          <w:szCs w:val="24"/>
          <w:lang w:val="en-GB"/>
        </w:rPr>
        <w:t xml:space="preserve"> Ongoing research for interactions anthropogenic threat complexes. But research ahs shown how climate change can lead to turnover as well. </w:t>
      </w:r>
      <w:r w:rsidR="00A550D9" w:rsidRPr="0001251B">
        <w:rPr>
          <w:rFonts w:asciiTheme="minorHAnsi" w:hAnsiTheme="minorHAnsi" w:cstheme="minorHAnsi"/>
          <w:sz w:val="24"/>
          <w:szCs w:val="24"/>
          <w:lang w:val="en-GB"/>
        </w:rPr>
        <w:t xml:space="preserve">Climate change displays geographic heterogenous patterns. Recent studies have created maps of global anthropogenic threats including climate change and other </w:t>
      </w:r>
      <w:proofErr w:type="gramStart"/>
      <w:r w:rsidR="00A550D9" w:rsidRPr="0001251B">
        <w:rPr>
          <w:rFonts w:asciiTheme="minorHAnsi" w:hAnsiTheme="minorHAnsi" w:cstheme="minorHAnsi"/>
          <w:sz w:val="24"/>
          <w:szCs w:val="24"/>
          <w:lang w:val="en-GB"/>
        </w:rPr>
        <w:t>large scale</w:t>
      </w:r>
      <w:proofErr w:type="gramEnd"/>
      <w:r w:rsidR="00A550D9" w:rsidRPr="0001251B">
        <w:rPr>
          <w:rFonts w:asciiTheme="minorHAnsi" w:hAnsiTheme="minorHAnsi" w:cstheme="minorHAnsi"/>
          <w:sz w:val="24"/>
          <w:szCs w:val="24"/>
          <w:lang w:val="en-GB"/>
        </w:rPr>
        <w:t xml:space="preserve"> human impacts, joining effects of multiple drivers. Less accessible sites might coincide with regions that are experiencing more extreme climate change, which can lead to biodiversity change (Isla paper?). </w:t>
      </w:r>
    </w:p>
    <w:p w14:paraId="66FF5953" w14:textId="6D12C5A7" w:rsidR="0001251B" w:rsidRDefault="0001251B" w:rsidP="00A9766E">
      <w:pPr>
        <w:autoSpaceDE w:val="0"/>
        <w:autoSpaceDN w:val="0"/>
        <w:adjustRightInd w:val="0"/>
        <w:spacing w:after="0" w:line="240" w:lineRule="auto"/>
        <w:rPr>
          <w:rFonts w:asciiTheme="minorHAnsi" w:hAnsiTheme="minorHAnsi" w:cstheme="minorHAnsi"/>
          <w:sz w:val="24"/>
          <w:szCs w:val="24"/>
          <w:lang w:val="en-GB"/>
        </w:rPr>
      </w:pPr>
    </w:p>
    <w:p w14:paraId="07FA874A" w14:textId="77777777" w:rsidR="006B4F99" w:rsidRDefault="0001251B" w:rsidP="0001251B">
      <w:pPr>
        <w:autoSpaceDE w:val="0"/>
        <w:autoSpaceDN w:val="0"/>
        <w:adjustRightInd w:val="0"/>
        <w:spacing w:after="0" w:line="240" w:lineRule="auto"/>
        <w:rPr>
          <w:rFonts w:asciiTheme="minorHAnsi" w:hAnsiTheme="minorHAnsi" w:cstheme="minorHAnsi"/>
          <w:b/>
          <w:bCs/>
          <w:sz w:val="24"/>
          <w:szCs w:val="24"/>
          <w:lang w:val="en-GB"/>
        </w:rPr>
      </w:pPr>
      <w:r w:rsidRPr="0001251B">
        <w:rPr>
          <w:rFonts w:asciiTheme="minorHAnsi" w:hAnsiTheme="minorHAnsi" w:cstheme="minorHAnsi"/>
          <w:b/>
          <w:bCs/>
          <w:sz w:val="24"/>
          <w:szCs w:val="24"/>
          <w:lang w:val="en-GB"/>
        </w:rPr>
        <w:t>Indirect large-scale human impact</w:t>
      </w:r>
    </w:p>
    <w:p w14:paraId="1339D038" w14:textId="3124D0F0" w:rsidR="000755C8" w:rsidRDefault="006B4F99" w:rsidP="0001251B">
      <w:pPr>
        <w:autoSpaceDE w:val="0"/>
        <w:autoSpaceDN w:val="0"/>
        <w:adjustRightInd w:val="0"/>
        <w:spacing w:after="0" w:line="240" w:lineRule="auto"/>
        <w:rPr>
          <w:rFonts w:asciiTheme="minorHAnsi" w:hAnsiTheme="minorHAnsi" w:cstheme="minorHAnsi"/>
          <w:sz w:val="24"/>
          <w:szCs w:val="24"/>
          <w:lang w:val="en-GB"/>
        </w:rPr>
      </w:pPr>
      <w:r w:rsidRPr="00406549">
        <w:rPr>
          <w:rFonts w:asciiTheme="minorHAnsi" w:hAnsiTheme="minorHAnsi" w:cstheme="minorHAnsi"/>
          <w:color w:val="0070C0"/>
          <w:sz w:val="24"/>
          <w:szCs w:val="24"/>
          <w:lang w:val="en-GB"/>
        </w:rPr>
        <w:t>Both scale of disturbance and scale of monitoring plays a role. Ultimately</w:t>
      </w:r>
      <w:r w:rsidR="0001251B" w:rsidRPr="00406549">
        <w:rPr>
          <w:rFonts w:asciiTheme="minorHAnsi" w:hAnsiTheme="minorHAnsi" w:cstheme="minorHAnsi"/>
          <w:b/>
          <w:bCs/>
          <w:color w:val="0070C0"/>
          <w:sz w:val="24"/>
          <w:szCs w:val="24"/>
          <w:lang w:val="en-GB"/>
        </w:rPr>
        <w:br/>
      </w:r>
      <w:r w:rsidR="0001251B" w:rsidRPr="000755C8">
        <w:rPr>
          <w:rFonts w:asciiTheme="minorHAnsi" w:hAnsiTheme="minorHAnsi" w:cstheme="minorHAnsi"/>
          <w:sz w:val="24"/>
          <w:szCs w:val="24"/>
          <w:lang w:val="en-GB"/>
        </w:rPr>
        <w:t xml:space="preserve">However, these findings might implicate that we do not understand temporal biodiversity dynamics at low human impact sides yet compared to better studied large scale human impacts. </w:t>
      </w:r>
    </w:p>
    <w:p w14:paraId="1444580A" w14:textId="515334FD" w:rsidR="0001251B" w:rsidRDefault="0001251B" w:rsidP="0001251B">
      <w:pPr>
        <w:autoSpaceDE w:val="0"/>
        <w:autoSpaceDN w:val="0"/>
        <w:adjustRightInd w:val="0"/>
        <w:spacing w:after="0" w:line="240" w:lineRule="auto"/>
        <w:rPr>
          <w:rFonts w:asciiTheme="minorHAnsi" w:hAnsiTheme="minorHAnsi" w:cstheme="minorHAnsi"/>
          <w:sz w:val="24"/>
          <w:szCs w:val="24"/>
          <w:lang w:val="en-GB"/>
        </w:rPr>
      </w:pPr>
      <w:r w:rsidRPr="000755C8">
        <w:rPr>
          <w:rFonts w:asciiTheme="minorHAnsi" w:hAnsiTheme="minorHAnsi" w:cstheme="minorHAnsi"/>
          <w:sz w:val="24"/>
          <w:szCs w:val="24"/>
          <w:lang w:val="en-GB"/>
        </w:rPr>
        <w:t xml:space="preserve">Other studies have focussed on more direct environmental changes (forest, land-use change) but I look at broader human impact (EXPLORED BEFORE). Studies with focus on low human impact areas, often titled wilderness, have found that such areas reduce </w:t>
      </w:r>
      <w:proofErr w:type="spellStart"/>
      <w:r w:rsidRPr="000755C8">
        <w:rPr>
          <w:rFonts w:asciiTheme="minorHAnsi" w:hAnsiTheme="minorHAnsi" w:cstheme="minorHAnsi"/>
          <w:sz w:val="24"/>
          <w:szCs w:val="24"/>
          <w:lang w:val="en-GB"/>
        </w:rPr>
        <w:t>extinciotn</w:t>
      </w:r>
      <w:proofErr w:type="spellEnd"/>
      <w:r w:rsidRPr="000755C8">
        <w:rPr>
          <w:rFonts w:asciiTheme="minorHAnsi" w:hAnsiTheme="minorHAnsi" w:cstheme="minorHAnsi"/>
          <w:sz w:val="24"/>
          <w:szCs w:val="24"/>
          <w:lang w:val="en-GB"/>
        </w:rPr>
        <w:t xml:space="preserve"> risk of species by 50%. Again, those studies were conducted with modelling approaches and did not use real-world temporal data. In order to put the most effective conservation measurements in place, we need to understand what is going on both in areas with low human impact and with high human impact using real-world data.</w:t>
      </w:r>
      <w:r w:rsidR="00746C78">
        <w:rPr>
          <w:rFonts w:asciiTheme="minorHAnsi" w:hAnsiTheme="minorHAnsi" w:cstheme="minorHAnsi"/>
          <w:sz w:val="24"/>
          <w:szCs w:val="24"/>
          <w:lang w:val="en-GB"/>
        </w:rPr>
        <w:t xml:space="preserve"> </w:t>
      </w:r>
    </w:p>
    <w:p w14:paraId="0024A1E9" w14:textId="18640C83"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3BF220E7" w14:textId="77777777" w:rsidR="00746C78" w:rsidRDefault="00746C78" w:rsidP="00746C78">
      <w:pPr>
        <w:autoSpaceDE w:val="0"/>
        <w:autoSpaceDN w:val="0"/>
        <w:adjustRightInd w:val="0"/>
        <w:spacing w:after="0" w:line="240" w:lineRule="auto"/>
        <w:rPr>
          <w:rFonts w:ascii="Open Sans" w:hAnsi="Open Sans" w:cs="Open Sans"/>
          <w:color w:val="1C1D1E"/>
          <w:shd w:val="clear" w:color="auto" w:fill="FFFFFF"/>
          <w:lang w:val="en-GB"/>
        </w:rPr>
      </w:pPr>
      <w:r w:rsidRPr="00B827A1">
        <w:rPr>
          <w:rFonts w:ascii="Open Sans" w:hAnsi="Open Sans" w:cs="Open Sans"/>
          <w:color w:val="1C1D1E"/>
          <w:shd w:val="clear" w:color="auto" w:fill="FFFFFF"/>
          <w:lang w:val="en-GB"/>
        </w:rPr>
        <w:t xml:space="preserve">Many landscapes are mosaics of habitats that have been subjected to both direct and indirect human influences. Farm fields or urban areas have experienced direct human influence where much plant and animal life have been destroyed and replaced with lower diversity land cover. While such areas can </w:t>
      </w:r>
      <w:proofErr w:type="spellStart"/>
      <w:r w:rsidRPr="00B827A1">
        <w:rPr>
          <w:rFonts w:ascii="Open Sans" w:hAnsi="Open Sans" w:cs="Open Sans"/>
          <w:color w:val="1C1D1E"/>
          <w:shd w:val="clear" w:color="auto" w:fill="FFFFFF"/>
          <w:lang w:val="en-GB"/>
        </w:rPr>
        <w:t>harbor</w:t>
      </w:r>
      <w:proofErr w:type="spellEnd"/>
      <w:r w:rsidRPr="00B827A1">
        <w:rPr>
          <w:rFonts w:ascii="Open Sans" w:hAnsi="Open Sans" w:cs="Open Sans"/>
          <w:color w:val="1C1D1E"/>
          <w:shd w:val="clear" w:color="auto" w:fill="FFFFFF"/>
          <w:lang w:val="en-GB"/>
        </w:rPr>
        <w:t xml:space="preserve"> populations of functionally important species (Wolters et al. </w:t>
      </w:r>
      <w:hyperlink r:id="rId19" w:anchor="ecy1427-bib-0061" w:history="1">
        <w:r w:rsidRPr="00B827A1">
          <w:rPr>
            <w:rStyle w:val="Hyperlink"/>
            <w:rFonts w:ascii="Open Sans" w:hAnsi="Open Sans" w:cs="Open Sans"/>
            <w:b/>
            <w:bCs/>
            <w:color w:val="000000"/>
            <w:lang w:val="en-GB"/>
          </w:rPr>
          <w:t>2000</w:t>
        </w:r>
      </w:hyperlink>
      <w:r w:rsidRPr="00B827A1">
        <w:rPr>
          <w:rFonts w:ascii="Open Sans" w:hAnsi="Open Sans" w:cs="Open Sans"/>
          <w:color w:val="1C1D1E"/>
          <w:shd w:val="clear" w:color="auto" w:fill="FFFFFF"/>
          <w:lang w:val="en-GB"/>
        </w:rPr>
        <w:t>), the direct effects that people have on local biodiversity through habitat destruction or conversion are typically negative. In contrast, adjacent habitat fragments have not been destroyed, and represent areas where humans may increase species richness (e.g., species introductions) or decrease richness (e.g., fragmentation, pollution; see Haddad et al. </w:t>
      </w:r>
      <w:hyperlink r:id="rId20" w:anchor="ecy1427-bib-0025" w:history="1">
        <w:r w:rsidRPr="00B827A1">
          <w:rPr>
            <w:rStyle w:val="Hyperlink"/>
            <w:rFonts w:ascii="Open Sans" w:hAnsi="Open Sans" w:cs="Open Sans"/>
            <w:b/>
            <w:bCs/>
            <w:color w:val="000000"/>
            <w:lang w:val="en-GB"/>
          </w:rPr>
          <w:t>2015</w:t>
        </w:r>
      </w:hyperlink>
      <w:r w:rsidRPr="00B827A1">
        <w:rPr>
          <w:rFonts w:ascii="Open Sans" w:hAnsi="Open Sans" w:cs="Open Sans"/>
          <w:color w:val="1C1D1E"/>
          <w:shd w:val="clear" w:color="auto" w:fill="FFFFFF"/>
          <w:lang w:val="en-GB"/>
        </w:rPr>
        <w:t>) and alter community composition (Wardle et al. </w:t>
      </w:r>
      <w:hyperlink r:id="rId21" w:anchor="ecy1427-bib-0059" w:history="1">
        <w:r w:rsidRPr="00B827A1">
          <w:rPr>
            <w:rStyle w:val="Hyperlink"/>
            <w:rFonts w:ascii="Open Sans" w:hAnsi="Open Sans" w:cs="Open Sans"/>
            <w:b/>
            <w:bCs/>
            <w:color w:val="000000"/>
            <w:lang w:val="en-GB"/>
          </w:rPr>
          <w:t>2011</w:t>
        </w:r>
      </w:hyperlink>
      <w:r w:rsidRPr="00B827A1">
        <w:rPr>
          <w:rFonts w:ascii="Open Sans" w:hAnsi="Open Sans" w:cs="Open Sans"/>
          <w:color w:val="1C1D1E"/>
          <w:shd w:val="clear" w:color="auto" w:fill="FFFFFF"/>
          <w:lang w:val="en-GB"/>
        </w:rPr>
        <w:t>). Future efforts to quantify changes in local biodiversity must simultaneously account for the direct effects that people have on biodiversity through habitat destruction, or conversion, and the indirect effects (both positive and negative) humans have on remaining or recovering habitats. Only by simultaneously considering both the direct and indirect causes of biodiversity change on a landscape will we be able to provide accurate estimates of local biodiversity change.</w:t>
      </w:r>
    </w:p>
    <w:p w14:paraId="5140BF27" w14:textId="121B8B4E"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p>
    <w:p w14:paraId="45BBE536" w14:textId="6792C26A"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Relation accessibility and wilderness?</w:t>
      </w:r>
      <w:r>
        <w:rPr>
          <w:rFonts w:asciiTheme="minorHAnsi" w:hAnsiTheme="minorHAnsi" w:cstheme="minorHAnsi"/>
          <w:sz w:val="24"/>
          <w:szCs w:val="24"/>
          <w:lang w:val="en-GB"/>
        </w:rPr>
        <w:br/>
      </w:r>
    </w:p>
    <w:p w14:paraId="043958D1" w14:textId="5047972B" w:rsidR="00746C78" w:rsidRDefault="00746C78" w:rsidP="0001251B">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Exploration accessibility as a metric to capture human impact</w:t>
      </w:r>
      <w:r>
        <w:rPr>
          <w:rFonts w:asciiTheme="minorHAnsi" w:hAnsiTheme="minorHAnsi" w:cstheme="minorHAnsi"/>
          <w:sz w:val="24"/>
          <w:szCs w:val="24"/>
          <w:lang w:val="en-GB"/>
        </w:rPr>
        <w:br/>
        <w:t>Cumulative vs single driver</w:t>
      </w:r>
      <w:r>
        <w:rPr>
          <w:rFonts w:asciiTheme="minorHAnsi" w:hAnsiTheme="minorHAnsi" w:cstheme="minorHAnsi"/>
          <w:sz w:val="24"/>
          <w:szCs w:val="24"/>
          <w:lang w:val="en-GB"/>
        </w:rPr>
        <w:br/>
      </w:r>
      <w:r w:rsidR="00A70E0A">
        <w:rPr>
          <w:rFonts w:asciiTheme="minorHAnsi" w:hAnsiTheme="minorHAnsi" w:cstheme="minorHAnsi"/>
          <w:sz w:val="24"/>
          <w:szCs w:val="24"/>
          <w:lang w:val="en-GB"/>
        </w:rPr>
        <w:t xml:space="preserve">Most places seem highly accessible, despite being often in protected areas -&gt; challenges </w:t>
      </w:r>
      <w:r w:rsidR="00A70E0A">
        <w:rPr>
          <w:rFonts w:asciiTheme="minorHAnsi" w:hAnsiTheme="minorHAnsi" w:cstheme="minorHAnsi"/>
          <w:sz w:val="24"/>
          <w:szCs w:val="24"/>
          <w:lang w:val="en-GB"/>
        </w:rPr>
        <w:lastRenderedPageBreak/>
        <w:t>what we define as protected and to what scale</w:t>
      </w:r>
      <w:r w:rsidR="00A70E0A">
        <w:rPr>
          <w:rFonts w:asciiTheme="minorHAnsi" w:hAnsiTheme="minorHAnsi" w:cstheme="minorHAnsi"/>
          <w:sz w:val="24"/>
          <w:szCs w:val="24"/>
          <w:lang w:val="en-GB"/>
        </w:rPr>
        <w:br/>
        <w:t>Proxy after all</w:t>
      </w:r>
      <w:r w:rsidR="00A70E0A">
        <w:rPr>
          <w:rFonts w:asciiTheme="minorHAnsi" w:hAnsiTheme="minorHAnsi" w:cstheme="minorHAnsi"/>
          <w:sz w:val="24"/>
          <w:szCs w:val="24"/>
          <w:lang w:val="en-GB"/>
        </w:rPr>
        <w:br/>
        <w:t>It cannot capture direct impact and consequences of direct impact</w:t>
      </w:r>
      <w:r w:rsidR="00A70E0A">
        <w:rPr>
          <w:rFonts w:asciiTheme="minorHAnsi" w:hAnsiTheme="minorHAnsi" w:cstheme="minorHAnsi"/>
          <w:sz w:val="24"/>
          <w:szCs w:val="24"/>
          <w:lang w:val="en-GB"/>
        </w:rPr>
        <w:br/>
        <w:t xml:space="preserve">human population density </w:t>
      </w:r>
      <w:proofErr w:type="spellStart"/>
      <w:r w:rsidR="00A70E0A">
        <w:rPr>
          <w:rFonts w:asciiTheme="minorHAnsi" w:hAnsiTheme="minorHAnsi" w:cstheme="minorHAnsi"/>
          <w:sz w:val="24"/>
          <w:szCs w:val="24"/>
          <w:lang w:val="en-GB"/>
        </w:rPr>
        <w:t>didne</w:t>
      </w:r>
      <w:proofErr w:type="spellEnd"/>
      <w:r w:rsidR="00A70E0A">
        <w:rPr>
          <w:rFonts w:asciiTheme="minorHAnsi" w:hAnsiTheme="minorHAnsi" w:cstheme="minorHAnsi"/>
          <w:sz w:val="24"/>
          <w:szCs w:val="24"/>
          <w:lang w:val="en-GB"/>
        </w:rPr>
        <w:t xml:space="preserve"> seem to have positive relationship with turnover either (but most places with quite low human population density)</w:t>
      </w:r>
      <w:r w:rsidR="006844E8">
        <w:rPr>
          <w:rFonts w:asciiTheme="minorHAnsi" w:hAnsiTheme="minorHAnsi" w:cstheme="minorHAnsi"/>
          <w:sz w:val="24"/>
          <w:szCs w:val="24"/>
          <w:lang w:val="en-GB"/>
        </w:rPr>
        <w:t xml:space="preserve"> -&gt; shows relevance of accessibility ( as it seems to matter somehow), but more interesting to see high accessibility and low human population density coinciding? -&gt; is this metric better for capturing indirect impact than direct impact? </w:t>
      </w:r>
      <w:r w:rsidR="006844E8">
        <w:rPr>
          <w:rFonts w:asciiTheme="minorHAnsi" w:hAnsiTheme="minorHAnsi" w:cstheme="minorHAnsi"/>
          <w:sz w:val="24"/>
          <w:szCs w:val="24"/>
          <w:lang w:val="en-GB"/>
        </w:rPr>
        <w:br/>
        <w:t xml:space="preserve">limited in representation of full spectrum of accessibility and </w:t>
      </w:r>
      <w:proofErr w:type="spellStart"/>
      <w:r w:rsidR="006844E8">
        <w:rPr>
          <w:rFonts w:asciiTheme="minorHAnsi" w:hAnsiTheme="minorHAnsi" w:cstheme="minorHAnsi"/>
          <w:sz w:val="24"/>
          <w:szCs w:val="24"/>
          <w:lang w:val="en-GB"/>
        </w:rPr>
        <w:t>hpd</w:t>
      </w:r>
      <w:proofErr w:type="spellEnd"/>
      <w:r w:rsidR="00851FDA">
        <w:rPr>
          <w:rFonts w:asciiTheme="minorHAnsi" w:hAnsiTheme="minorHAnsi" w:cstheme="minorHAnsi"/>
          <w:sz w:val="24"/>
          <w:szCs w:val="24"/>
          <w:lang w:val="en-GB"/>
        </w:rPr>
        <w:br/>
      </w:r>
    </w:p>
    <w:p w14:paraId="75DFF3D8" w14:textId="77777777" w:rsidR="007C2BB4" w:rsidRPr="007C2BB4" w:rsidRDefault="007C2BB4" w:rsidP="007C2BB4">
      <w:pPr>
        <w:autoSpaceDE w:val="0"/>
        <w:autoSpaceDN w:val="0"/>
        <w:adjustRightInd w:val="0"/>
        <w:spacing w:after="0" w:line="240" w:lineRule="auto"/>
        <w:rPr>
          <w:rFonts w:asciiTheme="minorHAnsi" w:hAnsiTheme="minorHAnsi" w:cstheme="minorHAnsi"/>
          <w:b/>
          <w:bCs/>
          <w:sz w:val="24"/>
          <w:szCs w:val="24"/>
          <w:lang w:val="en-GB"/>
        </w:rPr>
      </w:pPr>
      <w:r w:rsidRPr="007C2BB4">
        <w:rPr>
          <w:rFonts w:asciiTheme="minorHAnsi" w:hAnsiTheme="minorHAnsi" w:cstheme="minorHAnsi"/>
          <w:b/>
          <w:bCs/>
          <w:sz w:val="24"/>
          <w:szCs w:val="24"/>
          <w:lang w:val="en-GB"/>
        </w:rPr>
        <w:t>Complex interactions of species vulnerability to environmental change (TAXA)</w:t>
      </w:r>
    </w:p>
    <w:p w14:paraId="13C7A5E6" w14:textId="70E14ABD" w:rsidR="006B4F99" w:rsidRDefault="006B4F99" w:rsidP="007C2BB4">
      <w:pPr>
        <w:autoSpaceDE w:val="0"/>
        <w:autoSpaceDN w:val="0"/>
        <w:adjustRightInd w:val="0"/>
        <w:spacing w:after="0" w:line="240" w:lineRule="auto"/>
        <w:rPr>
          <w:rFonts w:asciiTheme="minorHAnsi" w:hAnsiTheme="minorHAnsi" w:cstheme="minorHAnsi"/>
          <w:sz w:val="24"/>
          <w:szCs w:val="24"/>
          <w:lang w:val="en-GB"/>
        </w:rPr>
      </w:pPr>
      <w:r w:rsidRPr="006B4F99">
        <w:rPr>
          <w:rFonts w:asciiTheme="minorHAnsi" w:hAnsiTheme="minorHAnsi" w:cstheme="minorHAnsi"/>
          <w:sz w:val="24"/>
          <w:szCs w:val="24"/>
          <w:lang w:val="en-GB"/>
        </w:rPr>
        <w:t>B</w:t>
      </w:r>
      <w:r w:rsidR="007C2BB4" w:rsidRPr="006B4F99">
        <w:rPr>
          <w:rFonts w:asciiTheme="minorHAnsi" w:hAnsiTheme="minorHAnsi" w:cstheme="minorHAnsi"/>
          <w:sz w:val="24"/>
          <w:szCs w:val="24"/>
          <w:lang w:val="en-GB"/>
        </w:rPr>
        <w:t xml:space="preserve">iodiversity change is coupled to species vulnerability to disturbances. The vulnerability might differ depending on both the type of disturbance, which are a ranging because nature of accessibility; but also depending on </w:t>
      </w:r>
      <w:proofErr w:type="spellStart"/>
      <w:r w:rsidR="007C2BB4" w:rsidRPr="006B4F99">
        <w:rPr>
          <w:rFonts w:asciiTheme="minorHAnsi" w:hAnsiTheme="minorHAnsi" w:cstheme="minorHAnsi"/>
          <w:sz w:val="24"/>
          <w:szCs w:val="24"/>
          <w:lang w:val="en-GB"/>
        </w:rPr>
        <w:t>characteristica</w:t>
      </w:r>
      <w:proofErr w:type="spellEnd"/>
      <w:r w:rsidR="007C2BB4" w:rsidRPr="006B4F99">
        <w:rPr>
          <w:rFonts w:asciiTheme="minorHAnsi" w:hAnsiTheme="minorHAnsi" w:cstheme="minorHAnsi"/>
          <w:sz w:val="24"/>
          <w:szCs w:val="24"/>
          <w:lang w:val="en-GB"/>
        </w:rPr>
        <w:t xml:space="preserve"> of the species themselves. As turnover is affected by dispersal processes and metacommunity dynamics, species mobility plays an important role (</w:t>
      </w:r>
      <w:proofErr w:type="spellStart"/>
      <w:r w:rsidR="007C2BB4" w:rsidRPr="006B4F99">
        <w:rPr>
          <w:rFonts w:asciiTheme="minorHAnsi" w:hAnsiTheme="minorHAnsi" w:cstheme="minorHAnsi"/>
          <w:sz w:val="24"/>
          <w:szCs w:val="24"/>
          <w:lang w:val="en-GB"/>
        </w:rPr>
        <w:t>Vellend</w:t>
      </w:r>
      <w:proofErr w:type="spellEnd"/>
      <w:r w:rsidR="007C2BB4" w:rsidRPr="006B4F99">
        <w:rPr>
          <w:rFonts w:asciiTheme="minorHAnsi" w:hAnsiTheme="minorHAnsi" w:cstheme="minorHAnsi"/>
          <w:sz w:val="24"/>
          <w:szCs w:val="24"/>
          <w:lang w:val="en-GB"/>
        </w:rPr>
        <w:t xml:space="preserve">, 2010), as does the degree of specialisation in the use of resources (niche width). These processes apply both within taxonomic groups and among. In general, for habitat loss and fragmentation caused by land-use changes more mobile species are better able to move among distant habitat fragments, than less mobile species. </w:t>
      </w:r>
      <w:r>
        <w:rPr>
          <w:rFonts w:asciiTheme="minorHAnsi" w:hAnsiTheme="minorHAnsi" w:cstheme="minorHAnsi"/>
          <w:sz w:val="24"/>
          <w:szCs w:val="24"/>
          <w:lang w:val="en-GB"/>
        </w:rPr>
        <w:t>This would indicate higher initial temporal turnover, but then long-term might also allow more mobile species to persist.</w:t>
      </w:r>
    </w:p>
    <w:p w14:paraId="43FEE9C2" w14:textId="78AFA237" w:rsidR="006B4F99" w:rsidRDefault="007C2BB4" w:rsidP="007C2BB4">
      <w:pPr>
        <w:autoSpaceDE w:val="0"/>
        <w:autoSpaceDN w:val="0"/>
        <w:adjustRightInd w:val="0"/>
        <w:spacing w:after="0" w:line="240" w:lineRule="auto"/>
        <w:rPr>
          <w:rFonts w:asciiTheme="minorHAnsi" w:hAnsiTheme="minorHAnsi" w:cstheme="minorHAnsi"/>
          <w:sz w:val="24"/>
          <w:szCs w:val="24"/>
          <w:lang w:val="en-GB"/>
        </w:rPr>
      </w:pPr>
      <w:r w:rsidRPr="006B4F99">
        <w:rPr>
          <w:rFonts w:asciiTheme="minorHAnsi" w:hAnsiTheme="minorHAnsi" w:cstheme="minorHAnsi"/>
          <w:sz w:val="24"/>
          <w:szCs w:val="24"/>
          <w:lang w:val="en-GB"/>
        </w:rPr>
        <w:t xml:space="preserve">Contrary research suggests that more mobile species, having larger home ranges rely on larger habitat patches and therefore might be more sensitive to habitat fragmentation. </w:t>
      </w:r>
      <w:r w:rsidR="006B4F99">
        <w:rPr>
          <w:rFonts w:asciiTheme="minorHAnsi" w:hAnsiTheme="minorHAnsi" w:cstheme="minorHAnsi"/>
          <w:sz w:val="24"/>
          <w:szCs w:val="24"/>
          <w:lang w:val="en-GB"/>
        </w:rPr>
        <w:t>This would indicate more long-term turnover for mobile species.</w:t>
      </w:r>
    </w:p>
    <w:p w14:paraId="1FC4B3BF" w14:textId="77777777" w:rsidR="006B4F99" w:rsidRDefault="006B4F99" w:rsidP="007C2BB4">
      <w:pPr>
        <w:autoSpaceDE w:val="0"/>
        <w:autoSpaceDN w:val="0"/>
        <w:adjustRightInd w:val="0"/>
        <w:spacing w:after="0" w:line="240" w:lineRule="auto"/>
        <w:rPr>
          <w:rFonts w:asciiTheme="minorHAnsi" w:hAnsiTheme="minorHAnsi" w:cstheme="minorHAnsi"/>
          <w:sz w:val="24"/>
          <w:szCs w:val="24"/>
          <w:lang w:val="en-GB"/>
        </w:rPr>
      </w:pPr>
    </w:p>
    <w:p w14:paraId="2B9AAD77" w14:textId="255A99A2" w:rsidR="007C2BB4" w:rsidRPr="006B4F99" w:rsidRDefault="007C2BB4" w:rsidP="007C2BB4">
      <w:pPr>
        <w:autoSpaceDE w:val="0"/>
        <w:autoSpaceDN w:val="0"/>
        <w:adjustRightInd w:val="0"/>
        <w:spacing w:after="0" w:line="240" w:lineRule="auto"/>
        <w:rPr>
          <w:rFonts w:asciiTheme="minorHAnsi" w:hAnsiTheme="minorHAnsi" w:cstheme="minorHAnsi"/>
          <w:sz w:val="24"/>
          <w:szCs w:val="24"/>
          <w:lang w:val="en-GB"/>
        </w:rPr>
      </w:pPr>
      <w:r w:rsidRPr="006B4F99">
        <w:rPr>
          <w:rFonts w:asciiTheme="minorHAnsi" w:hAnsiTheme="minorHAnsi" w:cstheme="minorHAnsi"/>
          <w:sz w:val="24"/>
          <w:szCs w:val="24"/>
          <w:lang w:val="en-GB"/>
        </w:rPr>
        <w:t xml:space="preserve">Additionally, the impact at larger scale is more important for mobile organisms. Interactions between these two processes further play a role as with increased specialisation (narrow niche width) rely more on mobility to succeed than generalist species. </w:t>
      </w:r>
    </w:p>
    <w:p w14:paraId="67FD7BC7" w14:textId="77777777" w:rsidR="007C2BB4" w:rsidRPr="00406549" w:rsidRDefault="007C2BB4" w:rsidP="007C2BB4">
      <w:pPr>
        <w:autoSpaceDE w:val="0"/>
        <w:autoSpaceDN w:val="0"/>
        <w:adjustRightInd w:val="0"/>
        <w:spacing w:after="0" w:line="240" w:lineRule="auto"/>
        <w:rPr>
          <w:rFonts w:asciiTheme="minorHAnsi" w:hAnsiTheme="minorHAnsi" w:cstheme="minorHAnsi"/>
          <w:color w:val="0070C0"/>
          <w:sz w:val="24"/>
          <w:szCs w:val="24"/>
          <w:lang w:val="en-GB"/>
        </w:rPr>
      </w:pPr>
    </w:p>
    <w:p w14:paraId="0282816D" w14:textId="7B8AFA13" w:rsidR="007C2BB4" w:rsidRDefault="007C2BB4" w:rsidP="007C2BB4">
      <w:pPr>
        <w:autoSpaceDE w:val="0"/>
        <w:autoSpaceDN w:val="0"/>
        <w:adjustRightInd w:val="0"/>
        <w:spacing w:after="0" w:line="240" w:lineRule="auto"/>
        <w:rPr>
          <w:rFonts w:asciiTheme="minorHAnsi" w:hAnsiTheme="minorHAnsi" w:cstheme="minorHAnsi"/>
          <w:sz w:val="24"/>
          <w:szCs w:val="24"/>
          <w:lang w:val="en-GB"/>
        </w:rPr>
      </w:pPr>
      <w:r w:rsidRPr="006B4F99">
        <w:rPr>
          <w:rFonts w:asciiTheme="minorHAnsi" w:hAnsiTheme="minorHAnsi" w:cstheme="minorHAnsi"/>
          <w:sz w:val="24"/>
          <w:szCs w:val="24"/>
          <w:lang w:val="en-GB"/>
        </w:rPr>
        <w:t xml:space="preserve">Again, my results reflect the complexity of dynamics of the interaction between scales and vulnerabilities. (Due to problems with model convergence, I can only present results that evaluate the relationship between temporal turnover and taxa and not taxa’s different responses to turnover across levels of accessibility.) I presented taxa-specific relationships between temporal turnover and taxa (Figure 4), </w:t>
      </w:r>
      <w:proofErr w:type="gramStart"/>
      <w:r w:rsidRPr="006B4F99">
        <w:rPr>
          <w:rFonts w:asciiTheme="minorHAnsi" w:hAnsiTheme="minorHAnsi" w:cstheme="minorHAnsi"/>
          <w:sz w:val="24"/>
          <w:szCs w:val="24"/>
          <w:lang w:val="en-GB"/>
        </w:rPr>
        <w:t>in particular showing</w:t>
      </w:r>
      <w:proofErr w:type="gramEnd"/>
      <w:r w:rsidRPr="006B4F99">
        <w:rPr>
          <w:rFonts w:asciiTheme="minorHAnsi" w:hAnsiTheme="minorHAnsi" w:cstheme="minorHAnsi"/>
          <w:sz w:val="24"/>
          <w:szCs w:val="24"/>
          <w:lang w:val="en-GB"/>
        </w:rPr>
        <w:t xml:space="preserve"> that terrestrial invertebrates followed by mammals show higher temporal turnover than birds and plants (QUANTIFICATION). All taxa show some degree of temporal turnover (QUANTIFICATION). However, generally birds can be considered highly mobile and plants less mobile (reference HI paper), but that was not reflected in the amount of turnover experienced. </w:t>
      </w:r>
    </w:p>
    <w:p w14:paraId="1DA8B48C" w14:textId="6C232C42" w:rsidR="000F7B7B" w:rsidRDefault="000F7B7B" w:rsidP="007C2BB4">
      <w:pPr>
        <w:autoSpaceDE w:val="0"/>
        <w:autoSpaceDN w:val="0"/>
        <w:adjustRightInd w:val="0"/>
        <w:spacing w:after="0" w:line="240" w:lineRule="auto"/>
        <w:rPr>
          <w:rFonts w:asciiTheme="minorHAnsi" w:hAnsiTheme="minorHAnsi" w:cstheme="minorHAnsi"/>
          <w:sz w:val="24"/>
          <w:szCs w:val="24"/>
          <w:lang w:val="en-GB"/>
        </w:rPr>
      </w:pPr>
    </w:p>
    <w:p w14:paraId="4BEC19B3" w14:textId="54F9B8E7" w:rsidR="00293252" w:rsidRDefault="00293252" w:rsidP="007C2BB4">
      <w:pPr>
        <w:autoSpaceDE w:val="0"/>
        <w:autoSpaceDN w:val="0"/>
        <w:adjustRightInd w:val="0"/>
        <w:spacing w:after="0" w:line="240" w:lineRule="auto"/>
        <w:rPr>
          <w:rFonts w:ascii="Lucida Sans" w:hAnsi="Lucida Sans"/>
          <w:color w:val="191919"/>
          <w:shd w:val="clear" w:color="auto" w:fill="FFFFFF"/>
          <w:lang w:val="en-GB"/>
        </w:rPr>
      </w:pPr>
      <w:r>
        <w:rPr>
          <w:rFonts w:ascii="Lucida Sans" w:hAnsi="Lucida Sans"/>
          <w:color w:val="191919"/>
          <w:shd w:val="clear" w:color="auto" w:fill="FFFFFF"/>
          <w:lang w:val="en-GB"/>
        </w:rPr>
        <w:t xml:space="preserve">Contradicting temporal lags with mammals and birds </w:t>
      </w:r>
    </w:p>
    <w:p w14:paraId="1C65D22B" w14:textId="0B375AED" w:rsidR="000F7B7B" w:rsidRDefault="000F7B7B" w:rsidP="007C2BB4">
      <w:pPr>
        <w:autoSpaceDE w:val="0"/>
        <w:autoSpaceDN w:val="0"/>
        <w:adjustRightInd w:val="0"/>
        <w:spacing w:after="0" w:line="240" w:lineRule="auto"/>
        <w:rPr>
          <w:rFonts w:ascii="Lucida Sans" w:hAnsi="Lucida Sans"/>
          <w:color w:val="191919"/>
          <w:shd w:val="clear" w:color="auto" w:fill="FFFFFF"/>
          <w:lang w:val="en-GB"/>
        </w:rPr>
      </w:pPr>
      <w:r w:rsidRPr="00293252">
        <w:rPr>
          <w:rFonts w:ascii="Lucida Sans" w:hAnsi="Lucida Sans"/>
          <w:color w:val="191919"/>
          <w:shd w:val="clear" w:color="auto" w:fill="FFFFFF"/>
          <w:lang w:val="en-GB"/>
        </w:rPr>
        <w:t>s we predicted, the period between peak forest loss and peak change in populations and biodiversity was longer for taxa with longer generation times (</w:t>
      </w:r>
      <w:r w:rsidRPr="00293252">
        <w:rPr>
          <w:rStyle w:val="Emphasis"/>
          <w:rFonts w:ascii="Lucida Sans" w:hAnsi="Lucida Sans"/>
          <w:color w:val="191919"/>
          <w:bdr w:val="none" w:sz="0" w:space="0" w:color="auto" w:frame="1"/>
          <w:shd w:val="clear" w:color="auto" w:fill="FFFFFF"/>
          <w:lang w:val="en-GB"/>
        </w:rPr>
        <w:t>e.g.</w:t>
      </w:r>
      <w:r w:rsidRPr="00293252">
        <w:rPr>
          <w:rFonts w:ascii="Lucida Sans" w:hAnsi="Lucida Sans"/>
          <w:color w:val="191919"/>
          <w:shd w:val="clear" w:color="auto" w:fill="FFFFFF"/>
          <w:lang w:val="en-GB"/>
        </w:rPr>
        <w:t>, large mammals and birds, </w:t>
      </w:r>
      <w:hyperlink r:id="rId22" w:anchor="F5" w:history="1">
        <w:r w:rsidRPr="00293252">
          <w:rPr>
            <w:rStyle w:val="Hyperlink"/>
            <w:rFonts w:ascii="Lucida Sans" w:hAnsi="Lucida Sans"/>
            <w:b/>
            <w:bCs/>
            <w:color w:val="808080"/>
            <w:bdr w:val="none" w:sz="0" w:space="0" w:color="auto" w:frame="1"/>
            <w:shd w:val="clear" w:color="auto" w:fill="FFFFFF"/>
            <w:lang w:val="en-GB"/>
          </w:rPr>
          <w:t>Fig. 5</w:t>
        </w:r>
      </w:hyperlink>
      <w:r w:rsidRPr="00293252">
        <w:rPr>
          <w:rFonts w:ascii="Lucida Sans" w:hAnsi="Lucida Sans"/>
          <w:color w:val="191919"/>
          <w:shd w:val="clear" w:color="auto" w:fill="FFFFFF"/>
          <w:lang w:val="en-GB"/>
        </w:rPr>
        <w:t xml:space="preserve"> and S14, Table S1). Population declines and increases occurred on similar timescales (Fig. S14). Losses in species richness </w:t>
      </w:r>
      <w:proofErr w:type="gramStart"/>
      <w:r w:rsidRPr="00293252">
        <w:rPr>
          <w:rFonts w:ascii="Lucida Sans" w:hAnsi="Lucida Sans"/>
          <w:color w:val="191919"/>
          <w:shd w:val="clear" w:color="auto" w:fill="FFFFFF"/>
          <w:lang w:val="en-GB"/>
        </w:rPr>
        <w:t>lagged behind</w:t>
      </w:r>
      <w:proofErr w:type="gramEnd"/>
      <w:r w:rsidRPr="00293252">
        <w:rPr>
          <w:rFonts w:ascii="Lucida Sans" w:hAnsi="Lucida Sans"/>
          <w:color w:val="191919"/>
          <w:shd w:val="clear" w:color="auto" w:fill="FFFFFF"/>
          <w:lang w:val="en-GB"/>
        </w:rPr>
        <w:t xml:space="preserve"> richness gains by only approximately half a year (slope = 0.5, CI = 0.1 – 1.05), indicating that extinction debts and immigration credits accumulated at roughly the same speed across taxa. </w:t>
      </w:r>
    </w:p>
    <w:p w14:paraId="65A7E3E0" w14:textId="74DE07E6" w:rsidR="00293252" w:rsidRDefault="00293252" w:rsidP="007C2BB4">
      <w:pPr>
        <w:autoSpaceDE w:val="0"/>
        <w:autoSpaceDN w:val="0"/>
        <w:adjustRightInd w:val="0"/>
        <w:spacing w:after="0" w:line="240" w:lineRule="auto"/>
        <w:rPr>
          <w:rFonts w:ascii="Lucida Sans" w:hAnsi="Lucida Sans"/>
          <w:color w:val="191919"/>
          <w:shd w:val="clear" w:color="auto" w:fill="FFFFFF"/>
          <w:lang w:val="en-GB"/>
        </w:rPr>
      </w:pPr>
    </w:p>
    <w:p w14:paraId="04E2089B" w14:textId="1E876105" w:rsidR="00293252" w:rsidRDefault="00293252" w:rsidP="007C2BB4">
      <w:pPr>
        <w:autoSpaceDE w:val="0"/>
        <w:autoSpaceDN w:val="0"/>
        <w:adjustRightInd w:val="0"/>
        <w:spacing w:after="0" w:line="240" w:lineRule="auto"/>
        <w:rPr>
          <w:rFonts w:ascii="Lucida Sans" w:hAnsi="Lucida Sans"/>
          <w:color w:val="191919"/>
          <w:shd w:val="clear" w:color="auto" w:fill="FFFFFF"/>
          <w:lang w:val="en-GB"/>
        </w:rPr>
      </w:pPr>
      <w:r>
        <w:rPr>
          <w:rFonts w:ascii="Lucida Sans" w:hAnsi="Lucida Sans"/>
          <w:color w:val="191919"/>
          <w:shd w:val="clear" w:color="auto" w:fill="FFFFFF"/>
          <w:lang w:val="en-GB"/>
        </w:rPr>
        <w:lastRenderedPageBreak/>
        <w:t>No richness change and no turnover for plants? Global meta-analysis</w:t>
      </w:r>
      <w:r>
        <w:rPr>
          <w:rFonts w:ascii="Lucida Sans" w:hAnsi="Lucida Sans"/>
          <w:color w:val="191919"/>
          <w:shd w:val="clear" w:color="auto" w:fill="FFFFFF"/>
          <w:lang w:val="en-GB"/>
        </w:rPr>
        <w:br/>
      </w:r>
    </w:p>
    <w:p w14:paraId="4AA1B7C9" w14:textId="6C2BB606" w:rsidR="00293252" w:rsidRPr="00293252" w:rsidRDefault="00293252" w:rsidP="007C2BB4">
      <w:pPr>
        <w:autoSpaceDE w:val="0"/>
        <w:autoSpaceDN w:val="0"/>
        <w:adjustRightInd w:val="0"/>
        <w:spacing w:after="0" w:line="240" w:lineRule="auto"/>
        <w:rPr>
          <w:rFonts w:asciiTheme="minorHAnsi" w:hAnsiTheme="minorHAnsi" w:cstheme="minorHAnsi"/>
          <w:sz w:val="24"/>
          <w:szCs w:val="24"/>
          <w:lang w:val="en-GB"/>
        </w:rPr>
      </w:pPr>
      <w:r>
        <w:rPr>
          <w:rFonts w:ascii="Lucida Sans" w:hAnsi="Lucida Sans"/>
          <w:color w:val="191919"/>
          <w:shd w:val="clear" w:color="auto" w:fill="FFFFFF"/>
          <w:lang w:val="en-GB"/>
        </w:rPr>
        <w:t>Coincidence of observed change because of ease of detection?</w:t>
      </w:r>
    </w:p>
    <w:p w14:paraId="63ABD6F0" w14:textId="77777777" w:rsidR="007C2BB4" w:rsidRPr="00406549" w:rsidRDefault="007C2BB4" w:rsidP="007C2BB4">
      <w:pPr>
        <w:autoSpaceDE w:val="0"/>
        <w:autoSpaceDN w:val="0"/>
        <w:adjustRightInd w:val="0"/>
        <w:spacing w:after="0" w:line="240" w:lineRule="auto"/>
        <w:rPr>
          <w:rFonts w:asciiTheme="minorHAnsi" w:hAnsiTheme="minorHAnsi" w:cstheme="minorHAnsi"/>
          <w:color w:val="0070C0"/>
          <w:sz w:val="24"/>
          <w:szCs w:val="24"/>
          <w:lang w:val="en-GB"/>
        </w:rPr>
      </w:pPr>
    </w:p>
    <w:p w14:paraId="526192B3" w14:textId="77777777" w:rsidR="007C2BB4" w:rsidRPr="006B4F99" w:rsidRDefault="007C2BB4" w:rsidP="007C2BB4">
      <w:pPr>
        <w:autoSpaceDE w:val="0"/>
        <w:autoSpaceDN w:val="0"/>
        <w:adjustRightInd w:val="0"/>
        <w:spacing w:after="0" w:line="240" w:lineRule="auto"/>
        <w:rPr>
          <w:rFonts w:asciiTheme="minorHAnsi" w:hAnsiTheme="minorHAnsi" w:cstheme="minorHAnsi"/>
          <w:sz w:val="24"/>
          <w:szCs w:val="24"/>
          <w:lang w:val="en-GB"/>
        </w:rPr>
      </w:pPr>
      <w:r w:rsidRPr="006B4F99">
        <w:rPr>
          <w:rFonts w:asciiTheme="minorHAnsi" w:hAnsiTheme="minorHAnsi" w:cstheme="minorHAnsi"/>
          <w:sz w:val="24"/>
          <w:szCs w:val="24"/>
          <w:lang w:val="en-GB"/>
        </w:rPr>
        <w:t>Importance of looking at real-world communities, understanding biodiversity better when looking at compositional changes and considering scale: both at level of impact and observation. Implications for conservation?</w:t>
      </w:r>
    </w:p>
    <w:p w14:paraId="1FCD7826" w14:textId="77777777" w:rsidR="006844E8" w:rsidRPr="000755C8" w:rsidRDefault="006844E8" w:rsidP="0001251B">
      <w:pPr>
        <w:autoSpaceDE w:val="0"/>
        <w:autoSpaceDN w:val="0"/>
        <w:adjustRightInd w:val="0"/>
        <w:spacing w:after="0" w:line="240" w:lineRule="auto"/>
        <w:rPr>
          <w:rFonts w:asciiTheme="minorHAnsi" w:hAnsiTheme="minorHAnsi" w:cstheme="minorHAnsi"/>
          <w:sz w:val="24"/>
          <w:szCs w:val="24"/>
          <w:lang w:val="en-GB"/>
        </w:rPr>
      </w:pPr>
    </w:p>
    <w:p w14:paraId="04358538" w14:textId="698403BA" w:rsidR="0001251B" w:rsidRDefault="006E552A" w:rsidP="00A9766E">
      <w:pPr>
        <w:autoSpaceDE w:val="0"/>
        <w:autoSpaceDN w:val="0"/>
        <w:adjustRightInd w:val="0"/>
        <w:spacing w:after="0" w:line="240" w:lineRule="auto"/>
        <w:rPr>
          <w:rFonts w:ascii="Lucida Sans" w:hAnsi="Lucida Sans"/>
          <w:color w:val="191919"/>
          <w:sz w:val="18"/>
          <w:szCs w:val="18"/>
          <w:bdr w:val="none" w:sz="0" w:space="0" w:color="auto" w:frame="1"/>
          <w:shd w:val="clear" w:color="auto" w:fill="FFFFFF"/>
          <w:vertAlign w:val="superscript"/>
        </w:rPr>
      </w:pPr>
      <w:r w:rsidRPr="006E552A">
        <w:rPr>
          <w:rFonts w:ascii="Lucida Sans" w:hAnsi="Lucida Sans"/>
          <w:color w:val="191919"/>
          <w:shd w:val="clear" w:color="auto" w:fill="FFFFFF"/>
          <w:lang w:val="en-GB"/>
        </w:rPr>
        <w:t>Species with a smaller geographic range might have more concentrated exposure to environmental change, with less opportunities to find refugia or disperse, thus increasing the likelihood of declines</w:t>
      </w:r>
      <w:hyperlink r:id="rId23" w:anchor="ref-1" w:history="1">
        <w:r w:rsidRPr="006E552A">
          <w:rPr>
            <w:rStyle w:val="Hyperlink"/>
            <w:rFonts w:ascii="inherit" w:hAnsi="inherit"/>
            <w:b/>
            <w:bCs/>
            <w:color w:val="808080"/>
            <w:sz w:val="18"/>
            <w:szCs w:val="18"/>
            <w:bdr w:val="none" w:sz="0" w:space="0" w:color="auto" w:frame="1"/>
            <w:shd w:val="clear" w:color="auto" w:fill="FFFFFF"/>
            <w:lang w:val="en-GB"/>
          </w:rPr>
          <w:t>1</w:t>
        </w:r>
      </w:hyperlink>
      <w:r w:rsidRPr="006E552A">
        <w:rPr>
          <w:rFonts w:ascii="Lucida Sans" w:hAnsi="Lucida Sans"/>
          <w:color w:val="191919"/>
          <w:sz w:val="18"/>
          <w:szCs w:val="18"/>
          <w:bdr w:val="none" w:sz="0" w:space="0" w:color="auto" w:frame="1"/>
          <w:shd w:val="clear" w:color="auto" w:fill="FFFFFF"/>
          <w:vertAlign w:val="superscript"/>
          <w:lang w:val="en-GB"/>
        </w:rPr>
        <w:t>, </w:t>
      </w:r>
      <w:hyperlink r:id="rId24" w:anchor="ref-9" w:history="1">
        <w:r w:rsidRPr="006E552A">
          <w:rPr>
            <w:rStyle w:val="Hyperlink"/>
            <w:rFonts w:ascii="inherit" w:hAnsi="inherit"/>
            <w:b/>
            <w:bCs/>
            <w:color w:val="808080"/>
            <w:sz w:val="18"/>
            <w:szCs w:val="18"/>
            <w:bdr w:val="none" w:sz="0" w:space="0" w:color="auto" w:frame="1"/>
            <w:shd w:val="clear" w:color="auto" w:fill="FFFFFF"/>
            <w:lang w:val="en-GB"/>
          </w:rPr>
          <w:t>9</w:t>
        </w:r>
      </w:hyperlink>
    </w:p>
    <w:p w14:paraId="088FD3DC" w14:textId="10BF57DF" w:rsidR="006E552A" w:rsidRDefault="006E552A" w:rsidP="00A9766E">
      <w:pPr>
        <w:autoSpaceDE w:val="0"/>
        <w:autoSpaceDN w:val="0"/>
        <w:adjustRightInd w:val="0"/>
        <w:spacing w:after="0" w:line="240" w:lineRule="auto"/>
        <w:rPr>
          <w:rFonts w:ascii="Lucida Sans" w:hAnsi="Lucida Sans"/>
          <w:color w:val="191919"/>
          <w:sz w:val="18"/>
          <w:szCs w:val="18"/>
          <w:bdr w:val="none" w:sz="0" w:space="0" w:color="auto" w:frame="1"/>
          <w:shd w:val="clear" w:color="auto" w:fill="FFFFFF"/>
          <w:vertAlign w:val="superscript"/>
        </w:rPr>
      </w:pPr>
    </w:p>
    <w:p w14:paraId="179ABB4A" w14:textId="260FBEFB" w:rsidR="006E552A" w:rsidRDefault="006E552A" w:rsidP="00A9766E">
      <w:pPr>
        <w:autoSpaceDE w:val="0"/>
        <w:autoSpaceDN w:val="0"/>
        <w:adjustRightInd w:val="0"/>
        <w:spacing w:after="0" w:line="240" w:lineRule="auto"/>
        <w:rPr>
          <w:rFonts w:ascii="Lucida Sans" w:hAnsi="Lucida Sans"/>
          <w:color w:val="191919"/>
          <w:sz w:val="18"/>
          <w:szCs w:val="18"/>
          <w:bdr w:val="none" w:sz="0" w:space="0" w:color="auto" w:frame="1"/>
          <w:shd w:val="clear" w:color="auto" w:fill="FFFFFF"/>
          <w:vertAlign w:val="superscript"/>
        </w:rPr>
      </w:pPr>
    </w:p>
    <w:p w14:paraId="451E6665" w14:textId="2C5E07A9"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r w:rsidRPr="006E552A">
        <w:rPr>
          <w:rFonts w:ascii="Lucida Sans" w:hAnsi="Lucida Sans"/>
          <w:color w:val="191919"/>
          <w:shd w:val="clear" w:color="auto" w:fill="FFFFFF"/>
          <w:lang w:val="en-GB"/>
        </w:rPr>
        <w:t>As per population dynamics theory</w:t>
      </w:r>
      <w:hyperlink r:id="rId25" w:anchor="ref-22" w:history="1">
        <w:r w:rsidRPr="006E552A">
          <w:rPr>
            <w:rStyle w:val="Hyperlink"/>
            <w:rFonts w:ascii="inherit" w:hAnsi="inherit"/>
            <w:b/>
            <w:bCs/>
            <w:color w:val="808080"/>
            <w:sz w:val="18"/>
            <w:szCs w:val="18"/>
            <w:bdr w:val="none" w:sz="0" w:space="0" w:color="auto" w:frame="1"/>
            <w:shd w:val="clear" w:color="auto" w:fill="FFFFFF"/>
            <w:lang w:val="en-GB"/>
          </w:rPr>
          <w:t>22</w:t>
        </w:r>
      </w:hyperlink>
      <w:r w:rsidRPr="006E552A">
        <w:rPr>
          <w:rFonts w:ascii="Lucida Sans" w:hAnsi="Lucida Sans"/>
          <w:color w:val="191919"/>
          <w:sz w:val="18"/>
          <w:szCs w:val="18"/>
          <w:bdr w:val="none" w:sz="0" w:space="0" w:color="auto" w:frame="1"/>
          <w:shd w:val="clear" w:color="auto" w:fill="FFFFFF"/>
          <w:vertAlign w:val="superscript"/>
          <w:lang w:val="en-GB"/>
        </w:rPr>
        <w:t>, </w:t>
      </w:r>
      <w:hyperlink r:id="rId26" w:anchor="ref-23" w:history="1">
        <w:r w:rsidRPr="006E552A">
          <w:rPr>
            <w:rStyle w:val="Hyperlink"/>
            <w:rFonts w:ascii="inherit" w:hAnsi="inherit"/>
            <w:b/>
            <w:bCs/>
            <w:color w:val="808080"/>
            <w:sz w:val="18"/>
            <w:szCs w:val="18"/>
            <w:bdr w:val="none" w:sz="0" w:space="0" w:color="auto" w:frame="1"/>
            <w:shd w:val="clear" w:color="auto" w:fill="FFFFFF"/>
            <w:lang w:val="en-GB"/>
          </w:rPr>
          <w:t>23</w:t>
        </w:r>
      </w:hyperlink>
      <w:r w:rsidRPr="006E552A">
        <w:rPr>
          <w:rFonts w:ascii="Lucida Sans" w:hAnsi="Lucida Sans"/>
          <w:color w:val="191919"/>
          <w:shd w:val="clear" w:color="auto" w:fill="FFFFFF"/>
          <w:lang w:val="en-GB"/>
        </w:rPr>
        <w:t> and Taylor’s power law</w:t>
      </w:r>
      <w:hyperlink r:id="rId27" w:anchor="ref-24" w:history="1">
        <w:r w:rsidRPr="006E552A">
          <w:rPr>
            <w:rStyle w:val="Hyperlink"/>
            <w:rFonts w:ascii="inherit" w:hAnsi="inherit"/>
            <w:b/>
            <w:bCs/>
            <w:color w:val="808080"/>
            <w:sz w:val="18"/>
            <w:szCs w:val="18"/>
            <w:bdr w:val="none" w:sz="0" w:space="0" w:color="auto" w:frame="1"/>
            <w:shd w:val="clear" w:color="auto" w:fill="FFFFFF"/>
            <w:lang w:val="en-GB"/>
          </w:rPr>
          <w:t>24</w:t>
        </w:r>
      </w:hyperlink>
      <w:r w:rsidRPr="006E552A">
        <w:rPr>
          <w:rFonts w:ascii="Lucida Sans" w:hAnsi="Lucida Sans"/>
          <w:color w:val="191919"/>
          <w:shd w:val="clear" w:color="auto" w:fill="FFFFFF"/>
          <w:lang w:val="en-GB"/>
        </w:rPr>
        <w:t>, species with small populations are more likely to undergo stochastic fluctuations that could lead to pronounced declines, local extinction and eventually global species extinction</w:t>
      </w:r>
      <w:hyperlink r:id="rId28" w:anchor="ref-5" w:history="1">
        <w:r w:rsidRPr="006E552A">
          <w:rPr>
            <w:rStyle w:val="Hyperlink"/>
            <w:rFonts w:ascii="inherit" w:hAnsi="inherit"/>
            <w:b/>
            <w:bCs/>
            <w:color w:val="808080"/>
            <w:sz w:val="18"/>
            <w:szCs w:val="18"/>
            <w:bdr w:val="none" w:sz="0" w:space="0" w:color="auto" w:frame="1"/>
            <w:shd w:val="clear" w:color="auto" w:fill="FFFFFF"/>
            <w:lang w:val="en-GB"/>
          </w:rPr>
          <w:t>5</w:t>
        </w:r>
      </w:hyperlink>
      <w:r w:rsidRPr="006E552A">
        <w:rPr>
          <w:rFonts w:ascii="Lucida Sans" w:hAnsi="Lucida Sans"/>
          <w:color w:val="191919"/>
          <w:shd w:val="clear" w:color="auto" w:fill="FFFFFF"/>
          <w:lang w:val="en-GB"/>
        </w:rPr>
        <w:t>. Small populations are also more likely to decline due to inbreeding</w:t>
      </w:r>
      <w:hyperlink r:id="rId29" w:anchor="ref-25" w:history="1">
        <w:r w:rsidRPr="006E552A">
          <w:rPr>
            <w:rStyle w:val="Hyperlink"/>
            <w:rFonts w:ascii="inherit" w:hAnsi="inherit"/>
            <w:b/>
            <w:bCs/>
            <w:color w:val="808080"/>
            <w:sz w:val="18"/>
            <w:szCs w:val="18"/>
            <w:bdr w:val="none" w:sz="0" w:space="0" w:color="auto" w:frame="1"/>
            <w:shd w:val="clear" w:color="auto" w:fill="FFFFFF"/>
            <w:lang w:val="en-GB"/>
          </w:rPr>
          <w:t>25</w:t>
        </w:r>
      </w:hyperlink>
      <w:r w:rsidRPr="006E552A">
        <w:rPr>
          <w:rFonts w:ascii="Lucida Sans" w:hAnsi="Lucida Sans"/>
          <w:color w:val="191919"/>
          <w:sz w:val="18"/>
          <w:szCs w:val="18"/>
          <w:bdr w:val="none" w:sz="0" w:space="0" w:color="auto" w:frame="1"/>
          <w:shd w:val="clear" w:color="auto" w:fill="FFFFFF"/>
          <w:vertAlign w:val="superscript"/>
          <w:lang w:val="en-GB"/>
        </w:rPr>
        <w:t>, </w:t>
      </w:r>
      <w:hyperlink r:id="rId30" w:anchor="ref-26" w:history="1">
        <w:r w:rsidRPr="006E552A">
          <w:rPr>
            <w:rStyle w:val="Hyperlink"/>
            <w:rFonts w:ascii="inherit" w:hAnsi="inherit"/>
            <w:b/>
            <w:bCs/>
            <w:color w:val="808080"/>
            <w:sz w:val="18"/>
            <w:szCs w:val="18"/>
            <w:bdr w:val="none" w:sz="0" w:space="0" w:color="auto" w:frame="1"/>
            <w:shd w:val="clear" w:color="auto" w:fill="FFFFFF"/>
            <w:lang w:val="en-GB"/>
          </w:rPr>
          <w:t>26</w:t>
        </w:r>
      </w:hyperlink>
      <w:r w:rsidRPr="006E552A">
        <w:rPr>
          <w:rFonts w:ascii="Lucida Sans" w:hAnsi="Lucida Sans"/>
          <w:color w:val="191919"/>
          <w:shd w:val="clear" w:color="auto" w:fill="FFFFFF"/>
          <w:lang w:val="en-GB"/>
        </w:rPr>
        <w:t>. Allee effects, the relationship between individual fitness and population density, further increase the likelihood of declines due to lack of potential mates and low reproductive output once populations reach a critically low density</w:t>
      </w:r>
      <w:hyperlink r:id="rId31" w:anchor="ref-27" w:history="1">
        <w:r w:rsidRPr="006E552A">
          <w:rPr>
            <w:rStyle w:val="Hyperlink"/>
            <w:rFonts w:ascii="inherit" w:hAnsi="inherit"/>
            <w:b/>
            <w:bCs/>
            <w:color w:val="808080"/>
            <w:sz w:val="18"/>
            <w:szCs w:val="18"/>
            <w:bdr w:val="none" w:sz="0" w:space="0" w:color="auto" w:frame="1"/>
            <w:shd w:val="clear" w:color="auto" w:fill="FFFFFF"/>
            <w:lang w:val="en-GB"/>
          </w:rPr>
          <w:t>27</w:t>
        </w:r>
      </w:hyperlink>
      <w:r w:rsidRPr="006E552A">
        <w:rPr>
          <w:rFonts w:ascii="Lucida Sans" w:hAnsi="Lucida Sans"/>
          <w:color w:val="191919"/>
          <w:sz w:val="18"/>
          <w:szCs w:val="18"/>
          <w:bdr w:val="none" w:sz="0" w:space="0" w:color="auto" w:frame="1"/>
          <w:shd w:val="clear" w:color="auto" w:fill="FFFFFF"/>
          <w:vertAlign w:val="superscript"/>
          <w:lang w:val="en-GB"/>
        </w:rPr>
        <w:t>, </w:t>
      </w:r>
      <w:hyperlink r:id="rId32" w:anchor="ref-28" w:history="1">
        <w:r w:rsidRPr="006E552A">
          <w:rPr>
            <w:rStyle w:val="Hyperlink"/>
            <w:rFonts w:ascii="inherit" w:hAnsi="inherit"/>
            <w:b/>
            <w:bCs/>
            <w:color w:val="808080"/>
            <w:sz w:val="18"/>
            <w:szCs w:val="18"/>
            <w:bdr w:val="none" w:sz="0" w:space="0" w:color="auto" w:frame="1"/>
            <w:shd w:val="clear" w:color="auto" w:fill="FFFFFF"/>
            <w:lang w:val="en-GB"/>
          </w:rPr>
          <w:t>28</w:t>
        </w:r>
      </w:hyperlink>
      <w:r w:rsidRPr="006E552A">
        <w:rPr>
          <w:rFonts w:ascii="Lucida Sans" w:hAnsi="Lucida Sans"/>
          <w:color w:val="191919"/>
          <w:shd w:val="clear" w:color="auto" w:fill="FFFFFF"/>
          <w:lang w:val="en-GB"/>
        </w:rPr>
        <w:t>. </w:t>
      </w:r>
    </w:p>
    <w:p w14:paraId="2E58A368" w14:textId="19818B6D"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p>
    <w:p w14:paraId="19CE8262" w14:textId="3A8F9709"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r w:rsidRPr="006E552A">
        <w:rPr>
          <w:rFonts w:ascii="Lucida Sans" w:hAnsi="Lucida Sans"/>
          <w:color w:val="191919"/>
          <w:shd w:val="clear" w:color="auto" w:fill="FFFFFF"/>
          <w:lang w:val="en-GB"/>
        </w:rPr>
        <w:t>Amphibians experienced net declines over time (slope = -0.01, CI = -0.02 to -0.005), whereas birds, mammals and reptiles experienced net increases (slope = 0.004, CI = 0.003 to 0.01; slope = 0.01, CI = 0.01 to 0.01; slope = 0.02, CI = 0.01 to 0.02), with birds having a bimodal trend distribution (</w:t>
      </w:r>
      <w:proofErr w:type="spellStart"/>
      <w:r w:rsidRPr="006E552A">
        <w:rPr>
          <w:rFonts w:ascii="Lucida Sans" w:hAnsi="Lucida Sans"/>
          <w:color w:val="191919"/>
          <w:shd w:val="clear" w:color="auto" w:fill="FFFFFF"/>
          <w:lang w:val="en-GB"/>
        </w:rPr>
        <w:t>Hartigans</w:t>
      </w:r>
      <w:proofErr w:type="spellEnd"/>
      <w:r w:rsidRPr="006E552A">
        <w:rPr>
          <w:rFonts w:ascii="Lucida Sans" w:hAnsi="Lucida Sans"/>
          <w:color w:val="191919"/>
          <w:shd w:val="clear" w:color="auto" w:fill="FFFFFF"/>
          <w:lang w:val="en-GB"/>
        </w:rPr>
        <w:t>’ dip test, D = 0.04, p &lt; 0.01, </w:t>
      </w:r>
      <w:hyperlink r:id="rId33" w:anchor="F1" w:history="1">
        <w:r w:rsidRPr="006E552A">
          <w:rPr>
            <w:rStyle w:val="Hyperlink"/>
            <w:rFonts w:ascii="Lucida Sans" w:hAnsi="Lucida Sans"/>
            <w:b/>
            <w:bCs/>
            <w:color w:val="808080"/>
            <w:bdr w:val="none" w:sz="0" w:space="0" w:color="auto" w:frame="1"/>
            <w:shd w:val="clear" w:color="auto" w:fill="FFFFFF"/>
            <w:lang w:val="en-GB"/>
          </w:rPr>
          <w:t>Figure 1a</w:t>
        </w:r>
      </w:hyperlink>
      <w:r w:rsidRPr="006E552A">
        <w:rPr>
          <w:rFonts w:ascii="Lucida Sans" w:hAnsi="Lucida Sans"/>
          <w:color w:val="191919"/>
          <w:shd w:val="clear" w:color="auto" w:fill="FFFFFF"/>
          <w:lang w:val="en-GB"/>
        </w:rPr>
        <w:t>).</w:t>
      </w:r>
    </w:p>
    <w:p w14:paraId="31A1FCE0" w14:textId="2E6EF797"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p>
    <w:p w14:paraId="721D2A01" w14:textId="1A1C1864"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r w:rsidRPr="006E552A">
        <w:rPr>
          <w:rFonts w:ascii="Lucida Sans" w:hAnsi="Lucida Sans"/>
          <w:color w:val="191919"/>
          <w:shd w:val="clear" w:color="auto" w:fill="FFFFFF"/>
          <w:lang w:val="en-GB"/>
        </w:rPr>
        <w:t>Across monitored vertebrate populations globally, species with smaller ranges, smaller population sizes, or narrower habitat specificity (i.e., rare species) were not more prone to population declines than common species (</w:t>
      </w:r>
      <w:hyperlink r:id="rId34" w:anchor="F3" w:history="1">
        <w:r w:rsidRPr="006E552A">
          <w:rPr>
            <w:rStyle w:val="Hyperlink"/>
            <w:rFonts w:ascii="Lucida Sans" w:hAnsi="Lucida Sans"/>
            <w:b/>
            <w:bCs/>
            <w:color w:val="808080"/>
            <w:bdr w:val="none" w:sz="0" w:space="0" w:color="auto" w:frame="1"/>
            <w:shd w:val="clear" w:color="auto" w:fill="FFFFFF"/>
            <w:lang w:val="en-GB"/>
          </w:rPr>
          <w:t>Figure 3</w:t>
        </w:r>
      </w:hyperlink>
      <w:r w:rsidRPr="006E552A">
        <w:rPr>
          <w:rFonts w:ascii="Lucida Sans" w:hAnsi="Lucida Sans"/>
          <w:color w:val="191919"/>
          <w:shd w:val="clear" w:color="auto" w:fill="FFFFFF"/>
          <w:lang w:val="en-GB"/>
        </w:rPr>
        <w:t>, Table S2). </w:t>
      </w:r>
    </w:p>
    <w:p w14:paraId="42E077B0" w14:textId="385C8017"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p>
    <w:p w14:paraId="4FAAD470" w14:textId="7D479FE3"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r w:rsidRPr="006E552A">
        <w:rPr>
          <w:rFonts w:ascii="Lucida Sans" w:hAnsi="Lucida Sans"/>
          <w:color w:val="191919"/>
          <w:shd w:val="clear" w:color="auto" w:fill="FFFFFF"/>
          <w:lang w:val="en-GB"/>
        </w:rPr>
        <w:t>Such taxonomic patterns could be driven by different taxon-specific factors including reproductive strategy, trophic level, generation time and life history traits</w:t>
      </w:r>
      <w:hyperlink r:id="rId35" w:anchor="ref-43" w:history="1">
        <w:r w:rsidRPr="006E552A">
          <w:rPr>
            <w:rStyle w:val="Hyperlink"/>
            <w:rFonts w:ascii="inherit" w:hAnsi="inherit"/>
            <w:b/>
            <w:bCs/>
            <w:color w:val="808080"/>
            <w:sz w:val="18"/>
            <w:szCs w:val="18"/>
            <w:bdr w:val="none" w:sz="0" w:space="0" w:color="auto" w:frame="1"/>
            <w:shd w:val="clear" w:color="auto" w:fill="FFFFFF"/>
            <w:lang w:val="en-GB"/>
          </w:rPr>
          <w:t>43</w:t>
        </w:r>
      </w:hyperlink>
      <w:r w:rsidRPr="006E552A">
        <w:rPr>
          <w:rFonts w:ascii="Lucida Sans" w:hAnsi="Lucida Sans"/>
          <w:color w:val="191919"/>
          <w:sz w:val="18"/>
          <w:szCs w:val="18"/>
          <w:bdr w:val="none" w:sz="0" w:space="0" w:color="auto" w:frame="1"/>
          <w:shd w:val="clear" w:color="auto" w:fill="FFFFFF"/>
          <w:vertAlign w:val="superscript"/>
          <w:lang w:val="en-GB"/>
        </w:rPr>
        <w:t>, </w:t>
      </w:r>
      <w:hyperlink r:id="rId36" w:anchor="ref-44" w:history="1">
        <w:r w:rsidRPr="006E552A">
          <w:rPr>
            <w:rStyle w:val="Hyperlink"/>
            <w:rFonts w:ascii="inherit" w:hAnsi="inherit"/>
            <w:b/>
            <w:bCs/>
            <w:color w:val="808080"/>
            <w:sz w:val="18"/>
            <w:szCs w:val="18"/>
            <w:bdr w:val="none" w:sz="0" w:space="0" w:color="auto" w:frame="1"/>
            <w:shd w:val="clear" w:color="auto" w:fill="FFFFFF"/>
            <w:lang w:val="en-GB"/>
          </w:rPr>
          <w:t>44</w:t>
        </w:r>
      </w:hyperlink>
      <w:r w:rsidRPr="006E552A">
        <w:rPr>
          <w:rFonts w:ascii="Lucida Sans" w:hAnsi="Lucida Sans"/>
          <w:color w:val="191919"/>
          <w:shd w:val="clear" w:color="auto" w:fill="FFFFFF"/>
          <w:lang w:val="en-GB"/>
        </w:rPr>
        <w:t>.</w:t>
      </w:r>
    </w:p>
    <w:p w14:paraId="3FCDC75E" w14:textId="54663D62" w:rsidR="006E552A" w:rsidRDefault="006E552A" w:rsidP="00A9766E">
      <w:pPr>
        <w:autoSpaceDE w:val="0"/>
        <w:autoSpaceDN w:val="0"/>
        <w:adjustRightInd w:val="0"/>
        <w:spacing w:after="0" w:line="240" w:lineRule="auto"/>
        <w:rPr>
          <w:rFonts w:ascii="Lucida Sans" w:hAnsi="Lucida Sans"/>
          <w:color w:val="191919"/>
          <w:shd w:val="clear" w:color="auto" w:fill="FFFFFF"/>
          <w:lang w:val="en-GB"/>
        </w:rPr>
      </w:pPr>
    </w:p>
    <w:p w14:paraId="714DC971" w14:textId="3D1351FA" w:rsidR="006E552A" w:rsidRPr="006E552A" w:rsidRDefault="006E552A" w:rsidP="00A9766E">
      <w:pPr>
        <w:autoSpaceDE w:val="0"/>
        <w:autoSpaceDN w:val="0"/>
        <w:adjustRightInd w:val="0"/>
        <w:spacing w:after="0" w:line="240" w:lineRule="auto"/>
        <w:rPr>
          <w:rFonts w:asciiTheme="minorHAnsi" w:hAnsiTheme="minorHAnsi" w:cstheme="minorHAnsi"/>
          <w:sz w:val="24"/>
          <w:szCs w:val="24"/>
          <w:lang w:val="en-GB"/>
        </w:rPr>
      </w:pPr>
      <w:r w:rsidRPr="006E552A">
        <w:rPr>
          <w:rFonts w:ascii="Lucida Sans" w:hAnsi="Lucida Sans"/>
          <w:color w:val="191919"/>
          <w:shd w:val="clear" w:color="auto" w:fill="FFFFFF"/>
          <w:lang w:val="en-GB"/>
        </w:rPr>
        <w:t>As human activities continue to accelerate, the next key step is to determine how intrinsic factors, such as rarity attributes and threats, interact with extrinsic global change drivers and together influence the persistence of Earth’s biota.</w:t>
      </w:r>
    </w:p>
    <w:p w14:paraId="02FF3AEB" w14:textId="7479872E" w:rsidR="00277DA3" w:rsidRDefault="00277DA3" w:rsidP="00A9766E">
      <w:pPr>
        <w:autoSpaceDE w:val="0"/>
        <w:autoSpaceDN w:val="0"/>
        <w:adjustRightInd w:val="0"/>
        <w:spacing w:after="0" w:line="240" w:lineRule="auto"/>
        <w:rPr>
          <w:rFonts w:asciiTheme="minorHAnsi" w:hAnsiTheme="minorHAnsi" w:cstheme="minorHAnsi"/>
          <w:sz w:val="24"/>
          <w:szCs w:val="24"/>
          <w:lang w:val="en-GB"/>
        </w:rPr>
      </w:pPr>
    </w:p>
    <w:p w14:paraId="7543DB88" w14:textId="4749D8EE" w:rsidR="00406549" w:rsidRDefault="00406549" w:rsidP="00A9766E">
      <w:pPr>
        <w:autoSpaceDE w:val="0"/>
        <w:autoSpaceDN w:val="0"/>
        <w:adjustRightInd w:val="0"/>
        <w:spacing w:after="0" w:line="240" w:lineRule="auto"/>
        <w:rPr>
          <w:rFonts w:asciiTheme="minorHAnsi" w:hAnsiTheme="minorHAnsi" w:cstheme="minorHAnsi"/>
          <w:sz w:val="24"/>
          <w:szCs w:val="24"/>
          <w:lang w:val="en-GB"/>
        </w:rPr>
      </w:pPr>
    </w:p>
    <w:p w14:paraId="77140B48" w14:textId="44411F76" w:rsidR="00406549" w:rsidRPr="00406549" w:rsidRDefault="00406549"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OLD PART</w:t>
      </w:r>
    </w:p>
    <w:p w14:paraId="60994342" w14:textId="63BC6D7E"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Recent advances in our understanding of biodiversity started to question the narrative of universal declines in biodiversity measured through richness and abundance caused by human impact. Global assessments which have found diversity declines with land-use changes to more human dominated landscapes (Newbold), have been criticised for using space-for-time approaches (Gergana) which don’t account for ecological lags and community self-regulation (Temporal baselines). Instead the use of temporal trends was suggested, ideally with a before-impact-after-control approach as this has been suggested to better reveal complexity of real-world changes. </w:t>
      </w:r>
    </w:p>
    <w:p w14:paraId="4A01A0C9" w14:textId="77777777" w:rsidR="009A66AF"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15603A3" w14:textId="5AAE5C80" w:rsidR="00C77A79" w:rsidRPr="00406549" w:rsidRDefault="009A66A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lastRenderedPageBreak/>
        <w:t>As richness and abundance cannot capture complex biodiversity changes, the question remains how large</w:t>
      </w:r>
      <w:r w:rsidR="00B5422A" w:rsidRPr="00406549">
        <w:rPr>
          <w:rFonts w:asciiTheme="minorHAnsi" w:hAnsiTheme="minorHAnsi" w:cstheme="minorHAnsi"/>
          <w:color w:val="0070C0"/>
          <w:sz w:val="24"/>
          <w:szCs w:val="24"/>
          <w:lang w:val="en-GB"/>
        </w:rPr>
        <w:t>-</w:t>
      </w:r>
      <w:r w:rsidRPr="00406549">
        <w:rPr>
          <w:rFonts w:asciiTheme="minorHAnsi" w:hAnsiTheme="minorHAnsi" w:cstheme="minorHAnsi"/>
          <w:color w:val="0070C0"/>
          <w:sz w:val="24"/>
          <w:szCs w:val="24"/>
          <w:lang w:val="en-GB"/>
        </w:rPr>
        <w:t xml:space="preserve">scale human impact captured in the metric accessibility </w:t>
      </w:r>
      <w:r w:rsidR="00C77A79" w:rsidRPr="00406549">
        <w:rPr>
          <w:rFonts w:asciiTheme="minorHAnsi" w:hAnsiTheme="minorHAnsi" w:cstheme="minorHAnsi"/>
          <w:color w:val="0070C0"/>
          <w:sz w:val="24"/>
          <w:szCs w:val="24"/>
          <w:lang w:val="en-GB"/>
        </w:rPr>
        <w:t xml:space="preserve">relates to temporal turnover. Accessibility </w:t>
      </w:r>
      <w:proofErr w:type="gramStart"/>
      <w:r w:rsidR="00C77A79" w:rsidRPr="00406549">
        <w:rPr>
          <w:rFonts w:asciiTheme="minorHAnsi" w:hAnsiTheme="minorHAnsi" w:cstheme="minorHAnsi"/>
          <w:color w:val="0070C0"/>
          <w:sz w:val="24"/>
          <w:szCs w:val="24"/>
          <w:lang w:val="en-GB"/>
        </w:rPr>
        <w:t>can be seen as</w:t>
      </w:r>
      <w:proofErr w:type="gramEnd"/>
      <w:r w:rsidR="00C77A79" w:rsidRPr="00406549">
        <w:rPr>
          <w:rFonts w:asciiTheme="minorHAnsi" w:hAnsiTheme="minorHAnsi" w:cstheme="minorHAnsi"/>
          <w:color w:val="0070C0"/>
          <w:sz w:val="24"/>
          <w:szCs w:val="24"/>
          <w:lang w:val="en-GB"/>
        </w:rPr>
        <w:t xml:space="preserve"> a metric capturing influences ranging from urbanisation, roads and transport network to land-use dominated by agriculture and pollution. Such human impact alters habitat and resource availability and increases alien species potential and habitat fragmentation, all indicating to an expected higher turnover, as extinction and immigration risks increase accordingly.</w:t>
      </w:r>
    </w:p>
    <w:p w14:paraId="3E21B6E0" w14:textId="2E718ED6" w:rsidR="00C77A79" w:rsidRPr="00406549" w:rsidRDefault="00C77A79"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6944F04" w14:textId="79E57311" w:rsidR="00072BB3" w:rsidRPr="00406549" w:rsidRDefault="003F168F"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Temporal turnover seems to be even more complex than that as changes in the environment do not always respond to higher temporal turnover. </w:t>
      </w:r>
      <w:r w:rsidR="00C77A79" w:rsidRPr="00406549">
        <w:rPr>
          <w:rFonts w:asciiTheme="minorHAnsi" w:hAnsiTheme="minorHAnsi" w:cstheme="minorHAnsi"/>
          <w:color w:val="0070C0"/>
          <w:sz w:val="24"/>
          <w:szCs w:val="24"/>
          <w:lang w:val="en-GB"/>
        </w:rPr>
        <w:t xml:space="preserve">Recent studies (Gergana and human impacts one?) that also assessed temporal turnover also found highly complex changing biodiversity. </w:t>
      </w:r>
      <w:r w:rsidRPr="00406549">
        <w:rPr>
          <w:rFonts w:asciiTheme="minorHAnsi" w:hAnsiTheme="minorHAnsi" w:cstheme="minorHAnsi"/>
          <w:color w:val="0070C0"/>
          <w:sz w:val="24"/>
          <w:szCs w:val="24"/>
          <w:lang w:val="en-GB"/>
        </w:rPr>
        <w:t xml:space="preserve">In line with the narrative of increasing environmental change causing increasing turnover, </w:t>
      </w:r>
      <w:proofErr w:type="spellStart"/>
      <w:r w:rsidRPr="00406549">
        <w:rPr>
          <w:rFonts w:asciiTheme="minorHAnsi" w:hAnsiTheme="minorHAnsi" w:cstheme="minorHAnsi"/>
          <w:color w:val="0070C0"/>
          <w:sz w:val="24"/>
          <w:szCs w:val="24"/>
          <w:lang w:val="en-GB"/>
        </w:rPr>
        <w:t>Daskalova</w:t>
      </w:r>
      <w:proofErr w:type="spellEnd"/>
      <w:r w:rsidRPr="00406549">
        <w:rPr>
          <w:rFonts w:asciiTheme="minorHAnsi" w:hAnsiTheme="minorHAnsi" w:cstheme="minorHAnsi"/>
          <w:color w:val="0070C0"/>
          <w:sz w:val="24"/>
          <w:szCs w:val="24"/>
          <w:lang w:val="en-GB"/>
        </w:rPr>
        <w:t xml:space="preserve"> et al found increase of temporal turnover after forest loss and the turnover of habitat conversions were highest when converted to agriculture and urban areas. However, there was no significant effect of magnitude of forest loss on turnover. This might indicate that a disturbance is a disturbance and changes in biodiversity can only be assessed in presence/ absence but not through magnitude</w:t>
      </w:r>
      <w:r w:rsidR="001044A8" w:rsidRPr="00406549">
        <w:rPr>
          <w:rFonts w:asciiTheme="minorHAnsi" w:hAnsiTheme="minorHAnsi" w:cstheme="minorHAnsi"/>
          <w:color w:val="0070C0"/>
          <w:sz w:val="24"/>
          <w:szCs w:val="24"/>
          <w:lang w:val="en-GB"/>
        </w:rPr>
        <w:t xml:space="preserve">. Therefore, either our current understanding of temporal turnover and its relation to environmental </w:t>
      </w:r>
      <w:proofErr w:type="spellStart"/>
      <w:r w:rsidR="001044A8" w:rsidRPr="00406549">
        <w:rPr>
          <w:rFonts w:asciiTheme="minorHAnsi" w:hAnsiTheme="minorHAnsi" w:cstheme="minorHAnsi"/>
          <w:color w:val="0070C0"/>
          <w:sz w:val="24"/>
          <w:szCs w:val="24"/>
          <w:lang w:val="en-GB"/>
        </w:rPr>
        <w:t>disturbnace</w:t>
      </w:r>
      <w:proofErr w:type="spellEnd"/>
      <w:r w:rsidR="001044A8" w:rsidRPr="00406549">
        <w:rPr>
          <w:rFonts w:asciiTheme="minorHAnsi" w:hAnsiTheme="minorHAnsi" w:cstheme="minorHAnsi"/>
          <w:color w:val="0070C0"/>
          <w:sz w:val="24"/>
          <w:szCs w:val="24"/>
          <w:lang w:val="en-GB"/>
        </w:rPr>
        <w:t xml:space="preserve"> is limited so far and more complex than thought and/ or there are inherent limitations in the methodology of temporal turnover.</w:t>
      </w:r>
    </w:p>
    <w:p w14:paraId="727C485C" w14:textId="24F0F4EC" w:rsidR="001044A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3A9480DD" w14:textId="77777777" w:rsidR="001044A8" w:rsidRPr="00406549" w:rsidRDefault="001044A8" w:rsidP="00A9766E">
      <w:pPr>
        <w:autoSpaceDE w:val="0"/>
        <w:autoSpaceDN w:val="0"/>
        <w:adjustRightInd w:val="0"/>
        <w:spacing w:after="0" w:line="240" w:lineRule="auto"/>
        <w:rPr>
          <w:rFonts w:asciiTheme="minorHAnsi" w:hAnsiTheme="minorHAnsi" w:cstheme="minorHAnsi"/>
          <w:b/>
          <w:bCs/>
          <w:color w:val="0070C0"/>
          <w:sz w:val="24"/>
          <w:szCs w:val="24"/>
          <w:lang w:val="en-GB"/>
        </w:rPr>
      </w:pPr>
      <w:r w:rsidRPr="00406549">
        <w:rPr>
          <w:rFonts w:asciiTheme="minorHAnsi" w:hAnsiTheme="minorHAnsi" w:cstheme="minorHAnsi"/>
          <w:b/>
          <w:bCs/>
          <w:color w:val="0070C0"/>
          <w:sz w:val="24"/>
          <w:szCs w:val="24"/>
          <w:lang w:val="en-GB"/>
        </w:rPr>
        <w:t>Potential shortcomings of temporal turnover</w:t>
      </w:r>
    </w:p>
    <w:p w14:paraId="5E49A5CC" w14:textId="51E63361" w:rsidR="001373E8" w:rsidRPr="00406549" w:rsidRDefault="001044A8"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 xml:space="preserve">Shortcomings of using time-series (Gonzalez, de </w:t>
      </w:r>
      <w:proofErr w:type="spellStart"/>
      <w:r w:rsidRPr="00406549">
        <w:rPr>
          <w:rFonts w:asciiTheme="minorHAnsi" w:hAnsiTheme="minorHAnsi" w:cstheme="minorHAnsi"/>
          <w:color w:val="0070C0"/>
          <w:sz w:val="24"/>
          <w:szCs w:val="24"/>
          <w:lang w:val="en-GB"/>
        </w:rPr>
        <w:t>palma</w:t>
      </w:r>
      <w:proofErr w:type="spellEnd"/>
      <w:r w:rsidRPr="00406549">
        <w:rPr>
          <w:rFonts w:asciiTheme="minorHAnsi" w:hAnsiTheme="minorHAnsi" w:cstheme="minorHAnsi"/>
          <w:color w:val="0070C0"/>
          <w:sz w:val="24"/>
          <w:szCs w:val="24"/>
          <w:lang w:val="en-GB"/>
        </w:rPr>
        <w:t>) could be due to mismatches between the record of the potential negative impact of human activity and the response of the ecological community.</w:t>
      </w:r>
      <w:r w:rsidR="001373E8" w:rsidRPr="00406549">
        <w:rPr>
          <w:rFonts w:asciiTheme="minorHAnsi" w:hAnsiTheme="minorHAnsi" w:cstheme="minorHAnsi"/>
          <w:color w:val="0070C0"/>
          <w:sz w:val="24"/>
          <w:szCs w:val="24"/>
          <w:lang w:val="en-GB"/>
        </w:rPr>
        <w:t xml:space="preserve"> Large-scale human impact such as land-conversion, road building etc could have occurred outside of biodiversity monitoring period. This is further enhanced by accessibility being an accumulated variable. Most human impacts related to accessibility such as roads and urban centres have been present before the monitoring period of the time-series (early 20</w:t>
      </w:r>
      <w:r w:rsidR="001373E8" w:rsidRPr="00406549">
        <w:rPr>
          <w:rFonts w:asciiTheme="minorHAnsi" w:hAnsiTheme="minorHAnsi" w:cstheme="minorHAnsi"/>
          <w:color w:val="0070C0"/>
          <w:sz w:val="24"/>
          <w:szCs w:val="24"/>
          <w:vertAlign w:val="superscript"/>
          <w:lang w:val="en-GB"/>
        </w:rPr>
        <w:t>th</w:t>
      </w:r>
      <w:r w:rsidR="001373E8" w:rsidRPr="00406549">
        <w:rPr>
          <w:rFonts w:asciiTheme="minorHAnsi" w:hAnsiTheme="minorHAnsi" w:cstheme="minorHAnsi"/>
          <w:color w:val="0070C0"/>
          <w:sz w:val="24"/>
          <w:szCs w:val="24"/>
          <w:lang w:val="en-GB"/>
        </w:rPr>
        <w:t xml:space="preserve"> century) as time-series span an average duration of 12 years only. Forest cover change has been found to peak biodiversity change 6-13 years after. Further complicating </w:t>
      </w:r>
      <w:r w:rsidR="00941A1B" w:rsidRPr="00406549">
        <w:rPr>
          <w:rFonts w:asciiTheme="minorHAnsi" w:hAnsiTheme="minorHAnsi" w:cstheme="minorHAnsi"/>
          <w:color w:val="0070C0"/>
          <w:sz w:val="24"/>
          <w:szCs w:val="24"/>
          <w:lang w:val="en-GB"/>
        </w:rPr>
        <w:t>is</w:t>
      </w:r>
      <w:r w:rsidR="001373E8" w:rsidRPr="00406549">
        <w:rPr>
          <w:rFonts w:asciiTheme="minorHAnsi" w:hAnsiTheme="minorHAnsi" w:cstheme="minorHAnsi"/>
          <w:color w:val="0070C0"/>
          <w:sz w:val="24"/>
          <w:szCs w:val="24"/>
          <w:lang w:val="en-GB"/>
        </w:rPr>
        <w:t xml:space="preserve"> the presence of ecological lags which can last up to 50 years (Gergana), making it even more difficult to record and evaluate biodiversity change in relation to human impact.</w:t>
      </w:r>
    </w:p>
    <w:p w14:paraId="5785EE7C" w14:textId="074DE00A" w:rsidR="001373E8" w:rsidRPr="00406549" w:rsidRDefault="001373E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79818DA3" w14:textId="6EFC9CED" w:rsidR="00B21D78" w:rsidRPr="00406549" w:rsidRDefault="00425DAB" w:rsidP="00A9766E">
      <w:pPr>
        <w:autoSpaceDE w:val="0"/>
        <w:autoSpaceDN w:val="0"/>
        <w:adjustRightInd w:val="0"/>
        <w:spacing w:after="0" w:line="240" w:lineRule="auto"/>
        <w:rPr>
          <w:rFonts w:asciiTheme="minorHAnsi" w:hAnsiTheme="minorHAnsi" w:cstheme="minorHAnsi"/>
          <w:color w:val="0070C0"/>
          <w:sz w:val="24"/>
          <w:szCs w:val="24"/>
          <w:lang w:val="en-GB"/>
        </w:rPr>
      </w:pPr>
      <w:r w:rsidRPr="00406549">
        <w:rPr>
          <w:rFonts w:asciiTheme="minorHAnsi" w:hAnsiTheme="minorHAnsi" w:cstheme="minorHAnsi"/>
          <w:color w:val="0070C0"/>
          <w:sz w:val="24"/>
          <w:szCs w:val="24"/>
          <w:lang w:val="en-GB"/>
        </w:rPr>
        <w:t>Mismatch assemblages monitored and localised impacts of accessibility; but I want to capture large scale changes?</w:t>
      </w:r>
    </w:p>
    <w:p w14:paraId="6C1D35EB" w14:textId="37AA7906" w:rsidR="00B21D78" w:rsidRPr="00406549" w:rsidRDefault="00B21D78" w:rsidP="00A9766E">
      <w:pPr>
        <w:autoSpaceDE w:val="0"/>
        <w:autoSpaceDN w:val="0"/>
        <w:adjustRightInd w:val="0"/>
        <w:spacing w:after="0" w:line="240" w:lineRule="auto"/>
        <w:rPr>
          <w:rFonts w:asciiTheme="minorHAnsi" w:hAnsiTheme="minorHAnsi" w:cstheme="minorHAnsi"/>
          <w:color w:val="0070C0"/>
          <w:sz w:val="24"/>
          <w:szCs w:val="24"/>
          <w:lang w:val="en-GB"/>
        </w:rPr>
      </w:pPr>
    </w:p>
    <w:p w14:paraId="4BD018CA" w14:textId="0953D654"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7051F8EE" w14:textId="13C7A6F1" w:rsidR="00A96440" w:rsidRPr="0052646C" w:rsidRDefault="00A96440" w:rsidP="00A9766E">
      <w:pPr>
        <w:autoSpaceDE w:val="0"/>
        <w:autoSpaceDN w:val="0"/>
        <w:adjustRightInd w:val="0"/>
        <w:spacing w:after="0" w:line="240" w:lineRule="auto"/>
        <w:rPr>
          <w:rFonts w:asciiTheme="minorHAnsi" w:hAnsiTheme="minorHAnsi" w:cstheme="minorHAnsi"/>
          <w:sz w:val="24"/>
          <w:szCs w:val="24"/>
          <w:lang w:val="en-GB"/>
        </w:rPr>
      </w:pPr>
    </w:p>
    <w:p w14:paraId="6FD8B91B" w14:textId="77777777" w:rsidR="00F65802" w:rsidRDefault="00F65802" w:rsidP="00A9766E">
      <w:pPr>
        <w:autoSpaceDE w:val="0"/>
        <w:autoSpaceDN w:val="0"/>
        <w:adjustRightInd w:val="0"/>
        <w:spacing w:after="0" w:line="240" w:lineRule="auto"/>
        <w:rPr>
          <w:rFonts w:asciiTheme="minorHAnsi" w:hAnsiTheme="minorHAnsi" w:cstheme="minorHAnsi"/>
          <w:b/>
          <w:bCs/>
          <w:sz w:val="24"/>
          <w:szCs w:val="24"/>
          <w:lang w:val="en-GB"/>
        </w:rPr>
      </w:pPr>
    </w:p>
    <w:p w14:paraId="6D5C355A" w14:textId="11DD3F7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Limitations</w:t>
      </w:r>
    </w:p>
    <w:p w14:paraId="2DF3E4FB" w14:textId="53B5DEFE"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Data availability and methodology</w:t>
      </w:r>
    </w:p>
    <w:p w14:paraId="03388F5E" w14:textId="148BFA00" w:rsidR="00A268B2" w:rsidRPr="0052646C" w:rsidRDefault="00A268B2" w:rsidP="00A9766E">
      <w:pPr>
        <w:autoSpaceDE w:val="0"/>
        <w:autoSpaceDN w:val="0"/>
        <w:adjustRightInd w:val="0"/>
        <w:spacing w:after="0"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Taxonomic, spatial and temporal imbalances</w:t>
      </w:r>
      <w:r w:rsidRPr="0052646C">
        <w:rPr>
          <w:rFonts w:asciiTheme="minorHAnsi" w:hAnsiTheme="minorHAnsi" w:cstheme="minorHAnsi"/>
          <w:sz w:val="24"/>
          <w:szCs w:val="24"/>
          <w:lang w:val="en-GB"/>
        </w:rPr>
        <w:br/>
        <w:t>results sensitivity analysis here?</w:t>
      </w:r>
      <w:r w:rsidRPr="0052646C">
        <w:rPr>
          <w:rFonts w:asciiTheme="minorHAnsi" w:hAnsiTheme="minorHAnsi" w:cstheme="minorHAnsi"/>
          <w:sz w:val="24"/>
          <w:szCs w:val="24"/>
          <w:lang w:val="en-GB"/>
        </w:rPr>
        <w:br/>
        <w:t>spatial under/overrepresentation of sites modified by human activities? No points at low accessib</w:t>
      </w:r>
      <w:r w:rsidR="006202A8" w:rsidRPr="0052646C">
        <w:rPr>
          <w:rFonts w:asciiTheme="minorHAnsi" w:hAnsiTheme="minorHAnsi" w:cstheme="minorHAnsi"/>
          <w:sz w:val="24"/>
          <w:szCs w:val="24"/>
          <w:lang w:val="en-GB"/>
        </w:rPr>
        <w:t>i</w:t>
      </w:r>
      <w:r w:rsidRPr="0052646C">
        <w:rPr>
          <w:rFonts w:asciiTheme="minorHAnsi" w:hAnsiTheme="minorHAnsi" w:cstheme="minorHAnsi"/>
          <w:sz w:val="24"/>
          <w:szCs w:val="24"/>
          <w:lang w:val="en-GB"/>
        </w:rPr>
        <w:t>lity</w:t>
      </w:r>
      <w:r w:rsidRPr="0052646C">
        <w:rPr>
          <w:rFonts w:asciiTheme="minorHAnsi" w:hAnsiTheme="minorHAnsi" w:cstheme="minorHAnsi"/>
          <w:sz w:val="24"/>
          <w:szCs w:val="24"/>
          <w:lang w:val="en-GB"/>
        </w:rPr>
        <w:br/>
      </w:r>
    </w:p>
    <w:p w14:paraId="66E52697" w14:textId="00066AB7"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p>
    <w:p w14:paraId="1138ABA0" w14:textId="5E1F6C59" w:rsidR="00A96440" w:rsidRPr="0052646C" w:rsidRDefault="00A96440" w:rsidP="00A9766E">
      <w:pPr>
        <w:autoSpaceDE w:val="0"/>
        <w:autoSpaceDN w:val="0"/>
        <w:adjustRightInd w:val="0"/>
        <w:spacing w:after="0" w:line="240" w:lineRule="auto"/>
        <w:rPr>
          <w:rFonts w:asciiTheme="minorHAnsi" w:hAnsiTheme="minorHAnsi" w:cstheme="minorHAnsi"/>
          <w:b/>
          <w:bCs/>
          <w:sz w:val="24"/>
          <w:szCs w:val="24"/>
          <w:lang w:val="en-GB"/>
        </w:rPr>
      </w:pPr>
      <w:r w:rsidRPr="0052646C">
        <w:rPr>
          <w:rFonts w:asciiTheme="minorHAnsi" w:hAnsiTheme="minorHAnsi" w:cstheme="minorHAnsi"/>
          <w:b/>
          <w:bCs/>
          <w:sz w:val="24"/>
          <w:szCs w:val="24"/>
          <w:lang w:val="en-GB"/>
        </w:rPr>
        <w:t>Statistical analysis</w:t>
      </w:r>
    </w:p>
    <w:p w14:paraId="7FFA6806" w14:textId="77777777" w:rsidR="00A268B2"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sz w:val="24"/>
          <w:szCs w:val="24"/>
          <w:lang w:val="en-GB"/>
        </w:rPr>
        <w:t xml:space="preserve">The </w:t>
      </w:r>
      <w:proofErr w:type="spellStart"/>
      <w:r w:rsidRPr="0052646C">
        <w:rPr>
          <w:rFonts w:asciiTheme="minorHAnsi" w:hAnsiTheme="minorHAnsi" w:cstheme="minorHAnsi"/>
          <w:sz w:val="24"/>
          <w:szCs w:val="24"/>
          <w:lang w:val="en-GB"/>
        </w:rPr>
        <w:t>BioTime</w:t>
      </w:r>
      <w:proofErr w:type="spellEnd"/>
      <w:r w:rsidRPr="0052646C">
        <w:rPr>
          <w:rFonts w:asciiTheme="minorHAnsi" w:hAnsiTheme="minorHAnsi" w:cstheme="minorHAnsi"/>
          <w:sz w:val="24"/>
          <w:szCs w:val="24"/>
          <w:lang w:val="en-GB"/>
        </w:rPr>
        <w:t xml:space="preserve"> data compilation was not big enough (yet) to allow for an interaction effect between accessibility and human population density neither to include random slopes and intercepts for taxa as model convergence was not achieved. Talk about priors? </w:t>
      </w:r>
    </w:p>
    <w:p w14:paraId="71E0AC26" w14:textId="77777777" w:rsidR="00A268B2" w:rsidRPr="0052646C" w:rsidRDefault="00A268B2" w:rsidP="00A9766E">
      <w:pPr>
        <w:spacing w:line="240" w:lineRule="auto"/>
        <w:rPr>
          <w:rFonts w:asciiTheme="minorHAnsi" w:hAnsiTheme="minorHAnsi" w:cstheme="minorHAnsi"/>
          <w:sz w:val="24"/>
          <w:szCs w:val="24"/>
          <w:lang w:val="en-GB"/>
        </w:rPr>
      </w:pPr>
    </w:p>
    <w:p w14:paraId="2316C9DE" w14:textId="06C6A770" w:rsidR="005A2AA0" w:rsidRPr="0052646C" w:rsidRDefault="00A268B2" w:rsidP="00A9766E">
      <w:pPr>
        <w:spacing w:line="240" w:lineRule="auto"/>
        <w:rPr>
          <w:rFonts w:asciiTheme="minorHAnsi" w:hAnsiTheme="minorHAnsi" w:cstheme="minorHAnsi"/>
          <w:sz w:val="24"/>
          <w:szCs w:val="24"/>
          <w:lang w:val="en-GB"/>
        </w:rPr>
      </w:pPr>
      <w:r w:rsidRPr="0052646C">
        <w:rPr>
          <w:rFonts w:asciiTheme="minorHAnsi" w:hAnsiTheme="minorHAnsi" w:cstheme="minorHAnsi"/>
          <w:b/>
          <w:bCs/>
          <w:sz w:val="24"/>
          <w:szCs w:val="24"/>
          <w:lang w:val="en-GB"/>
        </w:rPr>
        <w:t>Direction for future studies</w:t>
      </w:r>
      <w:r w:rsidRPr="0052646C">
        <w:rPr>
          <w:rFonts w:asciiTheme="minorHAnsi" w:hAnsiTheme="minorHAnsi" w:cstheme="minorHAnsi"/>
          <w:b/>
          <w:bCs/>
          <w:sz w:val="24"/>
          <w:szCs w:val="24"/>
          <w:lang w:val="en-GB"/>
        </w:rPr>
        <w:br/>
      </w:r>
      <w:r w:rsidR="00F03BF6" w:rsidRPr="0052646C">
        <w:rPr>
          <w:rFonts w:asciiTheme="minorHAnsi" w:hAnsiTheme="minorHAnsi" w:cstheme="minorHAnsi"/>
          <w:sz w:val="24"/>
          <w:szCs w:val="24"/>
          <w:lang w:val="en-GB"/>
        </w:rPr>
        <w:t xml:space="preserve">Interesting further studies include the interaction effects between different global drivers. More temporal studies in less accessible areas. Biotic homogenisation. </w:t>
      </w:r>
    </w:p>
    <w:p w14:paraId="0061A321" w14:textId="2F779571" w:rsidR="00C5548D" w:rsidRPr="0052646C" w:rsidRDefault="00C5548D" w:rsidP="00AF0907">
      <w:pPr>
        <w:pStyle w:val="Heading1"/>
      </w:pPr>
      <w:bookmarkStart w:id="17" w:name="_Toc38970991"/>
      <w:r w:rsidRPr="0052646C">
        <w:t>Conclusions</w:t>
      </w:r>
      <w:bookmarkEnd w:id="17"/>
    </w:p>
    <w:p w14:paraId="7CED56B3" w14:textId="4395079A"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This study advances our understanding of how local biodiversity patterns respond to global change drivers, such as large-scale human activity across taxa. </w:t>
      </w:r>
      <w:r w:rsidR="00AF5875">
        <w:rPr>
          <w:rFonts w:asciiTheme="minorHAnsi" w:hAnsiTheme="minorHAnsi" w:cstheme="minorHAnsi"/>
          <w:sz w:val="24"/>
          <w:szCs w:val="24"/>
          <w:lang w:val="en-GB"/>
        </w:rPr>
        <w:t>First, I demonstrated that large-scale human activity captured in the metric accessibility has not led to increases in temporal turnover across the 5787 time-series surveyed. Second, I demonstrated that human population density did not have a significant effect on turnover. Thirdly, I provided evidence for individualistic</w:t>
      </w:r>
      <w:r w:rsidR="005C7396">
        <w:rPr>
          <w:rFonts w:asciiTheme="minorHAnsi" w:hAnsiTheme="minorHAnsi" w:cstheme="minorHAnsi"/>
          <w:sz w:val="24"/>
          <w:szCs w:val="24"/>
          <w:lang w:val="en-GB"/>
        </w:rPr>
        <w:t>, yet complex</w:t>
      </w:r>
      <w:r w:rsidR="00AF5875">
        <w:rPr>
          <w:rFonts w:asciiTheme="minorHAnsi" w:hAnsiTheme="minorHAnsi" w:cstheme="minorHAnsi"/>
          <w:sz w:val="24"/>
          <w:szCs w:val="24"/>
          <w:lang w:val="en-GB"/>
        </w:rPr>
        <w:t xml:space="preserve"> turnover-taxa relationships.</w:t>
      </w:r>
      <w:r w:rsidR="00947F5C">
        <w:rPr>
          <w:rFonts w:asciiTheme="minorHAnsi" w:hAnsiTheme="minorHAnsi" w:cstheme="minorHAnsi"/>
          <w:sz w:val="24"/>
          <w:szCs w:val="24"/>
          <w:lang w:val="en-GB"/>
        </w:rPr>
        <w:t xml:space="preserve"> Lack of effect could be due to </w:t>
      </w:r>
      <w:proofErr w:type="spellStart"/>
      <w:r w:rsidR="00947F5C">
        <w:rPr>
          <w:rFonts w:asciiTheme="minorHAnsi" w:hAnsiTheme="minorHAnsi" w:cstheme="minorHAnsi"/>
          <w:sz w:val="24"/>
          <w:szCs w:val="24"/>
          <w:lang w:val="en-GB"/>
        </w:rPr>
        <w:t>blabla</w:t>
      </w:r>
      <w:proofErr w:type="spellEnd"/>
      <w:r w:rsidR="00947F5C">
        <w:rPr>
          <w:rFonts w:asciiTheme="minorHAnsi" w:hAnsiTheme="minorHAnsi" w:cstheme="minorHAnsi"/>
          <w:sz w:val="24"/>
          <w:szCs w:val="24"/>
          <w:lang w:val="en-GB"/>
        </w:rPr>
        <w:t xml:space="preserve">. </w:t>
      </w:r>
    </w:p>
    <w:p w14:paraId="1471F2A1" w14:textId="7275D26B"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p>
    <w:p w14:paraId="2D163B19" w14:textId="5DF4A082" w:rsidR="00947F5C" w:rsidRDefault="00947F5C" w:rsidP="00A9766E">
      <w:pPr>
        <w:autoSpaceDE w:val="0"/>
        <w:autoSpaceDN w:val="0"/>
        <w:adjustRightInd w:val="0"/>
        <w:spacing w:after="0" w:line="240" w:lineRule="auto"/>
        <w:rPr>
          <w:rFonts w:asciiTheme="minorHAnsi" w:hAnsiTheme="minorHAnsi" w:cstheme="minorHAnsi"/>
          <w:sz w:val="24"/>
          <w:szCs w:val="24"/>
          <w:lang w:val="en-GB"/>
        </w:rPr>
      </w:pPr>
      <w:r>
        <w:rPr>
          <w:rFonts w:asciiTheme="minorHAnsi" w:hAnsiTheme="minorHAnsi" w:cstheme="minorHAnsi"/>
          <w:sz w:val="24"/>
          <w:szCs w:val="24"/>
          <w:lang w:val="en-GB"/>
        </w:rPr>
        <w:t>My findings indicate th</w:t>
      </w:r>
      <w:r w:rsidR="001873F2">
        <w:rPr>
          <w:rFonts w:asciiTheme="minorHAnsi" w:hAnsiTheme="minorHAnsi" w:cstheme="minorHAnsi"/>
          <w:sz w:val="24"/>
          <w:szCs w:val="24"/>
          <w:lang w:val="en-GB"/>
        </w:rPr>
        <w:t xml:space="preserve">e importance of using real-world data complementary to space-for-time and model study designs as biodiversity is complex. Higher turnover associated with lower accessibility challenges the assumption that wilderness is </w:t>
      </w:r>
      <w:proofErr w:type="gramStart"/>
      <w:r w:rsidR="001873F2">
        <w:rPr>
          <w:rFonts w:asciiTheme="minorHAnsi" w:hAnsiTheme="minorHAnsi" w:cstheme="minorHAnsi"/>
          <w:sz w:val="24"/>
          <w:szCs w:val="24"/>
          <w:lang w:val="en-GB"/>
        </w:rPr>
        <w:t>sufficient</w:t>
      </w:r>
      <w:proofErr w:type="gramEnd"/>
      <w:r w:rsidR="001873F2">
        <w:rPr>
          <w:rFonts w:asciiTheme="minorHAnsi" w:hAnsiTheme="minorHAnsi" w:cstheme="minorHAnsi"/>
          <w:sz w:val="24"/>
          <w:szCs w:val="24"/>
          <w:lang w:val="en-GB"/>
        </w:rPr>
        <w:t xml:space="preserve"> to achieve conservation goals. Incorporating a more complex spectrum of biodiversity change in response to large-scale human impact will improve our understanding of future impacts of global change drivers and thus can inform the most effective conservation strategies during this time of accelerating human impact.</w:t>
      </w:r>
    </w:p>
    <w:p w14:paraId="20BBCE7D" w14:textId="5FED5A04"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p>
    <w:p w14:paraId="2FA325AB" w14:textId="6C6D5D57" w:rsidR="00131A50" w:rsidRDefault="00131A50" w:rsidP="00A9766E">
      <w:pPr>
        <w:autoSpaceDE w:val="0"/>
        <w:autoSpaceDN w:val="0"/>
        <w:adjustRightInd w:val="0"/>
        <w:spacing w:after="0" w:line="240" w:lineRule="auto"/>
        <w:rPr>
          <w:rFonts w:asciiTheme="minorHAnsi" w:hAnsiTheme="minorHAnsi" w:cstheme="minorHAnsi"/>
          <w:sz w:val="24"/>
          <w:szCs w:val="24"/>
          <w:lang w:val="en-GB"/>
        </w:rPr>
      </w:pPr>
      <w:r w:rsidRPr="00AF5875">
        <w:rPr>
          <w:rFonts w:ascii="Lucida Sans" w:hAnsi="Lucida Sans"/>
          <w:color w:val="191919"/>
          <w:shd w:val="clear" w:color="auto" w:fill="FFFFFF"/>
          <w:lang w:val="en-GB"/>
        </w:rPr>
        <w:t>In summary, our analysis reveals an intensification of both increases and decreases of populations and biodiversity by up to 48% at local scales after forest loss at sites around the planet. This finding challenges the widely-held assumption that land-use change universally leads to population declines and species richness loss (</w:t>
      </w:r>
      <w:hyperlink r:id="rId37"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38"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Style w:val="Emphasis"/>
          <w:rFonts w:ascii="Lucida Sans" w:hAnsi="Lucida Sans"/>
          <w:color w:val="191919"/>
          <w:bdr w:val="none" w:sz="0" w:space="0" w:color="auto" w:frame="1"/>
          <w:shd w:val="clear" w:color="auto" w:fill="FFFFFF"/>
          <w:lang w:val="en-GB"/>
        </w:rPr>
        <w:t>, </w:t>
      </w:r>
      <w:hyperlink r:id="rId39" w:anchor="ref-39" w:history="1">
        <w:r w:rsidRPr="00AF5875">
          <w:rPr>
            <w:rStyle w:val="Hyperlink"/>
            <w:rFonts w:ascii="inherit" w:hAnsi="inherit"/>
            <w:b/>
            <w:bCs/>
            <w:i/>
            <w:iCs/>
            <w:color w:val="808080"/>
            <w:bdr w:val="none" w:sz="0" w:space="0" w:color="auto" w:frame="1"/>
            <w:shd w:val="clear" w:color="auto" w:fill="FFFFFF"/>
            <w:lang w:val="en-GB"/>
          </w:rPr>
          <w:t>39</w:t>
        </w:r>
      </w:hyperlink>
      <w:r w:rsidRPr="00AF5875">
        <w:rPr>
          <w:rFonts w:ascii="Lucida Sans" w:hAnsi="Lucida Sans"/>
          <w:color w:val="191919"/>
          <w:shd w:val="clear" w:color="auto" w:fill="FFFFFF"/>
          <w:lang w:val="en-GB"/>
        </w:rPr>
        <w:t>). A current assumption underlying existing projections of biodiversity responses to land-use change (</w:t>
      </w:r>
      <w:hyperlink r:id="rId40" w:anchor="ref-11" w:history="1">
        <w:r w:rsidRPr="00AF5875">
          <w:rPr>
            <w:rStyle w:val="Hyperlink"/>
            <w:rFonts w:ascii="inherit" w:hAnsi="inherit"/>
            <w:b/>
            <w:bCs/>
            <w:i/>
            <w:iCs/>
            <w:color w:val="808080"/>
            <w:bdr w:val="none" w:sz="0" w:space="0" w:color="auto" w:frame="1"/>
            <w:shd w:val="clear" w:color="auto" w:fill="FFFFFF"/>
            <w:lang w:val="en-GB"/>
          </w:rPr>
          <w:t>11</w:t>
        </w:r>
      </w:hyperlink>
      <w:r w:rsidRPr="00AF5875">
        <w:rPr>
          <w:rStyle w:val="Emphasis"/>
          <w:rFonts w:ascii="Lucida Sans" w:hAnsi="Lucida Sans"/>
          <w:color w:val="191919"/>
          <w:bdr w:val="none" w:sz="0" w:space="0" w:color="auto" w:frame="1"/>
          <w:shd w:val="clear" w:color="auto" w:fill="FFFFFF"/>
          <w:lang w:val="en-GB"/>
        </w:rPr>
        <w:t>, </w:t>
      </w:r>
      <w:hyperlink r:id="rId41" w:anchor="ref-13" w:history="1">
        <w:r w:rsidRPr="00AF5875">
          <w:rPr>
            <w:rStyle w:val="Hyperlink"/>
            <w:rFonts w:ascii="inherit" w:hAnsi="inherit"/>
            <w:b/>
            <w:bCs/>
            <w:i/>
            <w:iCs/>
            <w:color w:val="808080"/>
            <w:bdr w:val="none" w:sz="0" w:space="0" w:color="auto" w:frame="1"/>
            <w:shd w:val="clear" w:color="auto" w:fill="FFFFFF"/>
            <w:lang w:val="en-GB"/>
          </w:rPr>
          <w:t>13</w:t>
        </w:r>
      </w:hyperlink>
      <w:r w:rsidRPr="00AF5875">
        <w:rPr>
          <w:rFonts w:ascii="Lucida Sans" w:hAnsi="Lucida Sans"/>
          <w:color w:val="191919"/>
          <w:shd w:val="clear" w:color="auto" w:fill="FFFFFF"/>
          <w:lang w:val="en-GB"/>
        </w:rPr>
        <w:t>) is that space-for-time approaches accurately reflect longer-term population and biodiversity dynamics (</w:t>
      </w:r>
      <w:hyperlink r:id="rId42" w:anchor="ref-45" w:history="1">
        <w:r w:rsidRPr="00AF5875">
          <w:rPr>
            <w:rStyle w:val="Hyperlink"/>
            <w:rFonts w:ascii="inherit" w:hAnsi="inherit"/>
            <w:b/>
            <w:bCs/>
            <w:i/>
            <w:iCs/>
            <w:color w:val="808080"/>
            <w:bdr w:val="none" w:sz="0" w:space="0" w:color="auto" w:frame="1"/>
            <w:shd w:val="clear" w:color="auto" w:fill="FFFFFF"/>
            <w:lang w:val="en-GB"/>
          </w:rPr>
          <w:t>45</w:t>
        </w:r>
      </w:hyperlink>
      <w:r w:rsidRPr="00AF5875">
        <w:rPr>
          <w:rFonts w:ascii="Lucida Sans" w:hAnsi="Lucida Sans"/>
          <w:color w:val="191919"/>
          <w:shd w:val="clear" w:color="auto" w:fill="FFFFFF"/>
          <w:lang w:val="en-GB"/>
        </w:rPr>
        <w:t>). In contrast, we found up to half of a century of temporal lags in population and biodiversity change following forest loss that varied by taxon and generation time. Our analyses highlight that real-world responses of population and assemblage to forest cover loss and gain are complex and variable over time. Forest loss was concurrent with both declines and increases in populations and ecological assemblages, similarly to the varied and often positive effects of habitat fragmentation on biodiversity metrics such as species richness (</w:t>
      </w:r>
      <w:hyperlink r:id="rId43" w:anchor="ref-18" w:history="1">
        <w:r w:rsidRPr="00AF5875">
          <w:rPr>
            <w:rStyle w:val="Hyperlink"/>
            <w:rFonts w:ascii="inherit" w:hAnsi="inherit"/>
            <w:b/>
            <w:bCs/>
            <w:i/>
            <w:iCs/>
            <w:color w:val="808080"/>
            <w:bdr w:val="none" w:sz="0" w:space="0" w:color="auto" w:frame="1"/>
            <w:shd w:val="clear" w:color="auto" w:fill="FFFFFF"/>
            <w:lang w:val="en-GB"/>
          </w:rPr>
          <w:t>18</w:t>
        </w:r>
      </w:hyperlink>
      <w:r w:rsidRPr="00AF5875">
        <w:rPr>
          <w:rFonts w:ascii="Lucida Sans" w:hAnsi="Lucida Sans"/>
          <w:color w:val="191919"/>
          <w:shd w:val="clear" w:color="auto" w:fill="FFFFFF"/>
          <w:lang w:val="en-GB"/>
        </w:rPr>
        <w:t>). Our finding that forest cover gain does not correspond to gains in population abundance and species richness contribute to a growing body of literature indicating that afforestation efforts might have unintended biodiversity consequences (</w:t>
      </w:r>
      <w:hyperlink r:id="rId44" w:anchor="ref-47" w:history="1">
        <w:r w:rsidRPr="00AF5875">
          <w:rPr>
            <w:rStyle w:val="Hyperlink"/>
            <w:rFonts w:ascii="inherit" w:hAnsi="inherit"/>
            <w:b/>
            <w:bCs/>
            <w:i/>
            <w:iCs/>
            <w:color w:val="808080"/>
            <w:bdr w:val="none" w:sz="0" w:space="0" w:color="auto" w:frame="1"/>
            <w:shd w:val="clear" w:color="auto" w:fill="FFFFFF"/>
            <w:lang w:val="en-GB"/>
          </w:rPr>
          <w:t>47</w:t>
        </w:r>
      </w:hyperlink>
      <w:r w:rsidRPr="00AF5875">
        <w:rPr>
          <w:rFonts w:ascii="Lucida Sans" w:hAnsi="Lucida Sans"/>
          <w:color w:val="191919"/>
          <w:shd w:val="clear" w:color="auto" w:fill="FFFFFF"/>
          <w:lang w:val="en-GB"/>
        </w:rPr>
        <w:t>), warranting caution with recent calls for global afforestation as a climate change mitigation tool (</w:t>
      </w:r>
      <w:hyperlink r:id="rId45" w:anchor="ref-21" w:history="1">
        <w:r w:rsidRPr="00AF5875">
          <w:rPr>
            <w:rStyle w:val="Hyperlink"/>
            <w:rFonts w:ascii="inherit" w:hAnsi="inherit"/>
            <w:b/>
            <w:bCs/>
            <w:i/>
            <w:iCs/>
            <w:color w:val="808080"/>
            <w:bdr w:val="none" w:sz="0" w:space="0" w:color="auto" w:frame="1"/>
            <w:shd w:val="clear" w:color="auto" w:fill="FFFFFF"/>
            <w:lang w:val="en-GB"/>
          </w:rPr>
          <w:t>21</w:t>
        </w:r>
      </w:hyperlink>
      <w:r w:rsidRPr="00AF5875">
        <w:rPr>
          <w:rFonts w:ascii="Lucida Sans" w:hAnsi="Lucida Sans"/>
          <w:color w:val="191919"/>
          <w:shd w:val="clear" w:color="auto" w:fill="FFFFFF"/>
          <w:lang w:val="en-GB"/>
        </w:rPr>
        <w:t>). 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65F309BB" w14:textId="37C93914" w:rsidR="00755EFD" w:rsidRDefault="00755EFD" w:rsidP="00A9766E">
      <w:pPr>
        <w:autoSpaceDE w:val="0"/>
        <w:autoSpaceDN w:val="0"/>
        <w:adjustRightInd w:val="0"/>
        <w:spacing w:after="0" w:line="240" w:lineRule="auto"/>
        <w:rPr>
          <w:rFonts w:asciiTheme="minorHAnsi" w:hAnsiTheme="minorHAnsi" w:cstheme="minorHAnsi"/>
          <w:sz w:val="24"/>
          <w:szCs w:val="24"/>
          <w:lang w:val="en-GB"/>
        </w:rPr>
      </w:pPr>
    </w:p>
    <w:p w14:paraId="4AB98562" w14:textId="0C685071" w:rsidR="00C5548D" w:rsidRPr="0052646C" w:rsidRDefault="00C5548D" w:rsidP="00AF0907">
      <w:pPr>
        <w:pStyle w:val="Heading1"/>
      </w:pPr>
      <w:bookmarkStart w:id="18" w:name="_Toc38970992"/>
      <w:r w:rsidRPr="0052646C">
        <w:t>References</w:t>
      </w:r>
      <w:bookmarkEnd w:id="18"/>
    </w:p>
    <w:p w14:paraId="18E2C137" w14:textId="6F63A542" w:rsidR="00C5548D" w:rsidRPr="0052646C" w:rsidRDefault="00C5548D" w:rsidP="00A9766E">
      <w:pPr>
        <w:spacing w:line="240" w:lineRule="auto"/>
        <w:rPr>
          <w:rFonts w:asciiTheme="minorHAnsi" w:hAnsiTheme="minorHAnsi" w:cstheme="minorHAnsi"/>
          <w:sz w:val="24"/>
          <w:szCs w:val="24"/>
          <w:lang w:val="en-GB"/>
        </w:rPr>
      </w:pPr>
    </w:p>
    <w:p w14:paraId="18662471" w14:textId="481D8F37" w:rsidR="00BD226E" w:rsidRPr="0052646C" w:rsidRDefault="00C5548D" w:rsidP="00AF0907">
      <w:pPr>
        <w:pStyle w:val="Heading1"/>
      </w:pPr>
      <w:bookmarkStart w:id="19" w:name="_Toc38970993"/>
      <w:r w:rsidRPr="0052646C">
        <w:t>Appendices</w:t>
      </w:r>
      <w:bookmarkEnd w:id="19"/>
    </w:p>
    <w:sectPr w:rsidR="00BD226E" w:rsidRPr="0052646C" w:rsidSect="006C1630">
      <w:headerReference w:type="default" r:id="rId46"/>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D0780" w14:textId="77777777" w:rsidR="00ED4B89" w:rsidRDefault="00ED4B89" w:rsidP="00BD226E">
      <w:pPr>
        <w:spacing w:after="0" w:line="240" w:lineRule="auto"/>
      </w:pPr>
      <w:r>
        <w:separator/>
      </w:r>
    </w:p>
  </w:endnote>
  <w:endnote w:type="continuationSeparator" w:id="0">
    <w:p w14:paraId="311086AD" w14:textId="77777777" w:rsidR="00ED4B89" w:rsidRDefault="00ED4B89"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09434A" w:rsidRDefault="00094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09434A" w:rsidRDefault="00094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511E5" w14:textId="77777777" w:rsidR="00ED4B89" w:rsidRDefault="00ED4B89" w:rsidP="00BD226E">
      <w:pPr>
        <w:spacing w:after="0" w:line="240" w:lineRule="auto"/>
      </w:pPr>
      <w:r>
        <w:separator/>
      </w:r>
    </w:p>
  </w:footnote>
  <w:footnote w:type="continuationSeparator" w:id="0">
    <w:p w14:paraId="502B5282" w14:textId="77777777" w:rsidR="00ED4B89" w:rsidRDefault="00ED4B89"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09434A" w:rsidRPr="00BD226E" w:rsidRDefault="0009434A">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3031"/>
    <w:rsid w:val="00023C58"/>
    <w:rsid w:val="00034150"/>
    <w:rsid w:val="000428B0"/>
    <w:rsid w:val="0005508E"/>
    <w:rsid w:val="00057E94"/>
    <w:rsid w:val="00067301"/>
    <w:rsid w:val="00072BB3"/>
    <w:rsid w:val="000755C8"/>
    <w:rsid w:val="00081C04"/>
    <w:rsid w:val="00083F79"/>
    <w:rsid w:val="00084757"/>
    <w:rsid w:val="000878F4"/>
    <w:rsid w:val="000921C5"/>
    <w:rsid w:val="0009434A"/>
    <w:rsid w:val="0009532F"/>
    <w:rsid w:val="00095D68"/>
    <w:rsid w:val="000A11C2"/>
    <w:rsid w:val="000A127B"/>
    <w:rsid w:val="000A2AAF"/>
    <w:rsid w:val="000C2453"/>
    <w:rsid w:val="000C5000"/>
    <w:rsid w:val="000C5717"/>
    <w:rsid w:val="000D16A0"/>
    <w:rsid w:val="000D32D4"/>
    <w:rsid w:val="000D75B8"/>
    <w:rsid w:val="000D786F"/>
    <w:rsid w:val="000E0AB9"/>
    <w:rsid w:val="000E6B88"/>
    <w:rsid w:val="000E71A9"/>
    <w:rsid w:val="000F7B7B"/>
    <w:rsid w:val="000F7F91"/>
    <w:rsid w:val="0010099E"/>
    <w:rsid w:val="001044A8"/>
    <w:rsid w:val="0010735D"/>
    <w:rsid w:val="00110B61"/>
    <w:rsid w:val="001111B4"/>
    <w:rsid w:val="0011197A"/>
    <w:rsid w:val="00112AF4"/>
    <w:rsid w:val="0011770F"/>
    <w:rsid w:val="00125A16"/>
    <w:rsid w:val="00131A50"/>
    <w:rsid w:val="001331B8"/>
    <w:rsid w:val="001373E8"/>
    <w:rsid w:val="00141BB8"/>
    <w:rsid w:val="00142D0D"/>
    <w:rsid w:val="0014699F"/>
    <w:rsid w:val="00147F80"/>
    <w:rsid w:val="00151B39"/>
    <w:rsid w:val="00152241"/>
    <w:rsid w:val="00153039"/>
    <w:rsid w:val="00160891"/>
    <w:rsid w:val="00162326"/>
    <w:rsid w:val="00162FB3"/>
    <w:rsid w:val="00172399"/>
    <w:rsid w:val="00174044"/>
    <w:rsid w:val="00174DD7"/>
    <w:rsid w:val="0018044F"/>
    <w:rsid w:val="001873F2"/>
    <w:rsid w:val="00187F5A"/>
    <w:rsid w:val="00194E63"/>
    <w:rsid w:val="001A78A0"/>
    <w:rsid w:val="001B07EE"/>
    <w:rsid w:val="001C141C"/>
    <w:rsid w:val="001C2789"/>
    <w:rsid w:val="001C47C7"/>
    <w:rsid w:val="001C57AF"/>
    <w:rsid w:val="001C642C"/>
    <w:rsid w:val="001C6FD6"/>
    <w:rsid w:val="001F06B4"/>
    <w:rsid w:val="001F26A5"/>
    <w:rsid w:val="001F6689"/>
    <w:rsid w:val="00202E62"/>
    <w:rsid w:val="00203593"/>
    <w:rsid w:val="00205D88"/>
    <w:rsid w:val="00205F35"/>
    <w:rsid w:val="002130E2"/>
    <w:rsid w:val="00220290"/>
    <w:rsid w:val="00233BB9"/>
    <w:rsid w:val="00234853"/>
    <w:rsid w:val="0023623A"/>
    <w:rsid w:val="00237564"/>
    <w:rsid w:val="00251B74"/>
    <w:rsid w:val="002603FF"/>
    <w:rsid w:val="0026139C"/>
    <w:rsid w:val="0026344A"/>
    <w:rsid w:val="00264E0D"/>
    <w:rsid w:val="00270AC2"/>
    <w:rsid w:val="00273112"/>
    <w:rsid w:val="0027444F"/>
    <w:rsid w:val="00277C63"/>
    <w:rsid w:val="00277DA3"/>
    <w:rsid w:val="00284696"/>
    <w:rsid w:val="00291FEC"/>
    <w:rsid w:val="00293252"/>
    <w:rsid w:val="00293ABF"/>
    <w:rsid w:val="002947B4"/>
    <w:rsid w:val="002971EA"/>
    <w:rsid w:val="002B7A6D"/>
    <w:rsid w:val="002C20CF"/>
    <w:rsid w:val="002C2109"/>
    <w:rsid w:val="002C2D20"/>
    <w:rsid w:val="002C61BF"/>
    <w:rsid w:val="002E55D9"/>
    <w:rsid w:val="002F0901"/>
    <w:rsid w:val="002F2347"/>
    <w:rsid w:val="00303BA5"/>
    <w:rsid w:val="0032655D"/>
    <w:rsid w:val="00326E28"/>
    <w:rsid w:val="003464C3"/>
    <w:rsid w:val="00355276"/>
    <w:rsid w:val="00360955"/>
    <w:rsid w:val="0036699A"/>
    <w:rsid w:val="00372FC6"/>
    <w:rsid w:val="00380594"/>
    <w:rsid w:val="003942BF"/>
    <w:rsid w:val="0039470F"/>
    <w:rsid w:val="00395290"/>
    <w:rsid w:val="00397DAC"/>
    <w:rsid w:val="003A10A7"/>
    <w:rsid w:val="003A1ECD"/>
    <w:rsid w:val="003A44C5"/>
    <w:rsid w:val="003A7690"/>
    <w:rsid w:val="003D3D23"/>
    <w:rsid w:val="003E612E"/>
    <w:rsid w:val="003F168F"/>
    <w:rsid w:val="003F29B9"/>
    <w:rsid w:val="00400FFB"/>
    <w:rsid w:val="00403952"/>
    <w:rsid w:val="00406549"/>
    <w:rsid w:val="004106A3"/>
    <w:rsid w:val="00417467"/>
    <w:rsid w:val="00425DAB"/>
    <w:rsid w:val="00426BE9"/>
    <w:rsid w:val="00427358"/>
    <w:rsid w:val="00437974"/>
    <w:rsid w:val="00441B4D"/>
    <w:rsid w:val="00442944"/>
    <w:rsid w:val="00447A65"/>
    <w:rsid w:val="004519DE"/>
    <w:rsid w:val="00466AF0"/>
    <w:rsid w:val="00470864"/>
    <w:rsid w:val="004771F2"/>
    <w:rsid w:val="00482D46"/>
    <w:rsid w:val="004864B3"/>
    <w:rsid w:val="00494BA4"/>
    <w:rsid w:val="00496B1A"/>
    <w:rsid w:val="004A46DE"/>
    <w:rsid w:val="004C7146"/>
    <w:rsid w:val="004D257C"/>
    <w:rsid w:val="004D413E"/>
    <w:rsid w:val="004D7993"/>
    <w:rsid w:val="004E692D"/>
    <w:rsid w:val="004E76D7"/>
    <w:rsid w:val="0052646C"/>
    <w:rsid w:val="0052749F"/>
    <w:rsid w:val="00527E09"/>
    <w:rsid w:val="00532A9A"/>
    <w:rsid w:val="0055154C"/>
    <w:rsid w:val="00551608"/>
    <w:rsid w:val="005530CE"/>
    <w:rsid w:val="00564C4E"/>
    <w:rsid w:val="00567705"/>
    <w:rsid w:val="00573EFD"/>
    <w:rsid w:val="00574868"/>
    <w:rsid w:val="00575CA1"/>
    <w:rsid w:val="00577581"/>
    <w:rsid w:val="005A1550"/>
    <w:rsid w:val="005A2AA0"/>
    <w:rsid w:val="005A4BA6"/>
    <w:rsid w:val="005A7DB8"/>
    <w:rsid w:val="005B6FB2"/>
    <w:rsid w:val="005C3DF8"/>
    <w:rsid w:val="005C4AF3"/>
    <w:rsid w:val="005C616A"/>
    <w:rsid w:val="005C7396"/>
    <w:rsid w:val="005C775C"/>
    <w:rsid w:val="005D3B63"/>
    <w:rsid w:val="005D509E"/>
    <w:rsid w:val="005E3AE0"/>
    <w:rsid w:val="005E5D82"/>
    <w:rsid w:val="00605BA4"/>
    <w:rsid w:val="00607FBB"/>
    <w:rsid w:val="00611048"/>
    <w:rsid w:val="006202A8"/>
    <w:rsid w:val="00626675"/>
    <w:rsid w:val="00627DCC"/>
    <w:rsid w:val="006303AA"/>
    <w:rsid w:val="006317C0"/>
    <w:rsid w:val="0063469D"/>
    <w:rsid w:val="006408B1"/>
    <w:rsid w:val="006600E5"/>
    <w:rsid w:val="00665BBF"/>
    <w:rsid w:val="006821D2"/>
    <w:rsid w:val="006844E8"/>
    <w:rsid w:val="00691D47"/>
    <w:rsid w:val="00694834"/>
    <w:rsid w:val="006969E7"/>
    <w:rsid w:val="006A23C4"/>
    <w:rsid w:val="006B16A8"/>
    <w:rsid w:val="006B4F99"/>
    <w:rsid w:val="006B56D0"/>
    <w:rsid w:val="006C055F"/>
    <w:rsid w:val="006C1630"/>
    <w:rsid w:val="006D28AA"/>
    <w:rsid w:val="006D507A"/>
    <w:rsid w:val="006E3BE1"/>
    <w:rsid w:val="006E552A"/>
    <w:rsid w:val="006E5738"/>
    <w:rsid w:val="007060D1"/>
    <w:rsid w:val="007118FF"/>
    <w:rsid w:val="007268AA"/>
    <w:rsid w:val="00736874"/>
    <w:rsid w:val="0073718C"/>
    <w:rsid w:val="0074056E"/>
    <w:rsid w:val="00744AB2"/>
    <w:rsid w:val="00746C78"/>
    <w:rsid w:val="00755EFD"/>
    <w:rsid w:val="007608A6"/>
    <w:rsid w:val="00766A87"/>
    <w:rsid w:val="0077333C"/>
    <w:rsid w:val="00776554"/>
    <w:rsid w:val="00777178"/>
    <w:rsid w:val="00782190"/>
    <w:rsid w:val="00787719"/>
    <w:rsid w:val="00794901"/>
    <w:rsid w:val="00797CDA"/>
    <w:rsid w:val="007B452F"/>
    <w:rsid w:val="007C2BB4"/>
    <w:rsid w:val="007C3448"/>
    <w:rsid w:val="007D2645"/>
    <w:rsid w:val="007F2F9B"/>
    <w:rsid w:val="007F3D2F"/>
    <w:rsid w:val="008014F2"/>
    <w:rsid w:val="00807182"/>
    <w:rsid w:val="0081700F"/>
    <w:rsid w:val="00821D31"/>
    <w:rsid w:val="008242D8"/>
    <w:rsid w:val="00827B14"/>
    <w:rsid w:val="00840FEB"/>
    <w:rsid w:val="00851FDA"/>
    <w:rsid w:val="008625B3"/>
    <w:rsid w:val="00865A79"/>
    <w:rsid w:val="00893FD8"/>
    <w:rsid w:val="008A1494"/>
    <w:rsid w:val="008D4038"/>
    <w:rsid w:val="008E4ED5"/>
    <w:rsid w:val="008E75FD"/>
    <w:rsid w:val="009057CC"/>
    <w:rsid w:val="00907736"/>
    <w:rsid w:val="00914312"/>
    <w:rsid w:val="009219DF"/>
    <w:rsid w:val="00930A2C"/>
    <w:rsid w:val="00931DD5"/>
    <w:rsid w:val="00941A1B"/>
    <w:rsid w:val="00946E7F"/>
    <w:rsid w:val="00947F5C"/>
    <w:rsid w:val="00953BDE"/>
    <w:rsid w:val="009627CB"/>
    <w:rsid w:val="00965348"/>
    <w:rsid w:val="00966A9A"/>
    <w:rsid w:val="00967F98"/>
    <w:rsid w:val="0097733C"/>
    <w:rsid w:val="00982FC2"/>
    <w:rsid w:val="00986495"/>
    <w:rsid w:val="009A2A05"/>
    <w:rsid w:val="009A30D3"/>
    <w:rsid w:val="009A66AF"/>
    <w:rsid w:val="009A6BB9"/>
    <w:rsid w:val="009B6EFD"/>
    <w:rsid w:val="009D0141"/>
    <w:rsid w:val="009D0830"/>
    <w:rsid w:val="009D0E3F"/>
    <w:rsid w:val="009D3C94"/>
    <w:rsid w:val="009E0A36"/>
    <w:rsid w:val="009E4400"/>
    <w:rsid w:val="009E6298"/>
    <w:rsid w:val="009F2D82"/>
    <w:rsid w:val="00A16412"/>
    <w:rsid w:val="00A268B2"/>
    <w:rsid w:val="00A320A3"/>
    <w:rsid w:val="00A34AFD"/>
    <w:rsid w:val="00A422B0"/>
    <w:rsid w:val="00A479E0"/>
    <w:rsid w:val="00A50BFE"/>
    <w:rsid w:val="00A550D9"/>
    <w:rsid w:val="00A55B9E"/>
    <w:rsid w:val="00A56473"/>
    <w:rsid w:val="00A57CB2"/>
    <w:rsid w:val="00A62557"/>
    <w:rsid w:val="00A70BFE"/>
    <w:rsid w:val="00A70E0A"/>
    <w:rsid w:val="00A80E30"/>
    <w:rsid w:val="00A86B6B"/>
    <w:rsid w:val="00A90D12"/>
    <w:rsid w:val="00A90D96"/>
    <w:rsid w:val="00A926D6"/>
    <w:rsid w:val="00A9343C"/>
    <w:rsid w:val="00A958C1"/>
    <w:rsid w:val="00A96440"/>
    <w:rsid w:val="00A9766E"/>
    <w:rsid w:val="00AA06DA"/>
    <w:rsid w:val="00AA4323"/>
    <w:rsid w:val="00AA7B60"/>
    <w:rsid w:val="00AB0369"/>
    <w:rsid w:val="00AB39B8"/>
    <w:rsid w:val="00AB6060"/>
    <w:rsid w:val="00AC0044"/>
    <w:rsid w:val="00AC185F"/>
    <w:rsid w:val="00AC24D4"/>
    <w:rsid w:val="00AD1EEA"/>
    <w:rsid w:val="00AD4804"/>
    <w:rsid w:val="00AF0907"/>
    <w:rsid w:val="00AF1F41"/>
    <w:rsid w:val="00AF5875"/>
    <w:rsid w:val="00B2094B"/>
    <w:rsid w:val="00B21D78"/>
    <w:rsid w:val="00B22DD2"/>
    <w:rsid w:val="00B25096"/>
    <w:rsid w:val="00B33781"/>
    <w:rsid w:val="00B34B75"/>
    <w:rsid w:val="00B350FA"/>
    <w:rsid w:val="00B41913"/>
    <w:rsid w:val="00B46C56"/>
    <w:rsid w:val="00B5004F"/>
    <w:rsid w:val="00B5422A"/>
    <w:rsid w:val="00B54A8D"/>
    <w:rsid w:val="00B674A4"/>
    <w:rsid w:val="00B83C77"/>
    <w:rsid w:val="00B928D1"/>
    <w:rsid w:val="00B93679"/>
    <w:rsid w:val="00BB0D3F"/>
    <w:rsid w:val="00BB3F65"/>
    <w:rsid w:val="00BB748F"/>
    <w:rsid w:val="00BC49DB"/>
    <w:rsid w:val="00BD226E"/>
    <w:rsid w:val="00BD3689"/>
    <w:rsid w:val="00BD5229"/>
    <w:rsid w:val="00BD64F6"/>
    <w:rsid w:val="00BF60C4"/>
    <w:rsid w:val="00C26D9C"/>
    <w:rsid w:val="00C32E00"/>
    <w:rsid w:val="00C47CD1"/>
    <w:rsid w:val="00C50CAD"/>
    <w:rsid w:val="00C510DC"/>
    <w:rsid w:val="00C53D48"/>
    <w:rsid w:val="00C549B7"/>
    <w:rsid w:val="00C5548D"/>
    <w:rsid w:val="00C55E9C"/>
    <w:rsid w:val="00C6025A"/>
    <w:rsid w:val="00C65903"/>
    <w:rsid w:val="00C66539"/>
    <w:rsid w:val="00C76056"/>
    <w:rsid w:val="00C763DB"/>
    <w:rsid w:val="00C77A79"/>
    <w:rsid w:val="00C85EE0"/>
    <w:rsid w:val="00C8673C"/>
    <w:rsid w:val="00C96B72"/>
    <w:rsid w:val="00CA525B"/>
    <w:rsid w:val="00CA7BE2"/>
    <w:rsid w:val="00CC1AED"/>
    <w:rsid w:val="00CC267D"/>
    <w:rsid w:val="00CC4977"/>
    <w:rsid w:val="00CC6656"/>
    <w:rsid w:val="00CD00E6"/>
    <w:rsid w:val="00CD203E"/>
    <w:rsid w:val="00CE47EA"/>
    <w:rsid w:val="00CF58C1"/>
    <w:rsid w:val="00D00EF4"/>
    <w:rsid w:val="00D0464F"/>
    <w:rsid w:val="00D0694B"/>
    <w:rsid w:val="00D073AB"/>
    <w:rsid w:val="00D119FF"/>
    <w:rsid w:val="00D1292D"/>
    <w:rsid w:val="00D17262"/>
    <w:rsid w:val="00D2430B"/>
    <w:rsid w:val="00D31223"/>
    <w:rsid w:val="00D32679"/>
    <w:rsid w:val="00D3421C"/>
    <w:rsid w:val="00D35CEA"/>
    <w:rsid w:val="00D404B5"/>
    <w:rsid w:val="00D55924"/>
    <w:rsid w:val="00D61046"/>
    <w:rsid w:val="00D63C02"/>
    <w:rsid w:val="00D6411B"/>
    <w:rsid w:val="00D77ECA"/>
    <w:rsid w:val="00D8422E"/>
    <w:rsid w:val="00D9043A"/>
    <w:rsid w:val="00D9355F"/>
    <w:rsid w:val="00D93D94"/>
    <w:rsid w:val="00DA5562"/>
    <w:rsid w:val="00DD77BD"/>
    <w:rsid w:val="00DE47B2"/>
    <w:rsid w:val="00DF1317"/>
    <w:rsid w:val="00DF367B"/>
    <w:rsid w:val="00DF5AB6"/>
    <w:rsid w:val="00E10169"/>
    <w:rsid w:val="00E14B3F"/>
    <w:rsid w:val="00E21A81"/>
    <w:rsid w:val="00E2291B"/>
    <w:rsid w:val="00E241EE"/>
    <w:rsid w:val="00E264E4"/>
    <w:rsid w:val="00E33D30"/>
    <w:rsid w:val="00E34743"/>
    <w:rsid w:val="00E55C9B"/>
    <w:rsid w:val="00E57998"/>
    <w:rsid w:val="00E66552"/>
    <w:rsid w:val="00E73178"/>
    <w:rsid w:val="00E80EE0"/>
    <w:rsid w:val="00E846DB"/>
    <w:rsid w:val="00EA5A41"/>
    <w:rsid w:val="00EB779F"/>
    <w:rsid w:val="00EC47C0"/>
    <w:rsid w:val="00EC6C6F"/>
    <w:rsid w:val="00ED4B89"/>
    <w:rsid w:val="00ED64C9"/>
    <w:rsid w:val="00EF6BE5"/>
    <w:rsid w:val="00F0324C"/>
    <w:rsid w:val="00F03BF6"/>
    <w:rsid w:val="00F04E49"/>
    <w:rsid w:val="00F10238"/>
    <w:rsid w:val="00F22A5F"/>
    <w:rsid w:val="00F25595"/>
    <w:rsid w:val="00F30A8F"/>
    <w:rsid w:val="00F35A0B"/>
    <w:rsid w:val="00F36D37"/>
    <w:rsid w:val="00F406C8"/>
    <w:rsid w:val="00F419DF"/>
    <w:rsid w:val="00F53CDB"/>
    <w:rsid w:val="00F54FB2"/>
    <w:rsid w:val="00F65802"/>
    <w:rsid w:val="00F700F8"/>
    <w:rsid w:val="00F86F86"/>
    <w:rsid w:val="00FA19E8"/>
    <w:rsid w:val="00FA3A42"/>
    <w:rsid w:val="00FA418C"/>
    <w:rsid w:val="00FB2247"/>
    <w:rsid w:val="00FB5001"/>
    <w:rsid w:val="00FC36BC"/>
    <w:rsid w:val="00FE2BA8"/>
    <w:rsid w:val="00FE7A13"/>
    <w:rsid w:val="00FE7E65"/>
    <w:rsid w:val="00FF3B4A"/>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B4"/>
    <w:pPr>
      <w:spacing w:line="360" w:lineRule="auto"/>
    </w:pPr>
    <w:rPr>
      <w:rFonts w:ascii="Arial" w:hAnsi="Arial"/>
      <w:lang w:val="es-ES"/>
    </w:rPr>
  </w:style>
  <w:style w:type="paragraph" w:styleId="Heading1">
    <w:name w:val="heading 1"/>
    <w:basedOn w:val="Normal"/>
    <w:next w:val="Normal"/>
    <w:link w:val="Heading1Char"/>
    <w:autoRedefine/>
    <w:uiPriority w:val="9"/>
    <w:qFormat/>
    <w:rsid w:val="00755EFD"/>
    <w:pPr>
      <w:keepNext/>
      <w:keepLines/>
      <w:spacing w:before="240" w:after="0" w:line="240" w:lineRule="auto"/>
      <w:outlineLvl w:val="0"/>
    </w:pPr>
    <w:rPr>
      <w:rFonts w:asciiTheme="minorHAnsi" w:eastAsiaTheme="majorEastAsia" w:hAnsiTheme="minorHAnsi" w:cstheme="minorHAnsi"/>
      <w:b/>
      <w:sz w:val="28"/>
      <w:szCs w:val="28"/>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755EFD"/>
    <w:rPr>
      <w:rFonts w:eastAsiaTheme="majorEastAsia" w:hAnsiTheme="minorHAnsi" w:cstheme="minorHAnsi"/>
      <w:b/>
      <w:sz w:val="28"/>
      <w:szCs w:val="28"/>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272898v5.full" TargetMode="External"/><Relationship Id="rId39" Type="http://schemas.openxmlformats.org/officeDocument/2006/relationships/hyperlink" Target="https://www.biorxiv.org/content/10.1101/473645v4.full" TargetMode="External"/><Relationship Id="rId3" Type="http://schemas.openxmlformats.org/officeDocument/2006/relationships/styles" Target="styles.xml"/><Relationship Id="rId21" Type="http://schemas.openxmlformats.org/officeDocument/2006/relationships/hyperlink" Target="https://esajournals.onlinelibrary.wiley.com/doi/full/10.1890/15-1759.1" TargetMode="External"/><Relationship Id="rId34" Type="http://schemas.openxmlformats.org/officeDocument/2006/relationships/hyperlink" Target="https://www.biorxiv.org/content/10.1101/272898v5.full" TargetMode="External"/><Relationship Id="rId42" Type="http://schemas.openxmlformats.org/officeDocument/2006/relationships/hyperlink" Target="https://www.biorxiv.org/content/10.1101/473645v4.full"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www.biorxiv.org/content/10.1101/272898v5.full" TargetMode="External"/><Relationship Id="rId33" Type="http://schemas.openxmlformats.org/officeDocument/2006/relationships/hyperlink" Target="https://www.biorxiv.org/content/10.1101/272898v5.full" TargetMode="External"/><Relationship Id="rId38" Type="http://schemas.openxmlformats.org/officeDocument/2006/relationships/hyperlink" Target="https://www.biorxiv.org/content/10.1101/473645v4.full"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esajournals.onlinelibrary.wiley.com/doi/full/10.1890/15-1759.1" TargetMode="External"/><Relationship Id="rId29" Type="http://schemas.openxmlformats.org/officeDocument/2006/relationships/hyperlink" Target="https://www.biorxiv.org/content/10.1101/272898v5.full" TargetMode="External"/><Relationship Id="rId41" Type="http://schemas.openxmlformats.org/officeDocument/2006/relationships/hyperlink" Target="https://www.biorxiv.org/content/10.1101/473645v4.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iorxiv.org/content/10.1101/272898v5.full" TargetMode="External"/><Relationship Id="rId32" Type="http://schemas.openxmlformats.org/officeDocument/2006/relationships/hyperlink" Target="https://www.biorxiv.org/content/10.1101/272898v5.full" TargetMode="External"/><Relationship Id="rId37" Type="http://schemas.openxmlformats.org/officeDocument/2006/relationships/hyperlink" Target="https://www.biorxiv.org/content/10.1101/473645v4.full" TargetMode="External"/><Relationship Id="rId40" Type="http://schemas.openxmlformats.org/officeDocument/2006/relationships/hyperlink" Target="https://www.biorxiv.org/content/10.1101/473645v4.full" TargetMode="External"/><Relationship Id="rId45" Type="http://schemas.openxmlformats.org/officeDocument/2006/relationships/hyperlink" Target="https://www.biorxiv.org/content/10.1101/473645v4.full" TargetMode="External"/><Relationship Id="rId5" Type="http://schemas.openxmlformats.org/officeDocument/2006/relationships/webSettings" Target="webSettings.xml"/><Relationship Id="rId15" Type="http://schemas.openxmlformats.org/officeDocument/2006/relationships/hyperlink" Target="https://besjournals.onlinelibrary.wiley.com/doi/10.1002/pan3.10071" TargetMode="External"/><Relationship Id="rId23" Type="http://schemas.openxmlformats.org/officeDocument/2006/relationships/hyperlink" Target="https://www.biorxiv.org/content/10.1101/272898v5.full" TargetMode="External"/><Relationship Id="rId28" Type="http://schemas.openxmlformats.org/officeDocument/2006/relationships/hyperlink" Target="https://www.biorxiv.org/content/10.1101/272898v5.full" TargetMode="External"/><Relationship Id="rId36" Type="http://schemas.openxmlformats.org/officeDocument/2006/relationships/hyperlink" Target="https://www.biorxiv.org/content/10.1101/272898v5.ful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ajournals.onlinelibrary.wiley.com/doi/full/10.1890/15-1759.1" TargetMode="External"/><Relationship Id="rId31" Type="http://schemas.openxmlformats.org/officeDocument/2006/relationships/hyperlink" Target="https://www.biorxiv.org/content/10.1101/272898v5.full" TargetMode="External"/><Relationship Id="rId44"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sjournals.onlinelibrary.wiley.com/doi/10.1002/pan3.10071" TargetMode="External"/><Relationship Id="rId22" Type="http://schemas.openxmlformats.org/officeDocument/2006/relationships/hyperlink" Target="https://www.biorxiv.org/content/10.1101/473645v4.full" TargetMode="External"/><Relationship Id="rId27" Type="http://schemas.openxmlformats.org/officeDocument/2006/relationships/hyperlink" Target="https://www.biorxiv.org/content/10.1101/272898v5.full" TargetMode="External"/><Relationship Id="rId30" Type="http://schemas.openxmlformats.org/officeDocument/2006/relationships/hyperlink" Target="https://www.biorxiv.org/content/10.1101/272898v5.full" TargetMode="External"/><Relationship Id="rId35" Type="http://schemas.openxmlformats.org/officeDocument/2006/relationships/hyperlink" Target="https://www.biorxiv.org/content/10.1101/272898v5.full" TargetMode="External"/><Relationship Id="rId43" Type="http://schemas.openxmlformats.org/officeDocument/2006/relationships/hyperlink" Target="https://www.biorxiv.org/content/10.1101/473645v4.full"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F133-5153-4F09-8B87-38777304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14713</Words>
  <Characters>83865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331</cp:revision>
  <dcterms:created xsi:type="dcterms:W3CDTF">2020-03-15T12:26:00Z</dcterms:created>
  <dcterms:modified xsi:type="dcterms:W3CDTF">2020-04-30T21:27:00Z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