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FE55F5"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FE55F5" w:rsidRDefault="00DF367B" w:rsidP="00A9766E">
      <w:pPr>
        <w:spacing w:line="240" w:lineRule="auto"/>
        <w:jc w:val="center"/>
        <w:rPr>
          <w:rFonts w:asciiTheme="minorHAnsi" w:hAnsiTheme="minorHAnsi" w:cstheme="minorHAnsi"/>
          <w:sz w:val="24"/>
          <w:szCs w:val="24"/>
          <w:lang w:val="en-GB"/>
        </w:rPr>
      </w:pPr>
      <w:r w:rsidRPr="00FE55F5">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FE55F5"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FE55F5" w:rsidRDefault="006317C0" w:rsidP="00A9766E">
      <w:pPr>
        <w:spacing w:line="240" w:lineRule="auto"/>
        <w:jc w:val="center"/>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FE55F5"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FE55F5" w:rsidRDefault="00DF367B" w:rsidP="00A9766E">
      <w:pPr>
        <w:spacing w:line="240" w:lineRule="auto"/>
        <w:jc w:val="center"/>
        <w:rPr>
          <w:rFonts w:asciiTheme="minorHAnsi" w:hAnsiTheme="minorHAnsi" w:cstheme="minorHAnsi"/>
          <w:i/>
          <w:iCs/>
          <w:sz w:val="24"/>
          <w:szCs w:val="24"/>
          <w:lang w:val="en-GB"/>
        </w:rPr>
      </w:pPr>
      <w:r w:rsidRPr="00FE55F5">
        <w:rPr>
          <w:rFonts w:asciiTheme="minorHAnsi" w:hAnsiTheme="minorHAnsi" w:cstheme="minorHAnsi"/>
          <w:i/>
          <w:iCs/>
          <w:sz w:val="24"/>
          <w:szCs w:val="24"/>
          <w:lang w:val="en-GB"/>
        </w:rPr>
        <w:t>By</w:t>
      </w:r>
    </w:p>
    <w:p w14:paraId="75D8D9E6" w14:textId="60F1601E" w:rsidR="00DF367B" w:rsidRPr="00FE55F5" w:rsidRDefault="00DF367B" w:rsidP="00A9766E">
      <w:pPr>
        <w:spacing w:line="240" w:lineRule="auto"/>
        <w:jc w:val="center"/>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DANIELA GARGYA</w:t>
      </w:r>
    </w:p>
    <w:p w14:paraId="54E7182F"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FE55F5" w:rsidRDefault="00DF367B" w:rsidP="00A9766E">
      <w:pPr>
        <w:spacing w:line="240" w:lineRule="auto"/>
        <w:jc w:val="center"/>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in partial fulfilment of the requirement for the </w:t>
      </w:r>
    </w:p>
    <w:p w14:paraId="37977E2D" w14:textId="77777777" w:rsidR="00DF367B" w:rsidRPr="00FE55F5" w:rsidRDefault="00DF367B" w:rsidP="00A9766E">
      <w:pPr>
        <w:spacing w:line="240" w:lineRule="auto"/>
        <w:jc w:val="center"/>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Degree of BSc with Honours in </w:t>
      </w:r>
    </w:p>
    <w:p w14:paraId="45B3F576" w14:textId="77777777" w:rsidR="00DF367B" w:rsidRPr="00FE55F5" w:rsidRDefault="00DF367B" w:rsidP="00A9766E">
      <w:pPr>
        <w:spacing w:line="240" w:lineRule="auto"/>
        <w:jc w:val="center"/>
        <w:rPr>
          <w:rFonts w:asciiTheme="minorHAnsi" w:hAnsiTheme="minorHAnsi" w:cstheme="minorHAnsi"/>
          <w:sz w:val="24"/>
          <w:szCs w:val="24"/>
          <w:lang w:val="en-GB"/>
        </w:rPr>
      </w:pPr>
      <w:r w:rsidRPr="00FE55F5">
        <w:rPr>
          <w:rFonts w:asciiTheme="minorHAnsi" w:hAnsiTheme="minorHAnsi" w:cstheme="minorHAnsi"/>
          <w:sz w:val="24"/>
          <w:szCs w:val="24"/>
          <w:lang w:val="en-GB"/>
        </w:rPr>
        <w:t>Ecological and Environmental Sciences with Management</w:t>
      </w:r>
    </w:p>
    <w:p w14:paraId="5EBB5500"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FE55F5"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FE55F5" w:rsidRDefault="00DF367B" w:rsidP="00A9766E">
      <w:pPr>
        <w:spacing w:line="240" w:lineRule="auto"/>
        <w:jc w:val="center"/>
        <w:rPr>
          <w:rFonts w:asciiTheme="minorHAnsi" w:hAnsiTheme="minorHAnsi" w:cstheme="minorHAnsi"/>
          <w:i/>
          <w:iCs/>
          <w:sz w:val="24"/>
          <w:szCs w:val="24"/>
          <w:lang w:val="en-GB"/>
        </w:rPr>
      </w:pPr>
      <w:r w:rsidRPr="00FE55F5">
        <w:rPr>
          <w:rFonts w:asciiTheme="minorHAnsi" w:hAnsiTheme="minorHAnsi" w:cstheme="minorHAnsi"/>
          <w:sz w:val="24"/>
          <w:szCs w:val="24"/>
          <w:lang w:val="en-GB"/>
        </w:rPr>
        <w:t>May 2020</w:t>
      </w:r>
      <w:r w:rsidRPr="00FE55F5">
        <w:rPr>
          <w:rFonts w:asciiTheme="minorHAnsi" w:hAnsiTheme="minorHAnsi" w:cstheme="minorHAnsi"/>
          <w:sz w:val="24"/>
          <w:szCs w:val="24"/>
          <w:lang w:val="en-GB"/>
        </w:rPr>
        <w:br w:type="page"/>
      </w:r>
    </w:p>
    <w:p w14:paraId="6E28673D" w14:textId="0914B293" w:rsidR="00C32E00" w:rsidRPr="00FE55F5" w:rsidRDefault="00C32E00" w:rsidP="00AF0907">
      <w:pPr>
        <w:pStyle w:val="Heading1"/>
      </w:pPr>
      <w:bookmarkStart w:id="1" w:name="_Toc38970976"/>
      <w:r w:rsidRPr="00FE55F5">
        <w:lastRenderedPageBreak/>
        <w:t>Abstract/ Summary</w:t>
      </w:r>
      <w:bookmarkEnd w:id="1"/>
    </w:p>
    <w:p w14:paraId="7A136FAA" w14:textId="77777777" w:rsidR="00C32E00" w:rsidRPr="00FE55F5" w:rsidRDefault="00C32E00" w:rsidP="00A9766E">
      <w:pPr>
        <w:spacing w:line="240" w:lineRule="auto"/>
        <w:rPr>
          <w:rFonts w:asciiTheme="minorHAnsi" w:hAnsiTheme="minorHAnsi" w:cstheme="minorHAnsi"/>
          <w:sz w:val="24"/>
          <w:szCs w:val="24"/>
          <w:lang w:val="en-GB"/>
        </w:rPr>
      </w:pPr>
    </w:p>
    <w:p w14:paraId="5CF99786" w14:textId="28F750F7" w:rsidR="00691D47" w:rsidRPr="00FE55F5" w:rsidRDefault="00C32E00"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Globally, biodiversity is changing in complex ways in a time of accelerating human impact. We </w:t>
      </w:r>
      <w:r w:rsidR="0023623A" w:rsidRPr="00FE55F5">
        <w:rPr>
          <w:rFonts w:asciiTheme="minorHAnsi" w:hAnsiTheme="minorHAnsi" w:cstheme="minorHAnsi"/>
          <w:sz w:val="24"/>
          <w:szCs w:val="24"/>
          <w:lang w:val="en-GB"/>
        </w:rPr>
        <w:t>lack real-world data</w:t>
      </w:r>
      <w:r w:rsidRPr="00FE55F5">
        <w:rPr>
          <w:rFonts w:asciiTheme="minorHAnsi" w:hAnsiTheme="minorHAnsi" w:cstheme="minorHAnsi"/>
          <w:sz w:val="24"/>
          <w:szCs w:val="24"/>
          <w:lang w:val="en-GB"/>
        </w:rPr>
        <w:t xml:space="preserve"> how large-scale anthropogenic activity, as a prominent contemporary global change driver, is</w:t>
      </w:r>
      <w:r w:rsidR="00967F98" w:rsidRPr="00FE55F5">
        <w:rPr>
          <w:rFonts w:asciiTheme="minorHAnsi" w:hAnsiTheme="minorHAnsi" w:cstheme="minorHAnsi"/>
          <w:sz w:val="24"/>
          <w:szCs w:val="24"/>
          <w:lang w:val="en-GB"/>
        </w:rPr>
        <w:t xml:space="preserve"> directly and indirectly</w:t>
      </w:r>
      <w:r w:rsidRPr="00FE55F5">
        <w:rPr>
          <w:rFonts w:asciiTheme="minorHAnsi" w:hAnsiTheme="minorHAnsi" w:cstheme="minorHAnsi"/>
          <w:sz w:val="24"/>
          <w:szCs w:val="24"/>
          <w:lang w:val="en-GB"/>
        </w:rPr>
        <w:t xml:space="preserve"> influencing the reshuffling of ecological communities</w:t>
      </w:r>
      <w:r w:rsidR="00482D46" w:rsidRPr="00FE55F5">
        <w:rPr>
          <w:rFonts w:asciiTheme="minorHAnsi" w:hAnsiTheme="minorHAnsi" w:cstheme="minorHAnsi"/>
          <w:sz w:val="24"/>
          <w:szCs w:val="24"/>
          <w:lang w:val="en-GB"/>
        </w:rPr>
        <w:t xml:space="preserve"> over time</w:t>
      </w:r>
      <w:r w:rsidRPr="00FE55F5">
        <w:rPr>
          <w:rFonts w:asciiTheme="minorHAnsi" w:hAnsiTheme="minorHAnsi" w:cstheme="minorHAnsi"/>
          <w:sz w:val="24"/>
          <w:szCs w:val="24"/>
          <w:lang w:val="en-GB"/>
        </w:rPr>
        <w:t xml:space="preserve">. </w:t>
      </w:r>
      <w:r w:rsidR="0023623A" w:rsidRPr="00FE55F5">
        <w:rPr>
          <w:rFonts w:asciiTheme="minorHAnsi" w:hAnsiTheme="minorHAnsi" w:cstheme="minorHAnsi"/>
          <w:sz w:val="24"/>
          <w:szCs w:val="24"/>
          <w:lang w:val="en-GB"/>
        </w:rPr>
        <w:t xml:space="preserve">Here, </w:t>
      </w:r>
      <w:r w:rsidRPr="00FE55F5">
        <w:rPr>
          <w:rFonts w:asciiTheme="minorHAnsi" w:hAnsiTheme="minorHAnsi" w:cstheme="minorHAnsi"/>
          <w:sz w:val="24"/>
          <w:szCs w:val="24"/>
          <w:lang w:val="en-GB"/>
        </w:rPr>
        <w:t>I quantif</w:t>
      </w:r>
      <w:r w:rsidR="0023623A" w:rsidRPr="00FE55F5">
        <w:rPr>
          <w:rFonts w:asciiTheme="minorHAnsi" w:hAnsiTheme="minorHAnsi" w:cstheme="minorHAnsi"/>
          <w:sz w:val="24"/>
          <w:szCs w:val="24"/>
          <w:lang w:val="en-GB"/>
        </w:rPr>
        <w:t xml:space="preserve">y the influence of human </w:t>
      </w:r>
      <w:r w:rsidR="00482D46" w:rsidRPr="00FE55F5">
        <w:rPr>
          <w:rFonts w:asciiTheme="minorHAnsi" w:hAnsiTheme="minorHAnsi" w:cstheme="minorHAnsi"/>
          <w:sz w:val="24"/>
          <w:szCs w:val="24"/>
          <w:lang w:val="en-GB"/>
        </w:rPr>
        <w:t>activity</w:t>
      </w:r>
      <w:r w:rsidR="0023623A" w:rsidRPr="00FE55F5">
        <w:rPr>
          <w:rFonts w:asciiTheme="minorHAnsi" w:hAnsiTheme="minorHAnsi" w:cstheme="minorHAnsi"/>
          <w:sz w:val="24"/>
          <w:szCs w:val="24"/>
          <w:lang w:val="en-GB"/>
        </w:rPr>
        <w:t xml:space="preserve"> captured </w:t>
      </w:r>
      <w:r w:rsidR="007F2F9B" w:rsidRPr="00FE55F5">
        <w:rPr>
          <w:rFonts w:asciiTheme="minorHAnsi" w:hAnsiTheme="minorHAnsi" w:cstheme="minorHAnsi"/>
          <w:sz w:val="24"/>
          <w:szCs w:val="24"/>
          <w:lang w:val="en-GB"/>
        </w:rPr>
        <w:t>with</w:t>
      </w:r>
      <w:r w:rsidR="0023623A" w:rsidRPr="00FE55F5">
        <w:rPr>
          <w:rFonts w:asciiTheme="minorHAnsi" w:hAnsiTheme="minorHAnsi" w:cstheme="minorHAnsi"/>
          <w:sz w:val="24"/>
          <w:szCs w:val="24"/>
          <w:lang w:val="en-GB"/>
        </w:rPr>
        <w:t xml:space="preserve"> the metric accessibility</w:t>
      </w:r>
      <w:r w:rsidR="007F2F9B" w:rsidRPr="00FE55F5">
        <w:rPr>
          <w:rFonts w:asciiTheme="minorHAnsi" w:hAnsiTheme="minorHAnsi" w:cstheme="minorHAnsi"/>
          <w:sz w:val="24"/>
          <w:szCs w:val="24"/>
          <w:lang w:val="en-GB"/>
        </w:rPr>
        <w:t xml:space="preserve"> to cities</w:t>
      </w:r>
      <w:r w:rsidR="0023623A" w:rsidRPr="00FE55F5">
        <w:rPr>
          <w:rFonts w:asciiTheme="minorHAnsi" w:hAnsiTheme="minorHAnsi" w:cstheme="minorHAnsi"/>
          <w:sz w:val="24"/>
          <w:szCs w:val="24"/>
          <w:lang w:val="en-GB"/>
        </w:rPr>
        <w:t xml:space="preserve"> on ecological assemblages</w:t>
      </w:r>
      <w:r w:rsidR="007F2F9B" w:rsidRPr="00FE55F5">
        <w:rPr>
          <w:rFonts w:asciiTheme="minorHAnsi" w:hAnsiTheme="minorHAnsi" w:cstheme="minorHAnsi"/>
          <w:sz w:val="24"/>
          <w:szCs w:val="24"/>
          <w:lang w:val="en-GB"/>
        </w:rPr>
        <w:t xml:space="preserve"> worldwide</w:t>
      </w:r>
      <w:r w:rsidR="0023623A" w:rsidRPr="00FE55F5">
        <w:rPr>
          <w:rFonts w:asciiTheme="minorHAnsi" w:hAnsiTheme="minorHAnsi" w:cstheme="minorHAnsi"/>
          <w:sz w:val="24"/>
          <w:szCs w:val="24"/>
          <w:lang w:val="en-GB"/>
        </w:rPr>
        <w:t xml:space="preserve"> </w:t>
      </w:r>
      <w:r w:rsidR="0077333C" w:rsidRPr="00FE55F5">
        <w:rPr>
          <w:rFonts w:asciiTheme="minorHAnsi" w:hAnsiTheme="minorHAnsi" w:cstheme="minorHAnsi"/>
          <w:sz w:val="24"/>
          <w:szCs w:val="24"/>
          <w:lang w:val="en-GB"/>
        </w:rPr>
        <w:t xml:space="preserve">by analysing </w:t>
      </w:r>
      <w:r w:rsidR="007F2F9B" w:rsidRPr="00FE55F5">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FE55F5">
        <w:rPr>
          <w:rFonts w:asciiTheme="minorHAnsi" w:hAnsiTheme="minorHAnsi" w:cstheme="minorHAnsi"/>
          <w:sz w:val="24"/>
          <w:szCs w:val="24"/>
          <w:lang w:val="en-GB"/>
        </w:rPr>
        <w:t xml:space="preserve"> the</w:t>
      </w:r>
      <w:r w:rsidR="007F2F9B" w:rsidRPr="00FE55F5">
        <w:rPr>
          <w:rFonts w:asciiTheme="minorHAnsi" w:hAnsiTheme="minorHAnsi" w:cstheme="minorHAnsi"/>
          <w:sz w:val="24"/>
          <w:szCs w:val="24"/>
          <w:lang w:val="en-GB"/>
        </w:rPr>
        <w:t xml:space="preserve"> </w:t>
      </w:r>
      <w:r w:rsidR="00691D47" w:rsidRPr="00FE55F5">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sufficient to achieve biodiversity </w:t>
      </w:r>
      <w:r w:rsidR="00E66552" w:rsidRPr="00FE55F5">
        <w:rPr>
          <w:rFonts w:asciiTheme="minorHAnsi" w:hAnsiTheme="minorHAnsi" w:cstheme="minorHAnsi"/>
          <w:sz w:val="24"/>
          <w:szCs w:val="24"/>
          <w:lang w:val="en-GB"/>
        </w:rPr>
        <w:t xml:space="preserve">composition </w:t>
      </w:r>
      <w:r w:rsidR="00F35A0B" w:rsidRPr="00FE55F5">
        <w:rPr>
          <w:rFonts w:asciiTheme="minorHAnsi" w:hAnsiTheme="minorHAnsi" w:cstheme="minorHAnsi"/>
          <w:sz w:val="24"/>
          <w:szCs w:val="24"/>
          <w:lang w:val="en-GB"/>
        </w:rPr>
        <w:t xml:space="preserve">conservation </w:t>
      </w:r>
      <w:r w:rsidR="00691D47" w:rsidRPr="00FE55F5">
        <w:rPr>
          <w:rFonts w:asciiTheme="minorHAnsi" w:hAnsiTheme="minorHAnsi" w:cstheme="minorHAnsi"/>
          <w:sz w:val="24"/>
          <w:szCs w:val="24"/>
          <w:lang w:val="en-GB"/>
        </w:rPr>
        <w:t>goals.</w:t>
      </w:r>
    </w:p>
    <w:p w14:paraId="46AC648E" w14:textId="7FB3F493" w:rsidR="00C32E00" w:rsidRPr="00FE55F5" w:rsidRDefault="00C32E00"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FE55F5" w:rsidRDefault="00691D47"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questions current conservation priorities focussed on protecting wilderness areas.</w:t>
      </w:r>
    </w:p>
    <w:p w14:paraId="35BAA1B7" w14:textId="77777777" w:rsidR="00691D47" w:rsidRPr="00FE55F5" w:rsidRDefault="00691D47" w:rsidP="00A9766E">
      <w:pPr>
        <w:spacing w:line="240" w:lineRule="auto"/>
        <w:rPr>
          <w:rFonts w:asciiTheme="minorHAnsi" w:hAnsiTheme="minorHAnsi" w:cstheme="minorHAnsi"/>
          <w:sz w:val="24"/>
          <w:szCs w:val="24"/>
          <w:lang w:val="en-GB"/>
        </w:rPr>
      </w:pPr>
    </w:p>
    <w:p w14:paraId="51A7FC96" w14:textId="3491ED72" w:rsidR="00967F98" w:rsidRPr="00FE55F5" w:rsidRDefault="00967F98" w:rsidP="00A9766E">
      <w:pPr>
        <w:spacing w:line="240" w:lineRule="auto"/>
        <w:rPr>
          <w:rFonts w:asciiTheme="minorHAnsi" w:hAnsiTheme="minorHAnsi" w:cstheme="minorHAnsi"/>
          <w:sz w:val="24"/>
          <w:szCs w:val="24"/>
          <w:lang w:val="en-GB"/>
        </w:rPr>
      </w:pPr>
    </w:p>
    <w:p w14:paraId="692C11C0" w14:textId="1F3C7A31" w:rsidR="00C32E00" w:rsidRPr="00FE55F5" w:rsidRDefault="00C32E00" w:rsidP="00A9766E">
      <w:pPr>
        <w:spacing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br w:type="page"/>
      </w:r>
    </w:p>
    <w:p w14:paraId="75EC1660" w14:textId="77777777" w:rsidR="00C32E00" w:rsidRPr="00FE55F5" w:rsidRDefault="00C32E00" w:rsidP="00AF0907">
      <w:pPr>
        <w:pStyle w:val="Heading1"/>
      </w:pPr>
      <w:bookmarkStart w:id="2" w:name="_Toc38970977"/>
      <w:r w:rsidRPr="00FE55F5">
        <w:lastRenderedPageBreak/>
        <w:t>Table of contents</w:t>
      </w:r>
      <w:bookmarkEnd w:id="2"/>
    </w:p>
    <w:p w14:paraId="526121CD" w14:textId="77777777" w:rsidR="00C32E00" w:rsidRPr="00FE55F5" w:rsidRDefault="00C32E00" w:rsidP="00A9766E">
      <w:pPr>
        <w:spacing w:line="240" w:lineRule="auto"/>
        <w:rPr>
          <w:rFonts w:asciiTheme="minorHAnsi" w:hAnsiTheme="minorHAnsi" w:cstheme="minorHAnsi"/>
          <w:b/>
          <w:bCs/>
          <w:sz w:val="24"/>
          <w:szCs w:val="24"/>
          <w:lang w:val="en-GB"/>
        </w:rPr>
      </w:pPr>
    </w:p>
    <w:sdt>
      <w:sdtPr>
        <w:rPr>
          <w:rFonts w:eastAsia="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FE55F5" w:rsidRDefault="00C32E00" w:rsidP="00AF0907">
          <w:pPr>
            <w:pStyle w:val="TOCHeading"/>
          </w:pPr>
          <w:r w:rsidRPr="00FE55F5">
            <w:t>Contents</w:t>
          </w:r>
          <w:r w:rsidR="00034150" w:rsidRPr="00FE55F5">
            <w:br/>
          </w:r>
        </w:p>
        <w:p w14:paraId="7133C6F0" w14:textId="2788A583" w:rsidR="00034150" w:rsidRPr="00FE55F5" w:rsidRDefault="00C32E00">
          <w:pPr>
            <w:pStyle w:val="TOC1"/>
            <w:tabs>
              <w:tab w:val="right" w:leader="dot" w:pos="9016"/>
            </w:tabs>
            <w:rPr>
              <w:rFonts w:asciiTheme="minorHAnsi" w:eastAsiaTheme="minorEastAsia" w:hAnsiTheme="minorHAnsi" w:cstheme="minorHAnsi"/>
              <w:noProof/>
              <w:lang w:val="en-GB"/>
            </w:rPr>
          </w:pPr>
          <w:r w:rsidRPr="00FE55F5">
            <w:rPr>
              <w:rFonts w:asciiTheme="minorHAnsi" w:hAnsiTheme="minorHAnsi" w:cstheme="minorHAnsi"/>
              <w:sz w:val="24"/>
              <w:szCs w:val="24"/>
              <w:lang w:val="en-GB"/>
            </w:rPr>
            <w:fldChar w:fldCharType="begin"/>
          </w:r>
          <w:r w:rsidRPr="00FE55F5">
            <w:rPr>
              <w:rFonts w:asciiTheme="minorHAnsi" w:hAnsiTheme="minorHAnsi" w:cstheme="minorHAnsi"/>
              <w:sz w:val="24"/>
              <w:szCs w:val="24"/>
              <w:lang w:val="en-GB"/>
            </w:rPr>
            <w:instrText xml:space="preserve"> TOC \o "1-3" \h \z \u </w:instrText>
          </w:r>
          <w:r w:rsidRPr="00FE55F5">
            <w:rPr>
              <w:rFonts w:asciiTheme="minorHAnsi" w:hAnsiTheme="minorHAnsi" w:cstheme="minorHAnsi"/>
              <w:sz w:val="24"/>
              <w:szCs w:val="24"/>
              <w:lang w:val="en-GB"/>
            </w:rPr>
            <w:fldChar w:fldCharType="separate"/>
          </w:r>
          <w:hyperlink w:anchor="_Toc38970976" w:history="1">
            <w:r w:rsidR="00034150" w:rsidRPr="00FE55F5">
              <w:rPr>
                <w:rStyle w:val="Hyperlink"/>
                <w:rFonts w:asciiTheme="minorHAnsi" w:hAnsiTheme="minorHAnsi" w:cstheme="minorHAnsi"/>
                <w:noProof/>
              </w:rPr>
              <w:t>Abstract/ Summary</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_Toc38970976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2</w:t>
            </w:r>
            <w:r w:rsidR="00034150" w:rsidRPr="00FE55F5">
              <w:rPr>
                <w:rFonts w:asciiTheme="minorHAnsi" w:hAnsiTheme="minorHAnsi" w:cstheme="minorHAnsi"/>
                <w:noProof/>
                <w:webHidden/>
              </w:rPr>
              <w:fldChar w:fldCharType="end"/>
            </w:r>
          </w:hyperlink>
        </w:p>
        <w:p w14:paraId="6A63D880" w14:textId="19143AA7"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FE55F5">
              <w:rPr>
                <w:rStyle w:val="Hyperlink"/>
                <w:rFonts w:asciiTheme="minorHAnsi" w:hAnsiTheme="minorHAnsi" w:cstheme="minorHAnsi"/>
                <w:noProof/>
              </w:rPr>
              <w:t>Table of contents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_Toc38970977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3</w:t>
            </w:r>
            <w:r w:rsidR="00034150" w:rsidRPr="00FE55F5">
              <w:rPr>
                <w:rFonts w:asciiTheme="minorHAnsi" w:hAnsiTheme="minorHAnsi" w:cstheme="minorHAnsi"/>
                <w:noProof/>
                <w:webHidden/>
              </w:rPr>
              <w:fldChar w:fldCharType="end"/>
            </w:r>
          </w:hyperlink>
        </w:p>
        <w:p w14:paraId="13759552" w14:textId="576E530B"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FE55F5">
              <w:rPr>
                <w:rStyle w:val="Hyperlink"/>
                <w:rFonts w:asciiTheme="minorHAnsi" w:hAnsiTheme="minorHAnsi" w:cstheme="minorHAnsi"/>
                <w:noProof/>
              </w:rPr>
              <w:t>Acknowledgments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_Toc38970978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3</w:t>
            </w:r>
            <w:r w:rsidR="00034150" w:rsidRPr="00FE55F5">
              <w:rPr>
                <w:rFonts w:asciiTheme="minorHAnsi" w:hAnsiTheme="minorHAnsi" w:cstheme="minorHAnsi"/>
                <w:noProof/>
                <w:webHidden/>
              </w:rPr>
              <w:fldChar w:fldCharType="end"/>
            </w:r>
          </w:hyperlink>
        </w:p>
        <w:p w14:paraId="20EE3711" w14:textId="77F25C1A"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FE55F5">
              <w:rPr>
                <w:rStyle w:val="Hyperlink"/>
                <w:rFonts w:asciiTheme="minorHAnsi" w:hAnsiTheme="minorHAnsi" w:cstheme="minorHAnsi"/>
                <w:noProof/>
              </w:rPr>
              <w:t>List of abbreviations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_Toc38970979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4</w:t>
            </w:r>
            <w:r w:rsidR="00034150" w:rsidRPr="00FE55F5">
              <w:rPr>
                <w:rFonts w:asciiTheme="minorHAnsi" w:hAnsiTheme="minorHAnsi" w:cstheme="minorHAnsi"/>
                <w:noProof/>
                <w:webHidden/>
              </w:rPr>
              <w:fldChar w:fldCharType="end"/>
            </w:r>
          </w:hyperlink>
        </w:p>
        <w:p w14:paraId="6DC35D91" w14:textId="044BC011"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FE55F5">
              <w:rPr>
                <w:rStyle w:val="Hyperlink"/>
                <w:rFonts w:asciiTheme="minorHAnsi" w:hAnsiTheme="minorHAnsi" w:cstheme="minorHAnsi"/>
                <w:noProof/>
              </w:rPr>
              <w:t>Introduction</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_Toc38970980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5</w:t>
            </w:r>
            <w:r w:rsidR="00034150" w:rsidRPr="00FE55F5">
              <w:rPr>
                <w:rFonts w:asciiTheme="minorHAnsi" w:hAnsiTheme="minorHAnsi" w:cstheme="minorHAnsi"/>
                <w:noProof/>
                <w:webHidden/>
              </w:rPr>
              <w:fldChar w:fldCharType="end"/>
            </w:r>
          </w:hyperlink>
        </w:p>
        <w:p w14:paraId="7AE96E12" w14:textId="01C8A867"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FE55F5">
              <w:rPr>
                <w:rStyle w:val="Hyperlink"/>
                <w:rFonts w:asciiTheme="minorHAnsi" w:hAnsiTheme="minorHAnsi" w:cstheme="minorHAnsi"/>
                <w:noProof/>
                <w:lang w:val="en-GB"/>
              </w:rPr>
              <w:t>Background</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_Toc38970981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5</w:t>
            </w:r>
            <w:r w:rsidR="00034150" w:rsidRPr="00FE55F5">
              <w:rPr>
                <w:rFonts w:asciiTheme="minorHAnsi" w:hAnsiTheme="minorHAnsi" w:cstheme="minorHAnsi"/>
                <w:noProof/>
                <w:webHidden/>
              </w:rPr>
              <w:fldChar w:fldCharType="end"/>
            </w:r>
          </w:hyperlink>
        </w:p>
        <w:p w14:paraId="6830A60B" w14:textId="5143AC2B"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FE55F5">
              <w:rPr>
                <w:rStyle w:val="Hyperlink"/>
                <w:rFonts w:asciiTheme="minorHAnsi" w:hAnsiTheme="minorHAnsi" w:cstheme="minorHAnsi"/>
                <w:noProof/>
                <w:lang w:val="en-GB"/>
              </w:rPr>
              <w:t>Objectives and research questions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_Toc38970982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6</w:t>
            </w:r>
            <w:r w:rsidR="00034150" w:rsidRPr="00FE55F5">
              <w:rPr>
                <w:rFonts w:asciiTheme="minorHAnsi" w:hAnsiTheme="minorHAnsi" w:cstheme="minorHAnsi"/>
                <w:noProof/>
                <w:webHidden/>
              </w:rPr>
              <w:fldChar w:fldCharType="end"/>
            </w:r>
          </w:hyperlink>
        </w:p>
        <w:p w14:paraId="2D5ED76D" w14:textId="6D036B30"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FE55F5">
              <w:rPr>
                <w:rStyle w:val="Hyperlink"/>
                <w:rFonts w:asciiTheme="minorHAnsi" w:hAnsiTheme="minorHAnsi" w:cstheme="minorHAnsi"/>
                <w:noProof/>
                <w:lang w:val="en-GB"/>
              </w:rPr>
              <w:t>Research hypotheses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_Toc38970983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7</w:t>
            </w:r>
            <w:r w:rsidR="00034150" w:rsidRPr="00FE55F5">
              <w:rPr>
                <w:rFonts w:asciiTheme="minorHAnsi" w:hAnsiTheme="minorHAnsi" w:cstheme="minorHAnsi"/>
                <w:noProof/>
                <w:webHidden/>
              </w:rPr>
              <w:fldChar w:fldCharType="end"/>
            </w:r>
          </w:hyperlink>
        </w:p>
        <w:p w14:paraId="2A7B4BDD" w14:textId="68871145"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FE55F5">
              <w:rPr>
                <w:rStyle w:val="Hyperlink"/>
                <w:rFonts w:asciiTheme="minorHAnsi" w:hAnsiTheme="minorHAnsi" w:cstheme="minorHAnsi"/>
                <w:noProof/>
                <w:lang w:val="en-GB"/>
              </w:rPr>
              <w:t>Predictions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_Toc38970984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7</w:t>
            </w:r>
            <w:r w:rsidR="00034150" w:rsidRPr="00FE55F5">
              <w:rPr>
                <w:rFonts w:asciiTheme="minorHAnsi" w:hAnsiTheme="minorHAnsi" w:cstheme="minorHAnsi"/>
                <w:noProof/>
                <w:webHidden/>
              </w:rPr>
              <w:fldChar w:fldCharType="end"/>
            </w:r>
          </w:hyperlink>
        </w:p>
        <w:p w14:paraId="571A19E7" w14:textId="1B02C87E"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FE55F5">
              <w:rPr>
                <w:rStyle w:val="Hyperlink"/>
                <w:rFonts w:asciiTheme="minorHAnsi" w:hAnsiTheme="minorHAnsi" w:cstheme="minorHAnsi"/>
                <w:noProof/>
              </w:rPr>
              <w:t>Methods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_Toc38970985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8</w:t>
            </w:r>
            <w:r w:rsidR="00034150" w:rsidRPr="00FE55F5">
              <w:rPr>
                <w:rFonts w:asciiTheme="minorHAnsi" w:hAnsiTheme="minorHAnsi" w:cstheme="minorHAnsi"/>
                <w:noProof/>
                <w:webHidden/>
              </w:rPr>
              <w:fldChar w:fldCharType="end"/>
            </w:r>
          </w:hyperlink>
        </w:p>
        <w:p w14:paraId="1F608ABC" w14:textId="7A44A257"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FE55F5">
              <w:rPr>
                <w:rStyle w:val="Hyperlink"/>
                <w:rFonts w:asciiTheme="minorHAnsi" w:hAnsiTheme="minorHAnsi" w:cstheme="minorHAnsi"/>
                <w:noProof/>
                <w:lang w:val="en-GB"/>
              </w:rPr>
              <w:t>Databases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_Toc38970986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8</w:t>
            </w:r>
            <w:r w:rsidR="00034150" w:rsidRPr="00FE55F5">
              <w:rPr>
                <w:rFonts w:asciiTheme="minorHAnsi" w:hAnsiTheme="minorHAnsi" w:cstheme="minorHAnsi"/>
                <w:noProof/>
                <w:webHidden/>
              </w:rPr>
              <w:fldChar w:fldCharType="end"/>
            </w:r>
          </w:hyperlink>
        </w:p>
        <w:p w14:paraId="55B723A4" w14:textId="4A04B01C"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FE55F5">
              <w:rPr>
                <w:rStyle w:val="Hyperlink"/>
                <w:rFonts w:asciiTheme="minorHAnsi" w:hAnsiTheme="minorHAnsi" w:cstheme="minorHAnsi"/>
                <w:noProof/>
                <w:lang w:val="en-GB"/>
              </w:rPr>
              <w:t>Data processing</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_Toc38970987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9</w:t>
            </w:r>
            <w:r w:rsidR="00034150" w:rsidRPr="00FE55F5">
              <w:rPr>
                <w:rFonts w:asciiTheme="minorHAnsi" w:hAnsiTheme="minorHAnsi" w:cstheme="minorHAnsi"/>
                <w:noProof/>
                <w:webHidden/>
              </w:rPr>
              <w:fldChar w:fldCharType="end"/>
            </w:r>
          </w:hyperlink>
        </w:p>
        <w:p w14:paraId="6DDF2025" w14:textId="3EB6E16C" w:rsidR="00034150" w:rsidRPr="00FE55F5"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FE55F5">
              <w:rPr>
                <w:rStyle w:val="Hyperlink"/>
                <w:rFonts w:asciiTheme="minorHAnsi" w:hAnsiTheme="minorHAnsi" w:cstheme="minorHAnsi"/>
                <w:noProof/>
                <w:lang w:val="en-GB"/>
              </w:rPr>
              <w:t>Statistical/data analysis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_Toc38970988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9</w:t>
            </w:r>
            <w:r w:rsidR="00034150" w:rsidRPr="00FE55F5">
              <w:rPr>
                <w:rFonts w:asciiTheme="minorHAnsi" w:hAnsiTheme="minorHAnsi" w:cstheme="minorHAnsi"/>
                <w:noProof/>
                <w:webHidden/>
              </w:rPr>
              <w:fldChar w:fldCharType="end"/>
            </w:r>
          </w:hyperlink>
        </w:p>
        <w:p w14:paraId="23E115EB" w14:textId="18171B21"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FE55F5">
              <w:rPr>
                <w:rStyle w:val="Hyperlink"/>
                <w:rFonts w:asciiTheme="minorHAnsi" w:hAnsiTheme="minorHAnsi" w:cstheme="minorHAnsi"/>
                <w:noProof/>
              </w:rPr>
              <w:t>Results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_Toc38970989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11</w:t>
            </w:r>
            <w:r w:rsidR="00034150" w:rsidRPr="00FE55F5">
              <w:rPr>
                <w:rFonts w:asciiTheme="minorHAnsi" w:hAnsiTheme="minorHAnsi" w:cstheme="minorHAnsi"/>
                <w:noProof/>
                <w:webHidden/>
              </w:rPr>
              <w:fldChar w:fldCharType="end"/>
            </w:r>
          </w:hyperlink>
        </w:p>
        <w:p w14:paraId="0D129032" w14:textId="65624897"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FE55F5">
              <w:rPr>
                <w:rStyle w:val="Hyperlink"/>
                <w:rFonts w:asciiTheme="minorHAnsi" w:hAnsiTheme="minorHAnsi" w:cstheme="minorHAnsi"/>
                <w:noProof/>
              </w:rPr>
              <w:t>Discussion</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_Toc38970990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16</w:t>
            </w:r>
            <w:r w:rsidR="00034150" w:rsidRPr="00FE55F5">
              <w:rPr>
                <w:rFonts w:asciiTheme="minorHAnsi" w:hAnsiTheme="minorHAnsi" w:cstheme="minorHAnsi"/>
                <w:noProof/>
                <w:webHidden/>
              </w:rPr>
              <w:fldChar w:fldCharType="end"/>
            </w:r>
          </w:hyperlink>
        </w:p>
        <w:p w14:paraId="1C328E01" w14:textId="700B5BCC"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FE55F5">
              <w:rPr>
                <w:rStyle w:val="Hyperlink"/>
                <w:rFonts w:asciiTheme="minorHAnsi" w:hAnsiTheme="minorHAnsi" w:cstheme="minorHAnsi"/>
                <w:noProof/>
              </w:rPr>
              <w:t>Conclusions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_Toc38970991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21</w:t>
            </w:r>
            <w:r w:rsidR="00034150" w:rsidRPr="00FE55F5">
              <w:rPr>
                <w:rFonts w:asciiTheme="minorHAnsi" w:hAnsiTheme="minorHAnsi" w:cstheme="minorHAnsi"/>
                <w:noProof/>
                <w:webHidden/>
              </w:rPr>
              <w:fldChar w:fldCharType="end"/>
            </w:r>
          </w:hyperlink>
        </w:p>
        <w:p w14:paraId="5A7E8CE9" w14:textId="6050F1C0"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FE55F5">
              <w:rPr>
                <w:rStyle w:val="Hyperlink"/>
                <w:rFonts w:asciiTheme="minorHAnsi" w:hAnsiTheme="minorHAnsi" w:cstheme="minorHAnsi"/>
                <w:noProof/>
              </w:rPr>
              <w:t>References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_Toc38970992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21</w:t>
            </w:r>
            <w:r w:rsidR="00034150" w:rsidRPr="00FE55F5">
              <w:rPr>
                <w:rFonts w:asciiTheme="minorHAnsi" w:hAnsiTheme="minorHAnsi" w:cstheme="minorHAnsi"/>
                <w:noProof/>
                <w:webHidden/>
              </w:rPr>
              <w:fldChar w:fldCharType="end"/>
            </w:r>
          </w:hyperlink>
        </w:p>
        <w:p w14:paraId="43F0AA99" w14:textId="19CA6B94" w:rsidR="00034150" w:rsidRPr="00FE55F5"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FE55F5">
              <w:rPr>
                <w:rStyle w:val="Hyperlink"/>
                <w:rFonts w:asciiTheme="minorHAnsi" w:hAnsiTheme="minorHAnsi" w:cstheme="minorHAnsi"/>
                <w:noProof/>
              </w:rPr>
              <w:t>Appendices</w:t>
            </w:r>
            <w:r w:rsidR="00034150" w:rsidRPr="00FE55F5">
              <w:rPr>
                <w:rFonts w:asciiTheme="minorHAnsi" w:hAnsiTheme="minorHAnsi" w:cstheme="minorHAnsi"/>
                <w:noProof/>
                <w:webHidden/>
              </w:rPr>
              <w:tab/>
            </w:r>
            <w:r w:rsidR="00034150" w:rsidRPr="00FE55F5">
              <w:rPr>
                <w:rFonts w:asciiTheme="minorHAnsi" w:hAnsiTheme="minorHAnsi" w:cstheme="minorHAnsi"/>
                <w:noProof/>
                <w:webHidden/>
              </w:rPr>
              <w:fldChar w:fldCharType="begin"/>
            </w:r>
            <w:r w:rsidR="00034150" w:rsidRPr="00FE55F5">
              <w:rPr>
                <w:rFonts w:asciiTheme="minorHAnsi" w:hAnsiTheme="minorHAnsi" w:cstheme="minorHAnsi"/>
                <w:noProof/>
                <w:webHidden/>
              </w:rPr>
              <w:instrText xml:space="preserve"> PAGEREF _Toc38970993 \h </w:instrText>
            </w:r>
            <w:r w:rsidR="00034150" w:rsidRPr="00FE55F5">
              <w:rPr>
                <w:rFonts w:asciiTheme="minorHAnsi" w:hAnsiTheme="minorHAnsi" w:cstheme="minorHAnsi"/>
                <w:noProof/>
                <w:webHidden/>
              </w:rPr>
            </w:r>
            <w:r w:rsidR="00034150" w:rsidRPr="00FE55F5">
              <w:rPr>
                <w:rFonts w:asciiTheme="minorHAnsi" w:hAnsiTheme="minorHAnsi" w:cstheme="minorHAnsi"/>
                <w:noProof/>
                <w:webHidden/>
              </w:rPr>
              <w:fldChar w:fldCharType="separate"/>
            </w:r>
            <w:r w:rsidR="00034150" w:rsidRPr="00FE55F5">
              <w:rPr>
                <w:rFonts w:asciiTheme="minorHAnsi" w:hAnsiTheme="minorHAnsi" w:cstheme="minorHAnsi"/>
                <w:noProof/>
                <w:webHidden/>
              </w:rPr>
              <w:t>21</w:t>
            </w:r>
            <w:r w:rsidR="00034150" w:rsidRPr="00FE55F5">
              <w:rPr>
                <w:rFonts w:asciiTheme="minorHAnsi" w:hAnsiTheme="minorHAnsi" w:cstheme="minorHAnsi"/>
                <w:noProof/>
                <w:webHidden/>
              </w:rPr>
              <w:fldChar w:fldCharType="end"/>
            </w:r>
          </w:hyperlink>
        </w:p>
        <w:p w14:paraId="1A7A9FAA" w14:textId="02CD9544" w:rsidR="00C32E00" w:rsidRPr="00FE55F5" w:rsidRDefault="00C32E00" w:rsidP="00A9766E">
          <w:pPr>
            <w:spacing w:line="240" w:lineRule="auto"/>
            <w:rPr>
              <w:rFonts w:asciiTheme="minorHAnsi" w:hAnsiTheme="minorHAnsi" w:cstheme="minorHAnsi"/>
              <w:sz w:val="24"/>
              <w:szCs w:val="24"/>
              <w:lang w:val="en-GB"/>
            </w:rPr>
          </w:pPr>
          <w:r w:rsidRPr="00FE55F5">
            <w:rPr>
              <w:rFonts w:asciiTheme="minorHAnsi" w:hAnsiTheme="minorHAnsi" w:cstheme="minorHAnsi"/>
              <w:b/>
              <w:bCs/>
              <w:noProof/>
              <w:sz w:val="24"/>
              <w:szCs w:val="24"/>
              <w:lang w:val="en-GB"/>
            </w:rPr>
            <w:fldChar w:fldCharType="end"/>
          </w:r>
        </w:p>
      </w:sdtContent>
    </w:sdt>
    <w:p w14:paraId="49C63A1E" w14:textId="77777777" w:rsidR="00034150" w:rsidRPr="00FE55F5" w:rsidRDefault="00034150">
      <w:pPr>
        <w:spacing w:line="259" w:lineRule="auto"/>
        <w:rPr>
          <w:rFonts w:asciiTheme="minorHAnsi" w:eastAsiaTheme="majorEastAsia" w:hAnsiTheme="minorHAnsi" w:cstheme="minorHAnsi"/>
          <w:b/>
          <w:sz w:val="28"/>
          <w:szCs w:val="28"/>
          <w:lang w:val="en-GB"/>
        </w:rPr>
      </w:pPr>
      <w:bookmarkStart w:id="3" w:name="_Toc38970978"/>
      <w:r w:rsidRPr="00FE55F5">
        <w:rPr>
          <w:rFonts w:asciiTheme="minorHAnsi" w:hAnsiTheme="minorHAnsi" w:cstheme="minorHAnsi"/>
        </w:rPr>
        <w:br w:type="page"/>
      </w:r>
    </w:p>
    <w:p w14:paraId="063D2127" w14:textId="6B55980B" w:rsidR="00C32E00" w:rsidRPr="00FE55F5" w:rsidRDefault="00C32E00" w:rsidP="00AF0907">
      <w:pPr>
        <w:pStyle w:val="Heading1"/>
      </w:pPr>
      <w:r w:rsidRPr="00FE55F5">
        <w:lastRenderedPageBreak/>
        <w:t>Acknowledg</w:t>
      </w:r>
      <w:r w:rsidR="00FE7E65" w:rsidRPr="00FE55F5">
        <w:t>e</w:t>
      </w:r>
      <w:r w:rsidRPr="00FE55F5">
        <w:t>ments</w:t>
      </w:r>
      <w:bookmarkEnd w:id="3"/>
    </w:p>
    <w:p w14:paraId="6104FC19" w14:textId="77777777" w:rsidR="00C32E00" w:rsidRPr="00FE55F5" w:rsidRDefault="00C32E00" w:rsidP="00A9766E">
      <w:pPr>
        <w:spacing w:line="240" w:lineRule="auto"/>
        <w:rPr>
          <w:rFonts w:asciiTheme="minorHAnsi" w:hAnsiTheme="minorHAnsi" w:cstheme="minorHAnsi"/>
          <w:sz w:val="24"/>
          <w:szCs w:val="24"/>
          <w:lang w:val="en-GB"/>
        </w:rPr>
      </w:pPr>
    </w:p>
    <w:p w14:paraId="1B0A201D" w14:textId="2DD4193D" w:rsidR="000A127B" w:rsidRPr="00FE55F5" w:rsidRDefault="00C32E00"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 would like to thank </w:t>
      </w:r>
      <w:r w:rsidR="00FE7E65" w:rsidRPr="00FE55F5">
        <w:rPr>
          <w:rFonts w:asciiTheme="minorHAnsi" w:hAnsiTheme="minorHAnsi" w:cstheme="minorHAnsi"/>
          <w:sz w:val="24"/>
          <w:szCs w:val="24"/>
          <w:lang w:val="en-GB"/>
        </w:rPr>
        <w:t>my supervisors, Dr Isla Myers-Smith and Gergana Daskalova for their constant support, shared knowledge and encouragement throughout the process of this dissertation</w:t>
      </w:r>
      <w:r w:rsidR="00FA3A42" w:rsidRPr="00FE55F5">
        <w:rPr>
          <w:rFonts w:asciiTheme="minorHAnsi" w:hAnsiTheme="minorHAnsi" w:cstheme="minorHAnsi"/>
          <w:sz w:val="24"/>
          <w:szCs w:val="24"/>
          <w:lang w:val="en-GB"/>
        </w:rPr>
        <w:t xml:space="preserve"> and beyond</w:t>
      </w:r>
      <w:r w:rsidR="00FE7E65" w:rsidRPr="00FE55F5">
        <w:rPr>
          <w:rFonts w:asciiTheme="minorHAnsi" w:hAnsiTheme="minorHAnsi" w:cstheme="minorHAnsi"/>
          <w:sz w:val="24"/>
          <w:szCs w:val="24"/>
          <w:lang w:val="en-GB"/>
        </w:rPr>
        <w:t>. From finding a research question, to help with statistical analysis</w:t>
      </w:r>
      <w:r w:rsidR="000A127B" w:rsidRPr="00FE55F5">
        <w:rPr>
          <w:rFonts w:asciiTheme="minorHAnsi" w:hAnsiTheme="minorHAnsi" w:cstheme="minorHAnsi"/>
          <w:sz w:val="24"/>
          <w:szCs w:val="24"/>
          <w:lang w:val="en-GB"/>
        </w:rPr>
        <w:t xml:space="preserve">, </w:t>
      </w:r>
      <w:r w:rsidR="00FE7E65" w:rsidRPr="00FE55F5">
        <w:rPr>
          <w:rFonts w:asciiTheme="minorHAnsi" w:hAnsiTheme="minorHAnsi" w:cstheme="minorHAnsi"/>
          <w:sz w:val="24"/>
          <w:szCs w:val="24"/>
          <w:lang w:val="en-GB"/>
        </w:rPr>
        <w:t xml:space="preserve">coding, </w:t>
      </w:r>
      <w:r w:rsidR="000A127B" w:rsidRPr="00FE55F5">
        <w:rPr>
          <w:rFonts w:asciiTheme="minorHAnsi" w:hAnsiTheme="minorHAnsi" w:cstheme="minorHAnsi"/>
          <w:sz w:val="24"/>
          <w:szCs w:val="24"/>
          <w:lang w:val="en-GB"/>
        </w:rPr>
        <w:t xml:space="preserve">and writing tips, </w:t>
      </w:r>
      <w:r w:rsidR="00FE7E65" w:rsidRPr="00FE55F5">
        <w:rPr>
          <w:rFonts w:asciiTheme="minorHAnsi" w:hAnsiTheme="minorHAnsi" w:cstheme="minorHAnsi"/>
          <w:sz w:val="24"/>
          <w:szCs w:val="24"/>
          <w:lang w:val="en-GB"/>
        </w:rPr>
        <w:t xml:space="preserve">I always found open ears and patient explanations.  </w:t>
      </w:r>
      <w:r w:rsidR="000A127B" w:rsidRPr="00FE55F5">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r w:rsidR="00365AF6" w:rsidRPr="00FE55F5">
        <w:rPr>
          <w:rFonts w:asciiTheme="minorHAnsi" w:hAnsiTheme="minorHAnsi" w:cstheme="minorHAnsi"/>
          <w:sz w:val="24"/>
          <w:szCs w:val="24"/>
          <w:lang w:val="en-GB"/>
        </w:rPr>
        <w:t>The feedback Team Shrub provided me on one of my paragraphs was very useful.</w:t>
      </w:r>
    </w:p>
    <w:p w14:paraId="5394F8C4" w14:textId="7145370F" w:rsidR="00C32E00" w:rsidRPr="00FE55F5" w:rsidRDefault="000A127B"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 also want to acknowledge and thank </w:t>
      </w:r>
      <w:r w:rsidR="00532A9A" w:rsidRPr="00FE55F5">
        <w:rPr>
          <w:rFonts w:asciiTheme="minorHAnsi" w:hAnsiTheme="minorHAnsi" w:cstheme="minorHAnsi"/>
          <w:sz w:val="24"/>
          <w:szCs w:val="24"/>
          <w:lang w:val="en-GB"/>
        </w:rPr>
        <w:t>my great</w:t>
      </w:r>
      <w:r w:rsidRPr="00FE55F5">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FE55F5">
        <w:rPr>
          <w:rFonts w:asciiTheme="minorHAnsi" w:hAnsiTheme="minorHAnsi" w:cstheme="minorHAnsi"/>
          <w:sz w:val="24"/>
          <w:szCs w:val="24"/>
          <w:lang w:val="en-GB"/>
        </w:rPr>
        <w:br w:type="page"/>
      </w:r>
    </w:p>
    <w:p w14:paraId="4627D665" w14:textId="77777777" w:rsidR="00C32E00" w:rsidRPr="00FE55F5" w:rsidRDefault="00C32E00" w:rsidP="00AF0907">
      <w:pPr>
        <w:pStyle w:val="Heading1"/>
      </w:pPr>
      <w:bookmarkStart w:id="4" w:name="_Toc38970979"/>
      <w:r w:rsidRPr="00FE55F5">
        <w:lastRenderedPageBreak/>
        <w:t>List of abbreviations</w:t>
      </w:r>
      <w:bookmarkEnd w:id="4"/>
    </w:p>
    <w:p w14:paraId="35108EB3" w14:textId="77777777" w:rsidR="00293ABF" w:rsidRPr="00FE55F5"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FE55F5" w:rsidRDefault="00293ABF"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CI</w:t>
      </w:r>
      <w:r w:rsidRPr="00FE55F5">
        <w:rPr>
          <w:rFonts w:asciiTheme="minorHAnsi" w:hAnsiTheme="minorHAnsi" w:cstheme="minorHAnsi"/>
          <w:sz w:val="24"/>
          <w:szCs w:val="24"/>
          <w:lang w:val="en-GB"/>
        </w:rPr>
        <w:tab/>
        <w:t>Confidence Interval</w:t>
      </w:r>
    </w:p>
    <w:p w14:paraId="0E4D0DE4" w14:textId="6222137E" w:rsidR="00F53CDB" w:rsidRPr="00FE55F5" w:rsidRDefault="00F53CDB"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BAIC</w:t>
      </w:r>
      <w:r w:rsidRPr="00FE55F5">
        <w:rPr>
          <w:rFonts w:asciiTheme="minorHAnsi" w:hAnsiTheme="minorHAnsi" w:cstheme="minorHAnsi"/>
          <w:sz w:val="24"/>
          <w:szCs w:val="24"/>
          <w:lang w:val="en-GB"/>
        </w:rPr>
        <w:tab/>
        <w:t>Before after impact control</w:t>
      </w:r>
    </w:p>
    <w:p w14:paraId="5052C501" w14:textId="77777777" w:rsidR="00365AF6" w:rsidRPr="00FE55F5" w:rsidRDefault="00365AF6" w:rsidP="00A9766E">
      <w:pPr>
        <w:spacing w:line="240" w:lineRule="auto"/>
        <w:rPr>
          <w:rFonts w:asciiTheme="minorHAnsi" w:hAnsiTheme="minorHAnsi" w:cstheme="minorHAnsi"/>
          <w:sz w:val="24"/>
          <w:szCs w:val="24"/>
          <w:lang w:val="en-GB"/>
        </w:rPr>
      </w:pPr>
    </w:p>
    <w:p w14:paraId="5928E774" w14:textId="6AF62A5C" w:rsidR="000E6B88" w:rsidRPr="00FE55F5" w:rsidRDefault="000E6B88"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br w:type="page"/>
      </w:r>
    </w:p>
    <w:p w14:paraId="07E21AD3" w14:textId="6905FDC1" w:rsidR="0073551B" w:rsidRPr="00E32AEC" w:rsidRDefault="000E6B88" w:rsidP="00E32AEC">
      <w:pPr>
        <w:pStyle w:val="Heading1"/>
      </w:pPr>
      <w:bookmarkStart w:id="5" w:name="_Toc38970980"/>
      <w:r w:rsidRPr="00FE55F5">
        <w:lastRenderedPageBreak/>
        <w:t>Introduction</w:t>
      </w:r>
      <w:bookmarkEnd w:id="5"/>
      <w:r w:rsidR="00162FB3" w:rsidRPr="00FE55F5">
        <w:br/>
      </w:r>
      <w:r w:rsidR="007A635B">
        <w:rPr>
          <w:sz w:val="24"/>
          <w:szCs w:val="24"/>
        </w:rPr>
        <w:br/>
      </w:r>
      <w:r w:rsidR="0073551B" w:rsidRPr="00FE55F5">
        <w:rPr>
          <w:sz w:val="24"/>
          <w:szCs w:val="24"/>
        </w:rPr>
        <w:t>Biodiversity is changing - we know about these drivers, but we have missed a key driver</w:t>
      </w:r>
    </w:p>
    <w:p w14:paraId="4142735A" w14:textId="34314EBD" w:rsidR="00332730" w:rsidRDefault="007A635B" w:rsidP="00FE55F5">
      <w:pPr>
        <w:spacing w:line="240" w:lineRule="auto"/>
        <w:rPr>
          <w:rFonts w:asciiTheme="minorHAnsi" w:hAnsiTheme="minorHAnsi" w:cstheme="minorHAnsi"/>
          <w:color w:val="201F1E"/>
          <w:sz w:val="24"/>
          <w:szCs w:val="24"/>
          <w:lang w:val="en-GB"/>
        </w:rPr>
      </w:pPr>
      <w:r>
        <w:rPr>
          <w:rFonts w:asciiTheme="minorHAnsi" w:hAnsiTheme="minorHAnsi" w:cstheme="minorHAnsi"/>
          <w:sz w:val="24"/>
          <w:szCs w:val="24"/>
          <w:lang w:val="en-GB"/>
        </w:rPr>
        <w:br/>
      </w:r>
      <w:r w:rsidR="0073551B" w:rsidRPr="00FE55F5">
        <w:rPr>
          <w:rFonts w:asciiTheme="minorHAnsi" w:hAnsiTheme="minorHAnsi" w:cstheme="minorHAnsi"/>
          <w:sz w:val="24"/>
          <w:szCs w:val="24"/>
          <w:lang w:val="en-GB"/>
        </w:rPr>
        <w:t>Humans</w:t>
      </w:r>
      <w:r w:rsidR="0074056E" w:rsidRPr="00FE55F5">
        <w:rPr>
          <w:rFonts w:asciiTheme="minorHAnsi" w:hAnsiTheme="minorHAnsi" w:cstheme="minorHAnsi"/>
          <w:sz w:val="24"/>
          <w:szCs w:val="24"/>
          <w:lang w:val="en-GB"/>
        </w:rPr>
        <w:t xml:space="preserve"> have modified </w:t>
      </w:r>
      <w:r w:rsidR="00162326" w:rsidRPr="00FE55F5">
        <w:rPr>
          <w:rFonts w:asciiTheme="minorHAnsi" w:hAnsiTheme="minorHAnsi" w:cstheme="minorHAnsi"/>
          <w:sz w:val="24"/>
          <w:szCs w:val="24"/>
          <w:lang w:val="en-GB"/>
        </w:rPr>
        <w:t>75%</w:t>
      </w:r>
      <w:r w:rsidR="0074056E" w:rsidRPr="00FE55F5">
        <w:rPr>
          <w:rFonts w:asciiTheme="minorHAnsi" w:hAnsiTheme="minorHAnsi" w:cstheme="minorHAnsi"/>
          <w:sz w:val="24"/>
          <w:szCs w:val="24"/>
          <w:lang w:val="en-GB"/>
        </w:rPr>
        <w:t xml:space="preserve"> of terrestrial land cover, leading to major pressures on the biosphere and its inhabitants </w:t>
      </w:r>
      <w:r w:rsidR="0074056E" w:rsidRPr="00FE55F5">
        <w:rPr>
          <w:rFonts w:asciiTheme="minorHAnsi" w:hAnsiTheme="minorHAnsi" w:cstheme="minorHAnsi"/>
          <w:sz w:val="24"/>
          <w:szCs w:val="24"/>
          <w:lang w:val="en-GB"/>
        </w:rPr>
        <w:fldChar w:fldCharType="begin"/>
      </w:r>
      <w:r w:rsidR="00C26D9C" w:rsidRPr="00FE55F5">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74056E" w:rsidRPr="00FE55F5">
        <w:rPr>
          <w:rFonts w:asciiTheme="minorHAnsi" w:hAnsiTheme="minorHAnsi" w:cstheme="minorHAnsi"/>
          <w:sz w:val="24"/>
          <w:szCs w:val="24"/>
          <w:lang w:val="en-GB"/>
        </w:rPr>
        <w:fldChar w:fldCharType="separate"/>
      </w:r>
      <w:r w:rsidR="0074056E" w:rsidRPr="00FE55F5">
        <w:rPr>
          <w:rFonts w:asciiTheme="minorHAnsi" w:hAnsiTheme="minorHAnsi" w:cstheme="minorHAnsi"/>
          <w:sz w:val="24"/>
          <w:szCs w:val="24"/>
          <w:lang w:val="en-GB"/>
        </w:rPr>
        <w:t>(IPBES, 20</w:t>
      </w:r>
      <w:r w:rsidR="00162326" w:rsidRPr="00FE55F5">
        <w:rPr>
          <w:rFonts w:asciiTheme="minorHAnsi" w:hAnsiTheme="minorHAnsi" w:cstheme="minorHAnsi"/>
          <w:sz w:val="24"/>
          <w:szCs w:val="24"/>
          <w:lang w:val="en-GB"/>
        </w:rPr>
        <w:t>19</w:t>
      </w:r>
      <w:r w:rsidR="0074056E" w:rsidRPr="00FE55F5">
        <w:rPr>
          <w:rFonts w:asciiTheme="minorHAnsi" w:hAnsiTheme="minorHAnsi" w:cstheme="minorHAnsi"/>
          <w:sz w:val="24"/>
          <w:szCs w:val="24"/>
          <w:lang w:val="en-GB"/>
        </w:rPr>
        <w:t>)</w:t>
      </w:r>
      <w:r w:rsidR="0074056E" w:rsidRPr="00FE55F5">
        <w:rPr>
          <w:rFonts w:asciiTheme="minorHAnsi" w:hAnsiTheme="minorHAnsi" w:cstheme="minorHAnsi"/>
          <w:sz w:val="24"/>
          <w:szCs w:val="24"/>
          <w:lang w:val="en-GB"/>
        </w:rPr>
        <w:fldChar w:fldCharType="end"/>
      </w:r>
      <w:r w:rsidR="0074056E" w:rsidRPr="00FE55F5">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0074056E" w:rsidRPr="00FE55F5">
        <w:rPr>
          <w:rFonts w:asciiTheme="minorHAnsi" w:hAnsiTheme="minorHAnsi" w:cstheme="minorHAnsi"/>
          <w:sz w:val="24"/>
          <w:szCs w:val="24"/>
          <w:lang w:val="en-GB"/>
        </w:rPr>
        <w:fldChar w:fldCharType="begin"/>
      </w:r>
      <w:r w:rsidR="0074056E" w:rsidRPr="00FE55F5">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74056E" w:rsidRPr="00FE55F5">
        <w:rPr>
          <w:rFonts w:asciiTheme="minorHAnsi" w:hAnsiTheme="minorHAnsi" w:cstheme="minorHAnsi"/>
          <w:sz w:val="24"/>
          <w:szCs w:val="24"/>
          <w:lang w:val="en-GB"/>
        </w:rPr>
        <w:fldChar w:fldCharType="separate"/>
      </w:r>
      <w:r w:rsidR="0074056E" w:rsidRPr="00FE55F5">
        <w:rPr>
          <w:rFonts w:asciiTheme="minorHAnsi" w:hAnsiTheme="minorHAnsi" w:cstheme="minorHAnsi"/>
          <w:sz w:val="24"/>
          <w:szCs w:val="24"/>
          <w:lang w:val="en-GB"/>
        </w:rPr>
        <w:t>(UN, 2015)</w:t>
      </w:r>
      <w:r w:rsidR="0074056E" w:rsidRPr="00FE55F5">
        <w:rPr>
          <w:rFonts w:asciiTheme="minorHAnsi" w:hAnsiTheme="minorHAnsi" w:cstheme="minorHAnsi"/>
          <w:sz w:val="24"/>
          <w:szCs w:val="24"/>
          <w:lang w:val="en-GB"/>
        </w:rPr>
        <w:fldChar w:fldCharType="end"/>
      </w:r>
      <w:r w:rsidR="0074056E" w:rsidRPr="00FE55F5">
        <w:rPr>
          <w:rFonts w:asciiTheme="minorHAnsi" w:hAnsiTheme="minorHAnsi" w:cstheme="minorHAnsi"/>
          <w:sz w:val="24"/>
          <w:szCs w:val="24"/>
          <w:lang w:val="en-GB"/>
        </w:rPr>
        <w:t>, are expected to</w:t>
      </w:r>
      <w:r w:rsidR="00162326" w:rsidRPr="00FE55F5">
        <w:rPr>
          <w:rFonts w:asciiTheme="minorHAnsi" w:hAnsiTheme="minorHAnsi" w:cstheme="minorHAnsi"/>
          <w:sz w:val="24"/>
          <w:szCs w:val="24"/>
          <w:lang w:val="en-GB"/>
        </w:rPr>
        <w:t xml:space="preserve"> </w:t>
      </w:r>
      <w:r w:rsidR="002C20CF" w:rsidRPr="00FE55F5">
        <w:rPr>
          <w:rFonts w:asciiTheme="minorHAnsi" w:hAnsiTheme="minorHAnsi" w:cstheme="minorHAnsi"/>
          <w:sz w:val="24"/>
          <w:szCs w:val="24"/>
          <w:lang w:val="en-GB"/>
        </w:rPr>
        <w:t xml:space="preserve">intensify </w:t>
      </w:r>
      <w:r w:rsidR="0074056E" w:rsidRPr="00FE55F5">
        <w:rPr>
          <w:rFonts w:asciiTheme="minorHAnsi" w:hAnsiTheme="minorHAnsi" w:cstheme="minorHAnsi"/>
          <w:sz w:val="24"/>
          <w:szCs w:val="24"/>
          <w:lang w:val="en-GB"/>
        </w:rPr>
        <w:t>impacts on the natural environment</w:t>
      </w:r>
      <w:r w:rsidR="001C6FD6" w:rsidRPr="00FE55F5">
        <w:rPr>
          <w:rFonts w:asciiTheme="minorHAnsi" w:hAnsiTheme="minorHAnsi" w:cstheme="minorHAnsi"/>
          <w:sz w:val="24"/>
          <w:szCs w:val="24"/>
          <w:lang w:val="en-GB"/>
        </w:rPr>
        <w:t xml:space="preserve"> </w:t>
      </w:r>
      <w:r w:rsidR="00C26D9C" w:rsidRPr="00FE55F5">
        <w:rPr>
          <w:rFonts w:asciiTheme="minorHAnsi" w:hAnsiTheme="minorHAnsi" w:cstheme="minorHAnsi"/>
          <w:sz w:val="24"/>
          <w:szCs w:val="24"/>
          <w:lang w:val="en-GB"/>
        </w:rPr>
        <w:fldChar w:fldCharType="begin"/>
      </w:r>
      <w:r w:rsidR="00C26D9C" w:rsidRPr="00FE55F5">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sidRPr="00FE55F5">
        <w:rPr>
          <w:rFonts w:asciiTheme="minorHAnsi" w:hAnsiTheme="minorHAnsi" w:cstheme="minorHAnsi"/>
          <w:sz w:val="24"/>
          <w:szCs w:val="24"/>
          <w:lang w:val="en-GB"/>
        </w:rPr>
        <w:fldChar w:fldCharType="separate"/>
      </w:r>
      <w:r w:rsidR="00C26D9C" w:rsidRPr="00FE55F5">
        <w:rPr>
          <w:rFonts w:asciiTheme="minorHAnsi" w:hAnsiTheme="minorHAnsi" w:cstheme="minorHAnsi"/>
          <w:sz w:val="24"/>
          <w:lang w:val="en-GB"/>
        </w:rPr>
        <w:t>(IPBES, 2019)</w:t>
      </w:r>
      <w:r w:rsidR="00C26D9C" w:rsidRPr="00FE55F5">
        <w:rPr>
          <w:rFonts w:asciiTheme="minorHAnsi" w:hAnsiTheme="minorHAnsi" w:cstheme="minorHAnsi"/>
          <w:sz w:val="24"/>
          <w:szCs w:val="24"/>
          <w:lang w:val="en-GB"/>
        </w:rPr>
        <w:fldChar w:fldCharType="end"/>
      </w:r>
      <w:r w:rsidR="00C26D9C" w:rsidRPr="00FE55F5">
        <w:rPr>
          <w:rFonts w:asciiTheme="minorHAnsi" w:hAnsiTheme="minorHAnsi" w:cstheme="minorHAnsi"/>
          <w:sz w:val="24"/>
          <w:szCs w:val="24"/>
          <w:lang w:val="en-GB"/>
        </w:rPr>
        <w:t xml:space="preserve">. </w:t>
      </w:r>
      <w:r w:rsidR="00AA06DA" w:rsidRPr="00FE55F5">
        <w:rPr>
          <w:rFonts w:asciiTheme="minorHAnsi" w:hAnsiTheme="minorHAnsi" w:cstheme="minorHAnsi"/>
          <w:color w:val="201F1E"/>
          <w:sz w:val="24"/>
          <w:szCs w:val="24"/>
          <w:lang w:val="en-GB"/>
        </w:rPr>
        <w:t xml:space="preserve">Large scale human </w:t>
      </w:r>
      <w:r w:rsidR="0074056E" w:rsidRPr="00FE55F5">
        <w:rPr>
          <w:rFonts w:asciiTheme="minorHAnsi" w:hAnsiTheme="minorHAnsi" w:cstheme="minorHAnsi"/>
          <w:color w:val="201F1E"/>
          <w:sz w:val="24"/>
          <w:szCs w:val="24"/>
          <w:lang w:val="en-GB"/>
        </w:rPr>
        <w:t>activity</w:t>
      </w:r>
      <w:r w:rsidR="00AA06DA" w:rsidRPr="00FE55F5">
        <w:rPr>
          <w:rFonts w:asciiTheme="minorHAnsi" w:hAnsiTheme="minorHAnsi" w:cstheme="minorHAnsi"/>
          <w:color w:val="201F1E"/>
          <w:sz w:val="24"/>
          <w:szCs w:val="24"/>
          <w:lang w:val="en-GB"/>
        </w:rPr>
        <w:t xml:space="preserve"> has altered abundance, richness and composition of ecological assemblages</w:t>
      </w:r>
      <w:r w:rsidR="00A56473" w:rsidRPr="00FE55F5">
        <w:rPr>
          <w:rFonts w:asciiTheme="minorHAnsi" w:hAnsiTheme="minorHAnsi" w:cstheme="minorHAnsi"/>
          <w:color w:val="201F1E"/>
          <w:sz w:val="24"/>
          <w:szCs w:val="24"/>
          <w:lang w:val="en-GB"/>
        </w:rPr>
        <w:t xml:space="preserve"> in complex ways</w:t>
      </w:r>
      <w:r w:rsidR="00162326" w:rsidRPr="00FE55F5">
        <w:rPr>
          <w:rFonts w:asciiTheme="minorHAnsi" w:hAnsiTheme="minorHAnsi" w:cstheme="minorHAnsi"/>
          <w:color w:val="201F1E"/>
          <w:sz w:val="24"/>
          <w:szCs w:val="24"/>
          <w:lang w:val="en-GB"/>
        </w:rPr>
        <w:t xml:space="preserve"> </w:t>
      </w:r>
      <w:r w:rsidR="00C26D9C" w:rsidRPr="00FE55F5">
        <w:rPr>
          <w:rFonts w:asciiTheme="minorHAnsi" w:hAnsiTheme="minorHAnsi" w:cstheme="minorHAnsi"/>
          <w:color w:val="201F1E"/>
          <w:sz w:val="24"/>
          <w:szCs w:val="24"/>
          <w:lang w:val="en-GB"/>
        </w:rPr>
        <w:fldChar w:fldCharType="begin"/>
      </w:r>
      <w:r w:rsidR="00C26D9C" w:rsidRPr="00FE55F5">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sidRPr="00FE55F5">
        <w:rPr>
          <w:rFonts w:asciiTheme="minorHAnsi" w:hAnsiTheme="minorHAnsi" w:cstheme="minorHAnsi"/>
          <w:color w:val="201F1E"/>
          <w:sz w:val="24"/>
          <w:szCs w:val="24"/>
          <w:lang w:val="en-GB"/>
        </w:rPr>
        <w:fldChar w:fldCharType="separate"/>
      </w:r>
      <w:r w:rsidR="00C26D9C" w:rsidRPr="00FE55F5">
        <w:rPr>
          <w:rFonts w:asciiTheme="minorHAnsi" w:hAnsiTheme="minorHAnsi" w:cstheme="minorHAnsi"/>
          <w:sz w:val="24"/>
          <w:szCs w:val="24"/>
          <w:lang w:val="en-GB"/>
        </w:rPr>
        <w:t xml:space="preserve">(Dornelas </w:t>
      </w:r>
      <w:r w:rsidR="00C26D9C" w:rsidRPr="00FE55F5">
        <w:rPr>
          <w:rFonts w:asciiTheme="minorHAnsi" w:hAnsiTheme="minorHAnsi" w:cstheme="minorHAnsi"/>
          <w:i/>
          <w:iCs/>
          <w:sz w:val="24"/>
          <w:szCs w:val="24"/>
          <w:lang w:val="en-GB"/>
        </w:rPr>
        <w:t>et al.</w:t>
      </w:r>
      <w:r w:rsidR="00C26D9C" w:rsidRPr="00FE55F5">
        <w:rPr>
          <w:rFonts w:asciiTheme="minorHAnsi" w:hAnsiTheme="minorHAnsi" w:cstheme="minorHAnsi"/>
          <w:sz w:val="24"/>
          <w:szCs w:val="24"/>
          <w:lang w:val="en-GB"/>
        </w:rPr>
        <w:t xml:space="preserve">, 2014; Vellend </w:t>
      </w:r>
      <w:r w:rsidR="00C26D9C" w:rsidRPr="00FE55F5">
        <w:rPr>
          <w:rFonts w:asciiTheme="minorHAnsi" w:hAnsiTheme="minorHAnsi" w:cstheme="minorHAnsi"/>
          <w:i/>
          <w:iCs/>
          <w:sz w:val="24"/>
          <w:szCs w:val="24"/>
          <w:lang w:val="en-GB"/>
        </w:rPr>
        <w:t>et al.</w:t>
      </w:r>
      <w:r w:rsidR="00C26D9C" w:rsidRPr="00FE55F5">
        <w:rPr>
          <w:rFonts w:asciiTheme="minorHAnsi" w:hAnsiTheme="minorHAnsi" w:cstheme="minorHAnsi"/>
          <w:sz w:val="24"/>
          <w:szCs w:val="24"/>
          <w:lang w:val="en-GB"/>
        </w:rPr>
        <w:t xml:space="preserve">, 2017; Hillebrand </w:t>
      </w:r>
      <w:r w:rsidR="00C26D9C" w:rsidRPr="00FE55F5">
        <w:rPr>
          <w:rFonts w:asciiTheme="minorHAnsi" w:hAnsiTheme="minorHAnsi" w:cstheme="minorHAnsi"/>
          <w:i/>
          <w:iCs/>
          <w:sz w:val="24"/>
          <w:szCs w:val="24"/>
          <w:lang w:val="en-GB"/>
        </w:rPr>
        <w:t>et al.</w:t>
      </w:r>
      <w:r w:rsidR="00C26D9C" w:rsidRPr="00FE55F5">
        <w:rPr>
          <w:rFonts w:asciiTheme="minorHAnsi" w:hAnsiTheme="minorHAnsi" w:cstheme="minorHAnsi"/>
          <w:sz w:val="24"/>
          <w:szCs w:val="24"/>
          <w:lang w:val="en-GB"/>
        </w:rPr>
        <w:t xml:space="preserve">, 2018; Magurran </w:t>
      </w:r>
      <w:r w:rsidR="00C26D9C" w:rsidRPr="00FE55F5">
        <w:rPr>
          <w:rFonts w:asciiTheme="minorHAnsi" w:hAnsiTheme="minorHAnsi" w:cstheme="minorHAnsi"/>
          <w:i/>
          <w:iCs/>
          <w:sz w:val="24"/>
          <w:szCs w:val="24"/>
          <w:lang w:val="en-GB"/>
        </w:rPr>
        <w:t>et al.</w:t>
      </w:r>
      <w:r w:rsidR="00C26D9C" w:rsidRPr="00FE55F5">
        <w:rPr>
          <w:rFonts w:asciiTheme="minorHAnsi" w:hAnsiTheme="minorHAnsi" w:cstheme="minorHAnsi"/>
          <w:sz w:val="24"/>
          <w:szCs w:val="24"/>
          <w:lang w:val="en-GB"/>
        </w:rPr>
        <w:t>, 2018)</w:t>
      </w:r>
      <w:r w:rsidR="00C26D9C" w:rsidRPr="00FE55F5">
        <w:rPr>
          <w:rFonts w:asciiTheme="minorHAnsi" w:hAnsiTheme="minorHAnsi" w:cstheme="minorHAnsi"/>
          <w:color w:val="201F1E"/>
          <w:sz w:val="24"/>
          <w:szCs w:val="24"/>
          <w:lang w:val="en-GB"/>
        </w:rPr>
        <w:fldChar w:fldCharType="end"/>
      </w:r>
      <w:r w:rsidR="0001635F" w:rsidRPr="00FE55F5">
        <w:rPr>
          <w:rFonts w:asciiTheme="minorHAnsi" w:hAnsiTheme="minorHAnsi" w:cstheme="minorHAnsi"/>
          <w:color w:val="201F1E"/>
          <w:sz w:val="24"/>
          <w:szCs w:val="24"/>
          <w:lang w:val="en-GB"/>
        </w:rPr>
        <w:t>.</w:t>
      </w:r>
      <w:r w:rsidR="00FC36BC" w:rsidRPr="00FE55F5">
        <w:rPr>
          <w:rFonts w:asciiTheme="minorHAnsi" w:hAnsiTheme="minorHAnsi" w:cstheme="minorHAnsi"/>
          <w:color w:val="201F1E"/>
          <w:sz w:val="24"/>
          <w:szCs w:val="24"/>
          <w:lang w:val="en-GB"/>
        </w:rPr>
        <w:t xml:space="preserve"> </w:t>
      </w:r>
      <w:r w:rsidR="00681337">
        <w:rPr>
          <w:rFonts w:asciiTheme="minorHAnsi" w:hAnsiTheme="minorHAnsi" w:cstheme="minorHAnsi"/>
          <w:color w:val="201F1E"/>
          <w:sz w:val="24"/>
          <w:szCs w:val="24"/>
          <w:lang w:val="en-GB"/>
        </w:rPr>
        <w:t>Attributing complex biodiversity change to global drivers can help inform conservation strategies. Global change drivers</w:t>
      </w:r>
    </w:p>
    <w:p w14:paraId="6BD4D197" w14:textId="23D1C36A" w:rsidR="00FE55F5" w:rsidRPr="00FE55F5" w:rsidRDefault="0074056E" w:rsidP="00FE55F5">
      <w:pPr>
        <w:spacing w:line="240" w:lineRule="auto"/>
        <w:rPr>
          <w:rFonts w:asciiTheme="minorHAnsi" w:hAnsiTheme="minorHAnsi" w:cstheme="minorHAnsi"/>
          <w:color w:val="201F1E"/>
          <w:sz w:val="24"/>
          <w:szCs w:val="24"/>
          <w:lang w:val="en-GB"/>
        </w:rPr>
      </w:pPr>
      <w:r w:rsidRPr="00FE55F5">
        <w:rPr>
          <w:rFonts w:asciiTheme="minorHAnsi" w:hAnsiTheme="minorHAnsi" w:cstheme="minorHAnsi"/>
          <w:sz w:val="24"/>
          <w:szCs w:val="24"/>
          <w:lang w:val="en-GB"/>
        </w:rPr>
        <w:t>The consequences for ecosystem processes</w:t>
      </w:r>
      <w:r w:rsidR="0073551B" w:rsidRPr="00FE55F5">
        <w:rPr>
          <w:rFonts w:asciiTheme="minorHAnsi" w:hAnsiTheme="minorHAnsi" w:cstheme="minorHAnsi"/>
          <w:sz w:val="24"/>
          <w:szCs w:val="24"/>
          <w:lang w:val="en-GB"/>
        </w:rPr>
        <w:t xml:space="preserve"> and</w:t>
      </w:r>
      <w:r w:rsidRPr="00FE55F5">
        <w:rPr>
          <w:rFonts w:asciiTheme="minorHAnsi" w:hAnsiTheme="minorHAnsi" w:cstheme="minorHAnsi"/>
          <w:sz w:val="24"/>
          <w:szCs w:val="24"/>
          <w:lang w:val="en-GB"/>
        </w:rPr>
        <w:t xml:space="preserve"> their resilience are not fully </w:t>
      </w:r>
      <w:r w:rsidRPr="00A04438">
        <w:rPr>
          <w:rFonts w:asciiTheme="minorHAnsi" w:hAnsiTheme="minorHAnsi" w:cstheme="minorHAnsi"/>
          <w:sz w:val="24"/>
          <w:szCs w:val="24"/>
          <w:lang w:val="en-GB"/>
        </w:rPr>
        <w:t>understood</w:t>
      </w:r>
      <w:r w:rsidR="005A4BA6" w:rsidRPr="00A04438">
        <w:rPr>
          <w:rFonts w:asciiTheme="minorHAnsi" w:hAnsiTheme="minorHAnsi" w:cstheme="minorHAnsi"/>
          <w:sz w:val="24"/>
          <w:szCs w:val="24"/>
          <w:lang w:val="en-GB"/>
        </w:rPr>
        <w:t xml:space="preserve"> </w:t>
      </w:r>
      <w:r w:rsidR="005A4BA6" w:rsidRPr="00A04438">
        <w:rPr>
          <w:rFonts w:asciiTheme="minorHAnsi" w:hAnsiTheme="minorHAnsi" w:cstheme="minorHAnsi"/>
          <w:sz w:val="24"/>
          <w:szCs w:val="24"/>
          <w:lang w:val="en-GB"/>
        </w:rPr>
        <w:fldChar w:fldCharType="begin"/>
      </w:r>
      <w:r w:rsidR="005A4BA6" w:rsidRPr="00A04438">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sidRPr="00A04438">
        <w:rPr>
          <w:rFonts w:asciiTheme="minorHAnsi" w:hAnsiTheme="minorHAnsi" w:cstheme="minorHAnsi"/>
          <w:sz w:val="24"/>
          <w:szCs w:val="24"/>
          <w:lang w:val="en-GB"/>
        </w:rPr>
        <w:fldChar w:fldCharType="separate"/>
      </w:r>
      <w:r w:rsidR="005A4BA6" w:rsidRPr="00A04438">
        <w:rPr>
          <w:rFonts w:asciiTheme="minorHAnsi" w:hAnsiTheme="minorHAnsi" w:cstheme="minorHAnsi"/>
          <w:sz w:val="24"/>
          <w:szCs w:val="24"/>
          <w:lang w:val="en-GB"/>
        </w:rPr>
        <w:t xml:space="preserve">(Vellend </w:t>
      </w:r>
      <w:r w:rsidR="005A4BA6" w:rsidRPr="00A04438">
        <w:rPr>
          <w:rFonts w:asciiTheme="minorHAnsi" w:hAnsiTheme="minorHAnsi" w:cstheme="minorHAnsi"/>
          <w:i/>
          <w:iCs/>
          <w:sz w:val="24"/>
          <w:szCs w:val="24"/>
          <w:lang w:val="en-GB"/>
        </w:rPr>
        <w:t>et al.</w:t>
      </w:r>
      <w:r w:rsidR="005A4BA6" w:rsidRPr="00A04438">
        <w:rPr>
          <w:rFonts w:asciiTheme="minorHAnsi" w:hAnsiTheme="minorHAnsi" w:cstheme="minorHAnsi"/>
          <w:sz w:val="24"/>
          <w:szCs w:val="24"/>
          <w:lang w:val="en-GB"/>
        </w:rPr>
        <w:t>, 2017)</w:t>
      </w:r>
      <w:r w:rsidR="005A4BA6" w:rsidRPr="00A04438">
        <w:rPr>
          <w:rFonts w:asciiTheme="minorHAnsi" w:hAnsiTheme="minorHAnsi" w:cstheme="minorHAnsi"/>
          <w:sz w:val="24"/>
          <w:szCs w:val="24"/>
          <w:lang w:val="en-GB"/>
        </w:rPr>
        <w:fldChar w:fldCharType="end"/>
      </w:r>
      <w:r w:rsidR="00B060B2" w:rsidRPr="00A04438">
        <w:rPr>
          <w:rFonts w:asciiTheme="minorHAnsi" w:hAnsiTheme="minorHAnsi" w:cstheme="minorHAnsi"/>
          <w:sz w:val="24"/>
          <w:szCs w:val="24"/>
          <w:lang w:val="en-GB"/>
        </w:rPr>
        <w:t xml:space="preserve">, yet the rates of change </w:t>
      </w:r>
      <w:r w:rsidR="00E32AEC" w:rsidRPr="00A04438">
        <w:rPr>
          <w:rFonts w:asciiTheme="minorHAnsi" w:hAnsiTheme="minorHAnsi" w:cstheme="minorHAnsi"/>
          <w:sz w:val="24"/>
          <w:szCs w:val="24"/>
          <w:lang w:val="en-GB"/>
        </w:rPr>
        <w:t>increase biodiversity instability</w:t>
      </w:r>
      <w:r w:rsidRPr="00A04438">
        <w:rPr>
          <w:rFonts w:asciiTheme="minorHAnsi" w:hAnsiTheme="minorHAnsi" w:cstheme="minorHAnsi"/>
          <w:sz w:val="24"/>
          <w:szCs w:val="24"/>
          <w:lang w:val="en-GB"/>
        </w:rPr>
        <w:t xml:space="preserve">. </w:t>
      </w:r>
      <w:r w:rsidR="00277C63" w:rsidRPr="00A04438">
        <w:rPr>
          <w:rFonts w:asciiTheme="minorHAnsi" w:hAnsiTheme="minorHAnsi" w:cstheme="minorHAnsi"/>
          <w:sz w:val="24"/>
          <w:szCs w:val="24"/>
          <w:lang w:val="en-GB"/>
        </w:rPr>
        <w:t>Disentangli</w:t>
      </w:r>
      <w:r w:rsidR="00277C63" w:rsidRPr="00FE55F5">
        <w:rPr>
          <w:rFonts w:asciiTheme="minorHAnsi" w:hAnsiTheme="minorHAnsi" w:cstheme="minorHAnsi"/>
          <w:color w:val="201F1E"/>
          <w:sz w:val="24"/>
          <w:szCs w:val="24"/>
          <w:lang w:val="en-GB"/>
        </w:rPr>
        <w:t xml:space="preserve">ng drivers of complex biodiversity change and establishing effective conservation practices without compromising human development is an urgent issue. </w:t>
      </w:r>
      <w:r w:rsidR="00162326" w:rsidRPr="00FE55F5">
        <w:rPr>
          <w:rFonts w:asciiTheme="minorHAnsi" w:hAnsiTheme="minorHAnsi" w:cstheme="minorHAnsi"/>
          <w:color w:val="201F1E"/>
          <w:sz w:val="24"/>
          <w:szCs w:val="24"/>
          <w:lang w:val="en-GB"/>
        </w:rPr>
        <w:t>Currently</w:t>
      </w:r>
      <w:r w:rsidR="00277C63" w:rsidRPr="00FE55F5">
        <w:rPr>
          <w:rFonts w:asciiTheme="minorHAnsi" w:hAnsiTheme="minorHAnsi" w:cstheme="minorHAnsi"/>
          <w:color w:val="201F1E"/>
          <w:sz w:val="24"/>
          <w:szCs w:val="24"/>
          <w:lang w:val="en-GB"/>
        </w:rPr>
        <w:t xml:space="preserve">, we only have a limited quantitative understanding of how </w:t>
      </w:r>
      <w:r w:rsidR="00A56473" w:rsidRPr="00FE55F5">
        <w:rPr>
          <w:rFonts w:asciiTheme="minorHAnsi" w:hAnsiTheme="minorHAnsi" w:cstheme="minorHAnsi"/>
          <w:color w:val="201F1E"/>
          <w:sz w:val="24"/>
          <w:szCs w:val="24"/>
          <w:lang w:val="en-GB"/>
        </w:rPr>
        <w:t xml:space="preserve">global change drivers, such as large-scale human activity, influence local patterns </w:t>
      </w:r>
      <w:r w:rsidR="002F2347" w:rsidRPr="00FE55F5">
        <w:rPr>
          <w:rFonts w:asciiTheme="minorHAnsi" w:hAnsiTheme="minorHAnsi" w:cstheme="minorHAnsi"/>
          <w:color w:val="201F1E"/>
          <w:sz w:val="24"/>
          <w:szCs w:val="24"/>
          <w:lang w:val="en-GB"/>
        </w:rPr>
        <w:t xml:space="preserve">of </w:t>
      </w:r>
      <w:r w:rsidR="00A56473" w:rsidRPr="00FE55F5">
        <w:rPr>
          <w:rFonts w:asciiTheme="minorHAnsi" w:hAnsiTheme="minorHAnsi" w:cstheme="minorHAnsi"/>
          <w:color w:val="201F1E"/>
          <w:sz w:val="24"/>
          <w:szCs w:val="24"/>
          <w:lang w:val="en-GB"/>
        </w:rPr>
        <w:t>biodiversity over time.</w:t>
      </w:r>
    </w:p>
    <w:p w14:paraId="2A583C35" w14:textId="5E66ED7B" w:rsidR="00E32AEC" w:rsidRDefault="00624CF1" w:rsidP="00A16412">
      <w:pPr>
        <w:spacing w:line="240" w:lineRule="auto"/>
        <w:rPr>
          <w:rFonts w:asciiTheme="minorHAnsi" w:hAnsiTheme="minorHAnsi" w:cstheme="minorHAnsi"/>
          <w:color w:val="201F1E"/>
          <w:sz w:val="24"/>
          <w:szCs w:val="24"/>
          <w:lang w:val="en-GB"/>
        </w:rPr>
      </w:pPr>
      <w:r w:rsidRPr="00FE55F5">
        <w:rPr>
          <w:rFonts w:asciiTheme="minorHAnsi" w:hAnsiTheme="minorHAnsi" w:cstheme="minorHAnsi"/>
          <w:color w:val="201F1E"/>
          <w:sz w:val="24"/>
          <w:szCs w:val="24"/>
          <w:lang w:val="en-GB"/>
        </w:rPr>
        <w:t>Biodiversity</w:t>
      </w:r>
      <w:r w:rsidR="00534E4A" w:rsidRPr="00FE55F5">
        <w:rPr>
          <w:rFonts w:asciiTheme="minorHAnsi" w:hAnsiTheme="minorHAnsi" w:cstheme="minorHAnsi"/>
          <w:color w:val="201F1E"/>
          <w:sz w:val="24"/>
          <w:szCs w:val="24"/>
          <w:lang w:val="en-GB"/>
        </w:rPr>
        <w:t xml:space="preserve"> </w:t>
      </w:r>
      <w:r w:rsidR="004054D0">
        <w:rPr>
          <w:rFonts w:asciiTheme="minorHAnsi" w:hAnsiTheme="minorHAnsi" w:cstheme="minorHAnsi"/>
          <w:color w:val="201F1E"/>
          <w:sz w:val="24"/>
          <w:szCs w:val="24"/>
          <w:lang w:val="en-GB"/>
        </w:rPr>
        <w:t>changes/patterns</w:t>
      </w:r>
      <w:r w:rsidRPr="00FE55F5">
        <w:rPr>
          <w:rFonts w:asciiTheme="minorHAnsi" w:hAnsiTheme="minorHAnsi" w:cstheme="minorHAnsi"/>
          <w:color w:val="201F1E"/>
          <w:sz w:val="24"/>
          <w:szCs w:val="24"/>
          <w:lang w:val="en-GB"/>
        </w:rPr>
        <w:t xml:space="preserve"> depend on the scale</w:t>
      </w:r>
      <w:r w:rsidR="00A83619" w:rsidRPr="00FE55F5">
        <w:rPr>
          <w:rFonts w:asciiTheme="minorHAnsi" w:hAnsiTheme="minorHAnsi" w:cstheme="minorHAnsi"/>
          <w:color w:val="201F1E"/>
          <w:sz w:val="24"/>
          <w:szCs w:val="24"/>
          <w:lang w:val="en-GB"/>
        </w:rPr>
        <w:t xml:space="preserve"> and metric</w:t>
      </w:r>
      <w:r w:rsidRPr="00FE55F5">
        <w:rPr>
          <w:rFonts w:asciiTheme="minorHAnsi" w:hAnsiTheme="minorHAnsi" w:cstheme="minorHAnsi"/>
          <w:color w:val="201F1E"/>
          <w:sz w:val="24"/>
          <w:szCs w:val="24"/>
          <w:lang w:val="en-GB"/>
        </w:rPr>
        <w:t xml:space="preserve"> of observation </w:t>
      </w:r>
      <w:r w:rsidRPr="00FE55F5">
        <w:rPr>
          <w:rFonts w:asciiTheme="minorHAnsi" w:hAnsiTheme="minorHAnsi" w:cstheme="minorHAnsi"/>
          <w:sz w:val="24"/>
          <w:szCs w:val="24"/>
          <w:lang w:val="en-GB"/>
        </w:rPr>
        <w:t xml:space="preserve">(McGill </w:t>
      </w:r>
      <w:r w:rsidRPr="00FE55F5">
        <w:rPr>
          <w:rFonts w:asciiTheme="minorHAnsi" w:hAnsiTheme="minorHAnsi" w:cstheme="minorHAnsi"/>
          <w:i/>
          <w:iCs/>
          <w:sz w:val="24"/>
          <w:szCs w:val="24"/>
          <w:lang w:val="en-GB"/>
        </w:rPr>
        <w:t>et al.</w:t>
      </w:r>
      <w:r w:rsidRPr="00FE55F5">
        <w:rPr>
          <w:rFonts w:asciiTheme="minorHAnsi" w:hAnsiTheme="minorHAnsi" w:cstheme="minorHAnsi"/>
          <w:sz w:val="24"/>
          <w:szCs w:val="24"/>
          <w:lang w:val="en-GB"/>
        </w:rPr>
        <w:t xml:space="preserve">, 2015; Chase </w:t>
      </w:r>
      <w:r w:rsidRPr="00FE55F5">
        <w:rPr>
          <w:rFonts w:asciiTheme="minorHAnsi" w:hAnsiTheme="minorHAnsi" w:cstheme="minorHAnsi"/>
          <w:i/>
          <w:iCs/>
          <w:sz w:val="24"/>
          <w:szCs w:val="24"/>
          <w:lang w:val="en-GB"/>
        </w:rPr>
        <w:t>et al.</w:t>
      </w:r>
      <w:r w:rsidRPr="00FE55F5">
        <w:rPr>
          <w:rFonts w:asciiTheme="minorHAnsi" w:hAnsiTheme="minorHAnsi" w:cstheme="minorHAnsi"/>
          <w:sz w:val="24"/>
          <w:szCs w:val="24"/>
          <w:lang w:val="en-GB"/>
        </w:rPr>
        <w:t>, 2019)</w:t>
      </w:r>
      <w:r w:rsidRPr="00FE55F5">
        <w:rPr>
          <w:rFonts w:asciiTheme="minorHAnsi" w:hAnsiTheme="minorHAnsi" w:cstheme="minorHAnsi"/>
          <w:color w:val="201F1E"/>
          <w:sz w:val="24"/>
          <w:szCs w:val="24"/>
          <w:lang w:val="en-GB"/>
        </w:rPr>
        <w:t>. On a global scale, much research point towards a detrimental impact of human activity on the natural environment with biodiversity declining, as is reflected in increasing global extinction rates. Contrary, on a local scale, biodiversity</w:t>
      </w:r>
      <w:r w:rsidR="00A83619" w:rsidRPr="00FE55F5">
        <w:rPr>
          <w:rFonts w:asciiTheme="minorHAnsi" w:hAnsiTheme="minorHAnsi" w:cstheme="minorHAnsi"/>
          <w:color w:val="201F1E"/>
          <w:sz w:val="24"/>
          <w:szCs w:val="24"/>
          <w:lang w:val="en-GB"/>
        </w:rPr>
        <w:t xml:space="preserve">, measured with </w:t>
      </w:r>
      <w:r w:rsidR="00C22274" w:rsidRPr="00FE55F5">
        <w:rPr>
          <w:rFonts w:asciiTheme="minorHAnsi" w:hAnsiTheme="minorHAnsi" w:cstheme="minorHAnsi"/>
          <w:color w:val="201F1E"/>
          <w:sz w:val="24"/>
          <w:szCs w:val="24"/>
          <w:lang w:val="en-GB"/>
        </w:rPr>
        <w:t xml:space="preserve">the </w:t>
      </w:r>
      <w:r w:rsidR="00A83619" w:rsidRPr="00FE55F5">
        <w:rPr>
          <w:rFonts w:asciiTheme="minorHAnsi" w:hAnsiTheme="minorHAnsi" w:cstheme="minorHAnsi"/>
          <w:color w:val="201F1E"/>
          <w:sz w:val="24"/>
          <w:szCs w:val="24"/>
          <w:lang w:val="en-GB"/>
        </w:rPr>
        <w:t>metric richness</w:t>
      </w:r>
      <w:r w:rsidRPr="00FE55F5">
        <w:rPr>
          <w:rFonts w:asciiTheme="minorHAnsi" w:hAnsiTheme="minorHAnsi" w:cstheme="minorHAnsi"/>
          <w:color w:val="201F1E"/>
          <w:sz w:val="24"/>
          <w:szCs w:val="24"/>
          <w:lang w:val="en-GB"/>
        </w:rPr>
        <w:t xml:space="preserve"> seems to </w:t>
      </w:r>
      <w:r w:rsidR="00A83619" w:rsidRPr="00FE55F5">
        <w:rPr>
          <w:rFonts w:asciiTheme="minorHAnsi" w:hAnsiTheme="minorHAnsi" w:cstheme="minorHAnsi"/>
          <w:color w:val="201F1E"/>
          <w:sz w:val="24"/>
          <w:szCs w:val="24"/>
          <w:lang w:val="en-GB"/>
        </w:rPr>
        <w:t xml:space="preserve">be </w:t>
      </w:r>
      <w:r w:rsidRPr="00FE55F5">
        <w:rPr>
          <w:rFonts w:asciiTheme="minorHAnsi" w:hAnsiTheme="minorHAnsi" w:cstheme="minorHAnsi"/>
          <w:color w:val="201F1E"/>
          <w:sz w:val="24"/>
          <w:szCs w:val="24"/>
          <w:lang w:val="en-GB"/>
        </w:rPr>
        <w:t>stable or even increasing (</w:t>
      </w:r>
      <w:r w:rsidRPr="00FE55F5">
        <w:rPr>
          <w:rFonts w:asciiTheme="minorHAnsi" w:hAnsiTheme="minorHAnsi" w:cstheme="minorHAnsi"/>
          <w:sz w:val="24"/>
          <w:szCs w:val="24"/>
          <w:lang w:val="en-GB"/>
        </w:rPr>
        <w:fldChar w:fldCharType="begin"/>
      </w:r>
      <w:r w:rsidRPr="00FE55F5">
        <w:rPr>
          <w:rFonts w:asciiTheme="minorHAnsi"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FE55F5">
        <w:rPr>
          <w:rFonts w:asciiTheme="minorHAnsi" w:hAnsiTheme="minorHAnsi" w:cstheme="minorHAnsi"/>
          <w:sz w:val="24"/>
          <w:szCs w:val="24"/>
          <w:lang w:val="en-GB"/>
        </w:rPr>
        <w:fldChar w:fldCharType="separate"/>
      </w:r>
      <w:r w:rsidRPr="00FE55F5">
        <w:rPr>
          <w:rFonts w:asciiTheme="minorHAnsi" w:hAnsiTheme="minorHAnsi" w:cstheme="minorHAnsi"/>
          <w:sz w:val="24"/>
          <w:szCs w:val="24"/>
          <w:lang w:val="en-GB"/>
        </w:rPr>
        <w:t xml:space="preserve">Butchart </w:t>
      </w:r>
      <w:r w:rsidRPr="00FE55F5">
        <w:rPr>
          <w:rFonts w:asciiTheme="minorHAnsi" w:hAnsiTheme="minorHAnsi" w:cstheme="minorHAnsi"/>
          <w:i/>
          <w:iCs/>
          <w:sz w:val="24"/>
          <w:szCs w:val="24"/>
          <w:lang w:val="en-GB"/>
        </w:rPr>
        <w:t>et al.</w:t>
      </w:r>
      <w:r w:rsidRPr="00FE55F5">
        <w:rPr>
          <w:rFonts w:asciiTheme="minorHAnsi" w:hAnsiTheme="minorHAnsi" w:cstheme="minorHAnsi"/>
          <w:sz w:val="24"/>
          <w:szCs w:val="24"/>
          <w:lang w:val="en-GB"/>
        </w:rPr>
        <w:t xml:space="preserve">, 2010; Dornelas </w:t>
      </w:r>
      <w:r w:rsidRPr="00FE55F5">
        <w:rPr>
          <w:rFonts w:asciiTheme="minorHAnsi" w:hAnsiTheme="minorHAnsi" w:cstheme="minorHAnsi"/>
          <w:i/>
          <w:iCs/>
          <w:sz w:val="24"/>
          <w:szCs w:val="24"/>
          <w:lang w:val="en-GB"/>
        </w:rPr>
        <w:t>et al.</w:t>
      </w:r>
      <w:r w:rsidRPr="00FE55F5">
        <w:rPr>
          <w:rFonts w:asciiTheme="minorHAnsi" w:hAnsiTheme="minorHAnsi" w:cstheme="minorHAnsi"/>
          <w:sz w:val="24"/>
          <w:szCs w:val="24"/>
          <w:lang w:val="en-GB"/>
        </w:rPr>
        <w:t>, 2014, ISla?)</w:t>
      </w:r>
      <w:r w:rsidRPr="00FE55F5">
        <w:rPr>
          <w:rFonts w:asciiTheme="minorHAnsi" w:hAnsiTheme="minorHAnsi" w:cstheme="minorHAnsi"/>
          <w:sz w:val="24"/>
          <w:szCs w:val="24"/>
          <w:lang w:val="en-GB"/>
        </w:rPr>
        <w:fldChar w:fldCharType="end"/>
      </w:r>
      <w:r w:rsidRPr="00FE55F5">
        <w:rPr>
          <w:rFonts w:asciiTheme="minorHAnsi" w:hAnsiTheme="minorHAnsi" w:cstheme="minorHAnsi"/>
          <w:sz w:val="24"/>
          <w:szCs w:val="24"/>
          <w:lang w:val="en-GB"/>
        </w:rPr>
        <w:t>.</w:t>
      </w:r>
      <w:r w:rsidRPr="00FE55F5">
        <w:rPr>
          <w:rFonts w:asciiTheme="minorHAnsi" w:hAnsiTheme="minorHAnsi" w:cstheme="minorHAnsi"/>
          <w:color w:val="201F1E"/>
          <w:sz w:val="24"/>
          <w:szCs w:val="24"/>
          <w:lang w:val="en-GB"/>
        </w:rPr>
        <w:t xml:space="preserve"> </w:t>
      </w:r>
      <w:r w:rsidR="00A83619" w:rsidRPr="00FE55F5">
        <w:rPr>
          <w:rFonts w:asciiTheme="minorHAnsi" w:hAnsiTheme="minorHAnsi" w:cstheme="minorHAnsi"/>
          <w:color w:val="201F1E"/>
          <w:sz w:val="24"/>
          <w:szCs w:val="24"/>
          <w:lang w:val="en-GB"/>
        </w:rPr>
        <w:t xml:space="preserve">A potential explanation can be found when looking at the metric </w:t>
      </w:r>
      <w:r w:rsidRPr="00FE55F5">
        <w:rPr>
          <w:rFonts w:asciiTheme="minorHAnsi" w:hAnsiTheme="minorHAnsi" w:cstheme="minorHAnsi"/>
          <w:sz w:val="24"/>
          <w:szCs w:val="24"/>
          <w:lang w:val="en-GB"/>
        </w:rPr>
        <w:t>species turnover (changes in the composition of ecological communities</w:t>
      </w:r>
      <w:r w:rsidR="00A93E41" w:rsidRPr="00FE55F5">
        <w:rPr>
          <w:rFonts w:asciiTheme="minorHAnsi" w:hAnsiTheme="minorHAnsi" w:cstheme="minorHAnsi"/>
          <w:sz w:val="24"/>
          <w:szCs w:val="24"/>
          <w:lang w:val="en-GB"/>
        </w:rPr>
        <w:t>), which</w:t>
      </w:r>
      <w:r w:rsidR="00A83619" w:rsidRPr="00FE55F5">
        <w:rPr>
          <w:rFonts w:asciiTheme="minorHAnsi" w:hAnsiTheme="minorHAnsi" w:cstheme="minorHAnsi"/>
          <w:sz w:val="24"/>
          <w:szCs w:val="24"/>
          <w:lang w:val="en-GB"/>
        </w:rPr>
        <w:t xml:space="preserve"> can reveal changes in biodiversity that are often uncoupled from richness change (Dornelas). </w:t>
      </w:r>
      <w:r w:rsidR="00A93E41" w:rsidRPr="00FE55F5">
        <w:rPr>
          <w:rFonts w:asciiTheme="minorHAnsi" w:hAnsiTheme="minorHAnsi" w:cstheme="minorHAnsi"/>
          <w:sz w:val="24"/>
          <w:szCs w:val="24"/>
          <w:lang w:val="en-GB"/>
        </w:rPr>
        <w:t xml:space="preserve">Communities seem to undergo replacement of some species by other specific species with no overall change in the total number of species. This highlights that the biodiversity crisis is not about decline but </w:t>
      </w:r>
      <w:r w:rsidR="00C22274" w:rsidRPr="00FE55F5">
        <w:rPr>
          <w:rFonts w:asciiTheme="minorHAnsi" w:hAnsiTheme="minorHAnsi" w:cstheme="minorHAnsi"/>
          <w:sz w:val="24"/>
          <w:szCs w:val="24"/>
          <w:lang w:val="en-GB"/>
        </w:rPr>
        <w:t xml:space="preserve">rather </w:t>
      </w:r>
      <w:r w:rsidR="00A93E41" w:rsidRPr="00FE55F5">
        <w:rPr>
          <w:rFonts w:asciiTheme="minorHAnsi" w:hAnsiTheme="minorHAnsi" w:cstheme="minorHAnsi"/>
          <w:sz w:val="24"/>
          <w:szCs w:val="24"/>
          <w:lang w:val="en-GB"/>
        </w:rPr>
        <w:t xml:space="preserve">about large-scale reorganization of communities </w:t>
      </w:r>
      <w:r w:rsidRPr="00FE55F5">
        <w:rPr>
          <w:rFonts w:asciiTheme="minorHAnsi" w:hAnsiTheme="minorHAnsi" w:cstheme="minorHAnsi"/>
          <w:sz w:val="24"/>
          <w:szCs w:val="24"/>
          <w:lang w:val="en-GB"/>
        </w:rPr>
        <w:t xml:space="preserve">leading to homogenization across space </w:t>
      </w:r>
      <w:r w:rsidRPr="00FE55F5">
        <w:rPr>
          <w:rFonts w:asciiTheme="minorHAnsi" w:hAnsiTheme="minorHAnsi" w:cstheme="minorHAnsi"/>
          <w:sz w:val="24"/>
          <w:szCs w:val="24"/>
          <w:lang w:val="en-GB"/>
        </w:rPr>
        <w:fldChar w:fldCharType="begin"/>
      </w:r>
      <w:r w:rsidRPr="00FE55F5">
        <w:rPr>
          <w:rFonts w:asciiTheme="minorHAnsi"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Pr="00FE55F5">
        <w:rPr>
          <w:rFonts w:asciiTheme="minorHAnsi" w:hAnsiTheme="minorHAnsi" w:cstheme="minorHAnsi"/>
          <w:sz w:val="24"/>
          <w:szCs w:val="24"/>
          <w:lang w:val="en-GB"/>
        </w:rPr>
        <w:fldChar w:fldCharType="separate"/>
      </w:r>
      <w:r w:rsidRPr="00FE55F5">
        <w:rPr>
          <w:rFonts w:asciiTheme="minorHAnsi" w:hAnsiTheme="minorHAnsi" w:cstheme="minorHAnsi"/>
          <w:sz w:val="24"/>
          <w:szCs w:val="24"/>
          <w:lang w:val="en-GB"/>
        </w:rPr>
        <w:t xml:space="preserve">(Blowes </w:t>
      </w:r>
      <w:r w:rsidRPr="00FE55F5">
        <w:rPr>
          <w:rFonts w:asciiTheme="minorHAnsi" w:hAnsiTheme="minorHAnsi" w:cstheme="minorHAnsi"/>
          <w:i/>
          <w:iCs/>
          <w:sz w:val="24"/>
          <w:szCs w:val="24"/>
          <w:lang w:val="en-GB"/>
        </w:rPr>
        <w:t>et al.</w:t>
      </w:r>
      <w:r w:rsidRPr="00FE55F5">
        <w:rPr>
          <w:rFonts w:asciiTheme="minorHAnsi" w:hAnsiTheme="minorHAnsi" w:cstheme="minorHAnsi"/>
          <w:sz w:val="24"/>
          <w:szCs w:val="24"/>
          <w:lang w:val="en-GB"/>
        </w:rPr>
        <w:t>, 2019)</w:t>
      </w:r>
      <w:r w:rsidRPr="00FE55F5">
        <w:rPr>
          <w:rFonts w:asciiTheme="minorHAnsi" w:hAnsiTheme="minorHAnsi" w:cstheme="minorHAnsi"/>
          <w:sz w:val="24"/>
          <w:szCs w:val="24"/>
          <w:lang w:val="en-GB"/>
        </w:rPr>
        <w:fldChar w:fldCharType="end"/>
      </w:r>
      <w:r w:rsidRPr="00FE55F5">
        <w:rPr>
          <w:rFonts w:asciiTheme="minorHAnsi"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Pr="00FE55F5">
        <w:rPr>
          <w:rFonts w:asciiTheme="minorHAnsi" w:hAnsiTheme="minorHAnsi" w:cstheme="minorHAnsi"/>
          <w:sz w:val="24"/>
          <w:szCs w:val="24"/>
          <w:lang w:val="en-GB"/>
        </w:rPr>
        <w:fldChar w:fldCharType="begin"/>
      </w:r>
      <w:r w:rsidRPr="00FE55F5">
        <w:rPr>
          <w:rFonts w:asciiTheme="minorHAnsi"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Pr="00FE55F5">
        <w:rPr>
          <w:rFonts w:asciiTheme="minorHAnsi" w:hAnsiTheme="minorHAnsi" w:cstheme="minorHAnsi"/>
          <w:sz w:val="24"/>
          <w:szCs w:val="24"/>
          <w:lang w:val="en-GB"/>
        </w:rPr>
        <w:fldChar w:fldCharType="separate"/>
      </w:r>
      <w:r w:rsidRPr="00FE55F5">
        <w:rPr>
          <w:rFonts w:asciiTheme="minorHAnsi" w:hAnsiTheme="minorHAnsi" w:cstheme="minorHAnsi"/>
          <w:sz w:val="24"/>
          <w:szCs w:val="24"/>
          <w:lang w:val="en-GB"/>
        </w:rPr>
        <w:t>(Eriksson and Hillebrand, 2019)</w:t>
      </w:r>
      <w:r w:rsidRPr="00FE55F5">
        <w:rPr>
          <w:rFonts w:asciiTheme="minorHAnsi" w:hAnsiTheme="minorHAnsi" w:cstheme="minorHAnsi"/>
          <w:sz w:val="24"/>
          <w:szCs w:val="24"/>
          <w:lang w:val="en-GB"/>
        </w:rPr>
        <w:fldChar w:fldCharType="end"/>
      </w:r>
      <w:r w:rsidRPr="00FE55F5">
        <w:rPr>
          <w:rFonts w:asciiTheme="minorHAnsi" w:hAnsiTheme="minorHAnsi" w:cstheme="minorHAnsi"/>
          <w:sz w:val="24"/>
          <w:szCs w:val="24"/>
          <w:lang w:val="en-GB"/>
        </w:rPr>
        <w:t xml:space="preserve">. Thus, </w:t>
      </w:r>
      <w:r w:rsidR="00C22274" w:rsidRPr="00FE55F5">
        <w:rPr>
          <w:rFonts w:asciiTheme="minorHAnsi" w:hAnsiTheme="minorHAnsi" w:cstheme="minorHAnsi"/>
          <w:sz w:val="24"/>
          <w:szCs w:val="24"/>
          <w:lang w:val="en-GB"/>
        </w:rPr>
        <w:t>to comprehend biodiversity change</w:t>
      </w:r>
      <w:r w:rsidR="00A332B5" w:rsidRPr="00FE55F5">
        <w:rPr>
          <w:rFonts w:asciiTheme="minorHAnsi" w:hAnsiTheme="minorHAnsi" w:cstheme="minorHAnsi"/>
          <w:sz w:val="24"/>
          <w:szCs w:val="24"/>
          <w:lang w:val="en-GB"/>
        </w:rPr>
        <w:t xml:space="preserve"> across scales and make prediction for the future</w:t>
      </w:r>
      <w:r w:rsidR="00C22274" w:rsidRPr="00FE55F5">
        <w:rPr>
          <w:rFonts w:asciiTheme="minorHAnsi" w:hAnsiTheme="minorHAnsi" w:cstheme="minorHAnsi"/>
          <w:sz w:val="24"/>
          <w:szCs w:val="24"/>
          <w:lang w:val="en-GB"/>
        </w:rPr>
        <w:t xml:space="preserve"> </w:t>
      </w:r>
      <w:r w:rsidR="00A332B5" w:rsidRPr="00FE55F5">
        <w:rPr>
          <w:rFonts w:asciiTheme="minorHAnsi" w:hAnsiTheme="minorHAnsi" w:cstheme="minorHAnsi"/>
          <w:sz w:val="24"/>
          <w:szCs w:val="24"/>
          <w:lang w:val="en-GB"/>
        </w:rPr>
        <w:t>it is important to understand changes in communities’ composition</w:t>
      </w:r>
      <w:r w:rsidR="00E46B6E" w:rsidRPr="00FE55F5">
        <w:rPr>
          <w:rFonts w:asciiTheme="minorHAnsi" w:hAnsiTheme="minorHAnsi" w:cstheme="minorHAnsi"/>
          <w:sz w:val="24"/>
          <w:szCs w:val="24"/>
          <w:lang w:val="en-GB"/>
        </w:rPr>
        <w:t>s</w:t>
      </w:r>
      <w:r w:rsidR="00A332B5" w:rsidRPr="00FE55F5">
        <w:rPr>
          <w:rFonts w:asciiTheme="minorHAnsi" w:hAnsiTheme="minorHAnsi" w:cstheme="minorHAnsi"/>
          <w:sz w:val="24"/>
          <w:szCs w:val="24"/>
          <w:lang w:val="en-GB"/>
        </w:rPr>
        <w:t xml:space="preserve"> at the local scale.</w:t>
      </w:r>
    </w:p>
    <w:p w14:paraId="0F3F7E4D" w14:textId="74CFF0D1" w:rsidR="00656919" w:rsidRDefault="002D32EF" w:rsidP="000A2AAF">
      <w:pPr>
        <w:spacing w:line="240" w:lineRule="auto"/>
        <w:rPr>
          <w:rFonts w:asciiTheme="minorHAnsi" w:hAnsiTheme="minorHAnsi" w:cstheme="minorHAnsi"/>
          <w:color w:val="201F1E"/>
          <w:sz w:val="24"/>
          <w:szCs w:val="24"/>
          <w:lang w:val="en-GB"/>
        </w:rPr>
      </w:pPr>
      <w:r w:rsidRPr="00FE55F5">
        <w:rPr>
          <w:rFonts w:asciiTheme="minorHAnsi" w:hAnsiTheme="minorHAnsi" w:cstheme="minorHAnsi"/>
          <w:sz w:val="24"/>
          <w:szCs w:val="24"/>
          <w:lang w:val="en-GB"/>
        </w:rPr>
        <w:t>Biodiversity change</w:t>
      </w:r>
      <w:r w:rsidR="007F1B6C">
        <w:rPr>
          <w:rFonts w:asciiTheme="minorHAnsi" w:hAnsiTheme="minorHAnsi" w:cstheme="minorHAnsi"/>
          <w:sz w:val="24"/>
          <w:szCs w:val="24"/>
          <w:lang w:val="en-GB"/>
        </w:rPr>
        <w:t xml:space="preserve"> and its attribution to a specific driver</w:t>
      </w:r>
      <w:r w:rsidRPr="00FE55F5">
        <w:rPr>
          <w:rFonts w:asciiTheme="minorHAnsi" w:hAnsiTheme="minorHAnsi" w:cstheme="minorHAnsi"/>
          <w:sz w:val="24"/>
          <w:szCs w:val="24"/>
          <w:lang w:val="en-GB"/>
        </w:rPr>
        <w:t xml:space="preserve"> can be assessed through different methods (study designs)</w:t>
      </w:r>
      <w:r w:rsidR="00FE55F5">
        <w:rPr>
          <w:rFonts w:asciiTheme="minorHAnsi" w:hAnsiTheme="minorHAnsi" w:cstheme="minorHAnsi"/>
          <w:sz w:val="24"/>
          <w:szCs w:val="24"/>
          <w:lang w:val="en-GB"/>
        </w:rPr>
        <w:t xml:space="preserve">, each </w:t>
      </w:r>
      <w:r w:rsidR="00DD5AD9">
        <w:rPr>
          <w:rFonts w:asciiTheme="minorHAnsi" w:hAnsiTheme="minorHAnsi" w:cstheme="minorHAnsi"/>
          <w:sz w:val="24"/>
          <w:szCs w:val="24"/>
          <w:lang w:val="en-GB"/>
        </w:rPr>
        <w:t xml:space="preserve">coming </w:t>
      </w:r>
      <w:r w:rsidR="00FE55F5">
        <w:rPr>
          <w:rFonts w:asciiTheme="minorHAnsi" w:hAnsiTheme="minorHAnsi" w:cstheme="minorHAnsi"/>
          <w:sz w:val="24"/>
          <w:szCs w:val="24"/>
          <w:lang w:val="en-GB"/>
        </w:rPr>
        <w:t xml:space="preserve">with its own advantages and disadvantages. </w:t>
      </w:r>
      <w:r w:rsidR="002B7C3F">
        <w:rPr>
          <w:rFonts w:asciiTheme="minorHAnsi" w:hAnsiTheme="minorHAnsi" w:cstheme="minorHAnsi"/>
          <w:sz w:val="24"/>
          <w:szCs w:val="24"/>
          <w:lang w:val="en-GB"/>
        </w:rPr>
        <w:t>Based on difference in methods used, l</w:t>
      </w:r>
      <w:r w:rsidR="00A16412" w:rsidRPr="00FE55F5">
        <w:rPr>
          <w:rFonts w:asciiTheme="minorHAnsi" w:hAnsiTheme="minorHAnsi" w:cstheme="minorHAnsi"/>
          <w:sz w:val="24"/>
          <w:szCs w:val="24"/>
          <w:lang w:val="en-GB"/>
        </w:rPr>
        <w:t>ocal biodiversity</w:t>
      </w:r>
      <w:r w:rsidR="00A55B9E" w:rsidRPr="00FE55F5">
        <w:rPr>
          <w:rFonts w:asciiTheme="minorHAnsi" w:hAnsiTheme="minorHAnsi" w:cstheme="minorHAnsi"/>
          <w:sz w:val="24"/>
          <w:szCs w:val="24"/>
          <w:lang w:val="en-GB"/>
        </w:rPr>
        <w:t xml:space="preserve"> changes due to </w:t>
      </w:r>
      <w:r w:rsidR="00A16412" w:rsidRPr="00FE55F5">
        <w:rPr>
          <w:rFonts w:asciiTheme="minorHAnsi" w:hAnsiTheme="minorHAnsi" w:cstheme="minorHAnsi"/>
          <w:sz w:val="24"/>
          <w:szCs w:val="24"/>
          <w:lang w:val="en-GB"/>
        </w:rPr>
        <w:t xml:space="preserve">human activity are a topic of ongoing controversy. </w:t>
      </w:r>
      <w:r w:rsidR="00BF3DAE">
        <w:rPr>
          <w:rFonts w:asciiTheme="minorHAnsi" w:hAnsiTheme="minorHAnsi" w:cstheme="minorHAnsi"/>
          <w:sz w:val="24"/>
          <w:szCs w:val="24"/>
          <w:lang w:val="en-GB"/>
        </w:rPr>
        <w:t>Research that use space-for-time and modelling approaches generally report negative trends of biodiversity change following human impact such as land-</w:t>
      </w:r>
      <w:r w:rsidR="00645AD3">
        <w:rPr>
          <w:rFonts w:asciiTheme="minorHAnsi" w:hAnsiTheme="minorHAnsi" w:cstheme="minorHAnsi"/>
          <w:sz w:val="24"/>
          <w:szCs w:val="24"/>
          <w:lang w:val="en-GB"/>
        </w:rPr>
        <w:t>use</w:t>
      </w:r>
      <w:r w:rsidR="00BF3DAE">
        <w:rPr>
          <w:rFonts w:asciiTheme="minorHAnsi" w:hAnsiTheme="minorHAnsi" w:cstheme="minorHAnsi"/>
          <w:sz w:val="24"/>
          <w:szCs w:val="24"/>
          <w:lang w:val="en-GB"/>
        </w:rPr>
        <w:t xml:space="preserve"> change. Research that uses temporal trends and real-world data generally report a more complex picture of biodiversity change w</w:t>
      </w:r>
      <w:r w:rsidR="00645AD3">
        <w:rPr>
          <w:rFonts w:asciiTheme="minorHAnsi" w:hAnsiTheme="minorHAnsi" w:cstheme="minorHAnsi"/>
          <w:sz w:val="24"/>
          <w:szCs w:val="24"/>
          <w:lang w:val="en-GB"/>
        </w:rPr>
        <w:t>ith both negative and positive biodiversity change present. Space-for-time models can make use of much applicable data but have been criticised for the uncertainty in the assumption that time can be substituted for space. Especially when researching biodiversity change, this approach is lacking important temporal aspects such as ecological lags and community self-regulation</w:t>
      </w:r>
      <w:r w:rsidR="00734A88">
        <w:rPr>
          <w:rFonts w:asciiTheme="minorHAnsi" w:hAnsiTheme="minorHAnsi" w:cstheme="minorHAnsi"/>
          <w:sz w:val="24"/>
          <w:szCs w:val="24"/>
          <w:lang w:val="en-GB"/>
        </w:rPr>
        <w:t xml:space="preserve"> with the consequent </w:t>
      </w:r>
      <w:r w:rsidR="00734A88">
        <w:rPr>
          <w:rFonts w:asciiTheme="minorHAnsi" w:hAnsiTheme="minorHAnsi" w:cstheme="minorHAnsi"/>
          <w:sz w:val="24"/>
          <w:szCs w:val="24"/>
          <w:lang w:val="en-GB"/>
        </w:rPr>
        <w:lastRenderedPageBreak/>
        <w:t>risk of overestimating the effect of global change drivers</w:t>
      </w:r>
      <w:r w:rsidR="00645AD3">
        <w:rPr>
          <w:rFonts w:asciiTheme="minorHAnsi" w:hAnsiTheme="minorHAnsi" w:cstheme="minorHAnsi"/>
          <w:sz w:val="24"/>
          <w:szCs w:val="24"/>
          <w:lang w:val="en-GB"/>
        </w:rPr>
        <w:t xml:space="preserve">. </w:t>
      </w:r>
      <w:r w:rsidR="00B91683">
        <w:rPr>
          <w:rFonts w:asciiTheme="minorHAnsi" w:hAnsiTheme="minorHAnsi" w:cstheme="minorHAnsi"/>
          <w:sz w:val="24"/>
          <w:szCs w:val="24"/>
          <w:lang w:val="en-GB"/>
        </w:rPr>
        <w:t xml:space="preserve">Temporal assessments based on real world data </w:t>
      </w:r>
      <w:r w:rsidR="007F1B6C">
        <w:rPr>
          <w:rFonts w:asciiTheme="minorHAnsi" w:hAnsiTheme="minorHAnsi" w:cstheme="minorHAnsi"/>
          <w:sz w:val="24"/>
          <w:szCs w:val="24"/>
          <w:lang w:val="en-GB"/>
        </w:rPr>
        <w:t xml:space="preserve">can infer driver-response relationships by observing fluctuations in diversity. These attributions to heavily depend on long-term availability and match of data of both driver and response variables under observation. </w:t>
      </w:r>
      <w:r w:rsidR="00A55B9E" w:rsidRPr="00FE55F5">
        <w:rPr>
          <w:rFonts w:asciiTheme="minorHAnsi" w:hAnsiTheme="minorHAnsi" w:cstheme="minorHAnsi"/>
          <w:sz w:val="24"/>
          <w:szCs w:val="24"/>
          <w:lang w:val="en-GB"/>
        </w:rPr>
        <w:t xml:space="preserve">Given </w:t>
      </w:r>
      <w:r w:rsidR="00736874" w:rsidRPr="00FE55F5">
        <w:rPr>
          <w:rFonts w:asciiTheme="minorHAnsi" w:hAnsiTheme="minorHAnsi" w:cstheme="minorHAnsi"/>
          <w:sz w:val="24"/>
          <w:szCs w:val="24"/>
          <w:lang w:val="en-GB"/>
        </w:rPr>
        <w:t xml:space="preserve">existing </w:t>
      </w:r>
      <w:r w:rsidR="00A55B9E" w:rsidRPr="00FE55F5">
        <w:rPr>
          <w:rFonts w:asciiTheme="minorHAnsi" w:hAnsiTheme="minorHAnsi" w:cstheme="minorHAnsi"/>
          <w:sz w:val="24"/>
          <w:szCs w:val="24"/>
          <w:lang w:val="en-GB"/>
        </w:rPr>
        <w:t xml:space="preserve">compilations of </w:t>
      </w:r>
      <w:r w:rsidR="007F1B6C">
        <w:rPr>
          <w:rFonts w:asciiTheme="minorHAnsi" w:hAnsiTheme="minorHAnsi" w:cstheme="minorHAnsi"/>
          <w:sz w:val="24"/>
          <w:szCs w:val="24"/>
          <w:lang w:val="en-GB"/>
        </w:rPr>
        <w:t>temporal</w:t>
      </w:r>
      <w:r w:rsidR="00A55B9E" w:rsidRPr="00FE55F5">
        <w:rPr>
          <w:rFonts w:asciiTheme="minorHAnsi" w:hAnsiTheme="minorHAnsi" w:cstheme="minorHAnsi"/>
          <w:sz w:val="24"/>
          <w:szCs w:val="24"/>
          <w:lang w:val="en-GB"/>
        </w:rPr>
        <w:t xml:space="preserve"> biodiversity records</w:t>
      </w:r>
      <w:r w:rsidR="00DD5AD9">
        <w:rPr>
          <w:rFonts w:asciiTheme="minorHAnsi" w:hAnsiTheme="minorHAnsi" w:cstheme="minorHAnsi"/>
          <w:sz w:val="24"/>
          <w:szCs w:val="24"/>
          <w:lang w:val="en-GB"/>
        </w:rPr>
        <w:t xml:space="preserve"> and </w:t>
      </w:r>
      <w:r w:rsidR="00734A88">
        <w:rPr>
          <w:rFonts w:asciiTheme="minorHAnsi" w:hAnsiTheme="minorHAnsi" w:cstheme="minorHAnsi"/>
          <w:sz w:val="24"/>
          <w:szCs w:val="24"/>
          <w:lang w:val="en-GB"/>
        </w:rPr>
        <w:t>recent compilations of human impact datasets</w:t>
      </w:r>
      <w:r w:rsidR="00A55B9E" w:rsidRPr="00FE55F5">
        <w:rPr>
          <w:rFonts w:asciiTheme="minorHAnsi" w:hAnsiTheme="minorHAnsi" w:cstheme="minorHAnsi"/>
          <w:sz w:val="24"/>
          <w:szCs w:val="24"/>
          <w:lang w:val="en-GB"/>
        </w:rPr>
        <w:t xml:space="preserve">, understanding </w:t>
      </w:r>
      <w:r w:rsidR="00734A88">
        <w:rPr>
          <w:rFonts w:asciiTheme="minorHAnsi" w:hAnsiTheme="minorHAnsi" w:cstheme="minorHAnsi"/>
          <w:sz w:val="24"/>
          <w:szCs w:val="24"/>
          <w:lang w:val="en-GB"/>
        </w:rPr>
        <w:t xml:space="preserve">biodiversity </w:t>
      </w:r>
      <w:r w:rsidR="00A55B9E" w:rsidRPr="00FE55F5">
        <w:rPr>
          <w:rFonts w:asciiTheme="minorHAnsi" w:hAnsiTheme="minorHAnsi" w:cstheme="minorHAnsi"/>
          <w:sz w:val="24"/>
          <w:szCs w:val="24"/>
          <w:lang w:val="en-GB"/>
        </w:rPr>
        <w:t xml:space="preserve">changes </w:t>
      </w:r>
      <w:r w:rsidR="00734A88">
        <w:rPr>
          <w:rFonts w:asciiTheme="minorHAnsi" w:hAnsiTheme="minorHAnsi" w:cstheme="minorHAnsi"/>
          <w:sz w:val="24"/>
          <w:szCs w:val="24"/>
          <w:lang w:val="en-GB"/>
        </w:rPr>
        <w:t>through looking at real-world temporal trends</w:t>
      </w:r>
      <w:r w:rsidR="00A55B9E" w:rsidRPr="00FE55F5">
        <w:rPr>
          <w:rFonts w:asciiTheme="minorHAnsi" w:hAnsiTheme="minorHAnsi" w:cstheme="minorHAnsi"/>
          <w:sz w:val="24"/>
          <w:szCs w:val="24"/>
          <w:lang w:val="en-GB"/>
        </w:rPr>
        <w:t xml:space="preserve"> is essential to </w:t>
      </w:r>
      <w:r w:rsidR="00734A88">
        <w:rPr>
          <w:rFonts w:asciiTheme="minorHAnsi" w:hAnsiTheme="minorHAnsi" w:cstheme="minorHAnsi"/>
          <w:sz w:val="24"/>
          <w:szCs w:val="24"/>
          <w:lang w:val="en-GB"/>
        </w:rPr>
        <w:t>assess changes in their whole complexity.</w:t>
      </w:r>
      <w:r w:rsidR="00736874" w:rsidRPr="00FE55F5">
        <w:rPr>
          <w:rFonts w:asciiTheme="minorHAnsi" w:hAnsiTheme="minorHAnsi" w:cstheme="minorHAnsi"/>
          <w:sz w:val="24"/>
          <w:szCs w:val="24"/>
          <w:lang w:val="en-GB"/>
        </w:rPr>
        <w:br/>
      </w:r>
      <w:r w:rsidR="00A04438">
        <w:rPr>
          <w:rFonts w:asciiTheme="minorHAnsi" w:hAnsiTheme="minorHAnsi" w:cstheme="minorHAnsi"/>
          <w:color w:val="201F1E"/>
          <w:sz w:val="24"/>
          <w:szCs w:val="24"/>
          <w:lang w:val="en-GB"/>
        </w:rPr>
        <w:br/>
        <w:t xml:space="preserve">Biodiversity change driven by human impacts </w:t>
      </w:r>
      <w:r w:rsidR="00E32AEC">
        <w:rPr>
          <w:rFonts w:asciiTheme="minorHAnsi" w:hAnsiTheme="minorHAnsi" w:cstheme="minorHAnsi"/>
          <w:color w:val="201F1E"/>
          <w:sz w:val="24"/>
          <w:szCs w:val="24"/>
          <w:lang w:val="en-GB"/>
        </w:rPr>
        <w:t xml:space="preserve">can be captured in various ways. </w:t>
      </w:r>
      <w:r w:rsidR="00F700F8" w:rsidRPr="00FE55F5">
        <w:rPr>
          <w:rFonts w:asciiTheme="minorHAnsi" w:hAnsiTheme="minorHAnsi" w:cstheme="minorHAnsi"/>
          <w:color w:val="201F1E"/>
          <w:sz w:val="24"/>
          <w:szCs w:val="24"/>
          <w:lang w:val="en-GB"/>
        </w:rPr>
        <w:t xml:space="preserve">Humans </w:t>
      </w:r>
      <w:r w:rsidR="00766A87" w:rsidRPr="00FE55F5">
        <w:rPr>
          <w:rFonts w:asciiTheme="minorHAnsi" w:hAnsiTheme="minorHAnsi" w:cstheme="minorHAnsi"/>
          <w:color w:val="201F1E"/>
          <w:sz w:val="24"/>
          <w:szCs w:val="24"/>
          <w:lang w:val="en-GB"/>
        </w:rPr>
        <w:t xml:space="preserve">have </w:t>
      </w:r>
      <w:r w:rsidR="00656919">
        <w:rPr>
          <w:rFonts w:asciiTheme="minorHAnsi" w:hAnsiTheme="minorHAnsi" w:cstheme="minorHAnsi"/>
          <w:color w:val="201F1E"/>
          <w:sz w:val="24"/>
          <w:szCs w:val="24"/>
          <w:lang w:val="en-GB"/>
        </w:rPr>
        <w:t>impacted the natural environment</w:t>
      </w:r>
      <w:r w:rsidR="00766A87" w:rsidRPr="00FE55F5">
        <w:rPr>
          <w:rFonts w:asciiTheme="minorHAnsi" w:hAnsiTheme="minorHAnsi" w:cstheme="minorHAnsi"/>
          <w:color w:val="201F1E"/>
          <w:sz w:val="24"/>
          <w:szCs w:val="24"/>
          <w:lang w:val="en-GB"/>
        </w:rPr>
        <w:t xml:space="preserve"> </w:t>
      </w:r>
      <w:r w:rsidR="00736874" w:rsidRPr="00FE55F5">
        <w:rPr>
          <w:rFonts w:asciiTheme="minorHAnsi" w:hAnsiTheme="minorHAnsi" w:cstheme="minorHAnsi"/>
          <w:color w:val="201F1E"/>
          <w:sz w:val="24"/>
          <w:szCs w:val="24"/>
          <w:lang w:val="en-GB"/>
        </w:rPr>
        <w:t xml:space="preserve">mainly </w:t>
      </w:r>
      <w:r w:rsidR="00766A87" w:rsidRPr="00FE55F5">
        <w:rPr>
          <w:rFonts w:asciiTheme="minorHAnsi" w:hAnsiTheme="minorHAnsi" w:cstheme="minorHAnsi"/>
          <w:color w:val="201F1E"/>
          <w:sz w:val="24"/>
          <w:szCs w:val="24"/>
          <w:lang w:val="en-GB"/>
        </w:rPr>
        <w:t xml:space="preserve">through </w:t>
      </w:r>
      <w:r w:rsidR="003A1ECD" w:rsidRPr="00FE55F5">
        <w:rPr>
          <w:rFonts w:asciiTheme="minorHAnsi" w:hAnsiTheme="minorHAnsi" w:cstheme="minorHAnsi"/>
          <w:color w:val="201F1E"/>
          <w:sz w:val="24"/>
          <w:szCs w:val="24"/>
          <w:lang w:val="en-GB"/>
        </w:rPr>
        <w:t>habitat change, exploitation, pollution</w:t>
      </w:r>
      <w:r w:rsidR="00736874" w:rsidRPr="00FE55F5">
        <w:rPr>
          <w:rFonts w:asciiTheme="minorHAnsi" w:hAnsiTheme="minorHAnsi" w:cstheme="minorHAnsi"/>
          <w:color w:val="201F1E"/>
          <w:sz w:val="24"/>
          <w:szCs w:val="24"/>
          <w:lang w:val="en-GB"/>
        </w:rPr>
        <w:t>, climate change</w:t>
      </w:r>
      <w:r w:rsidR="003A1ECD" w:rsidRPr="00FE55F5">
        <w:rPr>
          <w:rFonts w:asciiTheme="minorHAnsi" w:hAnsiTheme="minorHAnsi" w:cstheme="minorHAnsi"/>
          <w:color w:val="201F1E"/>
          <w:sz w:val="24"/>
          <w:szCs w:val="24"/>
          <w:lang w:val="en-GB"/>
        </w:rPr>
        <w:t xml:space="preserve"> and invasive species. </w:t>
      </w:r>
      <w:r w:rsidR="00A04438" w:rsidRPr="00FE55F5">
        <w:rPr>
          <w:rFonts w:asciiTheme="minorHAnsi" w:hAnsiTheme="minorHAnsi" w:cstheme="minorHAnsi"/>
          <w:color w:val="201F1E"/>
          <w:sz w:val="24"/>
          <w:szCs w:val="24"/>
          <w:lang w:val="en-GB"/>
        </w:rPr>
        <w:t xml:space="preserve">Previous studies have focussed on individual types of </w:t>
      </w:r>
      <w:r w:rsidR="006F1509">
        <w:rPr>
          <w:rFonts w:asciiTheme="minorHAnsi" w:hAnsiTheme="minorHAnsi" w:cstheme="minorHAnsi"/>
          <w:color w:val="201F1E"/>
          <w:sz w:val="24"/>
          <w:szCs w:val="24"/>
          <w:lang w:val="en-GB"/>
        </w:rPr>
        <w:t>human impacts</w:t>
      </w:r>
      <w:r w:rsidR="00A04438" w:rsidRPr="00FE55F5">
        <w:rPr>
          <w:rFonts w:asciiTheme="minorHAnsi" w:hAnsiTheme="minorHAnsi" w:cstheme="minorHAnsi"/>
          <w:color w:val="201F1E"/>
          <w:sz w:val="24"/>
          <w:szCs w:val="24"/>
          <w:lang w:val="en-GB"/>
        </w:rPr>
        <w:t xml:space="preserve"> such as forest loss and land-use changes/transitions</w:t>
      </w:r>
      <w:r w:rsidR="00522120">
        <w:rPr>
          <w:rFonts w:asciiTheme="minorHAnsi" w:hAnsiTheme="minorHAnsi" w:cstheme="minorHAnsi"/>
          <w:color w:val="201F1E"/>
          <w:sz w:val="24"/>
          <w:szCs w:val="24"/>
          <w:lang w:val="en-GB"/>
        </w:rPr>
        <w:t>, which consequently attributed a very specific driver to biodiversity change. At the same time, these studies are limited in their extent to capture both direct and indirect influences of human activities.</w:t>
      </w:r>
      <w:r w:rsidR="006F1509">
        <w:rPr>
          <w:rFonts w:asciiTheme="minorHAnsi" w:hAnsiTheme="minorHAnsi" w:cstheme="minorHAnsi"/>
          <w:color w:val="201F1E"/>
          <w:sz w:val="24"/>
          <w:szCs w:val="24"/>
          <w:lang w:val="en-GB"/>
        </w:rPr>
        <w:t xml:space="preserve"> To implement most effective conservation measures it is not sufficient to look at one driver in isolation, but we seek to </w:t>
      </w:r>
      <w:r w:rsidR="00FD7708">
        <w:rPr>
          <w:rFonts w:asciiTheme="minorHAnsi" w:hAnsiTheme="minorHAnsi" w:cstheme="minorHAnsi"/>
          <w:color w:val="201F1E"/>
          <w:sz w:val="24"/>
          <w:szCs w:val="24"/>
          <w:lang w:val="en-GB"/>
        </w:rPr>
        <w:t>gain</w:t>
      </w:r>
      <w:r w:rsidR="006F1509">
        <w:rPr>
          <w:rFonts w:asciiTheme="minorHAnsi" w:hAnsiTheme="minorHAnsi" w:cstheme="minorHAnsi"/>
          <w:color w:val="201F1E"/>
          <w:sz w:val="24"/>
          <w:szCs w:val="24"/>
          <w:lang w:val="en-GB"/>
        </w:rPr>
        <w:t xml:space="preserve"> a more general understanding of biodiversity changes in reaction to large-scale human activities as we are dominating the planet in such way. </w:t>
      </w:r>
      <w:r w:rsidR="00656919" w:rsidRPr="00FE55F5">
        <w:rPr>
          <w:rFonts w:asciiTheme="minorHAnsi" w:hAnsiTheme="minorHAnsi" w:cstheme="minorHAnsi"/>
          <w:color w:val="201F1E"/>
          <w:sz w:val="24"/>
          <w:szCs w:val="24"/>
          <w:lang w:val="en-GB"/>
        </w:rPr>
        <w:t>The metric accessibility</w:t>
      </w:r>
      <w:r w:rsidR="006F1509">
        <w:rPr>
          <w:rFonts w:asciiTheme="minorHAnsi" w:hAnsiTheme="minorHAnsi" w:cstheme="minorHAnsi"/>
          <w:color w:val="201F1E"/>
          <w:sz w:val="24"/>
          <w:szCs w:val="24"/>
          <w:lang w:val="en-GB"/>
        </w:rPr>
        <w:t xml:space="preserve"> to cities</w:t>
      </w:r>
      <w:r w:rsidR="00656919" w:rsidRPr="00FE55F5">
        <w:rPr>
          <w:rFonts w:asciiTheme="minorHAnsi" w:hAnsiTheme="minorHAnsi" w:cstheme="minorHAnsi"/>
          <w:color w:val="201F1E"/>
          <w:sz w:val="24"/>
          <w:szCs w:val="24"/>
          <w:lang w:val="en-GB"/>
        </w:rPr>
        <w:t xml:space="preserve"> which is a measure of the closest travel time to the next urban centre can be seen as a proxy for multiple human influences. </w:t>
      </w:r>
      <w:r w:rsidR="002F6CEF">
        <w:rPr>
          <w:rFonts w:asciiTheme="minorHAnsi" w:hAnsiTheme="minorHAnsi" w:cstheme="minorHAnsi"/>
          <w:color w:val="201F1E"/>
          <w:sz w:val="24"/>
          <w:szCs w:val="24"/>
          <w:lang w:val="en-GB"/>
        </w:rPr>
        <w:t>An</w:t>
      </w:r>
      <w:r w:rsidR="00656919" w:rsidRPr="00FE55F5">
        <w:rPr>
          <w:rFonts w:asciiTheme="minorHAnsi" w:hAnsiTheme="minorHAnsi" w:cstheme="minorHAnsi"/>
          <w:color w:val="201F1E"/>
          <w:sz w:val="24"/>
          <w:szCs w:val="24"/>
          <w:lang w:val="en-GB"/>
        </w:rPr>
        <w:t xml:space="preserve"> increase in </w:t>
      </w:r>
      <w:r w:rsidR="006F1509">
        <w:rPr>
          <w:rFonts w:asciiTheme="minorHAnsi" w:hAnsiTheme="minorHAnsi" w:cstheme="minorHAnsi"/>
          <w:color w:val="201F1E"/>
          <w:sz w:val="24"/>
          <w:szCs w:val="24"/>
          <w:lang w:val="en-GB"/>
        </w:rPr>
        <w:t xml:space="preserve">accessibility, </w:t>
      </w:r>
      <w:r w:rsidR="00656919" w:rsidRPr="00FE55F5">
        <w:rPr>
          <w:rFonts w:asciiTheme="minorHAnsi" w:hAnsiTheme="minorHAnsi" w:cstheme="minorHAnsi"/>
          <w:color w:val="201F1E"/>
          <w:sz w:val="24"/>
          <w:szCs w:val="24"/>
          <w:lang w:val="en-GB"/>
        </w:rPr>
        <w:t>goes along with increase</w:t>
      </w:r>
      <w:r w:rsidR="006F1509">
        <w:rPr>
          <w:rFonts w:asciiTheme="minorHAnsi" w:hAnsiTheme="minorHAnsi" w:cstheme="minorHAnsi"/>
          <w:color w:val="201F1E"/>
          <w:sz w:val="24"/>
          <w:szCs w:val="24"/>
          <w:lang w:val="en-GB"/>
        </w:rPr>
        <w:t>s</w:t>
      </w:r>
      <w:r w:rsidR="00656919" w:rsidRPr="00FE55F5">
        <w:rPr>
          <w:rFonts w:asciiTheme="minorHAnsi" w:hAnsiTheme="minorHAnsi" w:cstheme="minorHAnsi"/>
          <w:color w:val="201F1E"/>
          <w:sz w:val="24"/>
          <w:szCs w:val="24"/>
          <w:lang w:val="en-GB"/>
        </w:rPr>
        <w:t xml:space="preserve"> of road network, urbanisation and human activities linked to urbanisation such as land-use changes and agricultural activity. </w:t>
      </w:r>
      <w:r w:rsidR="002F6CEF">
        <w:rPr>
          <w:rFonts w:asciiTheme="minorHAnsi" w:hAnsiTheme="minorHAnsi" w:cstheme="minorHAnsi"/>
          <w:color w:val="201F1E"/>
          <w:sz w:val="24"/>
          <w:szCs w:val="24"/>
          <w:lang w:val="en-GB"/>
        </w:rPr>
        <w:t>This metric</w:t>
      </w:r>
      <w:r w:rsidR="00656919" w:rsidRPr="00FE55F5">
        <w:rPr>
          <w:rFonts w:asciiTheme="minorHAnsi" w:hAnsiTheme="minorHAnsi" w:cstheme="minorHAnsi"/>
          <w:color w:val="201F1E"/>
          <w:sz w:val="24"/>
          <w:szCs w:val="24"/>
          <w:lang w:val="en-GB"/>
        </w:rPr>
        <w:t xml:space="preserve"> can capture changes to the environment and its inhabitants such as habitat fragmentation, land-use change, alien species</w:t>
      </w:r>
      <w:r w:rsidR="00CB1066">
        <w:rPr>
          <w:rFonts w:asciiTheme="minorHAnsi" w:hAnsiTheme="minorHAnsi" w:cstheme="minorHAnsi"/>
          <w:color w:val="201F1E"/>
          <w:sz w:val="24"/>
          <w:szCs w:val="24"/>
          <w:lang w:val="en-GB"/>
        </w:rPr>
        <w:t xml:space="preserve"> and</w:t>
      </w:r>
      <w:r w:rsidR="00656919" w:rsidRPr="00FE55F5">
        <w:rPr>
          <w:rFonts w:asciiTheme="minorHAnsi" w:hAnsiTheme="minorHAnsi" w:cstheme="minorHAnsi"/>
          <w:color w:val="201F1E"/>
          <w:sz w:val="24"/>
          <w:szCs w:val="24"/>
          <w:lang w:val="en-GB"/>
        </w:rPr>
        <w:t xml:space="preserve"> habitat loss as a cumulative measure. </w:t>
      </w:r>
      <w:r w:rsidR="00FD7708">
        <w:rPr>
          <w:rFonts w:asciiTheme="minorHAnsi" w:hAnsiTheme="minorHAnsi" w:cstheme="minorHAnsi"/>
          <w:color w:val="201F1E"/>
          <w:sz w:val="24"/>
          <w:szCs w:val="24"/>
          <w:lang w:val="en-GB"/>
        </w:rPr>
        <w:t xml:space="preserve">Multiple effects </w:t>
      </w:r>
      <w:r w:rsidR="00FD7708" w:rsidRPr="00FE55F5">
        <w:rPr>
          <w:rFonts w:asciiTheme="minorHAnsi" w:hAnsiTheme="minorHAnsi" w:cstheme="minorHAnsi"/>
          <w:color w:val="201F1E"/>
          <w:sz w:val="24"/>
          <w:szCs w:val="24"/>
          <w:lang w:val="en-GB"/>
        </w:rPr>
        <w:t xml:space="preserve">of human activities </w:t>
      </w:r>
      <w:r w:rsidR="00FD7708">
        <w:rPr>
          <w:rFonts w:asciiTheme="minorHAnsi" w:hAnsiTheme="minorHAnsi" w:cstheme="minorHAnsi"/>
          <w:color w:val="201F1E"/>
          <w:sz w:val="24"/>
          <w:szCs w:val="24"/>
          <w:lang w:val="en-GB"/>
        </w:rPr>
        <w:t>might act together and influence biodiversity change in different ways than a singular effect.</w:t>
      </w:r>
      <w:r w:rsidR="00FD7708">
        <w:rPr>
          <w:rFonts w:asciiTheme="minorHAnsi" w:hAnsiTheme="minorHAnsi" w:cstheme="minorHAnsi"/>
          <w:color w:val="201F1E"/>
          <w:sz w:val="24"/>
          <w:szCs w:val="24"/>
          <w:lang w:val="en-GB"/>
        </w:rPr>
        <w:t xml:space="preserve"> It can be hypothesized that the impact might be amplified with higher exposure to human activities, driven by human population density. </w:t>
      </w:r>
      <w:r w:rsidR="00AB23A4">
        <w:rPr>
          <w:rFonts w:asciiTheme="minorHAnsi" w:hAnsiTheme="minorHAnsi" w:cstheme="minorHAnsi"/>
          <w:color w:val="201F1E"/>
          <w:sz w:val="24"/>
          <w:szCs w:val="24"/>
          <w:lang w:val="en-GB"/>
        </w:rPr>
        <w:t xml:space="preserve">Human impacts can cause biodiversity changes both directly and </w:t>
      </w:r>
      <w:r w:rsidR="00CB77E7">
        <w:rPr>
          <w:rFonts w:asciiTheme="minorHAnsi" w:hAnsiTheme="minorHAnsi" w:cstheme="minorHAnsi"/>
          <w:color w:val="201F1E"/>
          <w:sz w:val="24"/>
          <w:szCs w:val="24"/>
          <w:lang w:val="en-GB"/>
        </w:rPr>
        <w:t>indirectly, and</w:t>
      </w:r>
      <w:r w:rsidR="00AB23A4">
        <w:rPr>
          <w:rFonts w:asciiTheme="minorHAnsi" w:hAnsiTheme="minorHAnsi" w:cstheme="minorHAnsi"/>
          <w:color w:val="201F1E"/>
          <w:sz w:val="24"/>
          <w:szCs w:val="24"/>
          <w:lang w:val="en-GB"/>
        </w:rPr>
        <w:t xml:space="preserve"> capturing them requires metrics that captures a variety of human activities and their impacts.</w:t>
      </w:r>
    </w:p>
    <w:p w14:paraId="57CA8C76" w14:textId="584E5D3B" w:rsidR="00210111" w:rsidRDefault="00EC47C0"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color w:val="201F1E"/>
          <w:sz w:val="24"/>
          <w:szCs w:val="24"/>
          <w:lang w:val="en-GB"/>
        </w:rPr>
        <w:t>Importance to understand functional biodiversity and traits -&gt; Taxa</w:t>
      </w:r>
      <w:r w:rsidRPr="00FE55F5">
        <w:rPr>
          <w:rFonts w:asciiTheme="minorHAnsi" w:hAnsiTheme="minorHAnsi" w:cstheme="minorHAnsi"/>
          <w:color w:val="201F1E"/>
          <w:sz w:val="24"/>
          <w:szCs w:val="24"/>
          <w:lang w:val="en-GB"/>
        </w:rPr>
        <w:br/>
      </w:r>
      <w:r w:rsidR="004054D0">
        <w:rPr>
          <w:rFonts w:asciiTheme="minorHAnsi" w:hAnsiTheme="minorHAnsi" w:cstheme="minorHAnsi"/>
          <w:color w:val="201F1E"/>
          <w:sz w:val="24"/>
          <w:szCs w:val="24"/>
          <w:lang w:val="en-GB"/>
        </w:rPr>
        <w:t xml:space="preserve">Conservation strategies require informed assessment of biodiversity change and prioritisation setting. </w:t>
      </w:r>
      <w:r w:rsidR="002B7FA5">
        <w:rPr>
          <w:rFonts w:asciiTheme="minorHAnsi" w:hAnsiTheme="minorHAnsi" w:cstheme="minorHAnsi"/>
          <w:color w:val="201F1E"/>
          <w:sz w:val="24"/>
          <w:szCs w:val="24"/>
          <w:lang w:val="en-GB"/>
        </w:rPr>
        <w:t>Ultimately, b</w:t>
      </w:r>
      <w:r w:rsidR="002B7FA5">
        <w:rPr>
          <w:rFonts w:asciiTheme="minorHAnsi" w:hAnsiTheme="minorHAnsi" w:cstheme="minorHAnsi"/>
          <w:sz w:val="24"/>
          <w:szCs w:val="24"/>
          <w:lang w:val="en-GB"/>
        </w:rPr>
        <w:t>iodiversity change</w:t>
      </w:r>
      <w:r w:rsidR="002B7FA5" w:rsidRPr="00FE55F5">
        <w:rPr>
          <w:rFonts w:asciiTheme="minorHAnsi" w:hAnsiTheme="minorHAnsi" w:cstheme="minorHAnsi"/>
          <w:sz w:val="24"/>
          <w:szCs w:val="24"/>
          <w:lang w:val="en-GB"/>
        </w:rPr>
        <w:t xml:space="preserve"> is influenced by population dynamics which is </w:t>
      </w:r>
      <w:r w:rsidR="002B7FA5" w:rsidRPr="00FE55F5">
        <w:rPr>
          <w:rFonts w:asciiTheme="minorHAnsi" w:hAnsiTheme="minorHAnsi" w:cstheme="minorHAnsi"/>
          <w:sz w:val="24"/>
          <w:szCs w:val="24"/>
          <w:lang w:val="en-GB"/>
        </w:rPr>
        <w:t>dependent</w:t>
      </w:r>
      <w:r w:rsidR="002B7FA5" w:rsidRPr="00FE55F5">
        <w:rPr>
          <w:rFonts w:asciiTheme="minorHAnsi" w:hAnsiTheme="minorHAnsi" w:cstheme="minorHAnsi"/>
          <w:sz w:val="24"/>
          <w:szCs w:val="24"/>
          <w:lang w:val="en-GB"/>
        </w:rPr>
        <w:t xml:space="preserve"> on species vulnerability. Species vulnerability varies with </w:t>
      </w:r>
      <w:r w:rsidR="004507BF">
        <w:rPr>
          <w:rFonts w:asciiTheme="minorHAnsi" w:hAnsiTheme="minorHAnsi" w:cstheme="minorHAnsi"/>
          <w:sz w:val="24"/>
          <w:szCs w:val="24"/>
          <w:lang w:val="en-GB"/>
        </w:rPr>
        <w:t>functional traits</w:t>
      </w:r>
      <w:r w:rsidR="002B7FA5" w:rsidRPr="00FE55F5">
        <w:rPr>
          <w:rFonts w:asciiTheme="minorHAnsi" w:hAnsiTheme="minorHAnsi" w:cstheme="minorHAnsi"/>
          <w:sz w:val="24"/>
          <w:szCs w:val="24"/>
          <w:lang w:val="en-GB"/>
        </w:rPr>
        <w:t xml:space="preserve"> as the reaction to anthropogenic and environmental change differs. 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undergo stochastic fluctuations (Taylor’s power law) as well as increased inbreeding with resulting reduced fitness. Thirdly, high habitat specificity means that colonization of new areas is restricted by limited habitat preferences.</w:t>
      </w:r>
      <w:r w:rsidR="002B7FA5">
        <w:rPr>
          <w:rFonts w:asciiTheme="minorHAnsi" w:hAnsiTheme="minorHAnsi" w:cstheme="minorHAnsi"/>
          <w:sz w:val="24"/>
          <w:szCs w:val="24"/>
          <w:lang w:val="en-GB"/>
        </w:rPr>
        <w:t xml:space="preserve"> </w:t>
      </w:r>
      <w:r w:rsidR="004507BF" w:rsidRPr="00FE55F5">
        <w:rPr>
          <w:rFonts w:asciiTheme="minorHAnsi" w:hAnsiTheme="minorHAnsi" w:cstheme="minorHAnsi"/>
          <w:sz w:val="24"/>
          <w:szCs w:val="24"/>
          <w:lang w:val="en-GB"/>
        </w:rPr>
        <w:t xml:space="preserve">Species traits shared across a taxon makes certain taxa more vulnerable to declines and extinctions. </w:t>
      </w:r>
      <w:r w:rsidR="004507BF">
        <w:rPr>
          <w:rFonts w:asciiTheme="minorHAnsi" w:hAnsiTheme="minorHAnsi" w:cstheme="minorHAnsi"/>
          <w:sz w:val="24"/>
          <w:szCs w:val="24"/>
          <w:lang w:val="en-GB"/>
        </w:rPr>
        <w:t xml:space="preserve">Studies looking at different species responses to a range of human impacts have found differing responses among taxa, related to functional traits. </w:t>
      </w:r>
      <w:r w:rsidR="00210111">
        <w:rPr>
          <w:rFonts w:asciiTheme="minorHAnsi" w:hAnsiTheme="minorHAnsi" w:cstheme="minorHAnsi"/>
          <w:sz w:val="24"/>
          <w:szCs w:val="24"/>
          <w:lang w:val="en-GB"/>
        </w:rPr>
        <w:t>Understanding biodiversity changes on a taxa-specific level can increase our understanding generally and allows for more specific targeting of conservation efforts.</w:t>
      </w:r>
    </w:p>
    <w:p w14:paraId="7C359326" w14:textId="77777777" w:rsidR="00E042B2" w:rsidRPr="00FE55F5" w:rsidRDefault="00E042B2" w:rsidP="00A9766E">
      <w:pPr>
        <w:autoSpaceDE w:val="0"/>
        <w:autoSpaceDN w:val="0"/>
        <w:adjustRightInd w:val="0"/>
        <w:spacing w:after="0" w:line="240" w:lineRule="auto"/>
        <w:rPr>
          <w:rFonts w:asciiTheme="minorHAnsi" w:hAnsiTheme="minorHAnsi" w:cstheme="minorHAnsi"/>
          <w:color w:val="201F1E"/>
          <w:sz w:val="24"/>
          <w:szCs w:val="24"/>
          <w:lang w:val="en-GB"/>
        </w:rPr>
      </w:pPr>
    </w:p>
    <w:p w14:paraId="2B023948" w14:textId="77777777" w:rsidR="00782190" w:rsidRPr="00FE55F5"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FE55F5" w:rsidRDefault="006D28AA" w:rsidP="00A9766E">
      <w:pPr>
        <w:pStyle w:val="Heading2"/>
        <w:spacing w:line="240" w:lineRule="auto"/>
        <w:rPr>
          <w:rFonts w:asciiTheme="minorHAnsi" w:hAnsiTheme="minorHAnsi" w:cstheme="minorHAnsi"/>
          <w:sz w:val="24"/>
          <w:szCs w:val="24"/>
          <w:lang w:val="en-GB"/>
        </w:rPr>
      </w:pPr>
      <w:bookmarkStart w:id="6" w:name="_Toc38970982"/>
      <w:r w:rsidRPr="00FE55F5">
        <w:rPr>
          <w:rFonts w:asciiTheme="minorHAnsi" w:hAnsiTheme="minorHAnsi" w:cstheme="minorHAnsi"/>
          <w:sz w:val="24"/>
          <w:szCs w:val="24"/>
          <w:lang w:val="en-GB"/>
        </w:rPr>
        <w:lastRenderedPageBreak/>
        <w:t>Objectives and research questions</w:t>
      </w:r>
      <w:bookmarkEnd w:id="6"/>
    </w:p>
    <w:p w14:paraId="7464ABDA" w14:textId="07222A9B" w:rsidR="00D63C02" w:rsidRPr="00FE55F5" w:rsidRDefault="00B41913"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FE55F5">
        <w:rPr>
          <w:rFonts w:asciiTheme="minorHAnsi" w:hAnsiTheme="minorHAnsi" w:cstheme="minorHAnsi"/>
          <w:sz w:val="24"/>
          <w:szCs w:val="24"/>
          <w:lang w:val="en-GB"/>
        </w:rPr>
        <w:t>large-scale human activity</w:t>
      </w:r>
      <w:r w:rsidRPr="00FE55F5">
        <w:rPr>
          <w:rFonts w:asciiTheme="minorHAnsi" w:hAnsiTheme="minorHAnsi" w:cstheme="minorHAnsi"/>
          <w:sz w:val="24"/>
          <w:szCs w:val="24"/>
          <w:lang w:val="en-GB"/>
        </w:rPr>
        <w:t xml:space="preserve"> captured in the metric accessibility to cities, and human population density</w:t>
      </w:r>
      <w:r w:rsidR="00C91E68">
        <w:rPr>
          <w:rFonts w:asciiTheme="minorHAnsi" w:hAnsiTheme="minorHAnsi" w:cstheme="minorHAnsi"/>
          <w:sz w:val="24"/>
          <w:szCs w:val="24"/>
          <w:lang w:val="en-GB"/>
        </w:rPr>
        <w:t xml:space="preserve"> and their relationship</w:t>
      </w:r>
      <w:r w:rsidRPr="00FE55F5">
        <w:rPr>
          <w:rFonts w:asciiTheme="minorHAnsi" w:hAnsiTheme="minorHAnsi" w:cstheme="minorHAnsi"/>
          <w:sz w:val="24"/>
          <w:szCs w:val="24"/>
          <w:lang w:val="en-GB"/>
        </w:rPr>
        <w:t xml:space="preserve"> </w:t>
      </w:r>
      <w:r w:rsidR="00C91E68">
        <w:rPr>
          <w:rFonts w:asciiTheme="minorHAnsi" w:hAnsiTheme="minorHAnsi" w:cstheme="minorHAnsi"/>
          <w:sz w:val="24"/>
          <w:szCs w:val="24"/>
          <w:lang w:val="en-GB"/>
        </w:rPr>
        <w:t>with</w:t>
      </w:r>
      <w:r w:rsidRPr="00FE55F5">
        <w:rPr>
          <w:rFonts w:asciiTheme="minorHAnsi" w:hAnsiTheme="minorHAnsi" w:cstheme="minorHAnsi"/>
          <w:sz w:val="24"/>
          <w:szCs w:val="24"/>
          <w:lang w:val="en-GB"/>
        </w:rPr>
        <w:t xml:space="preserve"> temporal changes </w:t>
      </w:r>
      <w:r w:rsidR="00FA3A42" w:rsidRPr="00FE55F5">
        <w:rPr>
          <w:rFonts w:asciiTheme="minorHAnsi" w:hAnsiTheme="minorHAnsi" w:cstheme="minorHAnsi"/>
          <w:sz w:val="24"/>
          <w:szCs w:val="24"/>
          <w:lang w:val="en-GB"/>
        </w:rPr>
        <w:t>i</w:t>
      </w:r>
      <w:r w:rsidRPr="00FE55F5">
        <w:rPr>
          <w:rFonts w:asciiTheme="minorHAnsi" w:hAnsiTheme="minorHAnsi" w:cstheme="minorHAnsi"/>
          <w:sz w:val="24"/>
          <w:szCs w:val="24"/>
          <w:lang w:val="en-GB"/>
        </w:rPr>
        <w:t xml:space="preserve">n ecological community composition overall and across taxa. I will test if these drivers of global change </w:t>
      </w:r>
      <w:r w:rsidR="00C91E68">
        <w:rPr>
          <w:rFonts w:asciiTheme="minorHAnsi" w:hAnsiTheme="minorHAnsi" w:cstheme="minorHAnsi"/>
          <w:sz w:val="24"/>
          <w:szCs w:val="24"/>
          <w:lang w:val="en-GB"/>
        </w:rPr>
        <w:t xml:space="preserve">can </w:t>
      </w:r>
      <w:r w:rsidRPr="00FE55F5">
        <w:rPr>
          <w:rFonts w:asciiTheme="minorHAnsi" w:hAnsiTheme="minorHAnsi" w:cstheme="minorHAnsi"/>
          <w:sz w:val="24"/>
          <w:szCs w:val="24"/>
          <w:lang w:val="en-GB"/>
        </w:rPr>
        <w:t>explain heterogenous biodiversity change found across our planet. To achieve this, I investigate the</w:t>
      </w:r>
      <w:r w:rsidR="00D63C02" w:rsidRPr="00FE55F5">
        <w:rPr>
          <w:rFonts w:asciiTheme="minorHAnsi" w:hAnsiTheme="minorHAnsi" w:cstheme="minorHAnsi"/>
          <w:sz w:val="24"/>
          <w:szCs w:val="24"/>
          <w:lang w:val="en-GB"/>
        </w:rPr>
        <w:t xml:space="preserve"> influence of accessibility to cities on ecological assemblages worldwide and across taxa</w:t>
      </w:r>
      <w:r w:rsidR="00FA3A42" w:rsidRPr="00FE55F5">
        <w:rPr>
          <w:rFonts w:asciiTheme="minorHAnsi" w:hAnsiTheme="minorHAnsi" w:cstheme="minorHAnsi"/>
          <w:sz w:val="24"/>
          <w:szCs w:val="24"/>
          <w:lang w:val="en-GB"/>
        </w:rPr>
        <w:t xml:space="preserve"> (birds, mammals, plants and invertebrates)</w:t>
      </w:r>
      <w:r w:rsidR="00D63C02" w:rsidRPr="00FE55F5">
        <w:rPr>
          <w:rFonts w:asciiTheme="minorHAnsi" w:hAnsiTheme="minorHAnsi" w:cstheme="minorHAnsi"/>
          <w:sz w:val="24"/>
          <w:szCs w:val="24"/>
          <w:lang w:val="en-GB"/>
        </w:rPr>
        <w:t xml:space="preserve"> by analysing change in 5</w:t>
      </w:r>
      <w:r w:rsidR="00B83C77" w:rsidRPr="00FE55F5">
        <w:rPr>
          <w:rFonts w:asciiTheme="minorHAnsi" w:hAnsiTheme="minorHAnsi" w:cstheme="minorHAnsi"/>
          <w:sz w:val="24"/>
          <w:szCs w:val="24"/>
          <w:lang w:val="en-GB"/>
        </w:rPr>
        <w:t>787</w:t>
      </w:r>
      <w:r w:rsidR="00D63C02" w:rsidRPr="00FE55F5">
        <w:rPr>
          <w:rFonts w:asciiTheme="minorHAnsi" w:hAnsiTheme="minorHAnsi" w:cstheme="minorHAnsi"/>
          <w:sz w:val="24"/>
          <w:szCs w:val="24"/>
          <w:lang w:val="en-GB"/>
        </w:rPr>
        <w:t xml:space="preserve"> time series</w:t>
      </w:r>
      <w:r w:rsidR="00B83C77" w:rsidRPr="00FE55F5">
        <w:rPr>
          <w:rFonts w:asciiTheme="minorHAnsi" w:hAnsiTheme="minorHAnsi" w:cstheme="minorHAnsi"/>
          <w:sz w:val="24"/>
          <w:szCs w:val="24"/>
          <w:lang w:val="en-GB"/>
        </w:rPr>
        <w:t>, addressing the following questions:</w:t>
      </w:r>
    </w:p>
    <w:p w14:paraId="418F2A39" w14:textId="3A3DDB7B" w:rsidR="00D63C02" w:rsidRPr="00FE55F5" w:rsidRDefault="00D63C02" w:rsidP="00A9766E">
      <w:pPr>
        <w:pStyle w:val="ListParagraph"/>
        <w:numPr>
          <w:ilvl w:val="0"/>
          <w:numId w:val="4"/>
        </w:num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FE55F5" w:rsidRDefault="00D63C02" w:rsidP="00A9766E">
      <w:pPr>
        <w:pStyle w:val="ListParagraph"/>
        <w:numPr>
          <w:ilvl w:val="1"/>
          <w:numId w:val="4"/>
        </w:num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How does the duration of ecological monitoring influence the magnitude of detected temporal turnover trends?</w:t>
      </w:r>
      <w:r w:rsidR="00B83C77" w:rsidRPr="00FE55F5">
        <w:rPr>
          <w:rFonts w:asciiTheme="minorHAnsi" w:hAnsiTheme="minorHAnsi" w:cstheme="minorHAnsi"/>
          <w:sz w:val="24"/>
          <w:szCs w:val="24"/>
          <w:lang w:val="en-GB"/>
        </w:rPr>
        <w:br/>
      </w:r>
    </w:p>
    <w:p w14:paraId="1E62EEF8" w14:textId="559ACEB9" w:rsidR="00D63C02" w:rsidRPr="00FE55F5" w:rsidRDefault="00B83C77" w:rsidP="00B83C77">
      <w:pPr>
        <w:pStyle w:val="ListParagraph"/>
        <w:numPr>
          <w:ilvl w:val="0"/>
          <w:numId w:val="4"/>
        </w:num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How is temporal turnover influenced by an interaction between human population density and accessibility?</w:t>
      </w:r>
      <w:r w:rsidR="00D63C02" w:rsidRPr="00FE55F5">
        <w:rPr>
          <w:rFonts w:asciiTheme="minorHAnsi" w:hAnsiTheme="minorHAnsi" w:cstheme="minorHAnsi"/>
          <w:sz w:val="24"/>
          <w:szCs w:val="24"/>
          <w:lang w:val="en-GB"/>
        </w:rPr>
        <w:br/>
      </w:r>
    </w:p>
    <w:p w14:paraId="5A375C4C" w14:textId="25843353" w:rsidR="00D63C02" w:rsidRPr="00FE55F5" w:rsidRDefault="00D63C02" w:rsidP="00A9766E">
      <w:pPr>
        <w:pStyle w:val="ListParagraph"/>
        <w:numPr>
          <w:ilvl w:val="0"/>
          <w:numId w:val="4"/>
        </w:num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How does temporal turnover of </w:t>
      </w:r>
      <w:r w:rsidR="00CC669C">
        <w:rPr>
          <w:rFonts w:asciiTheme="minorHAnsi" w:hAnsiTheme="minorHAnsi" w:cstheme="minorHAnsi"/>
          <w:sz w:val="24"/>
          <w:szCs w:val="24"/>
          <w:lang w:val="en-GB"/>
        </w:rPr>
        <w:t xml:space="preserve">assemblage composition </w:t>
      </w:r>
      <w:r w:rsidRPr="00FE55F5">
        <w:rPr>
          <w:rFonts w:asciiTheme="minorHAnsi" w:hAnsiTheme="minorHAnsi" w:cstheme="minorHAnsi"/>
          <w:sz w:val="24"/>
          <w:szCs w:val="24"/>
          <w:lang w:val="en-GB"/>
        </w:rPr>
        <w:t>respond to levels of accessibility across taxa (birds, mammals, terrestrial invertebrates, terrestrial plants)?</w:t>
      </w:r>
      <w:r w:rsidRPr="00FE55F5">
        <w:rPr>
          <w:rFonts w:asciiTheme="minorHAnsi" w:hAnsiTheme="minorHAnsi" w:cstheme="minorHAnsi"/>
          <w:sz w:val="24"/>
          <w:szCs w:val="24"/>
          <w:lang w:val="en-GB"/>
        </w:rPr>
        <w:br/>
      </w:r>
    </w:p>
    <w:p w14:paraId="13E7B12A" w14:textId="235D88FF" w:rsidR="00B41913" w:rsidRPr="00FE55F5" w:rsidRDefault="006969E7" w:rsidP="00A9766E">
      <w:pPr>
        <w:pStyle w:val="Heading2"/>
        <w:spacing w:line="240" w:lineRule="auto"/>
        <w:rPr>
          <w:rFonts w:asciiTheme="minorHAnsi" w:hAnsiTheme="minorHAnsi" w:cstheme="minorHAnsi"/>
          <w:sz w:val="24"/>
          <w:szCs w:val="24"/>
          <w:lang w:val="en-GB"/>
        </w:rPr>
      </w:pPr>
      <w:bookmarkStart w:id="7" w:name="_Toc38970983"/>
      <w:r w:rsidRPr="00FE55F5">
        <w:rPr>
          <w:rFonts w:asciiTheme="minorHAnsi" w:hAnsiTheme="minorHAnsi" w:cstheme="minorHAnsi"/>
          <w:sz w:val="24"/>
          <w:szCs w:val="24"/>
          <w:lang w:val="en-GB"/>
        </w:rPr>
        <w:t>Research h</w:t>
      </w:r>
      <w:r w:rsidR="00B41913" w:rsidRPr="00FE55F5">
        <w:rPr>
          <w:rFonts w:asciiTheme="minorHAnsi" w:hAnsiTheme="minorHAnsi" w:cstheme="minorHAnsi"/>
          <w:sz w:val="24"/>
          <w:szCs w:val="24"/>
          <w:lang w:val="en-GB"/>
        </w:rPr>
        <w:t>ypotheses</w:t>
      </w:r>
      <w:bookmarkEnd w:id="7"/>
    </w:p>
    <w:p w14:paraId="7792981B" w14:textId="6D830223" w:rsidR="00B41913" w:rsidRPr="00FE55F5" w:rsidRDefault="00426BE9" w:rsidP="000E0AB9">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FE55F5">
        <w:rPr>
          <w:rFonts w:asciiTheme="minorHAnsi" w:hAnsiTheme="minorHAnsi" w:cstheme="minorHAnsi"/>
          <w:sz w:val="24"/>
          <w:szCs w:val="24"/>
          <w:lang w:val="en-GB"/>
        </w:rPr>
        <w:t xml:space="preserve">The relationship between accessibility to cities and temporal turnover is </w:t>
      </w:r>
      <w:r w:rsidR="00CC669C" w:rsidRPr="00FE55F5">
        <w:rPr>
          <w:rFonts w:asciiTheme="minorHAnsi" w:hAnsiTheme="minorHAnsi" w:cstheme="minorHAnsi"/>
          <w:sz w:val="24"/>
          <w:szCs w:val="24"/>
          <w:lang w:val="en-GB"/>
        </w:rPr>
        <w:t>steeper when</w:t>
      </w:r>
      <w:r w:rsidR="000E0AB9" w:rsidRPr="00FE55F5">
        <w:rPr>
          <w:rFonts w:asciiTheme="minorHAnsi" w:hAnsiTheme="minorHAnsi" w:cstheme="minorHAnsi"/>
          <w:sz w:val="24"/>
          <w:szCs w:val="24"/>
          <w:lang w:val="en-GB"/>
        </w:rPr>
        <w:t xml:space="preserve"> human population density is higher</w:t>
      </w:r>
      <w:r w:rsidR="00CC669C">
        <w:rPr>
          <w:rFonts w:asciiTheme="minorHAnsi" w:hAnsiTheme="minorHAnsi" w:cstheme="minorHAnsi"/>
          <w:sz w:val="24"/>
          <w:szCs w:val="24"/>
          <w:lang w:val="en-GB"/>
        </w:rPr>
        <w:t>.</w:t>
      </w:r>
      <w:r w:rsidR="000E0AB9" w:rsidRPr="00FE55F5">
        <w:rPr>
          <w:rFonts w:asciiTheme="minorHAnsi" w:hAnsiTheme="minorHAnsi" w:cstheme="minorHAnsi"/>
          <w:sz w:val="24"/>
          <w:szCs w:val="24"/>
          <w:lang w:val="en-GB"/>
        </w:rPr>
        <w:t xml:space="preserve"> </w:t>
      </w:r>
      <w:r w:rsidRPr="00FE55F5">
        <w:rPr>
          <w:rFonts w:asciiTheme="minorHAnsi" w:hAnsiTheme="minorHAnsi" w:cstheme="minorHAnsi"/>
          <w:sz w:val="24"/>
          <w:szCs w:val="24"/>
          <w:lang w:val="en-GB"/>
        </w:rPr>
        <w:t xml:space="preserve">When looking at individual taxa, I hypothesize that taxa </w:t>
      </w:r>
      <w:r w:rsidR="00CC669C">
        <w:rPr>
          <w:rFonts w:asciiTheme="minorHAnsi" w:hAnsiTheme="minorHAnsi" w:cstheme="minorHAnsi"/>
          <w:sz w:val="24"/>
          <w:szCs w:val="24"/>
          <w:lang w:val="en-GB"/>
        </w:rPr>
        <w:t xml:space="preserve">responses will vary for temporal turnover across levels </w:t>
      </w:r>
      <w:r w:rsidRPr="00FE55F5">
        <w:rPr>
          <w:rFonts w:asciiTheme="minorHAnsi" w:hAnsiTheme="minorHAnsi" w:cstheme="minorHAnsi"/>
          <w:sz w:val="24"/>
          <w:szCs w:val="24"/>
          <w:lang w:val="en-GB"/>
        </w:rPr>
        <w:t>of accessibility, with both positive and negative relationships present. Those hypotheses will be tested against the null hypotheses of no relationship between level</w:t>
      </w:r>
      <w:r w:rsidR="00BD09A1">
        <w:rPr>
          <w:rFonts w:asciiTheme="minorHAnsi" w:hAnsiTheme="minorHAnsi" w:cstheme="minorHAnsi"/>
          <w:sz w:val="24"/>
          <w:szCs w:val="24"/>
          <w:lang w:val="en-GB"/>
        </w:rPr>
        <w:t>s</w:t>
      </w:r>
      <w:r w:rsidRPr="00FE55F5">
        <w:rPr>
          <w:rFonts w:asciiTheme="minorHAnsi" w:hAnsiTheme="minorHAnsi" w:cstheme="minorHAnsi"/>
          <w:sz w:val="24"/>
          <w:szCs w:val="24"/>
          <w:lang w:val="en-GB"/>
        </w:rPr>
        <w:t xml:space="preserve"> of accessibility and temporal turnover, </w:t>
      </w:r>
      <w:r w:rsidR="00CC669C">
        <w:rPr>
          <w:rFonts w:asciiTheme="minorHAnsi" w:hAnsiTheme="minorHAnsi" w:cstheme="minorHAnsi"/>
          <w:sz w:val="24"/>
          <w:szCs w:val="24"/>
          <w:lang w:val="en-GB"/>
        </w:rPr>
        <w:t xml:space="preserve">no </w:t>
      </w:r>
      <w:r w:rsidR="00BD09A1">
        <w:rPr>
          <w:rFonts w:asciiTheme="minorHAnsi" w:hAnsiTheme="minorHAnsi" w:cstheme="minorHAnsi"/>
          <w:sz w:val="24"/>
          <w:szCs w:val="24"/>
          <w:lang w:val="en-GB"/>
        </w:rPr>
        <w:t xml:space="preserve">amplification of effect when </w:t>
      </w:r>
      <w:r w:rsidRPr="00FE55F5">
        <w:rPr>
          <w:rFonts w:asciiTheme="minorHAnsi" w:hAnsiTheme="minorHAnsi" w:cstheme="minorHAnsi"/>
          <w:sz w:val="24"/>
          <w:szCs w:val="24"/>
          <w:lang w:val="en-GB"/>
        </w:rPr>
        <w:t>human population density</w:t>
      </w:r>
      <w:r w:rsidR="00BD09A1">
        <w:rPr>
          <w:rFonts w:asciiTheme="minorHAnsi" w:hAnsiTheme="minorHAnsi" w:cstheme="minorHAnsi"/>
          <w:sz w:val="24"/>
          <w:szCs w:val="24"/>
          <w:lang w:val="en-GB"/>
        </w:rPr>
        <w:t xml:space="preserve"> is higher</w:t>
      </w:r>
      <w:r w:rsidRPr="00FE55F5">
        <w:rPr>
          <w:rFonts w:asciiTheme="minorHAnsi" w:hAnsiTheme="minorHAnsi" w:cstheme="minorHAnsi"/>
          <w:sz w:val="24"/>
          <w:szCs w:val="24"/>
          <w:lang w:val="en-GB"/>
        </w:rPr>
        <w:t xml:space="preserve"> and </w:t>
      </w:r>
      <w:r w:rsidR="00CC669C">
        <w:rPr>
          <w:rFonts w:asciiTheme="minorHAnsi" w:hAnsiTheme="minorHAnsi" w:cstheme="minorHAnsi"/>
          <w:sz w:val="24"/>
          <w:szCs w:val="24"/>
          <w:lang w:val="en-GB"/>
        </w:rPr>
        <w:t xml:space="preserve">no difference in relationship between </w:t>
      </w:r>
      <w:r w:rsidRPr="00FE55F5">
        <w:rPr>
          <w:rFonts w:asciiTheme="minorHAnsi" w:hAnsiTheme="minorHAnsi" w:cstheme="minorHAnsi"/>
          <w:sz w:val="24"/>
          <w:szCs w:val="24"/>
          <w:lang w:val="en-GB"/>
        </w:rPr>
        <w:t>temporal turnover</w:t>
      </w:r>
      <w:r w:rsidR="00FA3A42" w:rsidRPr="00FE55F5">
        <w:rPr>
          <w:rFonts w:asciiTheme="minorHAnsi" w:hAnsiTheme="minorHAnsi" w:cstheme="minorHAnsi"/>
          <w:sz w:val="24"/>
          <w:szCs w:val="24"/>
          <w:lang w:val="en-GB"/>
        </w:rPr>
        <w:t xml:space="preserve"> and </w:t>
      </w:r>
      <w:r w:rsidR="00CC669C">
        <w:rPr>
          <w:rFonts w:asciiTheme="minorHAnsi" w:hAnsiTheme="minorHAnsi" w:cstheme="minorHAnsi"/>
          <w:sz w:val="24"/>
          <w:szCs w:val="24"/>
          <w:lang w:val="en-GB"/>
        </w:rPr>
        <w:t>accessibility across taxa.</w:t>
      </w:r>
      <w:r w:rsidR="00821D31" w:rsidRPr="00FE55F5">
        <w:rPr>
          <w:rFonts w:asciiTheme="minorHAnsi" w:hAnsiTheme="minorHAnsi" w:cstheme="minorHAnsi"/>
          <w:i/>
          <w:iCs/>
          <w:sz w:val="24"/>
          <w:szCs w:val="24"/>
          <w:lang w:val="en-GB"/>
        </w:rPr>
        <w:br/>
      </w:r>
    </w:p>
    <w:p w14:paraId="7CED721C" w14:textId="54431293" w:rsidR="00B41913" w:rsidRPr="00FE55F5" w:rsidRDefault="00B41913" w:rsidP="00A9766E">
      <w:pPr>
        <w:pStyle w:val="Heading2"/>
        <w:spacing w:line="240" w:lineRule="auto"/>
        <w:rPr>
          <w:rFonts w:asciiTheme="minorHAnsi" w:hAnsiTheme="minorHAnsi" w:cstheme="minorHAnsi"/>
          <w:sz w:val="24"/>
          <w:szCs w:val="24"/>
          <w:lang w:val="en-GB"/>
        </w:rPr>
      </w:pPr>
      <w:bookmarkStart w:id="8" w:name="_Toc38970984"/>
      <w:r w:rsidRPr="00FE55F5">
        <w:rPr>
          <w:rFonts w:asciiTheme="minorHAnsi" w:hAnsiTheme="minorHAnsi" w:cstheme="minorHAnsi"/>
          <w:sz w:val="24"/>
          <w:szCs w:val="24"/>
          <w:lang w:val="en-GB"/>
        </w:rPr>
        <w:t>Predictions</w:t>
      </w:r>
      <w:bookmarkEnd w:id="8"/>
    </w:p>
    <w:p w14:paraId="2E613BF5" w14:textId="62E7FCEE" w:rsidR="00821D31" w:rsidRPr="00FE55F5" w:rsidRDefault="00821D31"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I predict greater temporal turnover with greater exposure of accessibility to cities, as</w:t>
      </w:r>
      <w:r w:rsidR="00CC669C">
        <w:rPr>
          <w:rFonts w:asciiTheme="minorHAnsi" w:hAnsiTheme="minorHAnsi" w:cstheme="minorHAnsi"/>
          <w:sz w:val="24"/>
          <w:szCs w:val="24"/>
          <w:lang w:val="en-GB"/>
        </w:rPr>
        <w:t xml:space="preserve"> </w:t>
      </w:r>
      <w:r w:rsidRPr="00FE55F5">
        <w:rPr>
          <w:rFonts w:asciiTheme="minorHAnsi" w:hAnsiTheme="minorHAnsi" w:cstheme="minorHAnsi"/>
          <w:sz w:val="24"/>
          <w:szCs w:val="24"/>
          <w:lang w:val="en-GB"/>
        </w:rPr>
        <w:t>alteration</w:t>
      </w:r>
      <w:r w:rsidR="00CC669C">
        <w:rPr>
          <w:rFonts w:asciiTheme="minorHAnsi" w:hAnsiTheme="minorHAnsi" w:cstheme="minorHAnsi"/>
          <w:sz w:val="24"/>
          <w:szCs w:val="24"/>
          <w:lang w:val="en-GB"/>
        </w:rPr>
        <w:t>s</w:t>
      </w:r>
      <w:r w:rsidRPr="00FE55F5">
        <w:rPr>
          <w:rFonts w:asciiTheme="minorHAnsi" w:hAnsiTheme="minorHAnsi" w:cstheme="minorHAnsi"/>
          <w:sz w:val="24"/>
          <w:szCs w:val="24"/>
          <w:lang w:val="en-GB"/>
        </w:rPr>
        <w:t xml:space="preserve"> of the natural environment</w:t>
      </w:r>
      <w:r w:rsidR="00CC669C">
        <w:rPr>
          <w:rFonts w:asciiTheme="minorHAnsi" w:hAnsiTheme="minorHAnsi" w:cstheme="minorHAnsi"/>
          <w:sz w:val="24"/>
          <w:szCs w:val="24"/>
          <w:lang w:val="en-GB"/>
        </w:rPr>
        <w:t xml:space="preserve"> caused by human activities</w:t>
      </w:r>
      <w:r w:rsidRPr="00FE55F5">
        <w:rPr>
          <w:rFonts w:asciiTheme="minorHAnsi" w:hAnsiTheme="minorHAnsi" w:cstheme="minorHAnsi"/>
          <w:sz w:val="24"/>
          <w:szCs w:val="24"/>
          <w:lang w:val="en-GB"/>
        </w:rPr>
        <w:t xml:space="preserve"> benefit some species, while damaging others, influencing community composition. I predict greater temporal turnover in sites which have been monitored over longer durations, as the effect of turnover becomes more apparent over time.</w:t>
      </w:r>
      <w:r w:rsidR="00426BE9" w:rsidRPr="00FE55F5">
        <w:rPr>
          <w:rFonts w:asciiTheme="minorHAnsi" w:hAnsiTheme="minorHAnsi" w:cstheme="minorHAnsi"/>
          <w:sz w:val="24"/>
          <w:szCs w:val="24"/>
          <w:lang w:val="en-GB"/>
        </w:rPr>
        <w:t xml:space="preserve"> </w:t>
      </w:r>
      <w:r w:rsidR="000E0AB9" w:rsidRPr="00FE55F5">
        <w:rPr>
          <w:rFonts w:asciiTheme="minorHAnsi" w:hAnsiTheme="minorHAnsi" w:cstheme="minorHAnsi"/>
          <w:sz w:val="24"/>
          <w:szCs w:val="24"/>
          <w:lang w:val="en-GB"/>
        </w:rPr>
        <w:t xml:space="preserve">I predict the relationship between accessibility and temporal turnover to be steeper, when human population density is higher, as high HPD increases the pressures on the natural systems, leading to higher turnover.  </w:t>
      </w:r>
      <w:r w:rsidRPr="00FE55F5">
        <w:rPr>
          <w:rFonts w:asciiTheme="minorHAnsi" w:hAnsiTheme="minorHAnsi" w:cstheme="minorHAnsi"/>
          <w:sz w:val="24"/>
          <w:szCs w:val="24"/>
          <w:lang w:val="en-GB"/>
        </w:rPr>
        <w:t>I predict both positive and negative trends to be present</w:t>
      </w:r>
      <w:r w:rsidR="00426BE9" w:rsidRPr="00FE55F5">
        <w:rPr>
          <w:rFonts w:asciiTheme="minorHAnsi" w:hAnsiTheme="minorHAnsi" w:cstheme="minorHAnsi"/>
          <w:sz w:val="24"/>
          <w:szCs w:val="24"/>
          <w:lang w:val="en-GB"/>
        </w:rPr>
        <w:t xml:space="preserve"> among taxa, as they </w:t>
      </w:r>
      <w:r w:rsidR="00CC669C">
        <w:rPr>
          <w:rFonts w:asciiTheme="minorHAnsi" w:hAnsiTheme="minorHAnsi" w:cstheme="minorHAnsi"/>
          <w:sz w:val="24"/>
          <w:szCs w:val="24"/>
          <w:lang w:val="en-GB"/>
        </w:rPr>
        <w:t>differ in functional traits.</w:t>
      </w:r>
    </w:p>
    <w:p w14:paraId="41328C46" w14:textId="1D3AC636" w:rsidR="002603FF" w:rsidRPr="00EC0490" w:rsidRDefault="00426BE9" w:rsidP="00A9766E">
      <w:pPr>
        <w:spacing w:line="240" w:lineRule="auto"/>
        <w:rPr>
          <w:rFonts w:asciiTheme="minorHAnsi" w:hAnsiTheme="minorHAnsi" w:cstheme="minorHAnsi"/>
          <w:sz w:val="24"/>
          <w:szCs w:val="24"/>
          <w:lang w:val="en-GB"/>
        </w:rPr>
      </w:pPr>
      <w:r w:rsidRPr="00EC0490">
        <w:rPr>
          <w:rFonts w:asciiTheme="minorHAnsi" w:hAnsiTheme="minorHAnsi" w:cstheme="minorHAnsi"/>
          <w:sz w:val="24"/>
          <w:szCs w:val="24"/>
          <w:lang w:val="en-GB"/>
        </w:rPr>
        <w:t xml:space="preserve">If I find support for my null hypotheses, this will indicate that </w:t>
      </w:r>
      <w:r w:rsidR="00EC0490" w:rsidRPr="00EC0490">
        <w:rPr>
          <w:rFonts w:asciiTheme="minorHAnsi" w:hAnsiTheme="minorHAnsi" w:cstheme="minorHAnsi"/>
          <w:sz w:val="24"/>
          <w:szCs w:val="24"/>
          <w:lang w:val="en-GB"/>
        </w:rPr>
        <w:t>the metric accessibility is not suitable to capture direct and indirect human impacts affecting biodiversity change</w:t>
      </w:r>
      <w:r w:rsidR="002603FF" w:rsidRPr="00EC0490">
        <w:rPr>
          <w:rFonts w:asciiTheme="minorHAnsi" w:hAnsiTheme="minorHAnsi" w:cstheme="minorHAnsi"/>
          <w:sz w:val="24"/>
          <w:szCs w:val="24"/>
          <w:lang w:val="en-GB"/>
        </w:rPr>
        <w:t xml:space="preserve">, questioning </w:t>
      </w:r>
      <w:r w:rsidR="00EC0490" w:rsidRPr="00EC0490">
        <w:rPr>
          <w:rFonts w:asciiTheme="minorHAnsi" w:hAnsiTheme="minorHAnsi" w:cstheme="minorHAnsi"/>
          <w:sz w:val="24"/>
          <w:szCs w:val="24"/>
          <w:lang w:val="en-GB"/>
        </w:rPr>
        <w:t>whether the emphasis to conserve wilderness areas is enough</w:t>
      </w:r>
      <w:r w:rsidR="002603FF" w:rsidRPr="00EC0490">
        <w:rPr>
          <w:rFonts w:asciiTheme="minorHAnsi" w:hAnsiTheme="minorHAnsi" w:cstheme="minorHAnsi"/>
          <w:sz w:val="24"/>
          <w:szCs w:val="24"/>
          <w:lang w:val="en-GB"/>
        </w:rPr>
        <w:t xml:space="preserve">. If the results are </w:t>
      </w:r>
      <w:r w:rsidR="002603FF" w:rsidRPr="00EC0490">
        <w:rPr>
          <w:rFonts w:asciiTheme="minorHAnsi" w:hAnsiTheme="minorHAnsi" w:cstheme="minorHAnsi"/>
          <w:sz w:val="24"/>
          <w:szCs w:val="24"/>
          <w:lang w:val="en-GB"/>
        </w:rPr>
        <w:lastRenderedPageBreak/>
        <w:t>in line with my alternative hypotheses, this will demonstrate the importance of humanly undisturbed places for the conservation of biodiversity.</w:t>
      </w:r>
    </w:p>
    <w:p w14:paraId="136A26F9" w14:textId="574070C9" w:rsidR="00863187" w:rsidRPr="00FE55F5" w:rsidRDefault="00174044" w:rsidP="00A9766E">
      <w:pPr>
        <w:spacing w:line="240" w:lineRule="auto"/>
        <w:rPr>
          <w:rFonts w:asciiTheme="minorHAnsi" w:hAnsiTheme="minorHAnsi" w:cstheme="minorHAnsi"/>
          <w:sz w:val="24"/>
          <w:szCs w:val="24"/>
          <w:lang w:val="en-GB"/>
        </w:rPr>
      </w:pPr>
      <w:r w:rsidRPr="00FE55F5">
        <w:rPr>
          <w:rFonts w:asciiTheme="minorHAnsi" w:hAnsiTheme="minorHAnsi" w:cstheme="minorHAnsi"/>
          <w:noProof/>
        </w:rPr>
        <w:drawing>
          <wp:inline distT="0" distB="0" distL="0" distR="0" wp14:anchorId="5533627A" wp14:editId="43137C2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r w:rsidR="00863187" w:rsidRPr="00FE55F5">
        <w:rPr>
          <w:rFonts w:asciiTheme="minorHAnsi" w:hAnsiTheme="minorHAnsi" w:cstheme="minorHAnsi"/>
          <w:color w:val="FF0000"/>
          <w:sz w:val="24"/>
          <w:szCs w:val="24"/>
          <w:lang w:val="en-GB"/>
        </w:rPr>
        <w:br/>
      </w:r>
      <w:r w:rsidR="00863187" w:rsidRPr="00FE55F5">
        <w:rPr>
          <w:rFonts w:asciiTheme="minorHAnsi" w:hAnsiTheme="minorHAnsi" w:cstheme="minorHAnsi"/>
          <w:sz w:val="24"/>
          <w:szCs w:val="24"/>
          <w:lang w:val="en-GB"/>
        </w:rPr>
        <w:t xml:space="preserve">Figure 1. </w:t>
      </w:r>
      <w:r w:rsidR="005C14A4" w:rsidRPr="00FE55F5">
        <w:rPr>
          <w:rFonts w:asciiTheme="minorHAnsi" w:hAnsiTheme="minorHAnsi" w:cstheme="minorHAnsi"/>
          <w:sz w:val="24"/>
          <w:szCs w:val="24"/>
          <w:lang w:val="en-GB"/>
        </w:rPr>
        <w:t>My study looks at three di</w:t>
      </w:r>
      <w:r w:rsidR="007A23B3">
        <w:rPr>
          <w:rFonts w:asciiTheme="minorHAnsi" w:hAnsiTheme="minorHAnsi" w:cstheme="minorHAnsi"/>
          <w:sz w:val="24"/>
          <w:szCs w:val="24"/>
          <w:lang w:val="en-GB"/>
        </w:rPr>
        <w:t>fferent aspects related to biodiversity change.</w:t>
      </w:r>
      <w:r w:rsidR="005C14A4" w:rsidRPr="00FE55F5">
        <w:rPr>
          <w:rFonts w:asciiTheme="minorHAnsi" w:hAnsiTheme="minorHAnsi" w:cstheme="minorHAnsi"/>
          <w:sz w:val="24"/>
          <w:szCs w:val="24"/>
          <w:lang w:val="en-GB"/>
        </w:rPr>
        <w:br/>
      </w:r>
      <w:r w:rsidR="005C14A4" w:rsidRPr="00FE55F5">
        <w:rPr>
          <w:rFonts w:asciiTheme="minorHAnsi" w:hAnsiTheme="minorHAnsi" w:cstheme="minorHAnsi"/>
          <w:b/>
          <w:bCs/>
          <w:sz w:val="24"/>
          <w:szCs w:val="24"/>
          <w:lang w:val="en-GB"/>
        </w:rPr>
        <w:t xml:space="preserve">A </w:t>
      </w:r>
      <w:r w:rsidR="005C14A4" w:rsidRPr="00FE55F5">
        <w:rPr>
          <w:rFonts w:asciiTheme="minorHAnsi" w:hAnsiTheme="minorHAnsi" w:cstheme="minorHAnsi"/>
          <w:sz w:val="24"/>
          <w:szCs w:val="24"/>
          <w:lang w:val="en-GB"/>
        </w:rPr>
        <w:t xml:space="preserve">Conceptual diagrams of my predictions </w:t>
      </w:r>
      <w:r w:rsidR="005C14A4" w:rsidRPr="00FE55F5">
        <w:rPr>
          <w:rFonts w:asciiTheme="minorHAnsi" w:hAnsiTheme="minorHAnsi" w:cstheme="minorHAnsi"/>
          <w:b/>
          <w:bCs/>
          <w:sz w:val="24"/>
          <w:szCs w:val="24"/>
          <w:lang w:val="en-GB"/>
        </w:rPr>
        <w:t xml:space="preserve">B </w:t>
      </w:r>
      <w:r w:rsidR="005C14A4" w:rsidRPr="00FE55F5">
        <w:rPr>
          <w:rFonts w:asciiTheme="minorHAnsi" w:hAnsiTheme="minorHAnsi" w:cstheme="minorHAnsi"/>
          <w:sz w:val="24"/>
          <w:szCs w:val="24"/>
          <w:lang w:val="en-GB"/>
        </w:rPr>
        <w:t>Analytical workflow</w:t>
      </w:r>
      <w:r w:rsidR="007A23B3">
        <w:rPr>
          <w:rFonts w:asciiTheme="minorHAnsi" w:hAnsiTheme="minorHAnsi" w:cstheme="minorHAnsi"/>
          <w:sz w:val="24"/>
          <w:szCs w:val="24"/>
          <w:lang w:val="en-GB"/>
        </w:rPr>
        <w:t xml:space="preserve"> (Diagram was inspired by Daskalova, 2019.)</w:t>
      </w:r>
    </w:p>
    <w:p w14:paraId="05B2675E" w14:textId="77777777" w:rsidR="00837204" w:rsidRPr="00FE55F5" w:rsidRDefault="00837204">
      <w:pPr>
        <w:spacing w:line="259" w:lineRule="auto"/>
        <w:rPr>
          <w:rFonts w:asciiTheme="minorHAnsi" w:eastAsiaTheme="majorEastAsia" w:hAnsiTheme="minorHAnsi" w:cstheme="minorHAnsi"/>
          <w:b/>
          <w:sz w:val="28"/>
          <w:szCs w:val="28"/>
          <w:lang w:val="en-GB"/>
        </w:rPr>
      </w:pPr>
      <w:bookmarkStart w:id="9" w:name="_Toc38970985"/>
      <w:r w:rsidRPr="00FE55F5">
        <w:rPr>
          <w:rFonts w:asciiTheme="minorHAnsi" w:hAnsiTheme="minorHAnsi" w:cstheme="minorHAnsi"/>
          <w:lang w:val="en-GB"/>
        </w:rPr>
        <w:br w:type="page"/>
      </w:r>
    </w:p>
    <w:p w14:paraId="5E651B8E" w14:textId="6F4D5B3F" w:rsidR="00C5548D" w:rsidRPr="00FE55F5" w:rsidRDefault="00C5548D" w:rsidP="00AF0907">
      <w:pPr>
        <w:pStyle w:val="Heading1"/>
      </w:pPr>
      <w:r w:rsidRPr="00FE55F5">
        <w:lastRenderedPageBreak/>
        <w:t>Methods</w:t>
      </w:r>
      <w:bookmarkEnd w:id="9"/>
    </w:p>
    <w:p w14:paraId="7CB1609E" w14:textId="5C62BC44" w:rsidR="00C55E9C" w:rsidRPr="00FE55F5" w:rsidRDefault="00982FC2" w:rsidP="00982FC2">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In this study, I ask how the magnitude of accessibility and human population density is affecting 5787 ecological assemblages over time across four taxa (birds, mammals, invertebrates and plants). To quantitively test the </w:t>
      </w:r>
      <w:r w:rsidR="00B4658E" w:rsidRPr="00FE55F5">
        <w:rPr>
          <w:rFonts w:asciiTheme="minorHAnsi" w:hAnsiTheme="minorHAnsi" w:cstheme="minorHAnsi"/>
          <w:sz w:val="24"/>
          <w:szCs w:val="24"/>
          <w:lang w:val="en-GB"/>
        </w:rPr>
        <w:t>relationship of</w:t>
      </w:r>
      <w:r w:rsidRPr="00FE55F5">
        <w:rPr>
          <w:rFonts w:asciiTheme="minorHAnsi" w:hAnsiTheme="minorHAnsi" w:cstheme="minorHAnsi"/>
          <w:sz w:val="24"/>
          <w:szCs w:val="24"/>
          <w:lang w:val="en-GB"/>
        </w:rPr>
        <w:t xml:space="preserve"> ecological communities </w:t>
      </w:r>
      <w:r w:rsidR="00B4658E" w:rsidRPr="00FE55F5">
        <w:rPr>
          <w:rFonts w:asciiTheme="minorHAnsi" w:hAnsiTheme="minorHAnsi" w:cstheme="minorHAnsi"/>
          <w:sz w:val="24"/>
          <w:szCs w:val="24"/>
          <w:lang w:val="en-GB"/>
        </w:rPr>
        <w:t>and</w:t>
      </w:r>
      <w:r w:rsidRPr="00FE55F5">
        <w:rPr>
          <w:rFonts w:asciiTheme="minorHAnsi" w:hAnsiTheme="minorHAnsi" w:cstheme="minorHAnsi"/>
          <w:sz w:val="24"/>
          <w:szCs w:val="24"/>
          <w:lang w:val="en-GB"/>
        </w:rPr>
        <w:t xml:space="preserve"> large-scale anthropogenic activity globally, I used 3 global databases. </w:t>
      </w:r>
    </w:p>
    <w:p w14:paraId="039941D7" w14:textId="6B9B1FC4" w:rsidR="00C55E9C" w:rsidRPr="00FE55F5" w:rsidRDefault="00C55E9C" w:rsidP="00A9766E">
      <w:pPr>
        <w:pStyle w:val="Heading2"/>
        <w:spacing w:line="240" w:lineRule="auto"/>
        <w:rPr>
          <w:rFonts w:asciiTheme="minorHAnsi" w:hAnsiTheme="minorHAnsi" w:cstheme="minorHAnsi"/>
          <w:sz w:val="24"/>
          <w:szCs w:val="24"/>
          <w:lang w:val="en-GB"/>
        </w:rPr>
      </w:pPr>
      <w:bookmarkStart w:id="10" w:name="_Toc38970986"/>
      <w:r w:rsidRPr="00FE55F5">
        <w:rPr>
          <w:rFonts w:asciiTheme="minorHAnsi" w:hAnsiTheme="minorHAnsi" w:cstheme="minorHAnsi"/>
          <w:sz w:val="24"/>
          <w:szCs w:val="24"/>
          <w:lang w:val="en-GB"/>
        </w:rPr>
        <w:t>Databases</w:t>
      </w:r>
      <w:bookmarkEnd w:id="10"/>
    </w:p>
    <w:p w14:paraId="321E411D" w14:textId="5CD8CB41" w:rsidR="00273112" w:rsidRPr="00FE55F5" w:rsidRDefault="00273112" w:rsidP="00A9766E">
      <w:pPr>
        <w:spacing w:line="240" w:lineRule="auto"/>
        <w:rPr>
          <w:rFonts w:asciiTheme="minorHAnsi" w:hAnsiTheme="minorHAnsi" w:cstheme="minorHAnsi"/>
          <w:b/>
          <w:bCs/>
          <w:i/>
          <w:iCs/>
          <w:sz w:val="24"/>
          <w:szCs w:val="24"/>
          <w:lang w:val="en-GB"/>
        </w:rPr>
      </w:pPr>
      <w:r w:rsidRPr="00FE55F5">
        <w:rPr>
          <w:rFonts w:asciiTheme="minorHAnsi" w:hAnsiTheme="minorHAnsi" w:cstheme="minorHAnsi"/>
          <w:b/>
          <w:bCs/>
          <w:i/>
          <w:iCs/>
          <w:sz w:val="24"/>
          <w:szCs w:val="24"/>
          <w:lang w:val="en-GB"/>
        </w:rPr>
        <w:t>BioTIME Database – biodiversity time series data</w:t>
      </w:r>
    </w:p>
    <w:p w14:paraId="52D6DE77" w14:textId="46F0BD18" w:rsidR="001111B4" w:rsidRPr="00FE55F5" w:rsidRDefault="0004038B"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I analysed 5787 time series from 181 different studies from</w:t>
      </w:r>
      <w:r w:rsidR="00863187" w:rsidRPr="00FE55F5">
        <w:rPr>
          <w:rFonts w:asciiTheme="minorHAnsi" w:hAnsiTheme="minorHAnsi" w:cstheme="minorHAnsi"/>
          <w:sz w:val="24"/>
          <w:szCs w:val="24"/>
          <w:lang w:val="en-GB"/>
        </w:rPr>
        <w:t xml:space="preserve"> XX</w:t>
      </w:r>
      <w:r w:rsidRPr="00FE55F5">
        <w:rPr>
          <w:rFonts w:asciiTheme="minorHAnsi" w:hAnsiTheme="minorHAnsi" w:cstheme="minorHAnsi"/>
          <w:sz w:val="24"/>
          <w:szCs w:val="24"/>
          <w:lang w:val="en-GB"/>
        </w:rPr>
        <w:t xml:space="preserve"> terrestrial locations around the world, </w:t>
      </w:r>
      <w:r w:rsidR="00D35CEA" w:rsidRPr="00FE55F5">
        <w:rPr>
          <w:rFonts w:asciiTheme="minorHAnsi" w:hAnsiTheme="minorHAnsi" w:cstheme="minorHAnsi"/>
          <w:sz w:val="24"/>
          <w:szCs w:val="24"/>
          <w:lang w:val="en-GB"/>
        </w:rPr>
        <w:t>covering a range of taxa, including birds, mammals, invertebrates and plants</w:t>
      </w:r>
      <w:r w:rsidR="00273112" w:rsidRPr="00FE55F5">
        <w:rPr>
          <w:rFonts w:asciiTheme="minorHAnsi" w:hAnsiTheme="minorHAnsi" w:cstheme="minorHAnsi"/>
          <w:sz w:val="24"/>
          <w:szCs w:val="24"/>
          <w:lang w:val="en-GB"/>
        </w:rPr>
        <w:t xml:space="preserve"> </w:t>
      </w:r>
      <w:r w:rsidR="00D8422E" w:rsidRPr="00FE55F5">
        <w:rPr>
          <w:rFonts w:asciiTheme="minorHAnsi" w:hAnsiTheme="minorHAnsi" w:cstheme="minorHAnsi"/>
          <w:sz w:val="24"/>
          <w:szCs w:val="24"/>
          <w:lang w:val="en-GB"/>
        </w:rPr>
        <w:fldChar w:fldCharType="begin"/>
      </w:r>
      <w:r w:rsidR="00C26D9C" w:rsidRPr="00FE55F5">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FE55F5">
        <w:rPr>
          <w:rFonts w:asciiTheme="minorHAnsi" w:hAnsiTheme="minorHAnsi" w:cstheme="minorHAnsi"/>
          <w:sz w:val="24"/>
          <w:szCs w:val="24"/>
          <w:lang w:val="en-GB"/>
        </w:rPr>
        <w:fldChar w:fldCharType="separate"/>
      </w:r>
      <w:r w:rsidR="00D8422E" w:rsidRPr="00FE55F5">
        <w:rPr>
          <w:rFonts w:asciiTheme="minorHAnsi" w:hAnsiTheme="minorHAnsi" w:cstheme="minorHAnsi"/>
          <w:sz w:val="24"/>
          <w:szCs w:val="24"/>
          <w:lang w:val="en-GB"/>
        </w:rPr>
        <w:t xml:space="preserve">(Dornelas </w:t>
      </w:r>
      <w:r w:rsidR="00D8422E" w:rsidRPr="00FE55F5">
        <w:rPr>
          <w:rFonts w:asciiTheme="minorHAnsi" w:hAnsiTheme="minorHAnsi" w:cstheme="minorHAnsi"/>
          <w:i/>
          <w:iCs/>
          <w:sz w:val="24"/>
          <w:szCs w:val="24"/>
          <w:lang w:val="en-GB"/>
        </w:rPr>
        <w:t>et al.</w:t>
      </w:r>
      <w:r w:rsidR="00D8422E" w:rsidRPr="00FE55F5">
        <w:rPr>
          <w:rFonts w:asciiTheme="minorHAnsi" w:hAnsiTheme="minorHAnsi" w:cstheme="minorHAnsi"/>
          <w:sz w:val="24"/>
          <w:szCs w:val="24"/>
          <w:lang w:val="en-GB"/>
        </w:rPr>
        <w:t>, 2018)</w:t>
      </w:r>
      <w:r w:rsidR="00D8422E" w:rsidRPr="00FE55F5">
        <w:rPr>
          <w:rFonts w:asciiTheme="minorHAnsi" w:hAnsiTheme="minorHAnsi" w:cstheme="minorHAnsi"/>
          <w:sz w:val="24"/>
          <w:szCs w:val="24"/>
          <w:lang w:val="en-GB"/>
        </w:rPr>
        <w:fldChar w:fldCharType="end"/>
      </w:r>
      <w:r w:rsidRPr="00FE55F5">
        <w:rPr>
          <w:rFonts w:asciiTheme="minorHAnsi" w:hAnsiTheme="minorHAnsi" w:cstheme="minorHAnsi"/>
          <w:sz w:val="24"/>
          <w:szCs w:val="24"/>
          <w:lang w:val="en-GB"/>
        </w:rPr>
        <w:t xml:space="preserve"> </w:t>
      </w:r>
      <w:r w:rsidR="00273112" w:rsidRPr="00FE55F5">
        <w:rPr>
          <w:rFonts w:asciiTheme="minorHAnsi" w:hAnsiTheme="minorHAnsi" w:cstheme="minorHAnsi"/>
          <w:sz w:val="24"/>
          <w:szCs w:val="24"/>
          <w:lang w:val="en-GB"/>
        </w:rPr>
        <w:t xml:space="preserve">that </w:t>
      </w:r>
      <w:r w:rsidR="00433204" w:rsidRPr="00FE55F5">
        <w:rPr>
          <w:rFonts w:asciiTheme="minorHAnsi" w:hAnsiTheme="minorHAnsi" w:cstheme="minorHAnsi"/>
          <w:sz w:val="24"/>
          <w:szCs w:val="24"/>
          <w:lang w:val="en-GB"/>
        </w:rPr>
        <w:t>make up a</w:t>
      </w:r>
      <w:r w:rsidR="00273112" w:rsidRPr="00FE55F5">
        <w:rPr>
          <w:rFonts w:asciiTheme="minorHAnsi" w:hAnsiTheme="minorHAnsi" w:cstheme="minorHAnsi"/>
          <w:sz w:val="24"/>
          <w:szCs w:val="24"/>
          <w:lang w:val="en-GB"/>
        </w:rPr>
        <w:t xml:space="preserve"> part of the BioTIME database as of 12/03/2020. </w:t>
      </w:r>
      <w:r w:rsidR="0037194B" w:rsidRPr="00FE55F5">
        <w:rPr>
          <w:rFonts w:asciiTheme="minorHAnsi" w:hAnsiTheme="minorHAnsi" w:cstheme="minorHAnsi"/>
          <w:sz w:val="24"/>
          <w:szCs w:val="24"/>
          <w:lang w:val="en-GB"/>
        </w:rPr>
        <w:t>I did not predetermine sample size but used</w:t>
      </w:r>
      <w:r w:rsidR="00D8422E" w:rsidRPr="00FE55F5">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sidRPr="00FE55F5">
        <w:rPr>
          <w:rFonts w:asciiTheme="minorHAnsi" w:hAnsiTheme="minorHAnsi" w:cstheme="minorHAnsi"/>
          <w:sz w:val="24"/>
          <w:szCs w:val="24"/>
          <w:lang w:val="en-GB"/>
        </w:rPr>
        <w:t>5</w:t>
      </w:r>
      <w:r w:rsidR="00D8422E" w:rsidRPr="00FE55F5">
        <w:rPr>
          <w:rFonts w:asciiTheme="minorHAnsi" w:hAnsiTheme="minorHAnsi" w:cstheme="minorHAnsi"/>
          <w:sz w:val="24"/>
          <w:szCs w:val="24"/>
          <w:lang w:val="en-GB"/>
        </w:rPr>
        <w:t xml:space="preserve">000 plots per study, plot fixed to one location and at least 2 survey points per plot. </w:t>
      </w:r>
      <w:r w:rsidR="001111B4" w:rsidRPr="00FE55F5">
        <w:rPr>
          <w:rFonts w:asciiTheme="minorHAnsi" w:hAnsiTheme="minorHAnsi" w:cstheme="minorHAnsi"/>
          <w:sz w:val="24"/>
          <w:szCs w:val="24"/>
          <w:lang w:val="en-GB"/>
        </w:rPr>
        <w:t xml:space="preserve">The resulting sample sizes across space, time and taxa can be found in </w:t>
      </w:r>
      <w:r w:rsidR="00433204" w:rsidRPr="00FE55F5">
        <w:rPr>
          <w:rFonts w:asciiTheme="minorHAnsi" w:hAnsiTheme="minorHAnsi" w:cstheme="minorHAnsi"/>
          <w:sz w:val="24"/>
          <w:szCs w:val="24"/>
          <w:lang w:val="en-GB"/>
        </w:rPr>
        <w:t>Figure 2 and Table</w:t>
      </w:r>
      <w:r w:rsidR="001111B4" w:rsidRPr="00FE55F5">
        <w:rPr>
          <w:rFonts w:asciiTheme="minorHAnsi" w:hAnsiTheme="minorHAnsi" w:cstheme="minorHAnsi"/>
          <w:sz w:val="24"/>
          <w:szCs w:val="24"/>
          <w:lang w:val="en-GB"/>
        </w:rPr>
        <w:t xml:space="preserve"> 1.</w:t>
      </w:r>
    </w:p>
    <w:p w14:paraId="63BF3168" w14:textId="4E920501" w:rsidR="00BD3689" w:rsidRPr="00FE55F5" w:rsidRDefault="00BD3689"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The time-series used represent repeated studies of species abundance and identity of all species found within an ecological community. The data collection of BioTIME was consistent within studies but not between studies.</w:t>
      </w:r>
      <w:r w:rsidR="001111B4" w:rsidRPr="00FE55F5">
        <w:rPr>
          <w:rFonts w:asciiTheme="minorHAnsi" w:hAnsiTheme="minorHAnsi" w:cstheme="minorHAnsi"/>
          <w:sz w:val="24"/>
          <w:szCs w:val="24"/>
          <w:lang w:val="en-GB"/>
        </w:rPr>
        <w:t xml:space="preserve"> </w:t>
      </w:r>
    </w:p>
    <w:p w14:paraId="0F326870" w14:textId="77777777" w:rsidR="00863187" w:rsidRPr="00FE55F5" w:rsidRDefault="001111B4"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sidRPr="00FE55F5">
        <w:rPr>
          <w:rFonts w:asciiTheme="minorHAnsi" w:hAnsiTheme="minorHAnsi" w:cstheme="minorHAnsi"/>
          <w:sz w:val="24"/>
          <w:szCs w:val="24"/>
          <w:lang w:val="en-GB"/>
        </w:rPr>
        <w:t xml:space="preserve"> </w:t>
      </w:r>
      <w:r w:rsidR="00433204" w:rsidRPr="00FE55F5">
        <w:rPr>
          <w:rFonts w:asciiTheme="minorHAnsi" w:hAnsiTheme="minorHAnsi" w:cstheme="minorHAnsi"/>
          <w:sz w:val="24"/>
          <w:szCs w:val="24"/>
          <w:lang w:val="en-GB"/>
        </w:rPr>
        <w:t xml:space="preserve"> 37 </w:t>
      </w:r>
      <w:r w:rsidR="00220290" w:rsidRPr="00FE55F5">
        <w:rPr>
          <w:rFonts w:asciiTheme="minorHAnsi" w:hAnsiTheme="minorHAnsi" w:cstheme="minorHAnsi"/>
          <w:sz w:val="24"/>
          <w:szCs w:val="24"/>
          <w:lang w:val="en-GB"/>
        </w:rPr>
        <w:t xml:space="preserve">% of studies were in protected areas. Duration varied across </w:t>
      </w:r>
      <w:r w:rsidR="00863187" w:rsidRPr="00FE55F5">
        <w:rPr>
          <w:rFonts w:asciiTheme="minorHAnsi" w:hAnsiTheme="minorHAnsi" w:cstheme="minorHAnsi"/>
          <w:sz w:val="24"/>
          <w:szCs w:val="24"/>
          <w:lang w:val="en-GB"/>
        </w:rPr>
        <w:t>t</w:t>
      </w:r>
      <w:r w:rsidR="00220290" w:rsidRPr="00FE55F5">
        <w:rPr>
          <w:rFonts w:asciiTheme="minorHAnsi" w:hAnsiTheme="minorHAnsi" w:cstheme="minorHAnsi"/>
          <w:sz w:val="24"/>
          <w:szCs w:val="24"/>
          <w:lang w:val="en-GB"/>
        </w:rPr>
        <w:t xml:space="preserve">ime-series, ranging from 1900 – 2020, with a mean duration of XX. </w:t>
      </w:r>
    </w:p>
    <w:p w14:paraId="711D4340" w14:textId="3C1BBD1A" w:rsidR="00152241" w:rsidRPr="00FE55F5" w:rsidRDefault="00433204" w:rsidP="00A9766E">
      <w:pPr>
        <w:spacing w:line="240" w:lineRule="auto"/>
        <w:rPr>
          <w:rFonts w:asciiTheme="minorHAnsi" w:hAnsiTheme="minorHAnsi" w:cstheme="minorHAnsi"/>
          <w:i/>
          <w:iCs/>
          <w:sz w:val="24"/>
          <w:szCs w:val="24"/>
          <w:lang w:val="en-GB"/>
        </w:rPr>
      </w:pPr>
      <w:r w:rsidRPr="00FE55F5">
        <w:rPr>
          <w:rFonts w:asciiTheme="minorHAnsi" w:hAnsiTheme="minorHAnsi" w:cstheme="minorHAnsi"/>
          <w:sz w:val="24"/>
          <w:szCs w:val="24"/>
          <w:lang w:val="en-GB"/>
        </w:rPr>
        <w:lastRenderedPageBreak/>
        <w:br/>
      </w:r>
      <w:r w:rsidR="00152241" w:rsidRPr="00FE55F5">
        <w:rPr>
          <w:rFonts w:asciiTheme="minorHAnsi" w:hAnsiTheme="minorHAnsi" w:cstheme="minorHAnsi"/>
          <w:noProof/>
        </w:rPr>
        <w:drawing>
          <wp:inline distT="0" distB="0" distL="0" distR="0" wp14:anchorId="3B041E59" wp14:editId="78105AAF">
            <wp:extent cx="5731510" cy="716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19427FBF" w:rsidR="00863187" w:rsidRPr="00FE55F5" w:rsidRDefault="005F2761"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Figure 2. My study incorporates biodiversity time-series data across space, time and taxa.</w:t>
      </w:r>
    </w:p>
    <w:p w14:paraId="34925640" w14:textId="753D3FF3" w:rsidR="000C2453" w:rsidRPr="00FE55F5" w:rsidRDefault="00F06207" w:rsidP="00A9766E">
      <w:pPr>
        <w:spacing w:line="240" w:lineRule="auto"/>
        <w:rPr>
          <w:rFonts w:asciiTheme="minorHAnsi" w:hAnsiTheme="minorHAnsi" w:cstheme="minorHAnsi"/>
          <w:b/>
          <w:bCs/>
          <w:i/>
          <w:iCs/>
          <w:sz w:val="24"/>
          <w:szCs w:val="24"/>
          <w:lang w:val="en-GB"/>
        </w:rPr>
      </w:pPr>
      <w:r w:rsidRPr="00FE55F5">
        <w:rPr>
          <w:rFonts w:asciiTheme="minorHAnsi" w:hAnsiTheme="minorHAnsi" w:cstheme="minorHAnsi"/>
          <w:b/>
          <w:bCs/>
          <w:i/>
          <w:iCs/>
          <w:sz w:val="24"/>
          <w:szCs w:val="24"/>
          <w:lang w:val="en-GB"/>
        </w:rPr>
        <w:br/>
      </w:r>
      <w:r w:rsidR="000C2453" w:rsidRPr="00FE55F5">
        <w:rPr>
          <w:rFonts w:asciiTheme="minorHAnsi" w:hAnsiTheme="minorHAnsi" w:cstheme="minorHAnsi"/>
          <w:b/>
          <w:bCs/>
          <w:i/>
          <w:iCs/>
          <w:sz w:val="24"/>
          <w:szCs w:val="24"/>
          <w:lang w:val="en-GB"/>
        </w:rPr>
        <w:t>Accessibility to cities 2015 data</w:t>
      </w:r>
    </w:p>
    <w:p w14:paraId="38D634C6" w14:textId="16DBF3E7" w:rsidR="000C2453" w:rsidRPr="00FE55F5" w:rsidRDefault="000C2453" w:rsidP="00A9766E">
      <w:pPr>
        <w:spacing w:line="240" w:lineRule="auto"/>
        <w:jc w:val="both"/>
        <w:rPr>
          <w:rFonts w:asciiTheme="minorHAnsi" w:hAnsiTheme="minorHAnsi" w:cstheme="minorHAnsi"/>
          <w:sz w:val="24"/>
          <w:szCs w:val="24"/>
          <w:lang w:val="en-GB"/>
        </w:rPr>
      </w:pPr>
      <w:r w:rsidRPr="00FE55F5">
        <w:rPr>
          <w:rFonts w:asciiTheme="minorHAnsi" w:hAnsiTheme="minorHAnsi" w:cstheme="minorHAnsi"/>
          <w:sz w:val="24"/>
          <w:szCs w:val="24"/>
          <w:lang w:val="en-GB"/>
        </w:rPr>
        <w:t>To quantify large scale human impact</w:t>
      </w:r>
      <w:r w:rsidR="00220290" w:rsidRPr="00FE55F5">
        <w:rPr>
          <w:rFonts w:asciiTheme="minorHAnsi" w:hAnsiTheme="minorHAnsi" w:cstheme="minorHAnsi"/>
          <w:sz w:val="24"/>
          <w:szCs w:val="24"/>
          <w:lang w:val="en-GB"/>
        </w:rPr>
        <w:t xml:space="preserve">, </w:t>
      </w:r>
      <w:r w:rsidRPr="00FE55F5">
        <w:rPr>
          <w:rFonts w:asciiTheme="minorHAnsi" w:hAnsiTheme="minorHAnsi" w:cstheme="minorHAnsi"/>
          <w:sz w:val="24"/>
          <w:szCs w:val="24"/>
          <w:lang w:val="en-GB"/>
        </w:rPr>
        <w:t xml:space="preserve">I extracted an accessibility to cities metric from the malariaatlas project Accessibility to cities 2015 </w:t>
      </w:r>
      <w:r w:rsidR="00273112" w:rsidRPr="00FE55F5">
        <w:rPr>
          <w:rFonts w:asciiTheme="minorHAnsi" w:hAnsiTheme="minorHAnsi" w:cstheme="minorHAnsi"/>
          <w:sz w:val="24"/>
          <w:szCs w:val="24"/>
          <w:lang w:val="en-GB"/>
        </w:rPr>
        <w:t xml:space="preserve">global </w:t>
      </w:r>
      <w:r w:rsidRPr="00FE55F5">
        <w:rPr>
          <w:rFonts w:asciiTheme="minorHAnsi" w:hAnsiTheme="minorHAnsi" w:cstheme="minorHAnsi"/>
          <w:sz w:val="24"/>
          <w:szCs w:val="24"/>
          <w:lang w:val="en-GB"/>
        </w:rPr>
        <w:t xml:space="preserve">database. This database calculates least-cost-path land-based travel time to the nearest densely populated area (between 85 </w:t>
      </w:r>
      <w:r w:rsidRPr="00FE55F5">
        <w:rPr>
          <w:rFonts w:asciiTheme="minorHAnsi" w:hAnsiTheme="minorHAnsi" w:cstheme="minorHAnsi"/>
          <w:sz w:val="24"/>
          <w:szCs w:val="24"/>
          <w:lang w:val="en-GB"/>
        </w:rPr>
        <w:lastRenderedPageBreak/>
        <w:t xml:space="preserve">degrees north and 60 degrees south) at a 30 arc seconds X and Y resolution. Areas with &gt;1,500 inhabitants/km² or a majority of built-up land cover types coincident with a population centre of at least 50,000 inhabitants are defined as densely populated areas. </w:t>
      </w:r>
      <w:r w:rsidR="00837204" w:rsidRPr="00FE55F5">
        <w:rPr>
          <w:rFonts w:asciiTheme="minorHAnsi" w:hAnsiTheme="minorHAnsi" w:cstheme="minorHAnsi"/>
          <w:sz w:val="24"/>
          <w:szCs w:val="24"/>
          <w:lang w:val="en-GB"/>
        </w:rPr>
        <w:t>This dataset is available for the nominal year of 2015.</w:t>
      </w:r>
    </w:p>
    <w:p w14:paraId="64FDC069" w14:textId="77777777" w:rsidR="00D87BA3" w:rsidRPr="00FE55F5" w:rsidRDefault="00837204" w:rsidP="00D87BA3">
      <w:pPr>
        <w:spacing w:line="259" w:lineRule="auto"/>
        <w:rPr>
          <w:rFonts w:asciiTheme="minorHAnsi" w:hAnsiTheme="minorHAnsi" w:cstheme="minorHAnsi"/>
          <w:b/>
          <w:bCs/>
          <w:i/>
          <w:iCs/>
          <w:sz w:val="24"/>
          <w:szCs w:val="24"/>
          <w:lang w:val="en-GB"/>
        </w:rPr>
      </w:pPr>
      <w:r w:rsidRPr="00FE55F5">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sidRPr="00FE55F5">
        <w:rPr>
          <w:rFonts w:asciiTheme="minorHAnsi" w:hAnsiTheme="minorHAnsi" w:cstheme="minorHAnsi"/>
          <w:sz w:val="24"/>
          <w:szCs w:val="24"/>
          <w:lang w:val="en-GB"/>
        </w:rPr>
        <w:br/>
      </w:r>
    </w:p>
    <w:p w14:paraId="099AAD65" w14:textId="0ACC91B0" w:rsidR="0073718C" w:rsidRPr="00FE55F5" w:rsidRDefault="0010735D" w:rsidP="00D87BA3">
      <w:pPr>
        <w:spacing w:line="259" w:lineRule="auto"/>
        <w:rPr>
          <w:rFonts w:asciiTheme="minorHAnsi" w:hAnsiTheme="minorHAnsi" w:cstheme="minorHAnsi"/>
          <w:color w:val="222222"/>
          <w:sz w:val="24"/>
          <w:szCs w:val="24"/>
          <w:shd w:val="clear" w:color="auto" w:fill="FFFFFF"/>
          <w:lang w:val="en-GB"/>
        </w:rPr>
      </w:pPr>
      <w:r w:rsidRPr="00FE55F5">
        <w:rPr>
          <w:rFonts w:asciiTheme="minorHAnsi" w:hAnsiTheme="minorHAnsi" w:cstheme="minorHAnsi"/>
          <w:b/>
          <w:bCs/>
          <w:i/>
          <w:iCs/>
          <w:sz w:val="24"/>
          <w:szCs w:val="24"/>
          <w:lang w:val="en-GB"/>
        </w:rPr>
        <w:t>Human p</w:t>
      </w:r>
      <w:r w:rsidR="000C2453" w:rsidRPr="00FE55F5">
        <w:rPr>
          <w:rFonts w:asciiTheme="minorHAnsi" w:hAnsiTheme="minorHAnsi" w:cstheme="minorHAnsi"/>
          <w:b/>
          <w:bCs/>
          <w:i/>
          <w:iCs/>
          <w:sz w:val="24"/>
          <w:szCs w:val="24"/>
          <w:lang w:val="en-GB"/>
        </w:rPr>
        <w:t>opulation density dataset</w:t>
      </w:r>
      <w:r w:rsidR="00D87BA3" w:rsidRPr="00FE55F5">
        <w:rPr>
          <w:rFonts w:asciiTheme="minorHAnsi" w:hAnsiTheme="minorHAnsi" w:cstheme="minorHAnsi"/>
          <w:color w:val="222222"/>
          <w:sz w:val="24"/>
          <w:szCs w:val="24"/>
          <w:shd w:val="clear" w:color="auto" w:fill="FFFFFF"/>
          <w:lang w:val="en-GB"/>
        </w:rPr>
        <w:br/>
      </w:r>
      <w:r w:rsidR="00837204" w:rsidRPr="00FE55F5">
        <w:rPr>
          <w:rFonts w:asciiTheme="minorHAnsi" w:hAnsiTheme="minorHAnsi" w:cstheme="minorHAnsi"/>
          <w:sz w:val="24"/>
          <w:szCs w:val="24"/>
          <w:lang w:val="en-GB"/>
        </w:rPr>
        <w:t xml:space="preserve">To estimate human population density, </w:t>
      </w:r>
      <w:r w:rsidR="000C2453" w:rsidRPr="00FE55F5">
        <w:rPr>
          <w:rFonts w:asciiTheme="minorHAnsi" w:hAnsiTheme="minorHAnsi" w:cstheme="minorHAnsi"/>
          <w:sz w:val="24"/>
          <w:szCs w:val="24"/>
          <w:lang w:val="en-GB"/>
        </w:rPr>
        <w:t xml:space="preserve">I </w:t>
      </w:r>
      <w:r w:rsidRPr="00FE55F5">
        <w:rPr>
          <w:rFonts w:asciiTheme="minorHAnsi" w:hAnsiTheme="minorHAnsi" w:cstheme="minorHAnsi"/>
          <w:sz w:val="24"/>
          <w:szCs w:val="24"/>
          <w:lang w:val="en-GB"/>
        </w:rPr>
        <w:t>derived</w:t>
      </w:r>
      <w:r w:rsidR="000C2453" w:rsidRPr="00FE55F5">
        <w:rPr>
          <w:rFonts w:asciiTheme="minorHAnsi" w:hAnsiTheme="minorHAnsi" w:cstheme="minorHAnsi"/>
          <w:sz w:val="24"/>
          <w:szCs w:val="24"/>
          <w:lang w:val="en-GB"/>
        </w:rPr>
        <w:t xml:space="preserve"> data from the Gridded Population of the World, Version 4: Population Density, Revision 11 database </w:t>
      </w:r>
      <w:r w:rsidR="000C2453" w:rsidRPr="00FE55F5">
        <w:rPr>
          <w:rFonts w:asciiTheme="minorHAnsi" w:hAnsiTheme="minorHAnsi" w:cstheme="minorHAnsi"/>
          <w:sz w:val="24"/>
          <w:szCs w:val="24"/>
          <w:lang w:val="en-GB"/>
        </w:rPr>
        <w:fldChar w:fldCharType="begin"/>
      </w:r>
      <w:r w:rsidR="000C2453" w:rsidRPr="00FE55F5">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FE55F5">
        <w:rPr>
          <w:rFonts w:asciiTheme="minorHAnsi" w:hAnsiTheme="minorHAnsi" w:cstheme="minorHAnsi"/>
          <w:sz w:val="24"/>
          <w:szCs w:val="24"/>
          <w:lang w:val="en-GB"/>
        </w:rPr>
        <w:fldChar w:fldCharType="separate"/>
      </w:r>
      <w:r w:rsidR="000C2453" w:rsidRPr="00FE55F5">
        <w:rPr>
          <w:rFonts w:asciiTheme="minorHAnsi" w:hAnsiTheme="minorHAnsi" w:cstheme="minorHAnsi"/>
          <w:sz w:val="24"/>
          <w:szCs w:val="24"/>
          <w:lang w:val="en-GB"/>
        </w:rPr>
        <w:t>(CIESIN, 2018)</w:t>
      </w:r>
      <w:r w:rsidR="000C2453" w:rsidRPr="00FE55F5">
        <w:rPr>
          <w:rFonts w:asciiTheme="minorHAnsi" w:hAnsiTheme="minorHAnsi" w:cstheme="minorHAnsi"/>
          <w:sz w:val="24"/>
          <w:szCs w:val="24"/>
          <w:lang w:val="en-GB"/>
        </w:rPr>
        <w:fldChar w:fldCharType="end"/>
      </w:r>
      <w:r w:rsidR="000C2453" w:rsidRPr="00FE55F5">
        <w:rPr>
          <w:rFonts w:asciiTheme="minorHAnsi" w:hAnsiTheme="minorHAnsi" w:cstheme="minorHAnsi"/>
          <w:sz w:val="24"/>
          <w:szCs w:val="24"/>
          <w:lang w:val="en-GB"/>
        </w:rPr>
        <w:t xml:space="preserve">. Human population density was defined as number of persons per square kilometre, based on national censuses counts and population registers. Data is available </w:t>
      </w:r>
      <w:r w:rsidRPr="00FE55F5">
        <w:rPr>
          <w:rFonts w:asciiTheme="minorHAnsi" w:hAnsiTheme="minorHAnsi" w:cstheme="minorHAnsi"/>
          <w:sz w:val="24"/>
          <w:szCs w:val="24"/>
          <w:lang w:val="en-GB"/>
        </w:rPr>
        <w:t xml:space="preserve"> </w:t>
      </w:r>
      <w:r w:rsidR="000C2453" w:rsidRPr="00FE55F5">
        <w:rPr>
          <w:rFonts w:asciiTheme="minorHAnsi" w:hAnsiTheme="minorHAnsi" w:cstheme="minorHAnsi"/>
          <w:sz w:val="24"/>
          <w:szCs w:val="24"/>
          <w:lang w:val="en-GB"/>
        </w:rPr>
        <w:t>at a 30 arc-second resolution.</w:t>
      </w:r>
      <w:r w:rsidR="00837204" w:rsidRPr="00FE55F5">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FE55F5" w:rsidRDefault="00D073AB" w:rsidP="00A9766E">
      <w:pPr>
        <w:pStyle w:val="Heading2"/>
        <w:spacing w:line="240" w:lineRule="auto"/>
        <w:rPr>
          <w:rFonts w:asciiTheme="minorHAnsi" w:hAnsiTheme="minorHAnsi" w:cstheme="minorHAnsi"/>
          <w:sz w:val="24"/>
          <w:szCs w:val="24"/>
          <w:lang w:val="en-GB"/>
        </w:rPr>
      </w:pPr>
      <w:bookmarkStart w:id="11" w:name="_Toc38970987"/>
      <w:r w:rsidRPr="00FE55F5">
        <w:rPr>
          <w:rFonts w:asciiTheme="minorHAnsi" w:hAnsiTheme="minorHAnsi" w:cstheme="minorHAnsi"/>
          <w:sz w:val="24"/>
          <w:szCs w:val="24"/>
          <w:lang w:val="en-GB"/>
        </w:rPr>
        <w:t>Data processing</w:t>
      </w:r>
      <w:bookmarkEnd w:id="11"/>
    </w:p>
    <w:p w14:paraId="60BADEEB" w14:textId="3070131F" w:rsidR="00C8673C" w:rsidRPr="00FE55F5" w:rsidRDefault="00C8673C"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All data processing was conducted in R v. 3.6.1. (REF R).</w:t>
      </w:r>
    </w:p>
    <w:p w14:paraId="6F293DAE" w14:textId="24EBA135" w:rsidR="00D35CEA" w:rsidRPr="00FE55F5" w:rsidRDefault="00D35CEA" w:rsidP="00A9766E">
      <w:pPr>
        <w:spacing w:line="240" w:lineRule="auto"/>
        <w:jc w:val="both"/>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I </w:t>
      </w:r>
      <w:r w:rsidR="00840FEB" w:rsidRPr="00FE55F5">
        <w:rPr>
          <w:rFonts w:asciiTheme="minorHAnsi" w:hAnsiTheme="minorHAnsi" w:cstheme="minorHAnsi"/>
          <w:sz w:val="24"/>
          <w:szCs w:val="24"/>
          <w:lang w:val="en-GB"/>
        </w:rPr>
        <w:t>quantified</w:t>
      </w:r>
      <w:r w:rsidRPr="00FE55F5">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sidRPr="00FE55F5">
        <w:rPr>
          <w:rFonts w:asciiTheme="minorHAnsi" w:hAnsiTheme="minorHAnsi" w:cstheme="minorHAnsi"/>
          <w:sz w:val="24"/>
          <w:szCs w:val="24"/>
          <w:lang w:val="en-GB"/>
        </w:rPr>
        <w:t>each time-series</w:t>
      </w:r>
      <w:r w:rsidR="00840FEB" w:rsidRPr="00FE55F5">
        <w:rPr>
          <w:rFonts w:asciiTheme="minorHAnsi" w:hAnsiTheme="minorHAnsi" w:cstheme="minorHAnsi"/>
          <w:sz w:val="24"/>
          <w:szCs w:val="24"/>
          <w:lang w:val="en-GB"/>
        </w:rPr>
        <w:t xml:space="preserve">. </w:t>
      </w:r>
      <w:r w:rsidR="00F10EB4" w:rsidRPr="00FE55F5">
        <w:rPr>
          <w:rFonts w:asciiTheme="minorHAnsi" w:hAnsiTheme="minorHAnsi" w:cstheme="minorHAnsi"/>
          <w:sz w:val="24"/>
          <w:szCs w:val="24"/>
          <w:lang w:val="en-GB"/>
        </w:rPr>
        <w:t>Turnover as opposed to nestedness</w:t>
      </w:r>
      <w:r w:rsidR="00840FEB" w:rsidRPr="00FE55F5">
        <w:rPr>
          <w:rFonts w:asciiTheme="minorHAnsi" w:hAnsiTheme="minorHAnsi" w:cstheme="minorHAnsi"/>
          <w:sz w:val="24"/>
          <w:szCs w:val="24"/>
          <w:lang w:val="en-GB"/>
        </w:rPr>
        <w:t xml:space="preserve"> was the dominant part of biodiversity change in the BioTIME dataset (REF). </w:t>
      </w:r>
      <w:r w:rsidR="00C8673C" w:rsidRPr="00FE55F5">
        <w:rPr>
          <w:rFonts w:asciiTheme="minorHAnsi" w:hAnsiTheme="minorHAnsi" w:cstheme="minorHAnsi"/>
          <w:sz w:val="24"/>
          <w:szCs w:val="24"/>
          <w:lang w:val="en-GB"/>
        </w:rPr>
        <w:t>For study records that were not count data, density records were converted into presence/absence</w:t>
      </w:r>
      <w:r w:rsidR="00F10EB4" w:rsidRPr="00FE55F5">
        <w:rPr>
          <w:rFonts w:asciiTheme="minorHAnsi" w:hAnsiTheme="minorHAnsi" w:cstheme="minorHAnsi"/>
          <w:sz w:val="24"/>
          <w:szCs w:val="24"/>
          <w:lang w:val="en-GB"/>
        </w:rPr>
        <w:t>, so no data needed to be excluded</w:t>
      </w:r>
      <w:r w:rsidR="00C8673C" w:rsidRPr="00FE55F5">
        <w:rPr>
          <w:rFonts w:asciiTheme="minorHAnsi" w:hAnsiTheme="minorHAnsi" w:cstheme="minorHAnsi"/>
          <w:sz w:val="24"/>
          <w:szCs w:val="24"/>
          <w:lang w:val="en-GB"/>
        </w:rPr>
        <w:t xml:space="preserve">. </w:t>
      </w:r>
      <w:r w:rsidR="00CD3EAC" w:rsidRPr="00FE55F5">
        <w:rPr>
          <w:rFonts w:asciiTheme="minorHAnsi" w:hAnsiTheme="minorHAnsi" w:cstheme="minorHAnsi"/>
          <w:sz w:val="24"/>
          <w:szCs w:val="24"/>
          <w:lang w:val="en-GB"/>
        </w:rPr>
        <w:t>Temporal t</w:t>
      </w:r>
      <w:r w:rsidR="00C8673C" w:rsidRPr="00FE55F5">
        <w:rPr>
          <w:rFonts w:asciiTheme="minorHAnsi" w:hAnsiTheme="minorHAnsi" w:cstheme="minorHAnsi"/>
          <w:sz w:val="24"/>
          <w:szCs w:val="24"/>
          <w:lang w:val="en-GB"/>
        </w:rPr>
        <w:t>urnover is bound between zero and one</w:t>
      </w:r>
      <w:r w:rsidRPr="00FE55F5">
        <w:rPr>
          <w:rFonts w:asciiTheme="minorHAnsi" w:hAnsiTheme="minorHAnsi" w:cstheme="minorHAnsi"/>
          <w:sz w:val="24"/>
          <w:szCs w:val="24"/>
          <w:lang w:val="en-GB"/>
        </w:rPr>
        <w:t xml:space="preserve">, where zero is no change in community composition and one indicates that </w:t>
      </w:r>
      <w:r w:rsidR="00BB3F65" w:rsidRPr="00FE55F5">
        <w:rPr>
          <w:rFonts w:asciiTheme="minorHAnsi" w:hAnsiTheme="minorHAnsi" w:cstheme="minorHAnsi"/>
          <w:sz w:val="24"/>
          <w:szCs w:val="24"/>
          <w:lang w:val="en-GB"/>
        </w:rPr>
        <w:t>all</w:t>
      </w:r>
      <w:r w:rsidRPr="00FE55F5">
        <w:rPr>
          <w:rFonts w:asciiTheme="minorHAnsi" w:hAnsiTheme="minorHAnsi" w:cstheme="minorHAnsi"/>
          <w:sz w:val="24"/>
          <w:szCs w:val="24"/>
          <w:lang w:val="en-GB"/>
        </w:rPr>
        <w:t xml:space="preserve"> original species have been replaced.</w:t>
      </w:r>
    </w:p>
    <w:p w14:paraId="3A91319E" w14:textId="68FCE3AD" w:rsidR="00D35CEA" w:rsidRPr="00FE55F5" w:rsidRDefault="00840FEB" w:rsidP="00A9766E">
      <w:pPr>
        <w:spacing w:line="240" w:lineRule="auto"/>
        <w:jc w:val="both"/>
        <w:rPr>
          <w:rFonts w:asciiTheme="minorHAnsi" w:hAnsiTheme="minorHAnsi" w:cstheme="minorHAnsi"/>
          <w:sz w:val="24"/>
          <w:szCs w:val="24"/>
          <w:lang w:val="en-GB"/>
        </w:rPr>
      </w:pPr>
      <w:r w:rsidRPr="00FE55F5">
        <w:rPr>
          <w:rFonts w:asciiTheme="minorHAnsi" w:hAnsiTheme="minorHAnsi" w:cstheme="minorHAnsi"/>
          <w:sz w:val="24"/>
          <w:szCs w:val="24"/>
          <w:lang w:val="en-GB"/>
        </w:rPr>
        <w:t>I harmonized both</w:t>
      </w:r>
      <w:r w:rsidR="00437974" w:rsidRPr="00FE55F5">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sidRPr="00FE55F5">
        <w:rPr>
          <w:rFonts w:asciiTheme="minorHAnsi" w:hAnsiTheme="minorHAnsi" w:cstheme="minorHAnsi"/>
          <w:sz w:val="24"/>
          <w:szCs w:val="24"/>
          <w:lang w:val="en-GB"/>
        </w:rPr>
        <w:t xml:space="preserve"> when extracting the values with {raster}</w:t>
      </w:r>
      <w:r w:rsidR="00437974" w:rsidRPr="00FE55F5">
        <w:rPr>
          <w:rFonts w:asciiTheme="minorHAnsi" w:hAnsiTheme="minorHAnsi" w:cstheme="minorHAnsi"/>
          <w:sz w:val="24"/>
          <w:szCs w:val="24"/>
          <w:lang w:val="en-GB"/>
        </w:rPr>
        <w:t xml:space="preserve">. </w:t>
      </w:r>
      <w:r w:rsidR="00CD3EAC" w:rsidRPr="00FE55F5">
        <w:rPr>
          <w:rFonts w:asciiTheme="minorHAnsi" w:hAnsiTheme="minorHAnsi" w:cstheme="minorHAnsi"/>
          <w:sz w:val="24"/>
          <w:szCs w:val="24"/>
          <w:lang w:val="en-GB"/>
        </w:rPr>
        <w:t xml:space="preserve">I considered an area &gt; 1km² to be more representative of the impact-influence relationship. My analyses were not sensitive to cell size over 25km² (tests from 25km² to 100km², but showed higher values with similar slope for 1km²). </w:t>
      </w:r>
      <w:r w:rsidRPr="00FE55F5">
        <w:rPr>
          <w:rFonts w:asciiTheme="minorHAnsi" w:hAnsiTheme="minorHAnsi" w:cstheme="minorHAnsi"/>
          <w:sz w:val="24"/>
          <w:szCs w:val="24"/>
          <w:lang w:val="en-GB"/>
        </w:rPr>
        <w:t>I bound the</w:t>
      </w:r>
      <w:r w:rsidR="00515FDF" w:rsidRPr="00FE55F5">
        <w:rPr>
          <w:rFonts w:asciiTheme="minorHAnsi" w:hAnsiTheme="minorHAnsi" w:cstheme="minorHAnsi"/>
          <w:sz w:val="24"/>
          <w:szCs w:val="24"/>
          <w:lang w:val="en-GB"/>
        </w:rPr>
        <w:t>/scaled the</w:t>
      </w:r>
      <w:r w:rsidRPr="00FE55F5">
        <w:rPr>
          <w:rFonts w:asciiTheme="minorHAnsi" w:hAnsiTheme="minorHAnsi" w:cstheme="minorHAnsi"/>
          <w:sz w:val="24"/>
          <w:szCs w:val="24"/>
          <w:lang w:val="en-GB"/>
        </w:rPr>
        <w:t xml:space="preserve"> scores extracted between zero and one, where zero is not accessible</w:t>
      </w:r>
      <w:r w:rsidR="00437974" w:rsidRPr="00FE55F5">
        <w:rPr>
          <w:rFonts w:asciiTheme="minorHAnsi" w:hAnsiTheme="minorHAnsi" w:cstheme="minorHAnsi"/>
          <w:sz w:val="24"/>
          <w:szCs w:val="24"/>
          <w:lang w:val="en-GB"/>
        </w:rPr>
        <w:t>/low human population density</w:t>
      </w:r>
      <w:r w:rsidRPr="00FE55F5">
        <w:rPr>
          <w:rFonts w:asciiTheme="minorHAnsi" w:hAnsiTheme="minorHAnsi" w:cstheme="minorHAnsi"/>
          <w:sz w:val="24"/>
          <w:szCs w:val="24"/>
          <w:lang w:val="en-GB"/>
        </w:rPr>
        <w:t xml:space="preserve"> and one is very accessible</w:t>
      </w:r>
      <w:r w:rsidR="00437974" w:rsidRPr="00FE55F5">
        <w:rPr>
          <w:rFonts w:asciiTheme="minorHAnsi" w:hAnsiTheme="minorHAnsi" w:cstheme="minorHAnsi"/>
          <w:sz w:val="24"/>
          <w:szCs w:val="24"/>
          <w:lang w:val="en-GB"/>
        </w:rPr>
        <w:t xml:space="preserve">/ high human population </w:t>
      </w:r>
      <w:r w:rsidR="004E76D7" w:rsidRPr="00FE55F5">
        <w:rPr>
          <w:rFonts w:asciiTheme="minorHAnsi" w:hAnsiTheme="minorHAnsi" w:cstheme="minorHAnsi"/>
          <w:sz w:val="24"/>
          <w:szCs w:val="24"/>
          <w:lang w:val="en-GB"/>
        </w:rPr>
        <w:t>density</w:t>
      </w:r>
      <w:r w:rsidRPr="00FE55F5">
        <w:rPr>
          <w:rFonts w:asciiTheme="minorHAnsi" w:hAnsiTheme="minorHAnsi" w:cstheme="minorHAnsi"/>
          <w:sz w:val="24"/>
          <w:szCs w:val="24"/>
          <w:lang w:val="en-GB"/>
        </w:rPr>
        <w:t>.</w:t>
      </w:r>
      <w:r w:rsidR="0004038B" w:rsidRPr="00FE55F5">
        <w:rPr>
          <w:rFonts w:asciiTheme="minorHAnsi" w:hAnsiTheme="minorHAnsi" w:cstheme="minorHAnsi"/>
          <w:sz w:val="24"/>
          <w:szCs w:val="24"/>
          <w:lang w:val="en-GB"/>
        </w:rPr>
        <w:t xml:space="preserve"> </w:t>
      </w:r>
    </w:p>
    <w:p w14:paraId="27204ED4" w14:textId="28496673" w:rsidR="00437974" w:rsidRPr="00FE55F5" w:rsidRDefault="00270AC2" w:rsidP="00A45FCA">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To account for spatial autocorrelation</w:t>
      </w:r>
      <w:r w:rsidR="00A45FCA" w:rsidRPr="00FE55F5">
        <w:rPr>
          <w:rFonts w:asciiTheme="minorHAnsi" w:hAnsiTheme="minorHAnsi" w:cstheme="minorHAnsi"/>
          <w:sz w:val="24"/>
          <w:szCs w:val="24"/>
          <w:lang w:val="en-GB"/>
        </w:rPr>
        <w:t>,</w:t>
      </w:r>
      <w:r w:rsidRPr="00FE55F5">
        <w:rPr>
          <w:rFonts w:asciiTheme="minorHAnsi" w:hAnsiTheme="minorHAnsi" w:cstheme="minorHAnsi"/>
          <w:sz w:val="24"/>
          <w:szCs w:val="24"/>
          <w:lang w:val="en-GB"/>
        </w:rPr>
        <w:t xml:space="preserve"> I created and assigned global grid cells</w:t>
      </w:r>
      <w:r w:rsidR="00A45FCA" w:rsidRPr="00FE55F5">
        <w:rPr>
          <w:rFonts w:asciiTheme="minorHAnsi" w:hAnsiTheme="minorHAnsi" w:cstheme="minorHAnsi"/>
          <w:sz w:val="24"/>
          <w:szCs w:val="24"/>
          <w:lang w:val="en-GB"/>
        </w:rPr>
        <w:t xml:space="preserve"> to each time-series</w:t>
      </w:r>
      <w:r w:rsidRPr="00FE55F5">
        <w:rPr>
          <w:rFonts w:asciiTheme="minorHAnsi" w:hAnsiTheme="minorHAnsi" w:cstheme="minorHAnsi"/>
          <w:sz w:val="24"/>
          <w:szCs w:val="24"/>
          <w:lang w:val="en-GB"/>
        </w:rPr>
        <w:t xml:space="preserve"> using {dggridr}. The grid cells covered areas of resolution 12, which is equivalent to </w:t>
      </w:r>
      <w:r w:rsidR="00592C5D" w:rsidRPr="00FE55F5">
        <w:rPr>
          <w:rFonts w:asciiTheme="minorHAnsi" w:hAnsiTheme="minorHAnsi" w:cstheme="minorHAnsi"/>
          <w:sz w:val="24"/>
          <w:szCs w:val="24"/>
          <w:lang w:val="en-GB"/>
        </w:rPr>
        <w:t xml:space="preserve">an area of </w:t>
      </w:r>
      <w:r w:rsidRPr="00FE55F5">
        <w:rPr>
          <w:rFonts w:asciiTheme="minorHAnsi" w:hAnsiTheme="minorHAnsi" w:cstheme="minorHAnsi"/>
          <w:sz w:val="24"/>
          <w:szCs w:val="24"/>
          <w:lang w:val="en-GB"/>
        </w:rPr>
        <w:t xml:space="preserve">around 100km². </w:t>
      </w:r>
      <w:r w:rsidRPr="00FE55F5">
        <w:rPr>
          <w:rFonts w:asciiTheme="minorHAnsi" w:hAnsiTheme="minorHAnsi" w:cstheme="minorHAnsi"/>
          <w:sz w:val="24"/>
          <w:szCs w:val="24"/>
          <w:lang w:val="en-GB"/>
        </w:rPr>
        <w:br/>
      </w:r>
    </w:p>
    <w:p w14:paraId="56D54890" w14:textId="2FAA7982" w:rsidR="00C55E9C" w:rsidRPr="00FE55F5" w:rsidRDefault="00C55E9C" w:rsidP="00A9766E">
      <w:pPr>
        <w:pStyle w:val="Heading2"/>
        <w:spacing w:line="240" w:lineRule="auto"/>
        <w:rPr>
          <w:rFonts w:asciiTheme="minorHAnsi" w:hAnsiTheme="minorHAnsi" w:cstheme="minorHAnsi"/>
          <w:sz w:val="24"/>
          <w:szCs w:val="24"/>
          <w:lang w:val="en-GB"/>
        </w:rPr>
      </w:pPr>
      <w:bookmarkStart w:id="12" w:name="_Toc38970988"/>
      <w:r w:rsidRPr="00FE55F5">
        <w:rPr>
          <w:rFonts w:asciiTheme="minorHAnsi" w:hAnsiTheme="minorHAnsi" w:cstheme="minorHAnsi"/>
          <w:sz w:val="24"/>
          <w:szCs w:val="24"/>
          <w:lang w:val="en-GB"/>
        </w:rPr>
        <w:t>Statistical</w:t>
      </w:r>
      <w:r w:rsidR="00794901" w:rsidRPr="00FE55F5">
        <w:rPr>
          <w:rFonts w:asciiTheme="minorHAnsi" w:hAnsiTheme="minorHAnsi" w:cstheme="minorHAnsi"/>
          <w:sz w:val="24"/>
          <w:szCs w:val="24"/>
          <w:lang w:val="en-GB"/>
        </w:rPr>
        <w:t>/data</w:t>
      </w:r>
      <w:r w:rsidRPr="00FE55F5">
        <w:rPr>
          <w:rFonts w:asciiTheme="minorHAnsi" w:hAnsiTheme="minorHAnsi" w:cstheme="minorHAnsi"/>
          <w:sz w:val="24"/>
          <w:szCs w:val="24"/>
          <w:lang w:val="en-GB"/>
        </w:rPr>
        <w:t xml:space="preserve"> analysis</w:t>
      </w:r>
      <w:bookmarkEnd w:id="12"/>
    </w:p>
    <w:p w14:paraId="7A1E25E7" w14:textId="7216B85B" w:rsidR="00592C5D" w:rsidRPr="00FE55F5" w:rsidRDefault="00794901" w:rsidP="00592C5D">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All statistical analysis was conducted in R v. 3.6.1</w:t>
      </w:r>
      <w:r w:rsidR="00A9343C" w:rsidRPr="00FE55F5">
        <w:rPr>
          <w:rFonts w:asciiTheme="minorHAnsi" w:hAnsiTheme="minorHAnsi" w:cstheme="minorHAnsi"/>
          <w:sz w:val="24"/>
          <w:szCs w:val="24"/>
          <w:lang w:val="en-GB"/>
        </w:rPr>
        <w:t>. (REF R). To quantify the influences of accessibility and human population density</w:t>
      </w:r>
      <w:r w:rsidR="00592C5D" w:rsidRPr="00FE55F5">
        <w:rPr>
          <w:rFonts w:asciiTheme="minorHAnsi" w:hAnsiTheme="minorHAnsi" w:cstheme="minorHAnsi"/>
          <w:sz w:val="24"/>
          <w:szCs w:val="24"/>
          <w:lang w:val="en-GB"/>
        </w:rPr>
        <w:t xml:space="preserve"> across taxa </w:t>
      </w:r>
      <w:r w:rsidR="00A9343C" w:rsidRPr="00FE55F5">
        <w:rPr>
          <w:rFonts w:asciiTheme="minorHAnsi" w:hAnsiTheme="minorHAnsi" w:cstheme="minorHAnsi"/>
          <w:sz w:val="24"/>
          <w:szCs w:val="24"/>
          <w:lang w:val="en-GB"/>
        </w:rPr>
        <w:t xml:space="preserve">on </w:t>
      </w:r>
      <w:r w:rsidR="00592C5D" w:rsidRPr="00FE55F5">
        <w:rPr>
          <w:rFonts w:asciiTheme="minorHAnsi" w:hAnsiTheme="minorHAnsi" w:cstheme="minorHAnsi"/>
          <w:sz w:val="24"/>
          <w:szCs w:val="24"/>
          <w:lang w:val="en-GB"/>
        </w:rPr>
        <w:t xml:space="preserve">temporal </w:t>
      </w:r>
      <w:r w:rsidR="00A9343C" w:rsidRPr="00FE55F5">
        <w:rPr>
          <w:rFonts w:asciiTheme="minorHAnsi" w:hAnsiTheme="minorHAnsi" w:cstheme="minorHAnsi"/>
          <w:sz w:val="24"/>
          <w:szCs w:val="24"/>
          <w:lang w:val="en-GB"/>
        </w:rPr>
        <w:t>turnover of ecological communities, I used a</w:t>
      </w:r>
      <w:r w:rsidR="00A9343C" w:rsidRPr="00FE55F5">
        <w:rPr>
          <w:rFonts w:asciiTheme="minorHAnsi" w:hAnsiTheme="minorHAnsi" w:cstheme="minorHAnsi"/>
          <w:color w:val="191919"/>
          <w:sz w:val="24"/>
          <w:szCs w:val="24"/>
          <w:shd w:val="clear" w:color="auto" w:fill="FFFFFF"/>
          <w:lang w:val="en-GB"/>
        </w:rPr>
        <w:t xml:space="preserve"> hierarchical Bayesian modelling framework based on a Stan computational framework and accessed through the {brms} package (REF).</w:t>
      </w:r>
      <w:r w:rsidR="00827B14" w:rsidRPr="00FE55F5">
        <w:rPr>
          <w:rFonts w:asciiTheme="minorHAnsi" w:hAnsiTheme="minorHAnsi" w:cstheme="minorHAnsi"/>
          <w:color w:val="191919"/>
          <w:sz w:val="24"/>
          <w:szCs w:val="24"/>
          <w:shd w:val="clear" w:color="auto" w:fill="FFFFFF"/>
          <w:lang w:val="en-GB"/>
        </w:rPr>
        <w:t xml:space="preserve"> The models </w:t>
      </w:r>
      <w:r w:rsidR="00592C5D" w:rsidRPr="00FE55F5">
        <w:rPr>
          <w:rFonts w:asciiTheme="minorHAnsi" w:hAnsiTheme="minorHAnsi" w:cstheme="minorHAnsi"/>
          <w:color w:val="191919"/>
          <w:sz w:val="24"/>
          <w:szCs w:val="24"/>
          <w:shd w:val="clear" w:color="auto" w:fill="FFFFFF"/>
          <w:lang w:val="en-GB"/>
        </w:rPr>
        <w:t>were</w:t>
      </w:r>
      <w:r w:rsidR="00827B14" w:rsidRPr="00FE55F5">
        <w:rPr>
          <w:rFonts w:asciiTheme="minorHAnsi" w:hAnsiTheme="minorHAnsi" w:cstheme="minorHAnsi"/>
          <w:color w:val="191919"/>
          <w:sz w:val="24"/>
          <w:szCs w:val="24"/>
          <w:shd w:val="clear" w:color="auto" w:fill="FFFFFF"/>
          <w:lang w:val="en-GB"/>
        </w:rPr>
        <w:t xml:space="preserve"> based on a zero one inflated beta distribution to reflect the properties of turnover (bound between</w:t>
      </w:r>
      <w:r w:rsidR="00A86B6B" w:rsidRPr="00FE55F5">
        <w:rPr>
          <w:rFonts w:asciiTheme="minorHAnsi" w:hAnsiTheme="minorHAnsi" w:cstheme="minorHAnsi"/>
          <w:color w:val="191919"/>
          <w:sz w:val="24"/>
          <w:szCs w:val="24"/>
          <w:shd w:val="clear" w:color="auto" w:fill="FFFFFF"/>
          <w:lang w:val="en-GB"/>
        </w:rPr>
        <w:t>,</w:t>
      </w:r>
      <w:r w:rsidR="00827B14" w:rsidRPr="00FE55F5">
        <w:rPr>
          <w:rFonts w:asciiTheme="minorHAnsi" w:hAnsiTheme="minorHAnsi" w:cstheme="minorHAnsi"/>
          <w:color w:val="191919"/>
          <w:sz w:val="24"/>
          <w:szCs w:val="24"/>
          <w:shd w:val="clear" w:color="auto" w:fill="FFFFFF"/>
          <w:lang w:val="en-GB"/>
        </w:rPr>
        <w:t xml:space="preserve"> and including</w:t>
      </w:r>
      <w:r w:rsidR="00A86B6B" w:rsidRPr="00FE55F5">
        <w:rPr>
          <w:rFonts w:asciiTheme="minorHAnsi" w:hAnsiTheme="minorHAnsi" w:cstheme="minorHAnsi"/>
          <w:color w:val="191919"/>
          <w:sz w:val="24"/>
          <w:szCs w:val="24"/>
          <w:shd w:val="clear" w:color="auto" w:fill="FFFFFF"/>
          <w:lang w:val="en-GB"/>
        </w:rPr>
        <w:t>,</w:t>
      </w:r>
      <w:r w:rsidR="00827B14" w:rsidRPr="00FE55F5">
        <w:rPr>
          <w:rFonts w:asciiTheme="minorHAnsi" w:hAnsiTheme="minorHAnsi" w:cstheme="minorHAnsi"/>
          <w:color w:val="191919"/>
          <w:sz w:val="24"/>
          <w:szCs w:val="24"/>
          <w:shd w:val="clear" w:color="auto" w:fill="FFFFFF"/>
          <w:lang w:val="en-GB"/>
        </w:rPr>
        <w:t xml:space="preserve"> zero and one).</w:t>
      </w:r>
      <w:r w:rsidR="004864B3" w:rsidRPr="00FE55F5">
        <w:rPr>
          <w:rFonts w:asciiTheme="minorHAnsi" w:hAnsiTheme="minorHAnsi" w:cstheme="minorHAnsi"/>
          <w:color w:val="191919"/>
          <w:sz w:val="24"/>
          <w:szCs w:val="24"/>
          <w:shd w:val="clear" w:color="auto" w:fill="FFFFFF"/>
          <w:lang w:val="en-GB"/>
        </w:rPr>
        <w:t xml:space="preserve"> </w:t>
      </w:r>
      <w:r w:rsidR="00592C5D" w:rsidRPr="00FE55F5">
        <w:rPr>
          <w:rFonts w:asciiTheme="minorHAnsi" w:hAnsiTheme="minorHAnsi" w:cstheme="minorHAnsi"/>
          <w:color w:val="191919"/>
          <w:sz w:val="24"/>
          <w:szCs w:val="24"/>
          <w:shd w:val="clear" w:color="auto" w:fill="FFFFFF"/>
          <w:lang w:val="en-GB"/>
        </w:rPr>
        <w:t xml:space="preserve">I assumed a Bernoulli distribution for </w:t>
      </w:r>
      <w:r w:rsidR="00515FDF" w:rsidRPr="00FE55F5">
        <w:rPr>
          <w:rFonts w:asciiTheme="minorHAnsi" w:hAnsiTheme="minorHAnsi" w:cstheme="minorHAnsi"/>
          <w:color w:val="191919"/>
          <w:sz w:val="24"/>
          <w:szCs w:val="24"/>
          <w:shd w:val="clear" w:color="auto" w:fill="FFFFFF"/>
          <w:lang w:val="en-GB"/>
        </w:rPr>
        <w:t xml:space="preserve">values of 0 and </w:t>
      </w:r>
      <w:r w:rsidR="00515FDF" w:rsidRPr="00FE55F5">
        <w:rPr>
          <w:rFonts w:asciiTheme="minorHAnsi" w:hAnsiTheme="minorHAnsi" w:cstheme="minorHAnsi"/>
          <w:color w:val="191919"/>
          <w:sz w:val="24"/>
          <w:szCs w:val="24"/>
          <w:shd w:val="clear" w:color="auto" w:fill="FFFFFF"/>
          <w:lang w:val="en-GB"/>
        </w:rPr>
        <w:lastRenderedPageBreak/>
        <w:t>1, and a beta error distribution for values between 0 and 1. I fit the model with only an intercept.</w:t>
      </w:r>
    </w:p>
    <w:p w14:paraId="2536A906" w14:textId="4B101A54" w:rsidR="00643FCC" w:rsidRPr="00FE55F5" w:rsidRDefault="00D1292D" w:rsidP="00A9766E">
      <w:pPr>
        <w:spacing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Explanation models response variables</w:t>
      </w:r>
      <w:r w:rsidR="00827B14" w:rsidRPr="00FE55F5">
        <w:rPr>
          <w:rFonts w:asciiTheme="minorHAnsi" w:hAnsiTheme="minorHAnsi" w:cstheme="minorHAnsi"/>
          <w:b/>
          <w:bCs/>
          <w:sz w:val="24"/>
          <w:szCs w:val="24"/>
          <w:lang w:val="en-GB"/>
        </w:rPr>
        <w:t xml:space="preserve">, </w:t>
      </w:r>
      <w:r w:rsidRPr="00FE55F5">
        <w:rPr>
          <w:rFonts w:asciiTheme="minorHAnsi" w:hAnsiTheme="minorHAnsi" w:cstheme="minorHAnsi"/>
          <w:b/>
          <w:bCs/>
          <w:sz w:val="24"/>
          <w:szCs w:val="24"/>
          <w:lang w:val="en-GB"/>
        </w:rPr>
        <w:t>fixed effects</w:t>
      </w:r>
      <w:r w:rsidR="00827B14" w:rsidRPr="00FE55F5">
        <w:rPr>
          <w:rFonts w:asciiTheme="minorHAnsi" w:hAnsiTheme="minorHAnsi" w:cstheme="minorHAnsi"/>
          <w:b/>
          <w:bCs/>
          <w:sz w:val="24"/>
          <w:szCs w:val="24"/>
          <w:lang w:val="en-GB"/>
        </w:rPr>
        <w:t>, random effects</w:t>
      </w:r>
      <w:r w:rsidR="00515FDF" w:rsidRPr="00FE55F5">
        <w:rPr>
          <w:rFonts w:asciiTheme="minorHAnsi" w:hAnsiTheme="minorHAnsi" w:cstheme="minorHAnsi"/>
          <w:b/>
          <w:bCs/>
          <w:sz w:val="24"/>
          <w:szCs w:val="24"/>
          <w:lang w:val="en-GB"/>
        </w:rPr>
        <w:br/>
      </w:r>
      <w:r w:rsidR="00777178" w:rsidRPr="00FE55F5">
        <w:rPr>
          <w:rFonts w:asciiTheme="minorHAnsi" w:hAnsiTheme="minorHAnsi" w:cstheme="minorHAnsi"/>
          <w:sz w:val="24"/>
          <w:szCs w:val="24"/>
          <w:lang w:val="en-GB"/>
        </w:rPr>
        <w:t xml:space="preserve">I </w:t>
      </w:r>
      <w:r w:rsidR="00827B14" w:rsidRPr="00FE55F5">
        <w:rPr>
          <w:rFonts w:asciiTheme="minorHAnsi" w:hAnsiTheme="minorHAnsi" w:cstheme="minorHAnsi"/>
          <w:sz w:val="24"/>
          <w:szCs w:val="24"/>
          <w:lang w:val="en-GB"/>
        </w:rPr>
        <w:t>modelled</w:t>
      </w:r>
      <w:r w:rsidR="00777178" w:rsidRPr="00FE55F5">
        <w:rPr>
          <w:rFonts w:asciiTheme="minorHAnsi" w:hAnsiTheme="minorHAnsi" w:cstheme="minorHAnsi"/>
          <w:sz w:val="24"/>
          <w:szCs w:val="24"/>
          <w:lang w:val="en-GB"/>
        </w:rPr>
        <w:t xml:space="preserve"> </w:t>
      </w:r>
      <w:r w:rsidR="00515FDF" w:rsidRPr="00FE55F5">
        <w:rPr>
          <w:rFonts w:asciiTheme="minorHAnsi" w:hAnsiTheme="minorHAnsi" w:cstheme="minorHAnsi"/>
          <w:sz w:val="24"/>
          <w:szCs w:val="24"/>
          <w:lang w:val="en-GB"/>
        </w:rPr>
        <w:t xml:space="preserve">temporal </w:t>
      </w:r>
      <w:r w:rsidR="00777178" w:rsidRPr="00FE55F5">
        <w:rPr>
          <w:rFonts w:asciiTheme="minorHAnsi" w:hAnsiTheme="minorHAnsi" w:cstheme="minorHAnsi"/>
          <w:sz w:val="24"/>
          <w:szCs w:val="24"/>
          <w:lang w:val="en-GB"/>
        </w:rPr>
        <w:t xml:space="preserve">turnover as my response variable. Fixed effects were accessibility </w:t>
      </w:r>
      <w:r w:rsidR="00827B14" w:rsidRPr="00FE55F5">
        <w:rPr>
          <w:rFonts w:asciiTheme="minorHAnsi" w:hAnsiTheme="minorHAnsi" w:cstheme="minorHAnsi"/>
          <w:sz w:val="24"/>
          <w:szCs w:val="24"/>
          <w:lang w:val="en-GB"/>
        </w:rPr>
        <w:t xml:space="preserve">and </w:t>
      </w:r>
      <w:r w:rsidR="00777178" w:rsidRPr="00FE55F5">
        <w:rPr>
          <w:rFonts w:asciiTheme="minorHAnsi" w:hAnsiTheme="minorHAnsi" w:cstheme="minorHAnsi"/>
          <w:sz w:val="24"/>
          <w:szCs w:val="24"/>
          <w:lang w:val="en-GB"/>
        </w:rPr>
        <w:t>duration of the time-series</w:t>
      </w:r>
      <w:r w:rsidR="00DC3C71" w:rsidRPr="00FE55F5">
        <w:rPr>
          <w:rFonts w:asciiTheme="minorHAnsi" w:hAnsiTheme="minorHAnsi" w:cstheme="minorHAnsi"/>
          <w:sz w:val="24"/>
          <w:szCs w:val="24"/>
          <w:lang w:val="en-GB"/>
        </w:rPr>
        <w:t xml:space="preserve"> (RQ 1)</w:t>
      </w:r>
      <w:r w:rsidR="00827B14" w:rsidRPr="00FE55F5">
        <w:rPr>
          <w:rFonts w:asciiTheme="minorHAnsi" w:hAnsiTheme="minorHAnsi" w:cstheme="minorHAnsi"/>
          <w:sz w:val="24"/>
          <w:szCs w:val="24"/>
          <w:lang w:val="en-GB"/>
        </w:rPr>
        <w:t xml:space="preserve">. </w:t>
      </w:r>
      <w:r w:rsidR="00D711E8" w:rsidRPr="00FE55F5">
        <w:rPr>
          <w:rFonts w:asciiTheme="minorHAnsi" w:hAnsiTheme="minorHAnsi" w:cstheme="minorHAnsi"/>
          <w:sz w:val="24"/>
          <w:szCs w:val="24"/>
          <w:lang w:val="en-GB"/>
        </w:rPr>
        <w:t xml:space="preserve">I did not consider </w:t>
      </w:r>
      <w:r w:rsidR="00643FCC" w:rsidRPr="00FE55F5">
        <w:rPr>
          <w:rFonts w:asciiTheme="minorHAnsi" w:hAnsiTheme="minorHAnsi" w:cstheme="minorHAnsi"/>
          <w:sz w:val="24"/>
          <w:szCs w:val="24"/>
          <w:lang w:val="en-GB"/>
        </w:rPr>
        <w:t>centring</w:t>
      </w:r>
      <w:r w:rsidR="00D711E8" w:rsidRPr="00FE55F5">
        <w:rPr>
          <w:rFonts w:asciiTheme="minorHAnsi" w:hAnsiTheme="minorHAnsi" w:cstheme="minorHAnsi"/>
          <w:sz w:val="24"/>
          <w:szCs w:val="24"/>
          <w:lang w:val="en-GB"/>
        </w:rPr>
        <w:t xml:space="preserve"> of duration necessary as the variation was relatively little within. </w:t>
      </w:r>
      <w:r w:rsidR="00DC3C71" w:rsidRPr="00FE55F5">
        <w:rPr>
          <w:rFonts w:asciiTheme="minorHAnsi" w:hAnsiTheme="minorHAnsi" w:cstheme="minorHAnsi"/>
          <w:sz w:val="24"/>
          <w:szCs w:val="24"/>
          <w:lang w:val="en-GB"/>
        </w:rPr>
        <w:t>M</w:t>
      </w:r>
      <w:r w:rsidR="002E55D9" w:rsidRPr="00FE55F5">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sidRPr="00FE55F5">
        <w:rPr>
          <w:rFonts w:asciiTheme="minorHAnsi" w:hAnsiTheme="minorHAnsi" w:cstheme="minorHAnsi"/>
          <w:sz w:val="24"/>
          <w:szCs w:val="24"/>
          <w:lang w:val="en-GB"/>
        </w:rPr>
        <w:t xml:space="preserve"> (RQ 2)</w:t>
      </w:r>
      <w:r w:rsidR="002E55D9" w:rsidRPr="00FE55F5">
        <w:rPr>
          <w:rFonts w:asciiTheme="minorHAnsi" w:hAnsiTheme="minorHAnsi" w:cstheme="minorHAnsi"/>
          <w:sz w:val="24"/>
          <w:szCs w:val="24"/>
          <w:lang w:val="en-GB"/>
        </w:rPr>
        <w:t>.</w:t>
      </w:r>
      <w:r w:rsidR="00D711E8" w:rsidRPr="00FE55F5">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 </w:t>
      </w:r>
      <w:r w:rsidR="00827B14" w:rsidRPr="00FE55F5">
        <w:rPr>
          <w:rFonts w:asciiTheme="minorHAnsi" w:hAnsiTheme="minorHAnsi" w:cstheme="minorHAnsi"/>
          <w:sz w:val="24"/>
          <w:szCs w:val="24"/>
          <w:lang w:val="en-GB"/>
        </w:rPr>
        <w:t xml:space="preserve">To account for </w:t>
      </w:r>
      <w:r w:rsidR="00D711E8" w:rsidRPr="00FE55F5">
        <w:rPr>
          <w:rFonts w:asciiTheme="minorHAnsi" w:hAnsiTheme="minorHAnsi" w:cstheme="minorHAnsi"/>
          <w:sz w:val="24"/>
          <w:szCs w:val="24"/>
          <w:lang w:val="en-GB"/>
        </w:rPr>
        <w:t xml:space="preserve">confounding effects within the same study as the methods were consistent within but not among studies, </w:t>
      </w:r>
      <w:r w:rsidR="00827B14" w:rsidRPr="00FE55F5">
        <w:rPr>
          <w:rFonts w:asciiTheme="minorHAnsi" w:hAnsiTheme="minorHAnsi" w:cstheme="minorHAnsi"/>
          <w:sz w:val="24"/>
          <w:szCs w:val="24"/>
          <w:lang w:val="en-GB"/>
        </w:rPr>
        <w:t xml:space="preserve">Study ID was included as a random effect. </w:t>
      </w:r>
      <w:r w:rsidR="00B54A8D" w:rsidRPr="00FE55F5">
        <w:rPr>
          <w:rFonts w:asciiTheme="minorHAnsi" w:hAnsiTheme="minorHAnsi" w:cstheme="minorHAnsi"/>
          <w:sz w:val="24"/>
          <w:szCs w:val="24"/>
          <w:lang w:val="en-GB"/>
        </w:rPr>
        <w:t>To account for spatial autocorrelation the global grid cell variable was added as a random effect.</w:t>
      </w:r>
      <w:r w:rsidR="00643FCC" w:rsidRPr="00FE55F5">
        <w:rPr>
          <w:rFonts w:asciiTheme="minorHAnsi" w:hAnsiTheme="minorHAnsi" w:cstheme="minorHAnsi"/>
          <w:sz w:val="24"/>
          <w:szCs w:val="24"/>
          <w:lang w:val="en-GB"/>
        </w:rPr>
        <w:t xml:space="preserve"> I used ggpredict to calculate the model predictions. I assumed said model set-up to be the optimal balance between requirements of the data and feasibility.</w:t>
      </w:r>
    </w:p>
    <w:p w14:paraId="0EE94026" w14:textId="5E2BEB1B" w:rsidR="00447A65" w:rsidRPr="00FE55F5" w:rsidRDefault="00D1292D" w:rsidP="00A9766E">
      <w:pPr>
        <w:spacing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Model explanation (priors, iterations)</w:t>
      </w:r>
      <w:r w:rsidR="00643FCC" w:rsidRPr="00FE55F5">
        <w:rPr>
          <w:rFonts w:asciiTheme="minorHAnsi" w:hAnsiTheme="minorHAnsi" w:cstheme="minorHAnsi"/>
          <w:b/>
          <w:bCs/>
          <w:sz w:val="24"/>
          <w:szCs w:val="24"/>
          <w:lang w:val="en-GB"/>
        </w:rPr>
        <w:br/>
      </w:r>
      <w:r w:rsidR="007118FF" w:rsidRPr="00FE55F5">
        <w:rPr>
          <w:rFonts w:asciiTheme="minorHAnsi" w:hAnsiTheme="minorHAnsi" w:cstheme="minorHAnsi"/>
          <w:sz w:val="24"/>
          <w:szCs w:val="24"/>
          <w:lang w:val="en-GB"/>
        </w:rPr>
        <w:t xml:space="preserve">I used the default priors </w:t>
      </w:r>
      <w:r w:rsidR="00F70672" w:rsidRPr="00FE55F5">
        <w:rPr>
          <w:rFonts w:asciiTheme="minorHAnsi" w:hAnsiTheme="minorHAnsi" w:cstheme="minorHAnsi"/>
          <w:sz w:val="24"/>
          <w:szCs w:val="24"/>
          <w:lang w:val="en-GB"/>
        </w:rPr>
        <w:t>which</w:t>
      </w:r>
      <w:r w:rsidR="00573EFD" w:rsidRPr="00FE55F5">
        <w:rPr>
          <w:rFonts w:asciiTheme="minorHAnsi" w:hAnsiTheme="minorHAnsi" w:cstheme="minorHAnsi"/>
          <w:sz w:val="24"/>
          <w:szCs w:val="24"/>
          <w:lang w:val="en-GB"/>
        </w:rPr>
        <w:t xml:space="preserve"> are weakly </w:t>
      </w:r>
      <w:r w:rsidR="00F70672" w:rsidRPr="00FE55F5">
        <w:rPr>
          <w:rFonts w:asciiTheme="minorHAnsi" w:hAnsiTheme="minorHAnsi" w:cstheme="minorHAnsi"/>
          <w:sz w:val="24"/>
          <w:szCs w:val="24"/>
          <w:lang w:val="en-GB"/>
        </w:rPr>
        <w:t>informative</w:t>
      </w:r>
      <w:r w:rsidR="00573EFD" w:rsidRPr="00FE55F5">
        <w:rPr>
          <w:rFonts w:asciiTheme="minorHAnsi" w:hAnsiTheme="minorHAnsi" w:cstheme="minorHAnsi"/>
          <w:sz w:val="24"/>
          <w:szCs w:val="24"/>
          <w:lang w:val="en-GB"/>
        </w:rPr>
        <w:t xml:space="preserve"> </w:t>
      </w:r>
      <w:r w:rsidR="00F70672" w:rsidRPr="00FE55F5">
        <w:rPr>
          <w:rFonts w:asciiTheme="minorHAnsi" w:hAnsiTheme="minorHAnsi" w:cstheme="minorHAnsi"/>
          <w:sz w:val="24"/>
          <w:szCs w:val="24"/>
          <w:lang w:val="en-GB"/>
        </w:rPr>
        <w:t>as</w:t>
      </w:r>
      <w:r w:rsidR="00573EFD" w:rsidRPr="00FE55F5">
        <w:rPr>
          <w:rFonts w:asciiTheme="minorHAnsi" w:hAnsiTheme="minorHAnsi" w:cstheme="minorHAnsi"/>
          <w:sz w:val="24"/>
          <w:szCs w:val="24"/>
          <w:lang w:val="en-GB"/>
        </w:rPr>
        <w:t xml:space="preserve"> I ha</w:t>
      </w:r>
      <w:r w:rsidR="00997C96" w:rsidRPr="00FE55F5">
        <w:rPr>
          <w:rFonts w:asciiTheme="minorHAnsi" w:hAnsiTheme="minorHAnsi" w:cstheme="minorHAnsi"/>
          <w:sz w:val="24"/>
          <w:szCs w:val="24"/>
          <w:lang w:val="en-GB"/>
        </w:rPr>
        <w:t>d</w:t>
      </w:r>
      <w:r w:rsidR="00573EFD" w:rsidRPr="00FE55F5">
        <w:rPr>
          <w:rFonts w:asciiTheme="minorHAnsi" w:hAnsiTheme="minorHAnsi" w:cstheme="minorHAnsi"/>
          <w:sz w:val="24"/>
          <w:szCs w:val="24"/>
          <w:lang w:val="en-GB"/>
        </w:rPr>
        <w:t xml:space="preserve"> no ecological </w:t>
      </w:r>
      <w:r w:rsidR="00997C96" w:rsidRPr="00FE55F5">
        <w:rPr>
          <w:rFonts w:asciiTheme="minorHAnsi" w:hAnsiTheme="minorHAnsi" w:cstheme="minorHAnsi"/>
          <w:sz w:val="24"/>
          <w:szCs w:val="24"/>
          <w:lang w:val="en-GB"/>
        </w:rPr>
        <w:t>explanation</w:t>
      </w:r>
      <w:r w:rsidR="00573EFD" w:rsidRPr="00FE55F5">
        <w:rPr>
          <w:rFonts w:asciiTheme="minorHAnsi" w:hAnsiTheme="minorHAnsi" w:cstheme="minorHAnsi"/>
          <w:sz w:val="24"/>
          <w:szCs w:val="24"/>
          <w:lang w:val="en-GB"/>
        </w:rPr>
        <w:t xml:space="preserve"> to assume otherwise. The default priors </w:t>
      </w:r>
      <w:r w:rsidR="00BB3F65" w:rsidRPr="00FE55F5">
        <w:rPr>
          <w:rFonts w:asciiTheme="minorHAnsi" w:hAnsiTheme="minorHAnsi" w:cstheme="minorHAnsi"/>
          <w:sz w:val="24"/>
          <w:szCs w:val="24"/>
          <w:lang w:val="en-GB"/>
        </w:rPr>
        <w:t>can be found in the code in the appendix.</w:t>
      </w:r>
      <w:r w:rsidR="00997C96" w:rsidRPr="00FE55F5">
        <w:rPr>
          <w:rFonts w:asciiTheme="minorHAnsi" w:hAnsiTheme="minorHAnsi" w:cstheme="minorHAnsi"/>
          <w:b/>
          <w:bCs/>
          <w:sz w:val="24"/>
          <w:szCs w:val="24"/>
          <w:lang w:val="en-GB"/>
        </w:rPr>
        <w:br/>
      </w:r>
      <w:r w:rsidR="00447A65" w:rsidRPr="00FE55F5">
        <w:rPr>
          <w:rFonts w:asciiTheme="minorHAnsi" w:hAnsiTheme="minorHAnsi" w:cstheme="minorHAnsi"/>
          <w:sz w:val="24"/>
          <w:szCs w:val="24"/>
          <w:lang w:val="en-GB"/>
        </w:rPr>
        <w:t xml:space="preserve">I </w:t>
      </w:r>
      <w:r w:rsidR="00573EFD" w:rsidRPr="00FE55F5">
        <w:rPr>
          <w:rFonts w:asciiTheme="minorHAnsi" w:hAnsiTheme="minorHAnsi" w:cstheme="minorHAnsi"/>
          <w:sz w:val="24"/>
          <w:szCs w:val="24"/>
          <w:lang w:val="en-GB"/>
        </w:rPr>
        <w:t>ran the</w:t>
      </w:r>
      <w:r w:rsidR="00447A65" w:rsidRPr="00FE55F5">
        <w:rPr>
          <w:rFonts w:asciiTheme="minorHAnsi" w:hAnsiTheme="minorHAnsi" w:cstheme="minorHAnsi"/>
          <w:sz w:val="24"/>
          <w:szCs w:val="24"/>
          <w:lang w:val="en-GB"/>
        </w:rPr>
        <w:t xml:space="preserve"> model</w:t>
      </w:r>
      <w:r w:rsidR="00573EFD" w:rsidRPr="00FE55F5">
        <w:rPr>
          <w:rFonts w:asciiTheme="minorHAnsi" w:hAnsiTheme="minorHAnsi" w:cstheme="minorHAnsi"/>
          <w:sz w:val="24"/>
          <w:szCs w:val="24"/>
          <w:lang w:val="en-GB"/>
        </w:rPr>
        <w:t>s</w:t>
      </w:r>
      <w:r w:rsidR="00447A65" w:rsidRPr="00FE55F5">
        <w:rPr>
          <w:rFonts w:asciiTheme="minorHAnsi" w:hAnsiTheme="minorHAnsi" w:cstheme="minorHAnsi"/>
          <w:sz w:val="24"/>
          <w:szCs w:val="24"/>
          <w:lang w:val="en-GB"/>
        </w:rPr>
        <w:t xml:space="preserve"> with </w:t>
      </w:r>
      <w:r w:rsidR="00CC4977" w:rsidRPr="00FE55F5">
        <w:rPr>
          <w:rFonts w:asciiTheme="minorHAnsi" w:hAnsiTheme="minorHAnsi" w:cstheme="minorHAnsi"/>
          <w:sz w:val="24"/>
          <w:szCs w:val="24"/>
          <w:lang w:val="en-GB"/>
        </w:rPr>
        <w:t>4</w:t>
      </w:r>
      <w:r w:rsidR="005530CE" w:rsidRPr="00FE55F5">
        <w:rPr>
          <w:rFonts w:asciiTheme="minorHAnsi" w:hAnsiTheme="minorHAnsi" w:cstheme="minorHAnsi"/>
          <w:sz w:val="24"/>
          <w:szCs w:val="24"/>
          <w:lang w:val="en-GB"/>
        </w:rPr>
        <w:t xml:space="preserve">000 iterations, with a </w:t>
      </w:r>
      <w:r w:rsidR="001C141C" w:rsidRPr="00FE55F5">
        <w:rPr>
          <w:rFonts w:asciiTheme="minorHAnsi" w:hAnsiTheme="minorHAnsi" w:cstheme="minorHAnsi"/>
          <w:sz w:val="24"/>
          <w:szCs w:val="24"/>
          <w:lang w:val="en-GB"/>
        </w:rPr>
        <w:t>warmup</w:t>
      </w:r>
      <w:r w:rsidR="005530CE" w:rsidRPr="00FE55F5">
        <w:rPr>
          <w:rFonts w:asciiTheme="minorHAnsi" w:hAnsiTheme="minorHAnsi" w:cstheme="minorHAnsi"/>
          <w:sz w:val="24"/>
          <w:szCs w:val="24"/>
          <w:lang w:val="en-GB"/>
        </w:rPr>
        <w:t xml:space="preserve"> of </w:t>
      </w:r>
      <w:r w:rsidR="00CC4977" w:rsidRPr="00FE55F5">
        <w:rPr>
          <w:rFonts w:asciiTheme="minorHAnsi" w:hAnsiTheme="minorHAnsi" w:cstheme="minorHAnsi"/>
          <w:sz w:val="24"/>
          <w:szCs w:val="24"/>
          <w:lang w:val="en-GB"/>
        </w:rPr>
        <w:t>1</w:t>
      </w:r>
      <w:r w:rsidR="005530CE" w:rsidRPr="00FE55F5">
        <w:rPr>
          <w:rFonts w:asciiTheme="minorHAnsi" w:hAnsiTheme="minorHAnsi" w:cstheme="minorHAnsi"/>
          <w:sz w:val="24"/>
          <w:szCs w:val="24"/>
          <w:lang w:val="en-GB"/>
        </w:rPr>
        <w:t>000 iterations</w:t>
      </w:r>
      <w:r w:rsidR="00997C96" w:rsidRPr="00FE55F5">
        <w:rPr>
          <w:rFonts w:asciiTheme="minorHAnsi" w:hAnsiTheme="minorHAnsi" w:cstheme="minorHAnsi"/>
          <w:sz w:val="24"/>
          <w:szCs w:val="24"/>
          <w:lang w:val="en-GB"/>
        </w:rPr>
        <w:t xml:space="preserve"> on</w:t>
      </w:r>
      <w:r w:rsidR="002E55D9" w:rsidRPr="00FE55F5">
        <w:rPr>
          <w:rFonts w:asciiTheme="minorHAnsi" w:hAnsiTheme="minorHAnsi" w:cstheme="minorHAnsi"/>
          <w:sz w:val="24"/>
          <w:szCs w:val="24"/>
          <w:lang w:val="en-GB"/>
        </w:rPr>
        <w:t xml:space="preserve"> 4 chains</w:t>
      </w:r>
      <w:r w:rsidR="00CC4977" w:rsidRPr="00FE55F5">
        <w:rPr>
          <w:rFonts w:asciiTheme="minorHAnsi" w:hAnsiTheme="minorHAnsi" w:cstheme="minorHAnsi"/>
          <w:sz w:val="24"/>
          <w:szCs w:val="24"/>
          <w:lang w:val="en-GB"/>
        </w:rPr>
        <w:t xml:space="preserve">. </w:t>
      </w:r>
      <w:r w:rsidR="00447A65" w:rsidRPr="00FE55F5">
        <w:rPr>
          <w:rFonts w:asciiTheme="minorHAnsi" w:hAnsiTheme="minorHAnsi" w:cstheme="minorHAnsi"/>
          <w:sz w:val="24"/>
          <w:szCs w:val="24"/>
          <w:lang w:val="en-GB"/>
        </w:rPr>
        <w:t xml:space="preserve">I </w:t>
      </w:r>
      <w:r w:rsidR="00B350FA" w:rsidRPr="00FE55F5">
        <w:rPr>
          <w:rFonts w:asciiTheme="minorHAnsi" w:hAnsiTheme="minorHAnsi" w:cstheme="minorHAnsi"/>
          <w:sz w:val="24"/>
          <w:szCs w:val="24"/>
          <w:lang w:val="en-GB"/>
        </w:rPr>
        <w:t>assessed convergence visually by examining trace plots and Rhat values</w:t>
      </w:r>
      <w:r w:rsidR="00997C96" w:rsidRPr="00FE55F5">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FE55F5">
        <w:rPr>
          <w:rFonts w:asciiTheme="minorHAnsi" w:hAnsiTheme="minorHAnsi" w:cstheme="minorHAnsi"/>
          <w:sz w:val="24"/>
          <w:szCs w:val="24"/>
          <w:lang w:val="en-GB"/>
        </w:rPr>
        <w:t>.</w:t>
      </w:r>
      <w:r w:rsidR="00997C96" w:rsidRPr="00FE55F5">
        <w:rPr>
          <w:rFonts w:asciiTheme="minorHAnsi" w:hAnsiTheme="minorHAnsi" w:cstheme="minorHAnsi"/>
          <w:sz w:val="24"/>
          <w:szCs w:val="24"/>
          <w:lang w:val="en-GB"/>
        </w:rPr>
        <w:t>)</w:t>
      </w:r>
    </w:p>
    <w:p w14:paraId="4E6C6407" w14:textId="2AE7CB9F" w:rsidR="00BD3689" w:rsidRPr="00FE55F5" w:rsidRDefault="00BD3689" w:rsidP="00A9766E">
      <w:pPr>
        <w:autoSpaceDE w:val="0"/>
        <w:autoSpaceDN w:val="0"/>
        <w:adjustRightInd w:val="0"/>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As I </w:t>
      </w:r>
      <w:r w:rsidR="00997C96" w:rsidRPr="00FE55F5">
        <w:rPr>
          <w:rFonts w:asciiTheme="minorHAnsi" w:hAnsiTheme="minorHAnsi" w:cstheme="minorHAnsi"/>
          <w:sz w:val="24"/>
          <w:szCs w:val="24"/>
          <w:lang w:val="en-GB"/>
        </w:rPr>
        <w:t>used</w:t>
      </w:r>
      <w:r w:rsidRPr="00FE55F5">
        <w:rPr>
          <w:rFonts w:asciiTheme="minorHAnsi" w:hAnsiTheme="minorHAnsi" w:cstheme="minorHAnsi"/>
          <w:sz w:val="24"/>
          <w:szCs w:val="24"/>
          <w:lang w:val="en-GB"/>
        </w:rPr>
        <w:t xml:space="preserve"> a Bayesian framework, my inferences </w:t>
      </w:r>
      <w:r w:rsidR="00997C96" w:rsidRPr="00FE55F5">
        <w:rPr>
          <w:rFonts w:asciiTheme="minorHAnsi" w:hAnsiTheme="minorHAnsi" w:cstheme="minorHAnsi"/>
          <w:sz w:val="24"/>
          <w:szCs w:val="24"/>
          <w:lang w:val="en-GB"/>
        </w:rPr>
        <w:t>were</w:t>
      </w:r>
      <w:r w:rsidRPr="00FE55F5">
        <w:rPr>
          <w:rFonts w:asciiTheme="minorHAnsi" w:hAnsiTheme="minorHAnsi" w:cstheme="minorHAnsi"/>
          <w:sz w:val="24"/>
          <w:szCs w:val="24"/>
          <w:lang w:val="en-GB"/>
        </w:rPr>
        <w:t xml:space="preserve"> based on the posterior distribution of each fixed effect. They </w:t>
      </w:r>
      <w:r w:rsidR="00997C96" w:rsidRPr="00FE55F5">
        <w:rPr>
          <w:rFonts w:asciiTheme="minorHAnsi" w:hAnsiTheme="minorHAnsi" w:cstheme="minorHAnsi"/>
          <w:sz w:val="24"/>
          <w:szCs w:val="24"/>
          <w:lang w:val="en-GB"/>
        </w:rPr>
        <w:t>were</w:t>
      </w:r>
      <w:r w:rsidRPr="00FE55F5">
        <w:rPr>
          <w:rFonts w:asciiTheme="minorHAnsi" w:hAnsiTheme="minorHAnsi" w:cstheme="minorHAnsi"/>
          <w:sz w:val="24"/>
          <w:szCs w:val="24"/>
          <w:lang w:val="en-GB"/>
        </w:rPr>
        <w:t xml:space="preserve"> considered significant if the lower and upper 95% credible intervals</w:t>
      </w:r>
      <w:r w:rsidR="00CC4977" w:rsidRPr="00FE55F5">
        <w:rPr>
          <w:rFonts w:asciiTheme="minorHAnsi" w:hAnsiTheme="minorHAnsi" w:cstheme="minorHAnsi"/>
          <w:sz w:val="24"/>
          <w:szCs w:val="24"/>
          <w:lang w:val="en-GB"/>
        </w:rPr>
        <w:t xml:space="preserve"> (CI)</w:t>
      </w:r>
      <w:r w:rsidRPr="00FE55F5">
        <w:rPr>
          <w:rFonts w:asciiTheme="minorHAnsi" w:hAnsiTheme="minorHAnsi" w:cstheme="minorHAnsi"/>
          <w:sz w:val="24"/>
          <w:szCs w:val="24"/>
          <w:lang w:val="en-GB"/>
        </w:rPr>
        <w:t xml:space="preserve"> d</w:t>
      </w:r>
      <w:r w:rsidR="00997C96" w:rsidRPr="00FE55F5">
        <w:rPr>
          <w:rFonts w:asciiTheme="minorHAnsi" w:hAnsiTheme="minorHAnsi" w:cstheme="minorHAnsi"/>
          <w:sz w:val="24"/>
          <w:szCs w:val="24"/>
          <w:lang w:val="en-GB"/>
        </w:rPr>
        <w:t>id not</w:t>
      </w:r>
      <w:r w:rsidRPr="00FE55F5">
        <w:rPr>
          <w:rFonts w:asciiTheme="minorHAnsi" w:hAnsiTheme="minorHAnsi" w:cstheme="minorHAnsi"/>
          <w:sz w:val="24"/>
          <w:szCs w:val="24"/>
          <w:lang w:val="en-GB"/>
        </w:rPr>
        <w:t xml:space="preserve"> overlap zero. I </w:t>
      </w:r>
      <w:r w:rsidR="00997C96" w:rsidRPr="00FE55F5">
        <w:rPr>
          <w:rFonts w:asciiTheme="minorHAnsi" w:hAnsiTheme="minorHAnsi" w:cstheme="minorHAnsi"/>
          <w:sz w:val="24"/>
          <w:szCs w:val="24"/>
          <w:lang w:val="en-GB"/>
        </w:rPr>
        <w:t>concluded all</w:t>
      </w:r>
      <w:r w:rsidRPr="00FE55F5">
        <w:rPr>
          <w:rFonts w:asciiTheme="minorHAnsi" w:hAnsiTheme="minorHAnsi" w:cstheme="minorHAnsi"/>
          <w:sz w:val="24"/>
          <w:szCs w:val="24"/>
          <w:lang w:val="en-GB"/>
        </w:rPr>
        <w:t xml:space="preserve"> results, regardless of the direction or magnitude of the effect size.</w:t>
      </w:r>
    </w:p>
    <w:p w14:paraId="2A0A7E5F" w14:textId="6C7AB106" w:rsidR="00BD3689" w:rsidRPr="00FE55F5" w:rsidRDefault="00D073AB" w:rsidP="00A9766E">
      <w:pPr>
        <w:spacing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Sensitivity analysis</w:t>
      </w:r>
      <w:r w:rsidR="000921C5" w:rsidRPr="00FE55F5">
        <w:rPr>
          <w:rFonts w:asciiTheme="minorHAnsi" w:hAnsiTheme="minorHAnsi" w:cstheme="minorHAnsi"/>
          <w:b/>
          <w:bCs/>
          <w:sz w:val="24"/>
          <w:szCs w:val="24"/>
          <w:lang w:val="en-GB"/>
        </w:rPr>
        <w:br/>
      </w:r>
      <w:r w:rsidR="00A90D12" w:rsidRPr="00FE55F5">
        <w:rPr>
          <w:rFonts w:asciiTheme="minorHAnsi" w:hAnsiTheme="minorHAnsi" w:cstheme="minorHAnsi"/>
          <w:sz w:val="24"/>
          <w:szCs w:val="24"/>
          <w:lang w:val="en-GB"/>
        </w:rPr>
        <w:t>I conducted sensitivity analys</w:t>
      </w:r>
      <w:r w:rsidR="00F70672" w:rsidRPr="00FE55F5">
        <w:rPr>
          <w:rFonts w:asciiTheme="minorHAnsi" w:hAnsiTheme="minorHAnsi" w:cstheme="minorHAnsi"/>
          <w:sz w:val="24"/>
          <w:szCs w:val="24"/>
          <w:lang w:val="en-GB"/>
        </w:rPr>
        <w:t>es</w:t>
      </w:r>
      <w:r w:rsidR="00A90D12" w:rsidRPr="00FE55F5">
        <w:rPr>
          <w:rFonts w:asciiTheme="minorHAnsi" w:hAnsiTheme="minorHAnsi" w:cstheme="minorHAnsi"/>
          <w:sz w:val="24"/>
          <w:szCs w:val="24"/>
          <w:lang w:val="en-GB"/>
        </w:rPr>
        <w:t xml:space="preserve"> to test </w:t>
      </w:r>
      <w:r w:rsidR="00F70672" w:rsidRPr="00FE55F5">
        <w:rPr>
          <w:rFonts w:asciiTheme="minorHAnsi" w:hAnsiTheme="minorHAnsi" w:cstheme="minorHAnsi"/>
          <w:sz w:val="24"/>
          <w:szCs w:val="24"/>
          <w:lang w:val="en-GB"/>
        </w:rPr>
        <w:t>potential</w:t>
      </w:r>
      <w:r w:rsidR="00A90D12" w:rsidRPr="00FE55F5">
        <w:rPr>
          <w:rFonts w:asciiTheme="minorHAnsi" w:hAnsiTheme="minorHAnsi" w:cstheme="minorHAnsi"/>
          <w:sz w:val="24"/>
          <w:szCs w:val="24"/>
          <w:lang w:val="en-GB"/>
        </w:rPr>
        <w:t xml:space="preserve"> limitations of my data. I ran an analysis just </w:t>
      </w:r>
      <w:r w:rsidR="00F70672" w:rsidRPr="00FE55F5">
        <w:rPr>
          <w:rFonts w:asciiTheme="minorHAnsi" w:hAnsiTheme="minorHAnsi" w:cstheme="minorHAnsi"/>
          <w:sz w:val="24"/>
          <w:szCs w:val="24"/>
          <w:lang w:val="en-GB"/>
        </w:rPr>
        <w:t>a subset of data that only included</w:t>
      </w:r>
      <w:r w:rsidR="00A90D12" w:rsidRPr="00FE55F5">
        <w:rPr>
          <w:rFonts w:asciiTheme="minorHAnsi" w:hAnsiTheme="minorHAnsi" w:cstheme="minorHAnsi"/>
          <w:sz w:val="24"/>
          <w:szCs w:val="24"/>
          <w:lang w:val="en-GB"/>
        </w:rPr>
        <w:t xml:space="preserve"> plants</w:t>
      </w:r>
      <w:r w:rsidR="00F70672" w:rsidRPr="00FE55F5">
        <w:rPr>
          <w:rFonts w:asciiTheme="minorHAnsi" w:hAnsiTheme="minorHAnsi" w:cstheme="minorHAnsi"/>
          <w:sz w:val="24"/>
          <w:szCs w:val="24"/>
          <w:lang w:val="en-GB"/>
        </w:rPr>
        <w:t>. Firstly, I conducted analysis to test the sensitivity of scale, modelling accessibility and human population density extractions of 1km², 50km² and 100km². Secondly, I ran a model with data included from only 1970-2015 to better temporally match the datasets to the nominal points of accessibility and human population density of 2015. Thirdly, in a post-hoc analysis I used a subset of my data that only included plants, as this was the taxon that was most equally distributed across levels of accessibility.</w:t>
      </w:r>
      <w:r w:rsidR="00A90D12" w:rsidRPr="00FE55F5">
        <w:rPr>
          <w:rFonts w:asciiTheme="minorHAnsi" w:hAnsiTheme="minorHAnsi" w:cstheme="minorHAnsi"/>
          <w:sz w:val="24"/>
          <w:szCs w:val="24"/>
          <w:lang w:val="en-GB"/>
        </w:rPr>
        <w:t xml:space="preserve"> All model terms were kept equal to the </w:t>
      </w:r>
      <w:r w:rsidR="0042611B" w:rsidRPr="00FE55F5">
        <w:rPr>
          <w:rFonts w:asciiTheme="minorHAnsi" w:hAnsiTheme="minorHAnsi" w:cstheme="minorHAnsi"/>
          <w:sz w:val="24"/>
          <w:szCs w:val="24"/>
          <w:lang w:val="en-GB"/>
        </w:rPr>
        <w:t xml:space="preserve">original </w:t>
      </w:r>
      <w:r w:rsidR="00A90D12" w:rsidRPr="00FE55F5">
        <w:rPr>
          <w:rFonts w:asciiTheme="minorHAnsi" w:hAnsiTheme="minorHAnsi" w:cstheme="minorHAnsi"/>
          <w:sz w:val="24"/>
          <w:szCs w:val="24"/>
          <w:lang w:val="en-GB"/>
        </w:rPr>
        <w:t>model outline</w:t>
      </w:r>
      <w:r w:rsidR="0042611B" w:rsidRPr="00FE55F5">
        <w:rPr>
          <w:rFonts w:asciiTheme="minorHAnsi" w:hAnsiTheme="minorHAnsi" w:cstheme="minorHAnsi"/>
          <w:sz w:val="24"/>
          <w:szCs w:val="24"/>
          <w:lang w:val="en-GB"/>
        </w:rPr>
        <w:t>d</w:t>
      </w:r>
      <w:r w:rsidR="00A90D12" w:rsidRPr="00FE55F5">
        <w:rPr>
          <w:rFonts w:asciiTheme="minorHAnsi" w:hAnsiTheme="minorHAnsi" w:cstheme="minorHAnsi"/>
          <w:sz w:val="24"/>
          <w:szCs w:val="24"/>
          <w:lang w:val="en-GB"/>
        </w:rPr>
        <w:t xml:space="preserve"> above; except when </w:t>
      </w:r>
      <w:r w:rsidR="0042611B" w:rsidRPr="00FE55F5">
        <w:rPr>
          <w:rFonts w:asciiTheme="minorHAnsi" w:hAnsiTheme="minorHAnsi" w:cstheme="minorHAnsi"/>
          <w:sz w:val="24"/>
          <w:szCs w:val="24"/>
          <w:lang w:val="en-GB"/>
        </w:rPr>
        <w:t xml:space="preserve">I </w:t>
      </w:r>
      <w:r w:rsidR="00A90D12" w:rsidRPr="00FE55F5">
        <w:rPr>
          <w:rFonts w:asciiTheme="minorHAnsi" w:hAnsiTheme="minorHAnsi" w:cstheme="minorHAnsi"/>
          <w:sz w:val="24"/>
          <w:szCs w:val="24"/>
          <w:lang w:val="en-GB"/>
        </w:rPr>
        <w:t>modell</w:t>
      </w:r>
      <w:r w:rsidR="0042611B" w:rsidRPr="00FE55F5">
        <w:rPr>
          <w:rFonts w:asciiTheme="minorHAnsi" w:hAnsiTheme="minorHAnsi" w:cstheme="minorHAnsi"/>
          <w:sz w:val="24"/>
          <w:szCs w:val="24"/>
          <w:lang w:val="en-GB"/>
        </w:rPr>
        <w:t>ed</w:t>
      </w:r>
      <w:r w:rsidR="00A90D12" w:rsidRPr="00FE55F5">
        <w:rPr>
          <w:rFonts w:asciiTheme="minorHAnsi" w:hAnsiTheme="minorHAnsi" w:cstheme="minorHAnsi"/>
          <w:sz w:val="24"/>
          <w:szCs w:val="24"/>
          <w:lang w:val="en-GB"/>
        </w:rPr>
        <w:t xml:space="preserve"> plants, </w:t>
      </w:r>
      <w:r w:rsidR="0042611B" w:rsidRPr="00FE55F5">
        <w:rPr>
          <w:rFonts w:asciiTheme="minorHAnsi" w:hAnsiTheme="minorHAnsi" w:cstheme="minorHAnsi"/>
          <w:sz w:val="24"/>
          <w:szCs w:val="24"/>
          <w:lang w:val="en-GB"/>
        </w:rPr>
        <w:t>I removed the taxa fixed effect.</w:t>
      </w:r>
    </w:p>
    <w:p w14:paraId="794CF8D1" w14:textId="3D20DADB" w:rsidR="00D073AB" w:rsidRPr="00FE55F5" w:rsidRDefault="0042611B"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The f</w:t>
      </w:r>
      <w:r w:rsidR="00573EFD" w:rsidRPr="00FE55F5">
        <w:rPr>
          <w:rFonts w:asciiTheme="minorHAnsi" w:hAnsiTheme="minorHAnsi" w:cstheme="minorHAnsi"/>
          <w:sz w:val="24"/>
          <w:szCs w:val="24"/>
          <w:lang w:val="en-GB"/>
        </w:rPr>
        <w:t>ull R script</w:t>
      </w:r>
      <w:r w:rsidRPr="00FE55F5">
        <w:rPr>
          <w:rFonts w:asciiTheme="minorHAnsi" w:hAnsiTheme="minorHAnsi" w:cstheme="minorHAnsi"/>
          <w:sz w:val="24"/>
          <w:szCs w:val="24"/>
          <w:lang w:val="en-GB"/>
        </w:rPr>
        <w:t>, the link to the repository</w:t>
      </w:r>
      <w:r w:rsidR="00573EFD" w:rsidRPr="00FE55F5">
        <w:rPr>
          <w:rFonts w:asciiTheme="minorHAnsi" w:hAnsiTheme="minorHAnsi" w:cstheme="minorHAnsi"/>
          <w:sz w:val="24"/>
          <w:szCs w:val="24"/>
          <w:lang w:val="en-GB"/>
        </w:rPr>
        <w:t xml:space="preserve"> </w:t>
      </w:r>
      <w:r w:rsidRPr="00FE55F5">
        <w:rPr>
          <w:rFonts w:asciiTheme="minorHAnsi" w:hAnsiTheme="minorHAnsi" w:cstheme="minorHAnsi"/>
          <w:sz w:val="24"/>
          <w:szCs w:val="24"/>
          <w:lang w:val="en-GB"/>
        </w:rPr>
        <w:t>and the link to my preregistration can be found in the appendix.</w:t>
      </w:r>
    </w:p>
    <w:p w14:paraId="7E7D2350" w14:textId="77777777" w:rsidR="00C63AF7" w:rsidRPr="00FE55F5" w:rsidRDefault="00C63AF7">
      <w:pPr>
        <w:spacing w:line="259" w:lineRule="auto"/>
        <w:rPr>
          <w:rFonts w:asciiTheme="minorHAnsi" w:eastAsiaTheme="majorEastAsia" w:hAnsiTheme="minorHAnsi" w:cstheme="minorHAnsi"/>
          <w:b/>
          <w:sz w:val="28"/>
          <w:szCs w:val="28"/>
          <w:lang w:val="en-GB"/>
        </w:rPr>
      </w:pPr>
      <w:bookmarkStart w:id="13" w:name="_Toc38970989"/>
      <w:r w:rsidRPr="00FE55F5">
        <w:rPr>
          <w:rFonts w:asciiTheme="minorHAnsi" w:hAnsiTheme="minorHAnsi" w:cstheme="minorHAnsi"/>
          <w:lang w:val="en-GB"/>
        </w:rPr>
        <w:br w:type="page"/>
      </w:r>
    </w:p>
    <w:p w14:paraId="2C8679E9" w14:textId="1EBE1D77" w:rsidR="006408B1" w:rsidRPr="00FE55F5" w:rsidRDefault="00C5548D" w:rsidP="00EA5A41">
      <w:pPr>
        <w:pStyle w:val="Heading1"/>
      </w:pPr>
      <w:r w:rsidRPr="00FE55F5">
        <w:lastRenderedPageBreak/>
        <w:t>Results</w:t>
      </w:r>
      <w:bookmarkEnd w:id="13"/>
    </w:p>
    <w:p w14:paraId="1EE18882" w14:textId="4D3EAB62" w:rsidR="00575CA1" w:rsidRPr="00FE55F5"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FE55F5"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FE55F5">
        <w:rPr>
          <w:rFonts w:asciiTheme="minorHAnsi" w:hAnsiTheme="minorHAnsi" w:cstheme="minorHAnsi"/>
          <w:b/>
          <w:bCs/>
          <w:color w:val="000000"/>
          <w:sz w:val="24"/>
          <w:szCs w:val="24"/>
          <w:lang w:val="en-GB"/>
        </w:rPr>
        <w:t>Temporal turnover and accessibility (Research Question 1)</w:t>
      </w:r>
    </w:p>
    <w:p w14:paraId="5D756814" w14:textId="77777777" w:rsidR="00A50BFE" w:rsidRPr="00FE55F5"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3E11E537" w14:textId="208A71FF" w:rsidR="00D2430B" w:rsidRPr="00FE55F5" w:rsidRDefault="00C6025A" w:rsidP="008E2F8E">
      <w:pPr>
        <w:rPr>
          <w:rFonts w:asciiTheme="minorHAnsi" w:hAnsiTheme="minorHAnsi" w:cstheme="minorHAnsi"/>
          <w:sz w:val="24"/>
          <w:szCs w:val="24"/>
          <w:lang w:val="en-GB"/>
        </w:rPr>
      </w:pPr>
      <w:bookmarkStart w:id="14" w:name="_Hlk38366965"/>
      <w:r w:rsidRPr="00FE55F5">
        <w:rPr>
          <w:rFonts w:asciiTheme="minorHAnsi" w:hAnsiTheme="minorHAnsi" w:cstheme="minorHAnsi"/>
          <w:lang w:val="en-GB"/>
        </w:rPr>
        <w:t>Contrary to</w:t>
      </w:r>
      <w:r w:rsidR="00B46C56" w:rsidRPr="00FE55F5">
        <w:rPr>
          <w:rFonts w:asciiTheme="minorHAnsi" w:hAnsiTheme="minorHAnsi" w:cstheme="minorHAnsi"/>
          <w:lang w:val="en-GB"/>
        </w:rPr>
        <w:t xml:space="preserve"> my </w:t>
      </w:r>
      <w:r w:rsidR="008014F2" w:rsidRPr="00FE55F5">
        <w:rPr>
          <w:rFonts w:asciiTheme="minorHAnsi" w:hAnsiTheme="minorHAnsi" w:cstheme="minorHAnsi"/>
          <w:lang w:val="en-GB"/>
        </w:rPr>
        <w:t>predictions</w:t>
      </w:r>
      <w:r w:rsidR="00EC6C6F" w:rsidRPr="00FE55F5">
        <w:rPr>
          <w:rFonts w:asciiTheme="minorHAnsi" w:hAnsiTheme="minorHAnsi" w:cstheme="minorHAnsi"/>
          <w:lang w:val="en-GB"/>
        </w:rPr>
        <w:t xml:space="preserve">, </w:t>
      </w:r>
      <w:r w:rsidR="00575CA1" w:rsidRPr="00FE55F5">
        <w:rPr>
          <w:rFonts w:asciiTheme="minorHAnsi" w:hAnsiTheme="minorHAnsi" w:cstheme="minorHAnsi"/>
          <w:lang w:val="en-GB"/>
        </w:rPr>
        <w:t xml:space="preserve">I found that temporal turnover has </w:t>
      </w:r>
      <w:r w:rsidR="0099567A" w:rsidRPr="00FE55F5">
        <w:rPr>
          <w:rFonts w:asciiTheme="minorHAnsi" w:hAnsiTheme="minorHAnsi" w:cstheme="minorHAnsi"/>
          <w:lang w:val="en-GB"/>
        </w:rPr>
        <w:t>decreased</w:t>
      </w:r>
      <w:r w:rsidR="00EC6C6F" w:rsidRPr="00FE55F5">
        <w:rPr>
          <w:rFonts w:asciiTheme="minorHAnsi" w:hAnsiTheme="minorHAnsi" w:cstheme="minorHAnsi"/>
          <w:lang w:val="en-GB"/>
        </w:rPr>
        <w:t xml:space="preserve"> as accessibility i</w:t>
      </w:r>
      <w:r w:rsidR="00C63AF7" w:rsidRPr="00FE55F5">
        <w:rPr>
          <w:rFonts w:asciiTheme="minorHAnsi" w:hAnsiTheme="minorHAnsi" w:cstheme="minorHAnsi"/>
          <w:lang w:val="en-GB"/>
        </w:rPr>
        <w:t>ncreases</w:t>
      </w:r>
      <w:r w:rsidR="00575CA1" w:rsidRPr="00FE55F5">
        <w:rPr>
          <w:rFonts w:asciiTheme="minorHAnsi" w:hAnsiTheme="minorHAnsi" w:cstheme="minorHAnsi"/>
          <w:lang w:val="en-GB"/>
        </w:rPr>
        <w:t xml:space="preserve"> across the 578</w:t>
      </w:r>
      <w:r w:rsidR="00EC6C6F" w:rsidRPr="00FE55F5">
        <w:rPr>
          <w:rFonts w:asciiTheme="minorHAnsi" w:hAnsiTheme="minorHAnsi" w:cstheme="minorHAnsi"/>
          <w:lang w:val="en-GB"/>
        </w:rPr>
        <w:t>7</w:t>
      </w:r>
      <w:r w:rsidR="00575CA1" w:rsidRPr="00FE55F5">
        <w:rPr>
          <w:rFonts w:asciiTheme="minorHAnsi" w:hAnsiTheme="minorHAnsi" w:cstheme="minorHAnsi"/>
          <w:lang w:val="en-GB"/>
        </w:rPr>
        <w:t xml:space="preserve"> time-series surveyed (slope = </w:t>
      </w:r>
      <w:r w:rsidR="00EC6C6F" w:rsidRPr="00FE55F5">
        <w:rPr>
          <w:rFonts w:asciiTheme="minorHAnsi" w:hAnsiTheme="minorHAnsi" w:cstheme="minorHAnsi"/>
          <w:lang w:val="en-GB"/>
        </w:rPr>
        <w:t>-1.05</w:t>
      </w:r>
      <w:r w:rsidR="00575CA1" w:rsidRPr="00FE55F5">
        <w:rPr>
          <w:rFonts w:asciiTheme="minorHAnsi" w:hAnsiTheme="minorHAnsi" w:cstheme="minorHAnsi"/>
          <w:lang w:val="en-GB"/>
        </w:rPr>
        <w:t xml:space="preserve">, CI = </w:t>
      </w:r>
      <w:r w:rsidR="00EC6C6F" w:rsidRPr="00FE55F5">
        <w:rPr>
          <w:rFonts w:asciiTheme="minorHAnsi" w:hAnsiTheme="minorHAnsi" w:cstheme="minorHAnsi"/>
          <w:lang w:val="en-GB"/>
        </w:rPr>
        <w:t>-1.59</w:t>
      </w:r>
      <w:r w:rsidR="00575CA1" w:rsidRPr="00FE55F5">
        <w:rPr>
          <w:rFonts w:asciiTheme="minorHAnsi" w:hAnsiTheme="minorHAnsi" w:cstheme="minorHAnsi"/>
          <w:lang w:val="en-GB"/>
        </w:rPr>
        <w:t xml:space="preserve"> to </w:t>
      </w:r>
      <w:r w:rsidR="00EC6C6F" w:rsidRPr="00FE55F5">
        <w:rPr>
          <w:rFonts w:asciiTheme="minorHAnsi" w:hAnsiTheme="minorHAnsi" w:cstheme="minorHAnsi"/>
          <w:lang w:val="en-GB"/>
        </w:rPr>
        <w:t>-0.51</w:t>
      </w:r>
      <w:r w:rsidR="00575CA1" w:rsidRPr="00FE55F5">
        <w:rPr>
          <w:rFonts w:asciiTheme="minorHAnsi" w:hAnsiTheme="minorHAnsi" w:cstheme="minorHAnsi"/>
          <w:lang w:val="en-GB"/>
        </w:rPr>
        <w:t xml:space="preserve">, Figure 1, see Table 1 for </w:t>
      </w:r>
      <w:r w:rsidR="0099567A" w:rsidRPr="00FE55F5">
        <w:rPr>
          <w:rFonts w:asciiTheme="minorHAnsi" w:hAnsiTheme="minorHAnsi" w:cstheme="minorHAnsi"/>
          <w:lang w:val="en-GB"/>
        </w:rPr>
        <w:t>full</w:t>
      </w:r>
      <w:r w:rsidR="00575CA1" w:rsidRPr="00FE55F5">
        <w:rPr>
          <w:rFonts w:asciiTheme="minorHAnsi" w:hAnsiTheme="minorHAnsi" w:cstheme="minorHAnsi"/>
          <w:lang w:val="en-GB"/>
        </w:rPr>
        <w:t xml:space="preserve"> model outputs). On average,</w:t>
      </w:r>
      <w:r w:rsidR="00776554" w:rsidRPr="00FE55F5">
        <w:rPr>
          <w:rFonts w:asciiTheme="minorHAnsi" w:hAnsiTheme="minorHAnsi" w:cstheme="minorHAnsi"/>
          <w:lang w:val="en-GB"/>
        </w:rPr>
        <w:t xml:space="preserve"> for every 10% increase in accessibility, </w:t>
      </w:r>
      <w:r w:rsidR="004D7993" w:rsidRPr="00FE55F5">
        <w:rPr>
          <w:rFonts w:asciiTheme="minorHAnsi" w:hAnsiTheme="minorHAnsi" w:cstheme="minorHAnsi"/>
          <w:lang w:val="en-GB"/>
        </w:rPr>
        <w:t xml:space="preserve">turnover </w:t>
      </w:r>
      <w:r w:rsidR="00142D0D" w:rsidRPr="00FE55F5">
        <w:rPr>
          <w:rFonts w:asciiTheme="minorHAnsi" w:hAnsiTheme="minorHAnsi" w:cstheme="minorHAnsi"/>
          <w:lang w:val="en-GB"/>
        </w:rPr>
        <w:t xml:space="preserve">decreases </w:t>
      </w:r>
      <w:r w:rsidR="004D7993" w:rsidRPr="00FE55F5">
        <w:rPr>
          <w:rFonts w:asciiTheme="minorHAnsi" w:hAnsiTheme="minorHAnsi" w:cstheme="minorHAnsi"/>
          <w:lang w:val="en-GB"/>
        </w:rPr>
        <w:t xml:space="preserve">by </w:t>
      </w:r>
      <w:r w:rsidR="001331B8" w:rsidRPr="00FE55F5">
        <w:rPr>
          <w:rFonts w:asciiTheme="minorHAnsi" w:hAnsiTheme="minorHAnsi" w:cstheme="minorHAnsi"/>
          <w:lang w:val="en-GB"/>
        </w:rPr>
        <w:t xml:space="preserve">1.6 </w:t>
      </w:r>
      <w:r w:rsidR="004D7993" w:rsidRPr="00FE55F5">
        <w:rPr>
          <w:rFonts w:asciiTheme="minorHAnsi" w:hAnsiTheme="minorHAnsi" w:cstheme="minorHAnsi"/>
          <w:lang w:val="en-GB"/>
        </w:rPr>
        <w:t>%</w:t>
      </w:r>
      <w:r w:rsidR="005A7DB8" w:rsidRPr="00FE55F5">
        <w:rPr>
          <w:rFonts w:asciiTheme="minorHAnsi" w:hAnsiTheme="minorHAnsi" w:cstheme="minorHAnsi"/>
          <w:lang w:val="en-GB"/>
        </w:rPr>
        <w:t>.</w:t>
      </w:r>
      <w:r w:rsidR="00142D0D" w:rsidRPr="00FE55F5">
        <w:rPr>
          <w:rFonts w:asciiTheme="minorHAnsi" w:hAnsiTheme="minorHAnsi" w:cstheme="minorHAnsi"/>
          <w:lang w:val="en-GB"/>
        </w:rPr>
        <w:t xml:space="preserve"> In line with my predictions, the duration of the observation influenced the magnitude of the detected temporal turnover trends, with higher te</w:t>
      </w:r>
      <w:r w:rsidR="00A57CB2" w:rsidRPr="00FE55F5">
        <w:rPr>
          <w:rFonts w:asciiTheme="minorHAnsi" w:hAnsiTheme="minorHAnsi" w:cstheme="minorHAnsi"/>
          <w:lang w:val="en-GB"/>
        </w:rPr>
        <w:t>m</w:t>
      </w:r>
      <w:r w:rsidR="00142D0D" w:rsidRPr="00FE55F5">
        <w:rPr>
          <w:rFonts w:asciiTheme="minorHAnsi" w:hAnsiTheme="minorHAnsi" w:cstheme="minorHAnsi"/>
          <w:lang w:val="en-GB"/>
        </w:rPr>
        <w:t>poral turnover observed for longer monitoring of sites</w:t>
      </w:r>
      <w:r w:rsidR="0099567A" w:rsidRPr="00FE55F5">
        <w:rPr>
          <w:rFonts w:asciiTheme="minorHAnsi" w:hAnsiTheme="minorHAnsi" w:cstheme="minorHAnsi"/>
          <w:lang w:val="en-GB"/>
        </w:rPr>
        <w:t xml:space="preserve"> (see Figure A2 in appendix)</w:t>
      </w:r>
      <w:r w:rsidR="00142D0D" w:rsidRPr="00FE55F5">
        <w:rPr>
          <w:rFonts w:asciiTheme="minorHAnsi" w:hAnsiTheme="minorHAnsi" w:cstheme="minorHAnsi"/>
          <w:lang w:val="en-GB"/>
        </w:rPr>
        <w:t>.</w:t>
      </w:r>
      <w:r w:rsidR="009A2A05" w:rsidRPr="00FE55F5">
        <w:rPr>
          <w:rFonts w:asciiTheme="minorHAnsi" w:hAnsiTheme="minorHAnsi" w:cstheme="minorHAnsi"/>
          <w:lang w:val="en-GB"/>
        </w:rPr>
        <w:t xml:space="preserve"> </w:t>
      </w:r>
      <w:r w:rsidR="004C7146" w:rsidRPr="00FE55F5">
        <w:rPr>
          <w:rFonts w:asciiTheme="minorHAnsi" w:hAnsiTheme="minorHAnsi" w:cstheme="minorHAnsi"/>
          <w:lang w:val="en-GB"/>
        </w:rPr>
        <w:t>Only ~ 7%</w:t>
      </w:r>
      <w:r w:rsidR="0099567A" w:rsidRPr="00FE55F5">
        <w:rPr>
          <w:rFonts w:asciiTheme="minorHAnsi" w:hAnsiTheme="minorHAnsi" w:cstheme="minorHAnsi"/>
          <w:lang w:val="en-GB"/>
        </w:rPr>
        <w:t xml:space="preserve"> of time-series analysed</w:t>
      </w:r>
      <w:r w:rsidR="004C7146" w:rsidRPr="00FE55F5">
        <w:rPr>
          <w:rFonts w:asciiTheme="minorHAnsi" w:hAnsiTheme="minorHAnsi" w:cstheme="minorHAnsi"/>
          <w:lang w:val="en-GB"/>
        </w:rPr>
        <w:t xml:space="preserve"> experienced complete turnover of communities (turnover = 1) and ~ 37% experienced no turnover at all (turnover = 0). </w:t>
      </w:r>
      <w:r w:rsidR="008E2F8E" w:rsidRPr="00FE55F5">
        <w:rPr>
          <w:rFonts w:asciiTheme="minorHAnsi" w:hAnsiTheme="minorHAnsi" w:cstheme="minorHAnsi"/>
          <w:lang w:val="en-GB"/>
        </w:rPr>
        <w:t xml:space="preserve">As 90.5% of data points have an accessibility score of 0.9 and above, there is high </w:t>
      </w:r>
      <w:r w:rsidR="001331B8" w:rsidRPr="00FE55F5">
        <w:rPr>
          <w:rFonts w:asciiTheme="minorHAnsi" w:hAnsiTheme="minorHAnsi" w:cstheme="minorHAnsi"/>
          <w:lang w:val="en-GB"/>
        </w:rPr>
        <w:t>uncertainty around the main effect at lower values of accessibility</w:t>
      </w:r>
      <w:r w:rsidR="0099567A" w:rsidRPr="00FE55F5">
        <w:rPr>
          <w:rFonts w:asciiTheme="minorHAnsi" w:hAnsiTheme="minorHAnsi" w:cstheme="minorHAnsi"/>
          <w:lang w:val="en-GB"/>
        </w:rPr>
        <w:t>, indicating the need to take the high value of temporal turnover at low accessibility with caution</w:t>
      </w:r>
      <w:r w:rsidR="001331B8" w:rsidRPr="00FE55F5">
        <w:rPr>
          <w:rFonts w:asciiTheme="minorHAnsi" w:hAnsiTheme="minorHAnsi" w:cstheme="minorHAnsi"/>
          <w:lang w:val="en-GB"/>
        </w:rPr>
        <w:t xml:space="preserve">. </w:t>
      </w:r>
      <w:bookmarkEnd w:id="14"/>
      <w:r w:rsidR="009A6BB9" w:rsidRPr="00FE55F5">
        <w:rPr>
          <w:rFonts w:asciiTheme="minorHAnsi" w:hAnsiTheme="minorHAnsi" w:cstheme="minorHAnsi"/>
          <w:noProof/>
        </w:rPr>
        <w:drawing>
          <wp:inline distT="0" distB="0" distL="0" distR="0" wp14:anchorId="2FFA37B2" wp14:editId="4E5D313C">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FE55F5"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64EF2089" w:rsidR="008014F2" w:rsidRPr="00FE55F5"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Figure </w:t>
      </w:r>
      <w:r w:rsidR="002F4372" w:rsidRPr="00FE55F5">
        <w:rPr>
          <w:rFonts w:asciiTheme="minorHAnsi" w:hAnsiTheme="minorHAnsi" w:cstheme="minorHAnsi"/>
          <w:sz w:val="24"/>
          <w:szCs w:val="24"/>
          <w:lang w:val="en-GB"/>
        </w:rPr>
        <w:t>3. Temporal</w:t>
      </w:r>
      <w:r w:rsidRPr="00FE55F5">
        <w:rPr>
          <w:rFonts w:asciiTheme="minorHAnsi" w:hAnsiTheme="minorHAnsi" w:cstheme="minorHAnsi"/>
          <w:sz w:val="24"/>
          <w:szCs w:val="24"/>
          <w:lang w:val="en-GB"/>
        </w:rPr>
        <w:t xml:space="preserve"> turnover has </w:t>
      </w:r>
      <w:r w:rsidR="002F4372" w:rsidRPr="00FE55F5">
        <w:rPr>
          <w:rFonts w:asciiTheme="minorHAnsi" w:hAnsiTheme="minorHAnsi" w:cstheme="minorHAnsi"/>
          <w:sz w:val="24"/>
          <w:szCs w:val="24"/>
          <w:lang w:val="en-GB"/>
        </w:rPr>
        <w:t xml:space="preserve">decreased as accessibility is increasing across the 5787 time-series surveyed (slope = -1.05, CI = -1.59 to -0.51, see Table 1 for full model outputs). </w:t>
      </w:r>
      <w:r w:rsidR="00B674A4" w:rsidRPr="00FE55F5">
        <w:rPr>
          <w:rFonts w:asciiTheme="minorHAnsi" w:hAnsiTheme="minorHAnsi" w:cstheme="minorHAnsi"/>
          <w:sz w:val="24"/>
          <w:szCs w:val="24"/>
          <w:lang w:val="en-GB"/>
        </w:rPr>
        <w:t>Grey points represent raw data. Lines and error bands represent model predictions and 95% credible intervals, respectively. Colour coding of lines represent differing duration of monitoring</w:t>
      </w:r>
      <w:r w:rsidR="002F4372" w:rsidRPr="00FE55F5">
        <w:rPr>
          <w:rFonts w:asciiTheme="minorHAnsi" w:hAnsiTheme="minorHAnsi" w:cstheme="minorHAnsi"/>
          <w:sz w:val="24"/>
          <w:szCs w:val="24"/>
          <w:lang w:val="en-GB"/>
        </w:rPr>
        <w:t xml:space="preserve"> of time-series</w:t>
      </w:r>
      <w:r w:rsidR="00B674A4" w:rsidRPr="00FE55F5">
        <w:rPr>
          <w:rFonts w:asciiTheme="minorHAnsi" w:hAnsiTheme="minorHAnsi" w:cstheme="minorHAnsi"/>
          <w:sz w:val="24"/>
          <w:szCs w:val="24"/>
          <w:lang w:val="en-GB"/>
        </w:rPr>
        <w:t xml:space="preserve">. </w:t>
      </w:r>
      <w:r w:rsidR="00C63AF7" w:rsidRPr="00FE55F5">
        <w:rPr>
          <w:rFonts w:asciiTheme="minorHAnsi" w:hAnsiTheme="minorHAnsi" w:cstheme="minorHAnsi"/>
          <w:color w:val="1C1D1E"/>
          <w:sz w:val="21"/>
          <w:szCs w:val="21"/>
          <w:shd w:val="clear" w:color="auto" w:fill="FFFFFF"/>
          <w:lang w:val="en-GB"/>
        </w:rPr>
        <w:t xml:space="preserve">The marginal density plots represent accessibility (top density plot) and </w:t>
      </w:r>
      <w:r w:rsidR="00C63AF7" w:rsidRPr="00FE55F5">
        <w:rPr>
          <w:rFonts w:asciiTheme="minorHAnsi" w:hAnsiTheme="minorHAnsi" w:cstheme="minorHAnsi"/>
          <w:color w:val="1C1D1E"/>
          <w:sz w:val="21"/>
          <w:szCs w:val="21"/>
          <w:shd w:val="clear" w:color="auto" w:fill="FFFFFF"/>
          <w:lang w:val="en-GB"/>
        </w:rPr>
        <w:lastRenderedPageBreak/>
        <w:t>temporal turnover (right density plot) distributions across all time-series surveyed.</w:t>
      </w:r>
      <w:r w:rsidR="007A7D73" w:rsidRPr="00FE55F5">
        <w:rPr>
          <w:rFonts w:asciiTheme="minorHAnsi" w:hAnsiTheme="minorHAnsi" w:cstheme="minorHAnsi"/>
          <w:sz w:val="24"/>
          <w:szCs w:val="24"/>
          <w:lang w:val="en-GB"/>
        </w:rPr>
        <w:t xml:space="preserve"> </w:t>
      </w:r>
      <w:r w:rsidR="00B674A4" w:rsidRPr="00FE55F5">
        <w:rPr>
          <w:rFonts w:asciiTheme="minorHAnsi" w:hAnsiTheme="minorHAnsi" w:cstheme="minorHAnsi"/>
          <w:sz w:val="24"/>
          <w:szCs w:val="24"/>
          <w:lang w:val="en-GB"/>
        </w:rPr>
        <w:t>See trace plots and model Rhat values in appendix confirming model convergence.</w:t>
      </w:r>
    </w:p>
    <w:p w14:paraId="7AD35DAA" w14:textId="19BD3134" w:rsidR="00AB0369" w:rsidRPr="00FE55F5"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70B9E389" w14:textId="77777777" w:rsidR="00C63AF7" w:rsidRPr="00FE55F5" w:rsidRDefault="00C63AF7" w:rsidP="00142D0D">
      <w:pPr>
        <w:autoSpaceDE w:val="0"/>
        <w:autoSpaceDN w:val="0"/>
        <w:adjustRightInd w:val="0"/>
        <w:spacing w:after="0" w:line="240" w:lineRule="auto"/>
        <w:rPr>
          <w:rFonts w:asciiTheme="minorHAnsi" w:hAnsiTheme="minorHAnsi" w:cstheme="minorHAnsi"/>
          <w:b/>
          <w:bCs/>
          <w:sz w:val="24"/>
          <w:szCs w:val="24"/>
          <w:lang w:val="en-GB"/>
        </w:rPr>
      </w:pPr>
    </w:p>
    <w:p w14:paraId="3B3654F3" w14:textId="007A5920" w:rsidR="0052646C" w:rsidRPr="00FE55F5" w:rsidRDefault="0052646C" w:rsidP="00142D0D">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Temporal turnover and human population density</w:t>
      </w:r>
      <w:r w:rsidR="00142D0D" w:rsidRPr="00FE55F5">
        <w:rPr>
          <w:rFonts w:asciiTheme="minorHAnsi" w:hAnsiTheme="minorHAnsi" w:cstheme="minorHAnsi"/>
          <w:b/>
          <w:bCs/>
          <w:sz w:val="24"/>
          <w:szCs w:val="24"/>
          <w:lang w:val="en-GB"/>
        </w:rPr>
        <w:t xml:space="preserve"> (Research Question 2</w:t>
      </w:r>
      <w:r w:rsidRPr="00FE55F5">
        <w:rPr>
          <w:rFonts w:asciiTheme="minorHAnsi" w:hAnsiTheme="minorHAnsi" w:cstheme="minorHAnsi"/>
          <w:b/>
          <w:bCs/>
          <w:sz w:val="24"/>
          <w:szCs w:val="24"/>
          <w:lang w:val="en-GB"/>
        </w:rPr>
        <w:t xml:space="preserve"> modified</w:t>
      </w:r>
      <w:r w:rsidR="00142D0D" w:rsidRPr="00FE55F5">
        <w:rPr>
          <w:rFonts w:asciiTheme="minorHAnsi" w:hAnsiTheme="minorHAnsi" w:cstheme="minorHAnsi"/>
          <w:b/>
          <w:bCs/>
          <w:sz w:val="24"/>
          <w:szCs w:val="24"/>
          <w:lang w:val="en-GB"/>
        </w:rPr>
        <w:t>)</w:t>
      </w:r>
    </w:p>
    <w:p w14:paraId="386DEDEA" w14:textId="6C4CF216" w:rsidR="00DF1317" w:rsidRPr="00FE55F5" w:rsidRDefault="00DF1317" w:rsidP="00142D0D">
      <w:pPr>
        <w:autoSpaceDE w:val="0"/>
        <w:autoSpaceDN w:val="0"/>
        <w:adjustRightInd w:val="0"/>
        <w:spacing w:after="0" w:line="240" w:lineRule="auto"/>
        <w:rPr>
          <w:rFonts w:asciiTheme="minorHAnsi" w:hAnsiTheme="minorHAnsi" w:cstheme="minorHAnsi"/>
          <w:b/>
          <w:bCs/>
          <w:sz w:val="24"/>
          <w:szCs w:val="24"/>
          <w:lang w:val="en-GB"/>
        </w:rPr>
      </w:pPr>
    </w:p>
    <w:p w14:paraId="5EF02C27" w14:textId="3CEA0753" w:rsidR="00DF1317" w:rsidRPr="00FE55F5" w:rsidRDefault="001C57AF" w:rsidP="00C63AF7">
      <w:pPr>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Looking at the relationship between </w:t>
      </w:r>
      <w:r w:rsidR="00C63AF7" w:rsidRPr="00FE55F5">
        <w:rPr>
          <w:rFonts w:asciiTheme="minorHAnsi" w:hAnsiTheme="minorHAnsi" w:cstheme="minorHAnsi"/>
          <w:sz w:val="24"/>
          <w:szCs w:val="24"/>
          <w:lang w:val="en-GB"/>
        </w:rPr>
        <w:t xml:space="preserve">temporal </w:t>
      </w:r>
      <w:r w:rsidRPr="00FE55F5">
        <w:rPr>
          <w:rFonts w:asciiTheme="minorHAnsi" w:hAnsiTheme="minorHAnsi" w:cstheme="minorHAnsi"/>
          <w:sz w:val="24"/>
          <w:szCs w:val="24"/>
          <w:lang w:val="en-GB"/>
        </w:rPr>
        <w:t>turnover and human population density</w:t>
      </w:r>
      <w:r w:rsidR="00C63AF7" w:rsidRPr="00FE55F5">
        <w:rPr>
          <w:rFonts w:asciiTheme="minorHAnsi" w:hAnsiTheme="minorHAnsi" w:cstheme="minorHAnsi"/>
          <w:sz w:val="24"/>
          <w:szCs w:val="24"/>
          <w:lang w:val="en-GB"/>
        </w:rPr>
        <w:t xml:space="preserve"> (without the interaction as that model did not converge)</w:t>
      </w:r>
      <w:r w:rsidRPr="00FE55F5">
        <w:rPr>
          <w:rFonts w:asciiTheme="minorHAnsi" w:hAnsiTheme="minorHAnsi" w:cstheme="minorHAnsi"/>
          <w:sz w:val="24"/>
          <w:szCs w:val="24"/>
          <w:lang w:val="en-GB"/>
        </w:rPr>
        <w:t>,</w:t>
      </w:r>
      <w:r w:rsidR="00865A79" w:rsidRPr="00FE55F5">
        <w:rPr>
          <w:rFonts w:asciiTheme="minorHAnsi" w:hAnsiTheme="minorHAnsi" w:cstheme="minorHAnsi"/>
          <w:sz w:val="24"/>
          <w:szCs w:val="24"/>
          <w:lang w:val="en-GB"/>
        </w:rPr>
        <w:t xml:space="preserve"> I found that temporal turnover has n</w:t>
      </w:r>
      <w:r w:rsidR="00C63AF7" w:rsidRPr="00FE55F5">
        <w:rPr>
          <w:rFonts w:asciiTheme="minorHAnsi" w:hAnsiTheme="minorHAnsi" w:cstheme="minorHAnsi"/>
          <w:sz w:val="24"/>
          <w:szCs w:val="24"/>
          <w:lang w:val="en-GB"/>
        </w:rPr>
        <w:t>either</w:t>
      </w:r>
      <w:r w:rsidR="00865A79" w:rsidRPr="00FE55F5">
        <w:rPr>
          <w:rFonts w:asciiTheme="minorHAnsi" w:hAnsiTheme="minorHAnsi" w:cstheme="minorHAnsi"/>
          <w:sz w:val="24"/>
          <w:szCs w:val="24"/>
          <w:lang w:val="en-GB"/>
        </w:rPr>
        <w:t xml:space="preserve"> increased</w:t>
      </w:r>
      <w:r w:rsidR="00C63AF7" w:rsidRPr="00FE55F5">
        <w:rPr>
          <w:rFonts w:asciiTheme="minorHAnsi" w:hAnsiTheme="minorHAnsi" w:cstheme="minorHAnsi"/>
          <w:sz w:val="24"/>
          <w:szCs w:val="24"/>
          <w:lang w:val="en-GB"/>
        </w:rPr>
        <w:t xml:space="preserve"> nor decreased</w:t>
      </w:r>
      <w:r w:rsidR="00865A79" w:rsidRPr="00FE55F5">
        <w:rPr>
          <w:rFonts w:asciiTheme="minorHAnsi" w:hAnsiTheme="minorHAnsi" w:cstheme="minorHAnsi"/>
          <w:sz w:val="24"/>
          <w:szCs w:val="24"/>
          <w:lang w:val="en-GB"/>
        </w:rPr>
        <w:t xml:space="preserve"> as human population density increase</w:t>
      </w:r>
      <w:r w:rsidR="00C63AF7" w:rsidRPr="00FE55F5">
        <w:rPr>
          <w:rFonts w:asciiTheme="minorHAnsi" w:hAnsiTheme="minorHAnsi" w:cstheme="minorHAnsi"/>
          <w:sz w:val="24"/>
          <w:szCs w:val="24"/>
          <w:lang w:val="en-GB"/>
        </w:rPr>
        <w:t>s</w:t>
      </w:r>
      <w:r w:rsidR="00865A79" w:rsidRPr="00FE55F5">
        <w:rPr>
          <w:rFonts w:asciiTheme="minorHAnsi" w:hAnsiTheme="minorHAnsi" w:cstheme="minorHAnsi"/>
          <w:sz w:val="24"/>
          <w:szCs w:val="24"/>
          <w:lang w:val="en-GB"/>
        </w:rPr>
        <w:t xml:space="preserve"> across the 5787 time-series surveyed (slope = -1.05, CI = -1.59 to -0.51, Figure 1, see Table 1 for more model outputs).</w:t>
      </w:r>
      <w:r w:rsidR="001331B8" w:rsidRPr="00FE55F5">
        <w:rPr>
          <w:rFonts w:asciiTheme="minorHAnsi" w:hAnsiTheme="minorHAnsi" w:cstheme="minorHAnsi"/>
          <w:sz w:val="24"/>
          <w:szCs w:val="24"/>
          <w:lang w:val="en-GB"/>
        </w:rPr>
        <w:t xml:space="preserve"> </w:t>
      </w:r>
      <w:r w:rsidR="00C63AF7" w:rsidRPr="00FE55F5">
        <w:rPr>
          <w:rFonts w:asciiTheme="minorHAnsi" w:hAnsiTheme="minorHAnsi" w:cstheme="minorHAnsi"/>
          <w:sz w:val="24"/>
          <w:szCs w:val="24"/>
          <w:lang w:val="en-GB"/>
        </w:rPr>
        <w:t xml:space="preserve">Contrary to the distribution of accessibility falling into higher spectrum, 96.4% of data points have human population density score of 0.1 and below. </w:t>
      </w:r>
    </w:p>
    <w:p w14:paraId="7BAFEAFA" w14:textId="357B1782" w:rsidR="002971EA" w:rsidRPr="00FE55F5" w:rsidRDefault="009A6BB9" w:rsidP="00142D0D">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noProof/>
        </w:rPr>
        <w:drawing>
          <wp:inline distT="0" distB="0" distL="0" distR="0" wp14:anchorId="7F8FDFF4" wp14:editId="5CF669E6">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6B4DF4F" w14:textId="6836BA23" w:rsidR="0052646C" w:rsidRPr="00FE55F5" w:rsidRDefault="0052646C" w:rsidP="00142D0D">
      <w:pPr>
        <w:autoSpaceDE w:val="0"/>
        <w:autoSpaceDN w:val="0"/>
        <w:adjustRightInd w:val="0"/>
        <w:spacing w:after="0" w:line="240" w:lineRule="auto"/>
        <w:rPr>
          <w:rFonts w:asciiTheme="minorHAnsi" w:hAnsiTheme="minorHAnsi" w:cstheme="minorHAnsi"/>
          <w:b/>
          <w:bCs/>
          <w:sz w:val="24"/>
          <w:szCs w:val="24"/>
          <w:lang w:val="en-GB"/>
        </w:rPr>
      </w:pPr>
    </w:p>
    <w:p w14:paraId="33067F07" w14:textId="34F52797" w:rsidR="00C63AF7" w:rsidRPr="00FE55F5" w:rsidRDefault="00C63AF7" w:rsidP="00C63AF7">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Figure 4. Temporal turnover has showed no directional relationship with human population density across the 5787 time-series surveyed (slope = -1.05, CI = -1.59 to -0.51, see Table 1 for full model outputs). Grey points represent raw data. Lines and error bands represent model predictions and 95% credible intervals, respectively. </w:t>
      </w:r>
      <w:r w:rsidRPr="00FE55F5">
        <w:rPr>
          <w:rFonts w:asciiTheme="minorHAnsi" w:hAnsiTheme="minorHAnsi" w:cstheme="minorHAnsi"/>
          <w:color w:val="1C1D1E"/>
          <w:sz w:val="21"/>
          <w:szCs w:val="21"/>
          <w:shd w:val="clear" w:color="auto" w:fill="FFFFFF"/>
          <w:lang w:val="en-GB"/>
        </w:rPr>
        <w:t>The marginal density plots represent accessibility (top density plot) and temporal turnover (right density plot) distributions across all time-series surveyed.</w:t>
      </w:r>
      <w:r w:rsidR="007A7D73" w:rsidRPr="00FE55F5">
        <w:rPr>
          <w:rFonts w:asciiTheme="minorHAnsi" w:hAnsiTheme="minorHAnsi" w:cstheme="minorHAnsi"/>
          <w:sz w:val="24"/>
          <w:szCs w:val="24"/>
          <w:lang w:val="en-GB"/>
        </w:rPr>
        <w:t xml:space="preserve"> </w:t>
      </w:r>
      <w:r w:rsidRPr="00FE55F5">
        <w:rPr>
          <w:rFonts w:asciiTheme="minorHAnsi" w:hAnsiTheme="minorHAnsi" w:cstheme="minorHAnsi"/>
          <w:sz w:val="24"/>
          <w:szCs w:val="24"/>
          <w:lang w:val="en-GB"/>
        </w:rPr>
        <w:t>See trace plots and model Rhat values in appendix confirming model convergence.</w:t>
      </w:r>
    </w:p>
    <w:p w14:paraId="39672768" w14:textId="455F8C62" w:rsidR="005C4AF3" w:rsidRPr="00FE55F5"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Pr="00FE55F5"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Pr="00FE55F5"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FE55F5"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Temporal turnover and taxa</w:t>
      </w:r>
      <w:r w:rsidR="004D413E" w:rsidRPr="00FE55F5">
        <w:rPr>
          <w:rFonts w:asciiTheme="minorHAnsi" w:hAnsiTheme="minorHAnsi" w:cstheme="minorHAnsi"/>
          <w:b/>
          <w:bCs/>
          <w:sz w:val="24"/>
          <w:szCs w:val="24"/>
          <w:lang w:val="en-GB"/>
        </w:rPr>
        <w:t xml:space="preserve"> (Research Question </w:t>
      </w:r>
      <w:r w:rsidR="00142D0D" w:rsidRPr="00FE55F5">
        <w:rPr>
          <w:rFonts w:asciiTheme="minorHAnsi" w:hAnsiTheme="minorHAnsi" w:cstheme="minorHAnsi"/>
          <w:b/>
          <w:bCs/>
          <w:sz w:val="24"/>
          <w:szCs w:val="24"/>
          <w:lang w:val="en-GB"/>
        </w:rPr>
        <w:t>3</w:t>
      </w:r>
      <w:r w:rsidRPr="00FE55F5">
        <w:rPr>
          <w:rFonts w:asciiTheme="minorHAnsi" w:hAnsiTheme="minorHAnsi" w:cstheme="minorHAnsi"/>
          <w:b/>
          <w:bCs/>
          <w:sz w:val="24"/>
          <w:szCs w:val="24"/>
          <w:lang w:val="en-GB"/>
        </w:rPr>
        <w:t xml:space="preserve"> modified</w:t>
      </w:r>
      <w:r w:rsidR="004D413E" w:rsidRPr="00FE55F5">
        <w:rPr>
          <w:rFonts w:asciiTheme="minorHAnsi" w:hAnsiTheme="minorHAnsi" w:cstheme="minorHAnsi"/>
          <w:b/>
          <w:bCs/>
          <w:sz w:val="24"/>
          <w:szCs w:val="24"/>
          <w:lang w:val="en-GB"/>
        </w:rPr>
        <w:t>)</w:t>
      </w:r>
    </w:p>
    <w:p w14:paraId="79B0F84B" w14:textId="10B67052" w:rsidR="007C3448" w:rsidRPr="00FE55F5"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28BD6447" w14:textId="41D457CD" w:rsidR="007A7D73" w:rsidRPr="00FE55F5" w:rsidRDefault="007A7D73"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Looking at the relationship between temporal turnover and taxa surveyed (not considering the relationship across levels of accessibility as that model did not converge), </w:t>
      </w:r>
      <w:r w:rsidR="00605BA4" w:rsidRPr="00FE55F5">
        <w:rPr>
          <w:rFonts w:asciiTheme="minorHAnsi" w:hAnsiTheme="minorHAnsi" w:cstheme="minorHAnsi"/>
          <w:sz w:val="24"/>
          <w:szCs w:val="24"/>
          <w:lang w:val="en-GB"/>
        </w:rPr>
        <w:t xml:space="preserve">I found that </w:t>
      </w:r>
      <w:r w:rsidR="00E027D5" w:rsidRPr="00FE55F5">
        <w:rPr>
          <w:rFonts w:asciiTheme="minorHAnsi" w:hAnsiTheme="minorHAnsi" w:cstheme="minorHAnsi"/>
          <w:sz w:val="24"/>
          <w:szCs w:val="24"/>
          <w:lang w:val="en-GB"/>
        </w:rPr>
        <w:t xml:space="preserve">all taxa experienced temporal turnover (give all outputs?, see Figure </w:t>
      </w:r>
      <w:r w:rsidR="00EB3E44" w:rsidRPr="00FE55F5">
        <w:rPr>
          <w:rFonts w:asciiTheme="minorHAnsi" w:hAnsiTheme="minorHAnsi" w:cstheme="minorHAnsi"/>
          <w:sz w:val="24"/>
          <w:szCs w:val="24"/>
          <w:lang w:val="en-GB"/>
        </w:rPr>
        <w:t>5, Table 1 for full model outputs). Mammals and terrestrial invertebrates experienced higher amounts of turnover relative to birds and plants. Terrestrial inver</w:t>
      </w:r>
      <w:r w:rsidR="00C42D01" w:rsidRPr="00FE55F5">
        <w:rPr>
          <w:rFonts w:asciiTheme="minorHAnsi" w:hAnsiTheme="minorHAnsi" w:cstheme="minorHAnsi"/>
          <w:sz w:val="24"/>
          <w:szCs w:val="24"/>
          <w:lang w:val="en-GB"/>
        </w:rPr>
        <w:t>tebrates experienced highest amount of turnover. Looking at the raw data (right side panel), demonstrated high variability of turnover experienced within mammals and lowest variability within birds. The number of time-series sampled for each taxon differs profoundly: of all time-series analysed 60% are made up of plants, followed by 20% mammals, followed by 14% birds and only 6% invertebrates. Out of the 37% time-series that showed no turnover at all, plants made up 73%.</w:t>
      </w:r>
    </w:p>
    <w:p w14:paraId="57B80892" w14:textId="77777777" w:rsidR="007A7D73" w:rsidRPr="00FE55F5" w:rsidRDefault="007A7D73" w:rsidP="00A9766E">
      <w:pPr>
        <w:autoSpaceDE w:val="0"/>
        <w:autoSpaceDN w:val="0"/>
        <w:adjustRightInd w:val="0"/>
        <w:spacing w:after="0" w:line="240" w:lineRule="auto"/>
        <w:rPr>
          <w:rFonts w:asciiTheme="minorHAnsi" w:hAnsiTheme="minorHAnsi" w:cstheme="minorHAnsi"/>
          <w:sz w:val="24"/>
          <w:szCs w:val="24"/>
          <w:lang w:val="en-GB"/>
        </w:rPr>
      </w:pPr>
    </w:p>
    <w:p w14:paraId="3D551DBD" w14:textId="27386574" w:rsidR="00360955" w:rsidRPr="00FE55F5"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noProof/>
        </w:rPr>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FE55F5">
        <w:rPr>
          <w:rFonts w:asciiTheme="minorHAnsi" w:hAnsiTheme="minorHAnsi" w:cstheme="minorHAnsi"/>
          <w:lang w:val="en-GB"/>
        </w:rPr>
        <w:t xml:space="preserve"> </w:t>
      </w:r>
    </w:p>
    <w:p w14:paraId="1A96D972" w14:textId="1FAD4D91" w:rsidR="006624F1" w:rsidRPr="00FE55F5" w:rsidRDefault="00C42D01" w:rsidP="00C42D01">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Figure 5. </w:t>
      </w:r>
      <w:r w:rsidR="00C2428D" w:rsidRPr="00FE55F5">
        <w:rPr>
          <w:rFonts w:asciiTheme="minorHAnsi" w:hAnsiTheme="minorHAnsi" w:cstheme="minorHAnsi"/>
          <w:sz w:val="24"/>
          <w:szCs w:val="24"/>
          <w:lang w:val="en-GB"/>
        </w:rPr>
        <w:t xml:space="preserve">Temporal turnover is apparent across all taxa surveyed with variation within taxa. </w:t>
      </w:r>
    </w:p>
    <w:p w14:paraId="2E22B4D3" w14:textId="06E63410" w:rsidR="00B34500" w:rsidRPr="00FE55F5" w:rsidRDefault="00B34500" w:rsidP="00C42D01">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 xml:space="preserve">A </w:t>
      </w:r>
      <w:r w:rsidRPr="00FE55F5">
        <w:rPr>
          <w:rFonts w:asciiTheme="minorHAnsi" w:hAnsiTheme="minorHAnsi" w:cstheme="minorHAnsi"/>
          <w:sz w:val="24"/>
          <w:szCs w:val="24"/>
          <w:lang w:val="en-GB"/>
        </w:rPr>
        <w:t>Model visualisation for temporal turnover and taxa. Error bars represent 95% credible intervals. Dashed line marks the zero threshold.</w:t>
      </w:r>
      <w:r w:rsidR="00132E2E" w:rsidRPr="00FE55F5">
        <w:rPr>
          <w:rFonts w:asciiTheme="minorHAnsi" w:hAnsiTheme="minorHAnsi" w:cstheme="minorHAnsi"/>
          <w:sz w:val="24"/>
          <w:szCs w:val="24"/>
          <w:lang w:val="en-GB"/>
        </w:rPr>
        <w:t xml:space="preserve"> See trace plots and model Rhat values in appendix confirming model convergence.</w:t>
      </w:r>
      <w:r w:rsidRPr="00FE55F5">
        <w:rPr>
          <w:rFonts w:asciiTheme="minorHAnsi" w:hAnsiTheme="minorHAnsi" w:cstheme="minorHAnsi"/>
          <w:sz w:val="24"/>
          <w:szCs w:val="24"/>
          <w:lang w:val="en-GB"/>
        </w:rPr>
        <w:br/>
      </w:r>
      <w:r w:rsidRPr="00FE55F5">
        <w:rPr>
          <w:rFonts w:asciiTheme="minorHAnsi" w:hAnsiTheme="minorHAnsi" w:cstheme="minorHAnsi"/>
          <w:b/>
          <w:bCs/>
          <w:sz w:val="24"/>
          <w:szCs w:val="24"/>
          <w:lang w:val="en-GB"/>
        </w:rPr>
        <w:t xml:space="preserve">B </w:t>
      </w:r>
      <w:r w:rsidRPr="00FE55F5">
        <w:rPr>
          <w:rFonts w:asciiTheme="minorHAnsi" w:hAnsiTheme="minorHAnsi" w:cstheme="minorHAnsi"/>
          <w:sz w:val="24"/>
          <w:szCs w:val="24"/>
          <w:lang w:val="en-GB"/>
        </w:rPr>
        <w:t>Raw data visualisations of turnover across taxa. Split violin represents data distribution, boxplots with mean values and points are raw data.</w:t>
      </w:r>
    </w:p>
    <w:p w14:paraId="388DFBB2" w14:textId="77777777" w:rsidR="00B34500" w:rsidRPr="00FE55F5" w:rsidRDefault="00B34500" w:rsidP="00C42D01">
      <w:pPr>
        <w:autoSpaceDE w:val="0"/>
        <w:autoSpaceDN w:val="0"/>
        <w:adjustRightInd w:val="0"/>
        <w:spacing w:after="0" w:line="240" w:lineRule="auto"/>
        <w:rPr>
          <w:rFonts w:asciiTheme="minorHAnsi" w:hAnsiTheme="minorHAnsi" w:cstheme="minorHAnsi"/>
          <w:sz w:val="24"/>
          <w:szCs w:val="24"/>
          <w:lang w:val="en-GB"/>
        </w:rPr>
      </w:pPr>
    </w:p>
    <w:p w14:paraId="518C1DBC" w14:textId="77777777" w:rsidR="00C42D01" w:rsidRPr="00FE55F5" w:rsidRDefault="00C42D01">
      <w:pPr>
        <w:spacing w:line="259" w:lineRule="auto"/>
        <w:rPr>
          <w:rFonts w:asciiTheme="minorHAnsi" w:eastAsiaTheme="majorEastAsia" w:hAnsiTheme="minorHAnsi" w:cstheme="minorHAnsi"/>
          <w:b/>
          <w:sz w:val="28"/>
          <w:szCs w:val="28"/>
          <w:lang w:val="en-GB"/>
        </w:rPr>
      </w:pPr>
      <w:bookmarkStart w:id="15" w:name="_Toc38970990"/>
      <w:r w:rsidRPr="00FE55F5">
        <w:rPr>
          <w:rFonts w:asciiTheme="minorHAnsi" w:hAnsiTheme="minorHAnsi" w:cstheme="minorHAnsi"/>
        </w:rPr>
        <w:br w:type="page"/>
      </w:r>
    </w:p>
    <w:p w14:paraId="1A2CCFC7" w14:textId="39A03132" w:rsidR="00C5548D" w:rsidRPr="00FE55F5" w:rsidRDefault="00C5548D" w:rsidP="00755EFD">
      <w:pPr>
        <w:pStyle w:val="Heading1"/>
      </w:pPr>
      <w:r w:rsidRPr="00FE55F5">
        <w:lastRenderedPageBreak/>
        <w:t>Discussion</w:t>
      </w:r>
      <w:bookmarkEnd w:id="15"/>
    </w:p>
    <w:p w14:paraId="220786CB" w14:textId="6A22D1A8" w:rsidR="00441B4D" w:rsidRPr="00FE55F5"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FE55F5">
        <w:rPr>
          <w:rFonts w:asciiTheme="minorHAnsi" w:hAnsiTheme="minorHAnsi" w:cstheme="minorHAnsi"/>
          <w:i/>
          <w:iCs/>
          <w:sz w:val="24"/>
          <w:szCs w:val="24"/>
          <w:lang w:val="en-GB"/>
        </w:rPr>
        <w:t>PUT SENSTIVITY ANALYSIS RESULTS IN HERE</w:t>
      </w:r>
      <w:r w:rsidR="0018044F" w:rsidRPr="00FE55F5">
        <w:rPr>
          <w:rFonts w:asciiTheme="minorHAnsi" w:hAnsiTheme="minorHAnsi" w:cstheme="minorHAnsi"/>
          <w:i/>
          <w:iCs/>
          <w:sz w:val="24"/>
          <w:szCs w:val="24"/>
          <w:lang w:val="en-GB"/>
        </w:rPr>
        <w:t>?</w:t>
      </w:r>
    </w:p>
    <w:p w14:paraId="553892A4" w14:textId="534D14BB" w:rsidR="00D0694B" w:rsidRPr="00FE55F5"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br/>
        <w:t xml:space="preserve">My analysis of 5788 time-series in </w:t>
      </w:r>
      <w:r w:rsidR="00AC0044" w:rsidRPr="00FE55F5">
        <w:rPr>
          <w:rFonts w:asciiTheme="minorHAnsi" w:hAnsiTheme="minorHAnsi" w:cstheme="minorHAnsi"/>
          <w:sz w:val="24"/>
          <w:szCs w:val="24"/>
          <w:lang w:val="en-GB"/>
        </w:rPr>
        <w:t>1023</w:t>
      </w:r>
      <w:r w:rsidRPr="00FE55F5">
        <w:rPr>
          <w:rFonts w:asciiTheme="minorHAnsi" w:hAnsiTheme="minorHAnsi" w:cstheme="minorHAnsi"/>
          <w:sz w:val="24"/>
          <w:szCs w:val="24"/>
          <w:lang w:val="en-GB"/>
        </w:rPr>
        <w:t xml:space="preserve"> unique locations globally did not show an increase of turnover with </w:t>
      </w:r>
      <w:r w:rsidR="00CF58C1" w:rsidRPr="00FE55F5">
        <w:rPr>
          <w:rFonts w:asciiTheme="minorHAnsi" w:hAnsiTheme="minorHAnsi" w:cstheme="minorHAnsi"/>
          <w:sz w:val="24"/>
          <w:szCs w:val="24"/>
          <w:lang w:val="en-GB"/>
        </w:rPr>
        <w:t>an increase</w:t>
      </w:r>
      <w:r w:rsidRPr="00FE55F5">
        <w:rPr>
          <w:rFonts w:asciiTheme="minorHAnsi" w:hAnsiTheme="minorHAnsi" w:cstheme="minorHAnsi"/>
          <w:sz w:val="24"/>
          <w:szCs w:val="24"/>
          <w:lang w:val="en-GB"/>
        </w:rPr>
        <w:t xml:space="preserve"> </w:t>
      </w:r>
      <w:r w:rsidR="00CF58C1" w:rsidRPr="00FE55F5">
        <w:rPr>
          <w:rFonts w:asciiTheme="minorHAnsi" w:hAnsiTheme="minorHAnsi" w:cstheme="minorHAnsi"/>
          <w:sz w:val="24"/>
          <w:szCs w:val="24"/>
          <w:lang w:val="en-GB"/>
        </w:rPr>
        <w:t xml:space="preserve">of </w:t>
      </w:r>
      <w:r w:rsidRPr="00FE55F5">
        <w:rPr>
          <w:rFonts w:asciiTheme="minorHAnsi" w:hAnsiTheme="minorHAnsi" w:cstheme="minorHAnsi"/>
          <w:sz w:val="24"/>
          <w:szCs w:val="24"/>
          <w:lang w:val="en-GB"/>
        </w:rPr>
        <w:t>accessibility. Contrary to my prediction, turnover was higher in less accessible sites</w:t>
      </w:r>
      <w:r w:rsidR="00914312" w:rsidRPr="00FE55F5">
        <w:rPr>
          <w:rFonts w:asciiTheme="minorHAnsi" w:hAnsiTheme="minorHAnsi" w:cstheme="minorHAnsi"/>
          <w:sz w:val="24"/>
          <w:szCs w:val="24"/>
          <w:lang w:val="en-GB"/>
        </w:rPr>
        <w:t>, suggesting a rejection of my hypothesis of a positive relationship between turnover and increasing accessibility. The lack of positive responses</w:t>
      </w:r>
      <w:r w:rsidR="00151B39" w:rsidRPr="00FE55F5">
        <w:rPr>
          <w:rFonts w:asciiTheme="minorHAnsi" w:hAnsiTheme="minorHAnsi" w:cstheme="minorHAnsi"/>
          <w:sz w:val="24"/>
          <w:szCs w:val="24"/>
          <w:lang w:val="en-GB"/>
        </w:rPr>
        <w:t>/ negative</w:t>
      </w:r>
      <w:r w:rsidR="00914312" w:rsidRPr="00FE55F5">
        <w:rPr>
          <w:rFonts w:asciiTheme="minorHAnsi" w:hAnsiTheme="minorHAnsi" w:cstheme="minorHAnsi"/>
          <w:sz w:val="24"/>
          <w:szCs w:val="24"/>
          <w:lang w:val="en-GB"/>
        </w:rPr>
        <w:t xml:space="preserve"> </w:t>
      </w:r>
      <w:r w:rsidR="00FB5001" w:rsidRPr="00FE55F5">
        <w:rPr>
          <w:rFonts w:asciiTheme="minorHAnsi" w:hAnsiTheme="minorHAnsi" w:cstheme="minorHAnsi"/>
          <w:sz w:val="24"/>
          <w:szCs w:val="24"/>
          <w:lang w:val="en-GB"/>
        </w:rPr>
        <w:t xml:space="preserve">relationship </w:t>
      </w:r>
      <w:r w:rsidR="00914312" w:rsidRPr="00FE55F5">
        <w:rPr>
          <w:rFonts w:asciiTheme="minorHAnsi" w:hAnsiTheme="minorHAnsi" w:cstheme="minorHAnsi"/>
          <w:sz w:val="24"/>
          <w:szCs w:val="24"/>
          <w:lang w:val="en-GB"/>
        </w:rPr>
        <w:t xml:space="preserve">of turnover to accessibility could be due to </w:t>
      </w:r>
      <w:r w:rsidR="008A1494" w:rsidRPr="00FE55F5">
        <w:rPr>
          <w:rFonts w:asciiTheme="minorHAnsi" w:hAnsiTheme="minorHAnsi" w:cstheme="minorHAnsi"/>
          <w:sz w:val="24"/>
          <w:szCs w:val="24"/>
          <w:lang w:val="en-GB"/>
        </w:rPr>
        <w:t>the complexity of real-world biodiversity change, interactions between different effects of human impacts</w:t>
      </w:r>
      <w:r w:rsidR="00151B39" w:rsidRPr="00FE55F5">
        <w:rPr>
          <w:rFonts w:asciiTheme="minorHAnsi" w:hAnsiTheme="minorHAnsi" w:cstheme="minorHAnsi"/>
          <w:sz w:val="24"/>
          <w:szCs w:val="24"/>
          <w:lang w:val="en-GB"/>
        </w:rPr>
        <w:t xml:space="preserve"> and uncaptured</w:t>
      </w:r>
      <w:r w:rsidR="00F22A5F" w:rsidRPr="00FE55F5">
        <w:rPr>
          <w:rFonts w:asciiTheme="minorHAnsi" w:hAnsiTheme="minorHAnsi" w:cstheme="minorHAnsi"/>
          <w:sz w:val="24"/>
          <w:szCs w:val="24"/>
          <w:lang w:val="en-GB"/>
        </w:rPr>
        <w:t xml:space="preserve"> indirect effects of large-scale human impact</w:t>
      </w:r>
      <w:r w:rsidR="00151B39" w:rsidRPr="00FE55F5">
        <w:rPr>
          <w:rFonts w:asciiTheme="minorHAnsi" w:hAnsiTheme="minorHAnsi" w:cstheme="minorHAnsi"/>
          <w:sz w:val="24"/>
          <w:szCs w:val="24"/>
          <w:lang w:val="en-GB"/>
        </w:rPr>
        <w:t xml:space="preserve">; further enhanced by data and analysis limitations (high uncertainty of main effect at low accessibility). My modified second research questions revealed no </w:t>
      </w:r>
      <w:r w:rsidR="00CF58C1" w:rsidRPr="00FE55F5">
        <w:rPr>
          <w:rFonts w:asciiTheme="minorHAnsi" w:hAnsiTheme="minorHAnsi" w:cstheme="minorHAnsi"/>
          <w:sz w:val="24"/>
          <w:szCs w:val="24"/>
          <w:lang w:val="en-GB"/>
        </w:rPr>
        <w:t xml:space="preserve">directional relationship between human population density and turnover. </w:t>
      </w:r>
      <w:r w:rsidR="0039470F" w:rsidRPr="00FE55F5">
        <w:rPr>
          <w:rFonts w:asciiTheme="minorHAnsi" w:hAnsiTheme="minorHAnsi" w:cstheme="minorHAnsi"/>
          <w:sz w:val="24"/>
          <w:szCs w:val="24"/>
          <w:lang w:val="en-GB"/>
        </w:rPr>
        <w:t>The taxa-specific relationships between accessibility and turnover</w:t>
      </w:r>
      <w:r w:rsidR="00CF58C1" w:rsidRPr="00FE55F5">
        <w:rPr>
          <w:rFonts w:asciiTheme="minorHAnsi" w:hAnsiTheme="minorHAnsi" w:cstheme="minorHAnsi"/>
          <w:sz w:val="24"/>
          <w:szCs w:val="24"/>
          <w:lang w:val="en-GB"/>
        </w:rPr>
        <w:t xml:space="preserve"> (modified research question 3)</w:t>
      </w:r>
      <w:r w:rsidR="0039470F" w:rsidRPr="00FE55F5">
        <w:rPr>
          <w:rFonts w:asciiTheme="minorHAnsi" w:hAnsiTheme="minorHAnsi" w:cstheme="minorHAnsi"/>
          <w:sz w:val="24"/>
          <w:szCs w:val="24"/>
          <w:lang w:val="en-GB"/>
        </w:rPr>
        <w:t xml:space="preserve"> demonstrate that all studied taxa experience</w:t>
      </w:r>
      <w:r w:rsidR="00151B39" w:rsidRPr="00FE55F5">
        <w:rPr>
          <w:rFonts w:asciiTheme="minorHAnsi" w:hAnsiTheme="minorHAnsi" w:cstheme="minorHAnsi"/>
          <w:sz w:val="24"/>
          <w:szCs w:val="24"/>
          <w:lang w:val="en-GB"/>
        </w:rPr>
        <w:t xml:space="preserve">d </w:t>
      </w:r>
      <w:r w:rsidR="00CF58C1" w:rsidRPr="00FE55F5">
        <w:rPr>
          <w:rFonts w:asciiTheme="minorHAnsi" w:hAnsiTheme="minorHAnsi" w:cstheme="minorHAnsi"/>
          <w:sz w:val="24"/>
          <w:szCs w:val="24"/>
          <w:lang w:val="en-GB"/>
        </w:rPr>
        <w:t xml:space="preserve">turnover. </w:t>
      </w:r>
      <w:r w:rsidR="00E846DB" w:rsidRPr="00FE55F5">
        <w:rPr>
          <w:rFonts w:asciiTheme="minorHAnsi" w:hAnsiTheme="minorHAnsi" w:cstheme="minorHAnsi"/>
          <w:sz w:val="24"/>
          <w:szCs w:val="24"/>
          <w:lang w:val="en-GB"/>
        </w:rPr>
        <w:t>My findings of negative responses to low accessibility highlight the complexity of real-world communities</w:t>
      </w:r>
      <w:r w:rsidR="00CF58C1" w:rsidRPr="00FE55F5">
        <w:rPr>
          <w:rFonts w:asciiTheme="minorHAnsi" w:hAnsiTheme="minorHAnsi" w:cstheme="minorHAnsi"/>
          <w:sz w:val="24"/>
          <w:szCs w:val="24"/>
          <w:lang w:val="en-GB"/>
        </w:rPr>
        <w:t xml:space="preserve"> both in terms of heterogeneity of effect as well as heterogeneity of response. My study points out t</w:t>
      </w:r>
      <w:r w:rsidR="00E846DB" w:rsidRPr="00FE55F5">
        <w:rPr>
          <w:rFonts w:asciiTheme="minorHAnsi" w:hAnsiTheme="minorHAnsi" w:cstheme="minorHAnsi"/>
          <w:sz w:val="24"/>
          <w:szCs w:val="24"/>
          <w:lang w:val="en-GB"/>
        </w:rPr>
        <w:t xml:space="preserve">he importance for considering temporal dynamics and interactive effects of </w:t>
      </w:r>
      <w:r w:rsidR="00081C04" w:rsidRPr="00FE55F5">
        <w:rPr>
          <w:rFonts w:asciiTheme="minorHAnsi" w:hAnsiTheme="minorHAnsi" w:cstheme="minorHAnsi"/>
          <w:sz w:val="24"/>
          <w:szCs w:val="24"/>
          <w:lang w:val="en-GB"/>
        </w:rPr>
        <w:t>large-scale human activity</w:t>
      </w:r>
      <w:r w:rsidR="00E846DB" w:rsidRPr="00FE55F5">
        <w:rPr>
          <w:rFonts w:asciiTheme="minorHAnsi" w:hAnsiTheme="minorHAnsi" w:cstheme="minorHAnsi"/>
          <w:sz w:val="24"/>
          <w:szCs w:val="24"/>
          <w:lang w:val="en-GB"/>
        </w:rPr>
        <w:t xml:space="preserve"> when planning and implementing conservation schemes (refer back to possible reasons)</w:t>
      </w:r>
      <w:r w:rsidR="00FB5001" w:rsidRPr="00FE55F5">
        <w:rPr>
          <w:rFonts w:asciiTheme="minorHAnsi" w:hAnsiTheme="minorHAnsi" w:cstheme="minorHAnsi"/>
          <w:sz w:val="24"/>
          <w:szCs w:val="24"/>
          <w:lang w:val="en-GB"/>
        </w:rPr>
        <w:t xml:space="preserve"> and challenges the current focus of protecting wilderness areas as a primary conservation strategy</w:t>
      </w:r>
      <w:r w:rsidR="00E846DB" w:rsidRPr="00FE55F5">
        <w:rPr>
          <w:rFonts w:asciiTheme="minorHAnsi" w:hAnsiTheme="minorHAnsi" w:cstheme="minorHAnsi"/>
          <w:sz w:val="24"/>
          <w:szCs w:val="24"/>
          <w:lang w:val="en-GB"/>
        </w:rPr>
        <w:t>.</w:t>
      </w:r>
    </w:p>
    <w:p w14:paraId="0CFCE408" w14:textId="0E771155" w:rsidR="009219DF" w:rsidRPr="00FE55F5"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21FBCC3C" w14:textId="3FCE2DB6" w:rsidR="00277DA3" w:rsidRPr="00FE55F5"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Complexity of real</w:t>
      </w:r>
      <w:r w:rsidR="009A66AF" w:rsidRPr="00FE55F5">
        <w:rPr>
          <w:rFonts w:asciiTheme="minorHAnsi" w:hAnsiTheme="minorHAnsi" w:cstheme="minorHAnsi"/>
          <w:b/>
          <w:bCs/>
          <w:sz w:val="24"/>
          <w:szCs w:val="24"/>
          <w:lang w:val="en-GB"/>
        </w:rPr>
        <w:t>-</w:t>
      </w:r>
      <w:r w:rsidRPr="00FE55F5">
        <w:rPr>
          <w:rFonts w:asciiTheme="minorHAnsi" w:hAnsiTheme="minorHAnsi" w:cstheme="minorHAnsi"/>
          <w:b/>
          <w:bCs/>
          <w:sz w:val="24"/>
          <w:szCs w:val="24"/>
          <w:lang w:val="en-GB"/>
        </w:rPr>
        <w:t>world biodiversity changes</w:t>
      </w:r>
      <w:r w:rsidR="00C77A79" w:rsidRPr="00FE55F5">
        <w:rPr>
          <w:rFonts w:asciiTheme="minorHAnsi" w:hAnsiTheme="minorHAnsi" w:cstheme="minorHAnsi"/>
          <w:b/>
          <w:bCs/>
          <w:sz w:val="24"/>
          <w:szCs w:val="24"/>
          <w:lang w:val="en-GB"/>
        </w:rPr>
        <w:t xml:space="preserve"> in particular of temporal turnover</w:t>
      </w:r>
      <w:r w:rsidR="006E3BE1" w:rsidRPr="00FE55F5">
        <w:rPr>
          <w:rFonts w:asciiTheme="minorHAnsi" w:hAnsiTheme="minorHAnsi" w:cstheme="minorHAnsi"/>
          <w:b/>
          <w:bCs/>
          <w:sz w:val="24"/>
          <w:szCs w:val="24"/>
          <w:lang w:val="en-GB"/>
        </w:rPr>
        <w:br/>
      </w:r>
      <w:r w:rsidR="00277DA3" w:rsidRPr="00FE55F5">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sidRPr="00FE55F5">
        <w:rPr>
          <w:rFonts w:asciiTheme="minorHAnsi" w:hAnsiTheme="minorHAnsi" w:cstheme="minorHAnsi"/>
          <w:lang w:val="en-GB"/>
        </w:rPr>
        <w:t>around the main effect at lower values of accessibility, is due to that and will be explored further in the section of limitations. I demonstrated turnover across the whole spectrum of accessibility, that goes beyond a hypothetical baseline rate (Dornelas), emphasizing the importance of assessing temporal turnover for understanding local biodiversity changes.</w:t>
      </w:r>
    </w:p>
    <w:p w14:paraId="6147C5D2" w14:textId="77777777" w:rsidR="00277DA3" w:rsidRPr="00FE55F5"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Pr="00FE55F5" w:rsidRDefault="00277DA3"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Turnover (as compared to nestedness) is the dominant contributor to biodiversity change for the BioTime dataset (Dornelas). Species replacement can be broken down to local extinction and local immigration. </w:t>
      </w:r>
      <w:r w:rsidR="00112AF4" w:rsidRPr="00FE55F5">
        <w:rPr>
          <w:rFonts w:asciiTheme="minorHAnsi" w:hAnsiTheme="minorHAnsi" w:cstheme="minorHAnsi"/>
          <w:sz w:val="24"/>
          <w:szCs w:val="24"/>
          <w:lang w:val="en-GB"/>
        </w:rPr>
        <w:t xml:space="preserve">On the other hand, exact same human activities have been shown to increase local diversity. Success of anthrophilic species (Aronsonn), increases in local diversity following disturbance and spread of exotic species. Especially through transportation and enhanced connectivity which is key to the metric of accessibility , alien species potential and thus immigration risk increases. </w:t>
      </w:r>
      <w:r w:rsidR="000D16A0" w:rsidRPr="00FE55F5">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Accessibility can be seen as a metric capturing influences ranging from urbanisation, roads and transport network to land-use dominated by agriculture and pollution. Such human impact alters habitat and resource availability and increases habitat fragmentation. </w:t>
      </w:r>
      <w:r w:rsidR="00112AF4" w:rsidRPr="00FE55F5">
        <w:rPr>
          <w:rFonts w:asciiTheme="minorHAnsi" w:hAnsiTheme="minorHAnsi" w:cstheme="minorHAnsi"/>
          <w:sz w:val="24"/>
          <w:szCs w:val="24"/>
          <w:lang w:val="en-GB"/>
        </w:rPr>
        <w:t xml:space="preserve">Evidence for losses mostly comes from space-for time subsitutions which have been critised for not accounting for ecological lags and community self-regualtion. Potentially either immigration or extinction rates are not for highly accessible places and might therefore not be reflected in the metric of turnover. Other study looking at forest loss has also found very varied </w:t>
      </w:r>
      <w:r w:rsidR="00112AF4" w:rsidRPr="00FE55F5">
        <w:rPr>
          <w:rFonts w:asciiTheme="minorHAnsi" w:hAnsiTheme="minorHAnsi" w:cstheme="minorHAnsi"/>
          <w:sz w:val="24"/>
          <w:szCs w:val="24"/>
          <w:lang w:val="en-GB"/>
        </w:rPr>
        <w:lastRenderedPageBreak/>
        <w:t xml:space="preserve">reponses of turnover. This study also used Before-after-control-impact which could then attribute driver to change. </w:t>
      </w:r>
      <w:r w:rsidR="00D61046" w:rsidRPr="00FE55F5">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disturbnace is limited so far and more complex than thought and/ or there are inherent limitations in the methodology of temporal turnover. </w:t>
      </w:r>
      <w:r w:rsidR="00112AF4" w:rsidRPr="00FE55F5">
        <w:rPr>
          <w:rFonts w:asciiTheme="minorHAnsi" w:hAnsiTheme="minorHAnsi" w:cstheme="minorHAnsi"/>
          <w:sz w:val="24"/>
          <w:szCs w:val="24"/>
          <w:lang w:val="en-GB"/>
        </w:rPr>
        <w:t xml:space="preserve">More difficult in my situation as accessibility is cumulative metric. </w:t>
      </w:r>
      <w:r w:rsidR="00C66539" w:rsidRPr="00FE55F5">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sidRPr="00FE55F5">
        <w:rPr>
          <w:rFonts w:asciiTheme="minorHAnsi" w:hAnsiTheme="minorHAnsi" w:cstheme="minorHAnsi"/>
          <w:sz w:val="24"/>
          <w:szCs w:val="24"/>
          <w:lang w:val="en-GB"/>
        </w:rPr>
        <w:t>match as most human activity has happened before first half of 20</w:t>
      </w:r>
      <w:r w:rsidR="00D61046" w:rsidRPr="00FE55F5">
        <w:rPr>
          <w:rFonts w:asciiTheme="minorHAnsi" w:hAnsiTheme="minorHAnsi" w:cstheme="minorHAnsi"/>
          <w:sz w:val="24"/>
          <w:szCs w:val="24"/>
          <w:vertAlign w:val="superscript"/>
          <w:lang w:val="en-GB"/>
        </w:rPr>
        <w:t>th</w:t>
      </w:r>
      <w:r w:rsidR="00D61046" w:rsidRPr="00FE55F5">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Pr="00FE55F5"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Pr="00FE55F5"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Interaction different effects</w:t>
      </w:r>
    </w:p>
    <w:p w14:paraId="1B932BEA" w14:textId="18BED874" w:rsidR="00395290" w:rsidRPr="00FE55F5"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FE55F5">
        <w:rPr>
          <w:rFonts w:asciiTheme="minorHAnsi" w:hAnsiTheme="minorHAnsi" w:cstheme="minorHAnsi"/>
          <w:sz w:val="24"/>
          <w:szCs w:val="24"/>
          <w:lang w:val="en-GB"/>
        </w:rPr>
        <w:t>As explored above, the same impact can have different effects. But also</w:t>
      </w:r>
      <w:r w:rsidR="0009434A" w:rsidRPr="00FE55F5">
        <w:rPr>
          <w:rFonts w:asciiTheme="minorHAnsi" w:hAnsiTheme="minorHAnsi" w:cstheme="minorHAnsi"/>
          <w:sz w:val="24"/>
          <w:szCs w:val="24"/>
          <w:lang w:val="en-GB"/>
        </w:rPr>
        <w:t xml:space="preserve"> relationships among</w:t>
      </w:r>
      <w:r w:rsidR="00395290" w:rsidRPr="00FE55F5">
        <w:rPr>
          <w:rFonts w:asciiTheme="minorHAnsi" w:hAnsiTheme="minorHAnsi" w:cstheme="minorHAnsi"/>
          <w:sz w:val="24"/>
          <w:szCs w:val="24"/>
          <w:lang w:val="en-GB"/>
        </w:rPr>
        <w:t xml:space="preserve"> interaction of different effects of accessibility can create heterogenous patterns.</w:t>
      </w:r>
      <w:r w:rsidR="0009434A" w:rsidRPr="00FE55F5">
        <w:rPr>
          <w:rFonts w:asciiTheme="minorHAnsi" w:hAnsiTheme="minorHAnsi" w:cstheme="minorHAnsi"/>
          <w:sz w:val="24"/>
          <w:szCs w:val="24"/>
          <w:lang w:val="en-GB"/>
        </w:rPr>
        <w:t xml:space="preserve"> Trade-off between cumulative metric and understanding underlying patterns.</w:t>
      </w:r>
      <w:r w:rsidR="0009434A" w:rsidRPr="00FE55F5">
        <w:rPr>
          <w:rFonts w:asciiTheme="minorHAnsi" w:hAnsiTheme="minorHAnsi" w:cstheme="minorHAnsi"/>
          <w:sz w:val="24"/>
          <w:szCs w:val="24"/>
          <w:lang w:val="en-GB"/>
        </w:rPr>
        <w:br/>
      </w:r>
      <w:r w:rsidR="0009434A" w:rsidRPr="00FE55F5">
        <w:rPr>
          <w:rFonts w:asciiTheme="minorHAnsi" w:hAnsiTheme="minorHAnsi" w:cstheme="minorHAnsi"/>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09434A" w:rsidRPr="00FE55F5">
          <w:rPr>
            <w:rStyle w:val="Hyperlink"/>
            <w:rFonts w:asciiTheme="minorHAnsi" w:hAnsiTheme="minorHAnsi" w:cstheme="minorHAnsi"/>
            <w:b/>
            <w:bCs/>
            <w:color w:val="000000"/>
            <w:lang w:val="en-GB"/>
          </w:rPr>
          <w:t>2019</w:t>
        </w:r>
      </w:hyperlink>
      <w:r w:rsidR="0009434A" w:rsidRPr="00FE55F5">
        <w:rPr>
          <w:rFonts w:asciiTheme="minorHAnsi" w:hAnsiTheme="minorHAnsi" w:cstheme="minorHAnsi"/>
          <w:color w:val="1C1D1E"/>
          <w:shd w:val="clear" w:color="auto" w:fill="FFFFFF"/>
          <w:lang w:val="en-GB"/>
        </w:rPr>
        <w:t>). Moreover, when drivers co‐occur, their impacts on communities may be additive, or interact synergistically (total impact stronger when together) or antagonistically (total impact weaker when together) (Cote, Darling, &amp; Brown, </w:t>
      </w:r>
      <w:hyperlink r:id="rId15" w:anchor="pan310071-bib-0008" w:history="1">
        <w:r w:rsidR="0009434A" w:rsidRPr="00FE55F5">
          <w:rPr>
            <w:rStyle w:val="Hyperlink"/>
            <w:rFonts w:asciiTheme="minorHAnsi" w:hAnsiTheme="minorHAnsi" w:cstheme="minorHAnsi"/>
            <w:b/>
            <w:bCs/>
            <w:color w:val="000000"/>
            <w:lang w:val="en-GB"/>
          </w:rPr>
          <w:t>2016</w:t>
        </w:r>
      </w:hyperlink>
      <w:r w:rsidR="0009434A" w:rsidRPr="00FE55F5">
        <w:rPr>
          <w:rFonts w:asciiTheme="minorHAnsi" w:hAnsiTheme="minorHAnsi" w:cstheme="minorHAnsi"/>
          <w:color w:val="1C1D1E"/>
          <w:shd w:val="clear" w:color="auto" w:fill="FFFFFF"/>
          <w:lang w:val="en-GB"/>
        </w:rPr>
        <w:t>; Sirami et al., </w:t>
      </w:r>
      <w:hyperlink r:id="rId16" w:anchor="pan310071-bib-0060" w:history="1">
        <w:r w:rsidR="0009434A" w:rsidRPr="00FE55F5">
          <w:rPr>
            <w:rStyle w:val="Hyperlink"/>
            <w:rFonts w:asciiTheme="minorHAnsi" w:hAnsiTheme="minorHAnsi" w:cstheme="minorHAnsi"/>
            <w:b/>
            <w:bCs/>
            <w:color w:val="000000"/>
            <w:lang w:val="en-GB"/>
          </w:rPr>
          <w:t>2017</w:t>
        </w:r>
      </w:hyperlink>
      <w:r w:rsidR="0009434A" w:rsidRPr="00FE55F5">
        <w:rPr>
          <w:rFonts w:asciiTheme="minorHAnsi" w:hAnsiTheme="minorHAnsi" w:cstheme="minorHAnsi"/>
          <w:color w:val="1C1D1E"/>
          <w:shd w:val="clear" w:color="auto" w:fill="FFFFFF"/>
          <w:lang w:val="en-GB"/>
        </w:rPr>
        <w:t>). Nonetheless, few studies have examined the effects of multiple drivers on biodiversity (Mazor et al., </w:t>
      </w:r>
      <w:hyperlink r:id="rId17" w:anchor="pan310071-bib-0042" w:history="1">
        <w:r w:rsidR="0009434A" w:rsidRPr="00FE55F5">
          <w:rPr>
            <w:rStyle w:val="Hyperlink"/>
            <w:rFonts w:asciiTheme="minorHAnsi" w:hAnsiTheme="minorHAnsi" w:cstheme="minorHAnsi"/>
            <w:b/>
            <w:bCs/>
            <w:color w:val="000000"/>
            <w:lang w:val="en-GB"/>
          </w:rPr>
          <w:t>2018</w:t>
        </w:r>
      </w:hyperlink>
      <w:r w:rsidR="0009434A" w:rsidRPr="00FE55F5">
        <w:rPr>
          <w:rFonts w:asciiTheme="minorHAnsi" w:hAnsiTheme="minorHAnsi" w:cstheme="minorHAnsi"/>
          <w:color w:val="1C1D1E"/>
          <w:shd w:val="clear" w:color="auto" w:fill="FFFFFF"/>
          <w:lang w:val="en-GB"/>
        </w:rPr>
        <w:t>; Sirami et al., </w:t>
      </w:r>
      <w:hyperlink r:id="rId18" w:anchor="pan310071-bib-0060" w:history="1">
        <w:r w:rsidR="0009434A" w:rsidRPr="00FE55F5">
          <w:rPr>
            <w:rStyle w:val="Hyperlink"/>
            <w:rFonts w:asciiTheme="minorHAnsi" w:hAnsiTheme="minorHAnsi" w:cstheme="minorHAnsi"/>
            <w:b/>
            <w:bCs/>
            <w:color w:val="000000"/>
            <w:lang w:val="en-GB"/>
          </w:rPr>
          <w:t>2017</w:t>
        </w:r>
      </w:hyperlink>
      <w:r w:rsidR="0009434A" w:rsidRPr="00FE55F5">
        <w:rPr>
          <w:rFonts w:asciiTheme="minorHAnsi" w:hAnsiTheme="minorHAnsi" w:cstheme="minorHAnsi"/>
          <w:color w:val="1C1D1E"/>
          <w:shd w:val="clear" w:color="auto" w:fill="FFFFFF"/>
          <w:lang w:val="en-GB"/>
        </w:rPr>
        <w:t>). Hence, unpacking the spatial patterns of exposure of different drivers, and assessing the extent to which they jointly act on communities, is a key area of research.</w:t>
      </w:r>
    </w:p>
    <w:p w14:paraId="749860D2" w14:textId="77777777" w:rsidR="00395290" w:rsidRPr="00FE55F5"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Pr="00FE55F5"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On top of relationships among impacts associated with accessibility, other drivers also play important role. One very prominent is climate change; climate change second biggeset threat to biodiversity after land-use change?</w:t>
      </w:r>
      <w:r w:rsidR="0001251B" w:rsidRPr="00FE55F5">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FE55F5">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large scale human impacts, joining effects of multiple drivers. Less accessible sites might coincide with regions that are experiencing more extreme climate change, which can lead to biodiversity change (Isla paper?). </w:t>
      </w:r>
    </w:p>
    <w:p w14:paraId="66FF5953" w14:textId="6D12C5A7" w:rsidR="0001251B" w:rsidRPr="00FE55F5"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Pr="00FE55F5"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Indirect large-scale human impact</w:t>
      </w:r>
    </w:p>
    <w:p w14:paraId="1339D038" w14:textId="3124D0F0" w:rsidR="000755C8" w:rsidRPr="00FE55F5"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color w:val="0070C0"/>
          <w:sz w:val="24"/>
          <w:szCs w:val="24"/>
          <w:lang w:val="en-GB"/>
        </w:rPr>
        <w:t>Both scale of disturbance and scale of monitoring plays a role. Ultimately</w:t>
      </w:r>
      <w:r w:rsidR="0001251B" w:rsidRPr="00FE55F5">
        <w:rPr>
          <w:rFonts w:asciiTheme="minorHAnsi" w:hAnsiTheme="minorHAnsi" w:cstheme="minorHAnsi"/>
          <w:b/>
          <w:bCs/>
          <w:color w:val="0070C0"/>
          <w:sz w:val="24"/>
          <w:szCs w:val="24"/>
          <w:lang w:val="en-GB"/>
        </w:rPr>
        <w:br/>
      </w:r>
      <w:r w:rsidR="0001251B" w:rsidRPr="00FE55F5">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Pr="00FE55F5"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Other studies have focussed on more direct environmental changes (forest, land-use change) but I look at broader human impact (EXPLORED BEFORE). Studies with focus on low human impact areas, often titled wilderness, have found that such areas reduce extinciotn risk of species by 50%. Again, those studies were conducted with modelling approaches and did not use real-world temporal data. In order to put the most effective conservation </w:t>
      </w:r>
      <w:r w:rsidRPr="00FE55F5">
        <w:rPr>
          <w:rFonts w:asciiTheme="minorHAnsi" w:hAnsiTheme="minorHAnsi" w:cstheme="minorHAnsi"/>
          <w:sz w:val="24"/>
          <w:szCs w:val="24"/>
          <w:lang w:val="en-GB"/>
        </w:rPr>
        <w:lastRenderedPageBreak/>
        <w:t>measurements in place, we need to understand what is going on both in areas with low human impact and with high human impact using real-world data.</w:t>
      </w:r>
      <w:r w:rsidR="00746C78" w:rsidRPr="00FE55F5">
        <w:rPr>
          <w:rFonts w:asciiTheme="minorHAnsi" w:hAnsiTheme="minorHAnsi" w:cstheme="minorHAnsi"/>
          <w:sz w:val="24"/>
          <w:szCs w:val="24"/>
          <w:lang w:val="en-GB"/>
        </w:rPr>
        <w:t xml:space="preserve"> </w:t>
      </w:r>
    </w:p>
    <w:p w14:paraId="0024A1E9" w14:textId="18640C83" w:rsidR="00746C78" w:rsidRPr="00FE55F5"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Pr="00FE55F5" w:rsidRDefault="00746C78" w:rsidP="00746C78">
      <w:pPr>
        <w:autoSpaceDE w:val="0"/>
        <w:autoSpaceDN w:val="0"/>
        <w:adjustRightInd w:val="0"/>
        <w:spacing w:after="0" w:line="240" w:lineRule="auto"/>
        <w:rPr>
          <w:rFonts w:asciiTheme="minorHAnsi" w:hAnsiTheme="minorHAnsi" w:cstheme="minorHAnsi"/>
          <w:color w:val="1C1D1E"/>
          <w:shd w:val="clear" w:color="auto" w:fill="FFFFFF"/>
          <w:lang w:val="en-GB"/>
        </w:rPr>
      </w:pPr>
      <w:r w:rsidRPr="00FE55F5">
        <w:rPr>
          <w:rFonts w:asciiTheme="minorHAnsi" w:hAnsiTheme="minorHAnsi" w:cstheme="minorHAnsi"/>
          <w:color w:val="1C1D1E"/>
          <w:shd w:val="clear" w:color="auto" w:fill="FFFFFF"/>
          <w:lang w:val="en-GB"/>
        </w:rPr>
        <w:t>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harbor populations of functionally important species (Wolters et al. </w:t>
      </w:r>
      <w:hyperlink r:id="rId19" w:anchor="ecy1427-bib-0061" w:history="1">
        <w:r w:rsidRPr="00FE55F5">
          <w:rPr>
            <w:rStyle w:val="Hyperlink"/>
            <w:rFonts w:asciiTheme="minorHAnsi" w:hAnsiTheme="minorHAnsi" w:cstheme="minorHAnsi"/>
            <w:b/>
            <w:bCs/>
            <w:color w:val="000000"/>
            <w:lang w:val="en-GB"/>
          </w:rPr>
          <w:t>2000</w:t>
        </w:r>
      </w:hyperlink>
      <w:r w:rsidRPr="00FE55F5">
        <w:rPr>
          <w:rFonts w:asciiTheme="minorHAnsi" w:hAnsiTheme="minorHAnsi" w:cstheme="minorHAnsi"/>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0" w:anchor="ecy1427-bib-0025" w:history="1">
        <w:r w:rsidRPr="00FE55F5">
          <w:rPr>
            <w:rStyle w:val="Hyperlink"/>
            <w:rFonts w:asciiTheme="minorHAnsi" w:hAnsiTheme="minorHAnsi" w:cstheme="minorHAnsi"/>
            <w:b/>
            <w:bCs/>
            <w:color w:val="000000"/>
            <w:lang w:val="en-GB"/>
          </w:rPr>
          <w:t>2015</w:t>
        </w:r>
      </w:hyperlink>
      <w:r w:rsidRPr="00FE55F5">
        <w:rPr>
          <w:rFonts w:asciiTheme="minorHAnsi" w:hAnsiTheme="minorHAnsi" w:cstheme="minorHAnsi"/>
          <w:color w:val="1C1D1E"/>
          <w:shd w:val="clear" w:color="auto" w:fill="FFFFFF"/>
          <w:lang w:val="en-GB"/>
        </w:rPr>
        <w:t>) and alter community composition (Wardle et al. </w:t>
      </w:r>
      <w:hyperlink r:id="rId21" w:anchor="ecy1427-bib-0059" w:history="1">
        <w:r w:rsidRPr="00FE55F5">
          <w:rPr>
            <w:rStyle w:val="Hyperlink"/>
            <w:rFonts w:asciiTheme="minorHAnsi" w:hAnsiTheme="minorHAnsi" w:cstheme="minorHAnsi"/>
            <w:b/>
            <w:bCs/>
            <w:color w:val="000000"/>
            <w:lang w:val="en-GB"/>
          </w:rPr>
          <w:t>2011</w:t>
        </w:r>
      </w:hyperlink>
      <w:r w:rsidRPr="00FE55F5">
        <w:rPr>
          <w:rFonts w:asciiTheme="minorHAnsi" w:hAnsiTheme="minorHAnsi" w:cstheme="minorHAnsi"/>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Pr="00FE55F5"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Pr="00FE55F5"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Relation accessibility and wilderness?</w:t>
      </w:r>
      <w:r w:rsidRPr="00FE55F5">
        <w:rPr>
          <w:rFonts w:asciiTheme="minorHAnsi" w:hAnsiTheme="minorHAnsi" w:cstheme="minorHAnsi"/>
          <w:sz w:val="24"/>
          <w:szCs w:val="24"/>
          <w:lang w:val="en-GB"/>
        </w:rPr>
        <w:br/>
      </w:r>
    </w:p>
    <w:p w14:paraId="043958D1" w14:textId="5047972B" w:rsidR="00746C78" w:rsidRPr="00FE55F5"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Exploration accessibility as a metric to capture human impact</w:t>
      </w:r>
      <w:r w:rsidRPr="00FE55F5">
        <w:rPr>
          <w:rFonts w:asciiTheme="minorHAnsi" w:hAnsiTheme="minorHAnsi" w:cstheme="minorHAnsi"/>
          <w:sz w:val="24"/>
          <w:szCs w:val="24"/>
          <w:lang w:val="en-GB"/>
        </w:rPr>
        <w:br/>
        <w:t>Cumulative vs single driver</w:t>
      </w:r>
      <w:r w:rsidRPr="00FE55F5">
        <w:rPr>
          <w:rFonts w:asciiTheme="minorHAnsi" w:hAnsiTheme="minorHAnsi" w:cstheme="minorHAnsi"/>
          <w:sz w:val="24"/>
          <w:szCs w:val="24"/>
          <w:lang w:val="en-GB"/>
        </w:rPr>
        <w:br/>
      </w:r>
      <w:r w:rsidR="00A70E0A" w:rsidRPr="00FE55F5">
        <w:rPr>
          <w:rFonts w:asciiTheme="minorHAnsi" w:hAnsiTheme="minorHAnsi" w:cstheme="minorHAnsi"/>
          <w:sz w:val="24"/>
          <w:szCs w:val="24"/>
          <w:lang w:val="en-GB"/>
        </w:rPr>
        <w:t>Most places seem highly accessible, despite being often in protected areas -&gt; challenges what we define as protected and to what scale</w:t>
      </w:r>
      <w:r w:rsidR="00A70E0A" w:rsidRPr="00FE55F5">
        <w:rPr>
          <w:rFonts w:asciiTheme="minorHAnsi" w:hAnsiTheme="minorHAnsi" w:cstheme="minorHAnsi"/>
          <w:sz w:val="24"/>
          <w:szCs w:val="24"/>
          <w:lang w:val="en-GB"/>
        </w:rPr>
        <w:br/>
        <w:t>Proxy after all</w:t>
      </w:r>
      <w:r w:rsidR="00A70E0A" w:rsidRPr="00FE55F5">
        <w:rPr>
          <w:rFonts w:asciiTheme="minorHAnsi" w:hAnsiTheme="minorHAnsi" w:cstheme="minorHAnsi"/>
          <w:sz w:val="24"/>
          <w:szCs w:val="24"/>
          <w:lang w:val="en-GB"/>
        </w:rPr>
        <w:br/>
        <w:t>It cannot capture direct impact and consequences of direct impact</w:t>
      </w:r>
      <w:r w:rsidR="00A70E0A" w:rsidRPr="00FE55F5">
        <w:rPr>
          <w:rFonts w:asciiTheme="minorHAnsi" w:hAnsiTheme="minorHAnsi" w:cstheme="minorHAnsi"/>
          <w:sz w:val="24"/>
          <w:szCs w:val="24"/>
          <w:lang w:val="en-GB"/>
        </w:rPr>
        <w:br/>
        <w:t>human population density didne seem to have positive relationship with turnover either (but most places with quite low human population density)</w:t>
      </w:r>
      <w:r w:rsidR="006844E8" w:rsidRPr="00FE55F5">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sidRPr="00FE55F5">
        <w:rPr>
          <w:rFonts w:asciiTheme="minorHAnsi" w:hAnsiTheme="minorHAnsi" w:cstheme="minorHAnsi"/>
          <w:sz w:val="24"/>
          <w:szCs w:val="24"/>
          <w:lang w:val="en-GB"/>
        </w:rPr>
        <w:br/>
        <w:t>limited in representation of full spectrum of accessibility and hpd</w:t>
      </w:r>
      <w:r w:rsidR="00851FDA" w:rsidRPr="00FE55F5">
        <w:rPr>
          <w:rFonts w:asciiTheme="minorHAnsi" w:hAnsiTheme="minorHAnsi" w:cstheme="minorHAnsi"/>
          <w:sz w:val="24"/>
          <w:szCs w:val="24"/>
          <w:lang w:val="en-GB"/>
        </w:rPr>
        <w:br/>
      </w:r>
    </w:p>
    <w:p w14:paraId="02FF3AEB" w14:textId="63CC3C1E" w:rsidR="00277DA3" w:rsidRPr="00FE55F5"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Complex interactions of species vulnerability to environmental change (TAXA)</w:t>
      </w:r>
    </w:p>
    <w:p w14:paraId="7543DB88" w14:textId="3C40FD31" w:rsidR="00406549" w:rsidRPr="00FE55F5"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243E1060" w14:textId="6A342671" w:rsidR="008D0597" w:rsidRPr="00FE55F5"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INTRO?</w:t>
      </w:r>
    </w:p>
    <w:p w14:paraId="7A967AA2" w14:textId="77777777" w:rsidR="008D0597" w:rsidRPr="00FE55F5"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Temporal turnover is also influenced by population dynamics which is dependant on species vulnerability. Species vulnerability varies with species traits as the reaction to anthropogenic and environmental change differs. Species traits shared across a taxon makes certain taxa more vulnerable to declines and extinctions. </w:t>
      </w:r>
    </w:p>
    <w:p w14:paraId="79EBA2CB" w14:textId="35BFBF72" w:rsidR="008D0597" w:rsidRPr="00FE55F5"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18203C60" w14:textId="6DE9B37D" w:rsidR="006652F4" w:rsidRPr="00FE55F5" w:rsidRDefault="006652F4" w:rsidP="008D0597">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INTRO?</w:t>
      </w:r>
    </w:p>
    <w:p w14:paraId="5FD12F05" w14:textId="61CC925A" w:rsidR="008D0597" w:rsidRPr="00FE55F5"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undergo stochastic fluctuations (Taylor’s power law) as well as increased inbreeding with resulting reduced fitness. Thirdly, high habitat specificity means that colonization of new areas is restricted by limited habitat preferences.</w:t>
      </w:r>
    </w:p>
    <w:p w14:paraId="00176509" w14:textId="1C8BB1AF" w:rsidR="005961D4" w:rsidRPr="00FE55F5" w:rsidRDefault="005961D4" w:rsidP="008D0597">
      <w:pPr>
        <w:autoSpaceDE w:val="0"/>
        <w:autoSpaceDN w:val="0"/>
        <w:adjustRightInd w:val="0"/>
        <w:spacing w:after="0" w:line="240" w:lineRule="auto"/>
        <w:rPr>
          <w:rFonts w:asciiTheme="minorHAnsi" w:hAnsiTheme="minorHAnsi" w:cstheme="minorHAnsi"/>
          <w:sz w:val="24"/>
          <w:szCs w:val="24"/>
          <w:lang w:val="en-GB"/>
        </w:rPr>
      </w:pPr>
    </w:p>
    <w:p w14:paraId="362C4EE2" w14:textId="2073D4F0" w:rsidR="005961D4" w:rsidRPr="00FE55F5" w:rsidRDefault="005961D4" w:rsidP="008D0597">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Heterogeneity of effects of mobility as highlighted by ongoing habitat fragmentation discussion.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1EC74DF5" w14:textId="5F06795B" w:rsidR="008D0597" w:rsidRPr="00FE55F5"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0D683A57" w14:textId="01E0C07E" w:rsidR="006652F4" w:rsidRPr="00FE55F5"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Although I found differences in the relationship between turnover and different taxa, I found no distinct taxonomic signal differing between more or less mobile species. Generally, plants can be seen as less mobile and birds as more mobile. However, both taxa experiences similar rates of turnover. </w:t>
      </w:r>
      <w:r w:rsidRPr="00FE55F5">
        <w:rPr>
          <w:rFonts w:asciiTheme="minorHAnsi" w:hAnsiTheme="minorHAnsi" w:cstheme="minorHAnsi"/>
          <w:sz w:val="24"/>
          <w:szCs w:val="24"/>
          <w:lang w:val="en-GB"/>
        </w:rPr>
        <w:br/>
        <w:t xml:space="preserve">Study using space-for-time method again, found general decline of specialist and narrow range species compared to generalist and wide-range species pronounced in more urban areas. Difficult to compare because I have full-range of impacts (although most at high accessibility). </w:t>
      </w:r>
      <w:r w:rsidRPr="00FE55F5">
        <w:rPr>
          <w:rFonts w:asciiTheme="minorHAnsi" w:hAnsiTheme="minorHAnsi" w:cstheme="minorHAnsi"/>
          <w:sz w:val="24"/>
          <w:szCs w:val="24"/>
          <w:lang w:val="en-GB"/>
        </w:rPr>
        <w:br/>
        <w:t>Especially, birds are vulnerable to urban environments, mammals show mixed responses with high sensitivity to high population density but then intermediate disturbance up. Could explain high turnover?</w:t>
      </w:r>
      <w:r w:rsidRPr="00FE55F5">
        <w:rPr>
          <w:rFonts w:asciiTheme="minorHAnsi" w:hAnsiTheme="minorHAnsi" w:cstheme="minorHAnsi"/>
          <w:sz w:val="24"/>
          <w:szCs w:val="24"/>
          <w:lang w:val="en-GB"/>
        </w:rPr>
        <w:br/>
        <w:t xml:space="preserve">Invertebrates highly sensitive to human pressures; could explain high turnover?. </w:t>
      </w:r>
      <w:r w:rsidR="005961D4" w:rsidRPr="00FE55F5">
        <w:rPr>
          <w:rFonts w:asciiTheme="minorHAnsi" w:hAnsiTheme="minorHAnsi" w:cstheme="minorHAnsi"/>
          <w:sz w:val="24"/>
          <w:szCs w:val="24"/>
          <w:lang w:val="en-GB"/>
        </w:rPr>
        <w:br/>
        <w:t>plants showed no local richness change but not sufficient to link to temporal turnover?</w:t>
      </w:r>
    </w:p>
    <w:p w14:paraId="06FF34B5" w14:textId="77777777" w:rsidR="006652F4" w:rsidRPr="00FE55F5" w:rsidRDefault="006652F4" w:rsidP="006652F4">
      <w:pPr>
        <w:autoSpaceDE w:val="0"/>
        <w:autoSpaceDN w:val="0"/>
        <w:adjustRightInd w:val="0"/>
        <w:spacing w:after="0" w:line="240" w:lineRule="auto"/>
        <w:rPr>
          <w:rFonts w:asciiTheme="minorHAnsi" w:hAnsiTheme="minorHAnsi" w:cstheme="minorHAnsi"/>
          <w:sz w:val="24"/>
          <w:szCs w:val="24"/>
          <w:lang w:val="en-GB"/>
        </w:rPr>
      </w:pPr>
    </w:p>
    <w:p w14:paraId="06E38913" w14:textId="77777777" w:rsidR="005961D4" w:rsidRPr="00FE55F5"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Study looking at population trends and fluctuations rather than temporal turnover (but it is related anyways) found that mammals and birds population increased making them less likely to go extinct as per having larger population sizes (Gergana). However, when looking at specific traits such as the range size, population size and habitat specificity, all populations monitored experienced increases, declines and fluctuations (common vs rare). That goes along with my results that there are very heterogenous responses to environmental change caused by anthropogenic activity. Population size was most associated with fluctuations (which would be reflected in turnover), but that cannot be matched with one taxa? </w:t>
      </w:r>
    </w:p>
    <w:p w14:paraId="57B7060B" w14:textId="6F6DC933" w:rsidR="005961D4" w:rsidRPr="00FE55F5"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Ecological lags</w:t>
      </w:r>
      <w:r w:rsidR="005961D4" w:rsidRPr="00FE55F5">
        <w:rPr>
          <w:rFonts w:asciiTheme="minorHAnsi" w:hAnsiTheme="minorHAnsi" w:cstheme="minorHAnsi"/>
          <w:sz w:val="24"/>
          <w:szCs w:val="24"/>
          <w:lang w:val="en-GB"/>
        </w:rPr>
        <w:t xml:space="preserve"> and interacitons different effects.</w:t>
      </w:r>
    </w:p>
    <w:p w14:paraId="0C1854AC" w14:textId="620E3FEB" w:rsidR="006652F4" w:rsidRPr="00FE55F5"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 Again importance of looking at real-world temporal data and responses are not as simple as thought. </w:t>
      </w:r>
    </w:p>
    <w:p w14:paraId="166A9198" w14:textId="1C750169" w:rsidR="008D0597" w:rsidRPr="00FE55F5"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77140B48" w14:textId="559DDB0D" w:rsidR="00406549" w:rsidRPr="00FE55F5" w:rsidRDefault="00406549" w:rsidP="0084559D">
      <w:pPr>
        <w:spacing w:line="259"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t>OLD PART</w:t>
      </w:r>
    </w:p>
    <w:p w14:paraId="60994342" w14:textId="63BC6D7E" w:rsidR="009A66AF" w:rsidRPr="00FE55F5"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FE55F5"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FE55F5"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lastRenderedPageBreak/>
        <w:t>As richness and abundance cannot capture complex biodiversity changes, the question remains how large</w:t>
      </w:r>
      <w:r w:rsidR="00B5422A" w:rsidRPr="00FE55F5">
        <w:rPr>
          <w:rFonts w:asciiTheme="minorHAnsi" w:hAnsiTheme="minorHAnsi" w:cstheme="minorHAnsi"/>
          <w:color w:val="0070C0"/>
          <w:sz w:val="24"/>
          <w:szCs w:val="24"/>
          <w:lang w:val="en-GB"/>
        </w:rPr>
        <w:t>-</w:t>
      </w:r>
      <w:r w:rsidRPr="00FE55F5">
        <w:rPr>
          <w:rFonts w:asciiTheme="minorHAnsi" w:hAnsiTheme="minorHAnsi" w:cstheme="minorHAnsi"/>
          <w:color w:val="0070C0"/>
          <w:sz w:val="24"/>
          <w:szCs w:val="24"/>
          <w:lang w:val="en-GB"/>
        </w:rPr>
        <w:t xml:space="preserve">scale human impact captured in the metric accessibility </w:t>
      </w:r>
      <w:r w:rsidR="00C77A79" w:rsidRPr="00FE55F5">
        <w:rPr>
          <w:rFonts w:asciiTheme="minorHAnsi" w:hAnsiTheme="minorHAnsi" w:cstheme="minorHAnsi"/>
          <w:color w:val="0070C0"/>
          <w:sz w:val="24"/>
          <w:szCs w:val="24"/>
          <w:lang w:val="en-GB"/>
        </w:rPr>
        <w:t>relates to temporal turnover. Accessibility can be seen as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FE55F5"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FE55F5"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FE55F5">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FE55F5">
        <w:rPr>
          <w:rFonts w:asciiTheme="minorHAnsi" w:hAnsiTheme="minorHAnsi" w:cstheme="minorHAnsi"/>
          <w:color w:val="0070C0"/>
          <w:sz w:val="24"/>
          <w:szCs w:val="24"/>
          <w:lang w:val="en-GB"/>
        </w:rPr>
        <w:t>In line with the narrative of increasing environmental change causing increasing turnover, Daskalova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FE55F5">
        <w:rPr>
          <w:rFonts w:asciiTheme="minorHAnsi" w:hAnsiTheme="minorHAnsi" w:cstheme="minorHAnsi"/>
          <w:color w:val="0070C0"/>
          <w:sz w:val="24"/>
          <w:szCs w:val="24"/>
          <w:lang w:val="en-GB"/>
        </w:rPr>
        <w:t>. Therefore, either our current understanding of temporal turnover and its relation to environmental disturbnace is limited so far and more complex than thought and/ or there are inherent limitations in the methodology of temporal turnover.</w:t>
      </w:r>
    </w:p>
    <w:p w14:paraId="727C485C" w14:textId="24F0F4EC" w:rsidR="001044A8" w:rsidRPr="00FE55F5"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FE55F5"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FE55F5">
        <w:rPr>
          <w:rFonts w:asciiTheme="minorHAnsi" w:hAnsiTheme="minorHAnsi" w:cstheme="minorHAnsi"/>
          <w:b/>
          <w:bCs/>
          <w:color w:val="0070C0"/>
          <w:sz w:val="24"/>
          <w:szCs w:val="24"/>
          <w:lang w:val="en-GB"/>
        </w:rPr>
        <w:t>Potential shortcomings of temporal turnover</w:t>
      </w:r>
    </w:p>
    <w:p w14:paraId="5E49A5CC" w14:textId="51E63361" w:rsidR="001373E8" w:rsidRPr="00FE55F5"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t>Shortcomings of using time-series (Gonzalez, de palma) could be due to mismatches between the record of the potential negative impact of human activity and the response of the ecological community.</w:t>
      </w:r>
      <w:r w:rsidR="001373E8" w:rsidRPr="00FE55F5">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FE55F5">
        <w:rPr>
          <w:rFonts w:asciiTheme="minorHAnsi" w:hAnsiTheme="minorHAnsi" w:cstheme="minorHAnsi"/>
          <w:color w:val="0070C0"/>
          <w:sz w:val="24"/>
          <w:szCs w:val="24"/>
          <w:vertAlign w:val="superscript"/>
          <w:lang w:val="en-GB"/>
        </w:rPr>
        <w:t>th</w:t>
      </w:r>
      <w:r w:rsidR="001373E8" w:rsidRPr="00FE55F5">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FE55F5">
        <w:rPr>
          <w:rFonts w:asciiTheme="minorHAnsi" w:hAnsiTheme="minorHAnsi" w:cstheme="minorHAnsi"/>
          <w:color w:val="0070C0"/>
          <w:sz w:val="24"/>
          <w:szCs w:val="24"/>
          <w:lang w:val="en-GB"/>
        </w:rPr>
        <w:t>is</w:t>
      </w:r>
      <w:r w:rsidR="001373E8" w:rsidRPr="00FE55F5">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FE55F5"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FE55F5"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FE55F5">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FE55F5"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FE55F5"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FE55F5"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Pr="00FE55F5"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FE55F5"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Limitations</w:t>
      </w:r>
    </w:p>
    <w:p w14:paraId="2DF3E4FB" w14:textId="53B5DEFE" w:rsidR="00A96440" w:rsidRPr="00FE55F5"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Data availability and methodology</w:t>
      </w:r>
    </w:p>
    <w:p w14:paraId="4906D89D" w14:textId="77777777" w:rsidR="00336B7C" w:rsidRPr="00FE55F5"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Taxonomic, spatial and temporal imbalances</w:t>
      </w:r>
      <w:r w:rsidRPr="00FE55F5">
        <w:rPr>
          <w:rFonts w:asciiTheme="minorHAnsi" w:hAnsiTheme="minorHAnsi" w:cstheme="minorHAnsi"/>
          <w:sz w:val="24"/>
          <w:szCs w:val="24"/>
          <w:lang w:val="en-GB"/>
        </w:rPr>
        <w:br/>
        <w:t>results sensitivity analysis here?</w:t>
      </w:r>
      <w:r w:rsidRPr="00FE55F5">
        <w:rPr>
          <w:rFonts w:asciiTheme="minorHAnsi" w:hAnsiTheme="minorHAnsi" w:cstheme="minorHAnsi"/>
          <w:sz w:val="24"/>
          <w:szCs w:val="24"/>
          <w:lang w:val="en-GB"/>
        </w:rPr>
        <w:br/>
        <w:t>spatial under/overrepresentation of sites modified by human activities? No points at low accessib</w:t>
      </w:r>
      <w:r w:rsidR="006202A8" w:rsidRPr="00FE55F5">
        <w:rPr>
          <w:rFonts w:asciiTheme="minorHAnsi" w:hAnsiTheme="minorHAnsi" w:cstheme="minorHAnsi"/>
          <w:sz w:val="24"/>
          <w:szCs w:val="24"/>
          <w:lang w:val="en-GB"/>
        </w:rPr>
        <w:t>i</w:t>
      </w:r>
      <w:r w:rsidRPr="00FE55F5">
        <w:rPr>
          <w:rFonts w:asciiTheme="minorHAnsi" w:hAnsiTheme="minorHAnsi" w:cstheme="minorHAnsi"/>
          <w:sz w:val="24"/>
          <w:szCs w:val="24"/>
          <w:lang w:val="en-GB"/>
        </w:rPr>
        <w:t>lity</w:t>
      </w:r>
    </w:p>
    <w:p w14:paraId="6A79CFAA" w14:textId="77777777" w:rsidR="00336B7C" w:rsidRPr="00FE55F5" w:rsidRDefault="00336B7C" w:rsidP="00A9766E">
      <w:pPr>
        <w:autoSpaceDE w:val="0"/>
        <w:autoSpaceDN w:val="0"/>
        <w:adjustRightInd w:val="0"/>
        <w:spacing w:after="0" w:line="240" w:lineRule="auto"/>
        <w:rPr>
          <w:rFonts w:asciiTheme="minorHAnsi" w:hAnsiTheme="minorHAnsi" w:cstheme="minorHAnsi"/>
          <w:sz w:val="24"/>
          <w:szCs w:val="24"/>
          <w:lang w:val="en-GB"/>
        </w:rPr>
      </w:pPr>
    </w:p>
    <w:p w14:paraId="51DA8D0C" w14:textId="77777777" w:rsidR="00117C5A" w:rsidRPr="00FE55F5" w:rsidRDefault="00336B7C" w:rsidP="00A9766E">
      <w:pPr>
        <w:autoSpaceDE w:val="0"/>
        <w:autoSpaceDN w:val="0"/>
        <w:adjustRightInd w:val="0"/>
        <w:spacing w:after="0" w:line="240" w:lineRule="auto"/>
        <w:rPr>
          <w:rFonts w:asciiTheme="minorHAnsi" w:hAnsiTheme="minorHAnsi" w:cstheme="minorHAnsi"/>
          <w:color w:val="191919"/>
          <w:shd w:val="clear" w:color="auto" w:fill="FFFFFF"/>
          <w:lang w:val="en-GB"/>
        </w:rPr>
      </w:pPr>
      <w:r w:rsidRPr="00FE55F5">
        <w:rPr>
          <w:rFonts w:asciiTheme="minorHAnsi" w:hAnsiTheme="minorHAnsi" w:cstheme="minorHAnsi"/>
          <w:color w:val="191919"/>
          <w:shd w:val="clear" w:color="auto" w:fill="FFFFFF"/>
          <w:lang w:val="en-GB"/>
        </w:rPr>
        <w:lastRenderedPageBreak/>
        <w:t>The strength of documented relationships between population alterations and global change could be influenced by how well-monitored populations capture the full range of variation in driver intensity as well as whether monitoring began during a population peak or a population trough</w:t>
      </w:r>
      <w:hyperlink r:id="rId22" w:anchor="ref-63" w:history="1">
        <w:r w:rsidRPr="00FE55F5">
          <w:rPr>
            <w:rStyle w:val="Hyperlink"/>
            <w:rFonts w:asciiTheme="minorHAnsi" w:hAnsiTheme="minorHAnsi" w:cstheme="minorHAnsi"/>
            <w:b/>
            <w:bCs/>
            <w:color w:val="808080"/>
            <w:sz w:val="18"/>
            <w:szCs w:val="18"/>
            <w:bdr w:val="none" w:sz="0" w:space="0" w:color="auto" w:frame="1"/>
            <w:shd w:val="clear" w:color="auto" w:fill="FFFFFF"/>
            <w:lang w:val="en-GB"/>
          </w:rPr>
          <w:t>63</w:t>
        </w:r>
      </w:hyperlink>
      <w:r w:rsidRPr="00FE55F5">
        <w:rPr>
          <w:rFonts w:asciiTheme="minorHAnsi" w:hAnsiTheme="minorHAnsi" w:cstheme="minorHAnsi"/>
          <w:color w:val="191919"/>
          <w:shd w:val="clear" w:color="auto" w:fill="FFFFFF"/>
          <w:lang w:val="en-GB"/>
        </w:rPr>
        <w:t>.</w:t>
      </w:r>
    </w:p>
    <w:p w14:paraId="6E661191" w14:textId="77777777" w:rsidR="00117C5A" w:rsidRPr="00FE55F5" w:rsidRDefault="00117C5A" w:rsidP="00A9766E">
      <w:pPr>
        <w:autoSpaceDE w:val="0"/>
        <w:autoSpaceDN w:val="0"/>
        <w:adjustRightInd w:val="0"/>
        <w:spacing w:after="0" w:line="240" w:lineRule="auto"/>
        <w:rPr>
          <w:rFonts w:asciiTheme="minorHAnsi" w:hAnsiTheme="minorHAnsi" w:cstheme="minorHAnsi"/>
          <w:color w:val="191919"/>
          <w:shd w:val="clear" w:color="auto" w:fill="FFFFFF"/>
          <w:lang w:val="en-GB"/>
        </w:rPr>
      </w:pPr>
    </w:p>
    <w:p w14:paraId="03388F5E" w14:textId="6B0F2191" w:rsidR="00A268B2" w:rsidRPr="00FE55F5" w:rsidRDefault="00117C5A"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color w:val="333132"/>
          <w:shd w:val="clear" w:color="auto" w:fill="FFFFFF"/>
          <w:lang w:val="en-GB"/>
        </w:rPr>
        <w:t>he vast majority of the papers considered implied that the authors attempted to sample all species found within specified taxonomic groups. As with any meta-analysis or synthetic analysis of this kind, not all species will have been sampled during the original surveys. It is likely that undetected species tended to be the rarer species; if the rarer species are also the most sensitive to land-use change, our results will be conservative. </w:t>
      </w:r>
      <w:r w:rsidR="00A268B2" w:rsidRPr="00FE55F5">
        <w:rPr>
          <w:rFonts w:asciiTheme="minorHAnsi" w:hAnsiTheme="minorHAnsi" w:cstheme="minorHAnsi"/>
          <w:sz w:val="24"/>
          <w:szCs w:val="24"/>
          <w:lang w:val="en-GB"/>
        </w:rPr>
        <w:br/>
      </w:r>
    </w:p>
    <w:p w14:paraId="66E52697" w14:textId="00066AB7" w:rsidR="00A96440" w:rsidRPr="00FE55F5"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FE55F5"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FE55F5">
        <w:rPr>
          <w:rFonts w:asciiTheme="minorHAnsi" w:hAnsiTheme="minorHAnsi" w:cstheme="minorHAnsi"/>
          <w:b/>
          <w:bCs/>
          <w:sz w:val="24"/>
          <w:szCs w:val="24"/>
          <w:lang w:val="en-GB"/>
        </w:rPr>
        <w:t>Statistical analysis</w:t>
      </w:r>
    </w:p>
    <w:p w14:paraId="7FFA6806" w14:textId="77777777" w:rsidR="00A268B2" w:rsidRPr="00FE55F5" w:rsidRDefault="00A268B2" w:rsidP="00A9766E">
      <w:pPr>
        <w:spacing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The BioTime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FE55F5" w:rsidRDefault="00A268B2" w:rsidP="00A9766E">
      <w:pPr>
        <w:spacing w:line="240" w:lineRule="auto"/>
        <w:rPr>
          <w:rFonts w:asciiTheme="minorHAnsi" w:hAnsiTheme="minorHAnsi" w:cstheme="minorHAnsi"/>
          <w:sz w:val="24"/>
          <w:szCs w:val="24"/>
          <w:lang w:val="en-GB"/>
        </w:rPr>
      </w:pPr>
    </w:p>
    <w:p w14:paraId="2316C9DE" w14:textId="06C6A770" w:rsidR="005A2AA0" w:rsidRPr="00FE55F5" w:rsidRDefault="00A268B2" w:rsidP="00A9766E">
      <w:pPr>
        <w:spacing w:line="240" w:lineRule="auto"/>
        <w:rPr>
          <w:rFonts w:asciiTheme="minorHAnsi" w:hAnsiTheme="minorHAnsi" w:cstheme="minorHAnsi"/>
          <w:sz w:val="24"/>
          <w:szCs w:val="24"/>
          <w:lang w:val="en-GB"/>
        </w:rPr>
      </w:pPr>
      <w:r w:rsidRPr="00FE55F5">
        <w:rPr>
          <w:rFonts w:asciiTheme="minorHAnsi" w:hAnsiTheme="minorHAnsi" w:cstheme="minorHAnsi"/>
          <w:b/>
          <w:bCs/>
          <w:sz w:val="24"/>
          <w:szCs w:val="24"/>
          <w:lang w:val="en-GB"/>
        </w:rPr>
        <w:t>Direction for future studies</w:t>
      </w:r>
      <w:r w:rsidRPr="00FE55F5">
        <w:rPr>
          <w:rFonts w:asciiTheme="minorHAnsi" w:hAnsiTheme="minorHAnsi" w:cstheme="minorHAnsi"/>
          <w:b/>
          <w:bCs/>
          <w:sz w:val="24"/>
          <w:szCs w:val="24"/>
          <w:lang w:val="en-GB"/>
        </w:rPr>
        <w:br/>
      </w:r>
      <w:r w:rsidR="00F03BF6" w:rsidRPr="00FE55F5">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FE55F5" w:rsidRDefault="00C5548D" w:rsidP="00AF0907">
      <w:pPr>
        <w:pStyle w:val="Heading1"/>
      </w:pPr>
      <w:bookmarkStart w:id="16" w:name="_Toc38970991"/>
      <w:r w:rsidRPr="00FE55F5">
        <w:t>Conclusions</w:t>
      </w:r>
      <w:bookmarkEnd w:id="16"/>
    </w:p>
    <w:p w14:paraId="7CED56B3" w14:textId="4395079A" w:rsidR="00755EFD" w:rsidRPr="00FE55F5" w:rsidRDefault="00755EFD"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sidRPr="00FE55F5">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sidRPr="00FE55F5">
        <w:rPr>
          <w:rFonts w:asciiTheme="minorHAnsi" w:hAnsiTheme="minorHAnsi" w:cstheme="minorHAnsi"/>
          <w:sz w:val="24"/>
          <w:szCs w:val="24"/>
          <w:lang w:val="en-GB"/>
        </w:rPr>
        <w:t>, yet complex</w:t>
      </w:r>
      <w:r w:rsidR="00AF5875" w:rsidRPr="00FE55F5">
        <w:rPr>
          <w:rFonts w:asciiTheme="minorHAnsi" w:hAnsiTheme="minorHAnsi" w:cstheme="minorHAnsi"/>
          <w:sz w:val="24"/>
          <w:szCs w:val="24"/>
          <w:lang w:val="en-GB"/>
        </w:rPr>
        <w:t xml:space="preserve"> turnover-taxa relationships.</w:t>
      </w:r>
      <w:r w:rsidR="00947F5C" w:rsidRPr="00FE55F5">
        <w:rPr>
          <w:rFonts w:asciiTheme="minorHAnsi" w:hAnsiTheme="minorHAnsi" w:cstheme="minorHAnsi"/>
          <w:sz w:val="24"/>
          <w:szCs w:val="24"/>
          <w:lang w:val="en-GB"/>
        </w:rPr>
        <w:t xml:space="preserve"> Lack of effect could be due to blabla. </w:t>
      </w:r>
    </w:p>
    <w:p w14:paraId="1471F2A1" w14:textId="7275D26B" w:rsidR="00947F5C" w:rsidRPr="00FE55F5"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Pr="00FE55F5" w:rsidRDefault="00947F5C"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sz w:val="24"/>
          <w:szCs w:val="24"/>
          <w:lang w:val="en-GB"/>
        </w:rPr>
        <w:t>My findings indicate th</w:t>
      </w:r>
      <w:r w:rsidR="001873F2" w:rsidRPr="00FE55F5">
        <w:rPr>
          <w:rFonts w:asciiTheme="minorHAnsi" w:hAnsiTheme="minorHAnsi" w:cstheme="minorHAnsi"/>
          <w:sz w:val="24"/>
          <w:szCs w:val="24"/>
          <w:lang w:val="en-GB"/>
        </w:rPr>
        <w:t>e importance of using real-world data complementary to space-for-time and model study designs as biodiversity is complex. Higher turnover associated with lower accessibility challenges the assumption that wilderness is sufficient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Pr="00FE55F5"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Pr="00FE55F5"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FE55F5">
        <w:rPr>
          <w:rFonts w:asciiTheme="minorHAnsi" w:hAnsiTheme="minorHAnsi" w:cstheme="minorHAnsi"/>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23" w:anchor="ref-11" w:history="1">
        <w:r w:rsidRPr="00FE55F5">
          <w:rPr>
            <w:rStyle w:val="Hyperlink"/>
            <w:rFonts w:asciiTheme="minorHAnsi" w:hAnsiTheme="minorHAnsi" w:cstheme="minorHAnsi"/>
            <w:b/>
            <w:bCs/>
            <w:i/>
            <w:iCs/>
            <w:color w:val="808080"/>
            <w:bdr w:val="none" w:sz="0" w:space="0" w:color="auto" w:frame="1"/>
            <w:shd w:val="clear" w:color="auto" w:fill="FFFFFF"/>
            <w:lang w:val="en-GB"/>
          </w:rPr>
          <w:t>11</w:t>
        </w:r>
      </w:hyperlink>
      <w:r w:rsidRPr="00FE55F5">
        <w:rPr>
          <w:rStyle w:val="Emphasis"/>
          <w:rFonts w:asciiTheme="minorHAnsi" w:hAnsiTheme="minorHAnsi" w:cstheme="minorHAnsi"/>
          <w:color w:val="191919"/>
          <w:bdr w:val="none" w:sz="0" w:space="0" w:color="auto" w:frame="1"/>
          <w:shd w:val="clear" w:color="auto" w:fill="FFFFFF"/>
          <w:lang w:val="en-GB"/>
        </w:rPr>
        <w:t>, </w:t>
      </w:r>
      <w:hyperlink r:id="rId24" w:anchor="ref-13" w:history="1">
        <w:r w:rsidRPr="00FE55F5">
          <w:rPr>
            <w:rStyle w:val="Hyperlink"/>
            <w:rFonts w:asciiTheme="minorHAnsi" w:hAnsiTheme="minorHAnsi" w:cstheme="minorHAnsi"/>
            <w:b/>
            <w:bCs/>
            <w:i/>
            <w:iCs/>
            <w:color w:val="808080"/>
            <w:bdr w:val="none" w:sz="0" w:space="0" w:color="auto" w:frame="1"/>
            <w:shd w:val="clear" w:color="auto" w:fill="FFFFFF"/>
            <w:lang w:val="en-GB"/>
          </w:rPr>
          <w:t>13</w:t>
        </w:r>
      </w:hyperlink>
      <w:r w:rsidRPr="00FE55F5">
        <w:rPr>
          <w:rStyle w:val="Emphasis"/>
          <w:rFonts w:asciiTheme="minorHAnsi" w:hAnsiTheme="minorHAnsi" w:cstheme="minorHAnsi"/>
          <w:color w:val="191919"/>
          <w:bdr w:val="none" w:sz="0" w:space="0" w:color="auto" w:frame="1"/>
          <w:shd w:val="clear" w:color="auto" w:fill="FFFFFF"/>
          <w:lang w:val="en-GB"/>
        </w:rPr>
        <w:t>, </w:t>
      </w:r>
      <w:hyperlink r:id="rId25" w:anchor="ref-39" w:history="1">
        <w:r w:rsidRPr="00FE55F5">
          <w:rPr>
            <w:rStyle w:val="Hyperlink"/>
            <w:rFonts w:asciiTheme="minorHAnsi" w:hAnsiTheme="minorHAnsi" w:cstheme="minorHAnsi"/>
            <w:b/>
            <w:bCs/>
            <w:i/>
            <w:iCs/>
            <w:color w:val="808080"/>
            <w:bdr w:val="none" w:sz="0" w:space="0" w:color="auto" w:frame="1"/>
            <w:shd w:val="clear" w:color="auto" w:fill="FFFFFF"/>
            <w:lang w:val="en-GB"/>
          </w:rPr>
          <w:t>39</w:t>
        </w:r>
      </w:hyperlink>
      <w:r w:rsidRPr="00FE55F5">
        <w:rPr>
          <w:rFonts w:asciiTheme="minorHAnsi" w:hAnsiTheme="minorHAnsi" w:cstheme="minorHAnsi"/>
          <w:color w:val="191919"/>
          <w:shd w:val="clear" w:color="auto" w:fill="FFFFFF"/>
          <w:lang w:val="en-GB"/>
        </w:rPr>
        <w:t>). A current assumption underlying existing projections of biodiversity responses to land-use change (</w:t>
      </w:r>
      <w:hyperlink r:id="rId26" w:anchor="ref-11" w:history="1">
        <w:r w:rsidRPr="00FE55F5">
          <w:rPr>
            <w:rStyle w:val="Hyperlink"/>
            <w:rFonts w:asciiTheme="minorHAnsi" w:hAnsiTheme="minorHAnsi" w:cstheme="minorHAnsi"/>
            <w:b/>
            <w:bCs/>
            <w:i/>
            <w:iCs/>
            <w:color w:val="808080"/>
            <w:bdr w:val="none" w:sz="0" w:space="0" w:color="auto" w:frame="1"/>
            <w:shd w:val="clear" w:color="auto" w:fill="FFFFFF"/>
            <w:lang w:val="en-GB"/>
          </w:rPr>
          <w:t>11</w:t>
        </w:r>
      </w:hyperlink>
      <w:r w:rsidRPr="00FE55F5">
        <w:rPr>
          <w:rStyle w:val="Emphasis"/>
          <w:rFonts w:asciiTheme="minorHAnsi" w:hAnsiTheme="minorHAnsi" w:cstheme="minorHAnsi"/>
          <w:color w:val="191919"/>
          <w:bdr w:val="none" w:sz="0" w:space="0" w:color="auto" w:frame="1"/>
          <w:shd w:val="clear" w:color="auto" w:fill="FFFFFF"/>
          <w:lang w:val="en-GB"/>
        </w:rPr>
        <w:t>, </w:t>
      </w:r>
      <w:hyperlink r:id="rId27" w:anchor="ref-13" w:history="1">
        <w:r w:rsidRPr="00FE55F5">
          <w:rPr>
            <w:rStyle w:val="Hyperlink"/>
            <w:rFonts w:asciiTheme="minorHAnsi" w:hAnsiTheme="minorHAnsi" w:cstheme="minorHAnsi"/>
            <w:b/>
            <w:bCs/>
            <w:i/>
            <w:iCs/>
            <w:color w:val="808080"/>
            <w:bdr w:val="none" w:sz="0" w:space="0" w:color="auto" w:frame="1"/>
            <w:shd w:val="clear" w:color="auto" w:fill="FFFFFF"/>
            <w:lang w:val="en-GB"/>
          </w:rPr>
          <w:t>13</w:t>
        </w:r>
      </w:hyperlink>
      <w:r w:rsidRPr="00FE55F5">
        <w:rPr>
          <w:rFonts w:asciiTheme="minorHAnsi" w:hAnsiTheme="minorHAnsi" w:cstheme="minorHAnsi"/>
          <w:color w:val="191919"/>
          <w:shd w:val="clear" w:color="auto" w:fill="FFFFFF"/>
          <w:lang w:val="en-GB"/>
        </w:rPr>
        <w:t>) is that space-for-time approaches accurately reflect longer-term population and biodiversity dynamics (</w:t>
      </w:r>
      <w:hyperlink r:id="rId28" w:anchor="ref-45" w:history="1">
        <w:r w:rsidRPr="00FE55F5">
          <w:rPr>
            <w:rStyle w:val="Hyperlink"/>
            <w:rFonts w:asciiTheme="minorHAnsi" w:hAnsiTheme="minorHAnsi" w:cstheme="minorHAnsi"/>
            <w:b/>
            <w:bCs/>
            <w:i/>
            <w:iCs/>
            <w:color w:val="808080"/>
            <w:bdr w:val="none" w:sz="0" w:space="0" w:color="auto" w:frame="1"/>
            <w:shd w:val="clear" w:color="auto" w:fill="FFFFFF"/>
            <w:lang w:val="en-GB"/>
          </w:rPr>
          <w:t>45</w:t>
        </w:r>
      </w:hyperlink>
      <w:r w:rsidRPr="00FE55F5">
        <w:rPr>
          <w:rFonts w:asciiTheme="minorHAnsi" w:hAnsiTheme="minorHAnsi" w:cstheme="minorHAnsi"/>
          <w:color w:val="191919"/>
          <w:shd w:val="clear" w:color="auto" w:fill="FFFFFF"/>
          <w:lang w:val="en-GB"/>
        </w:rPr>
        <w:t xml:space="preserve">).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w:t>
      </w:r>
      <w:r w:rsidRPr="00FE55F5">
        <w:rPr>
          <w:rFonts w:asciiTheme="minorHAnsi" w:hAnsiTheme="minorHAnsi" w:cstheme="minorHAnsi"/>
          <w:color w:val="191919"/>
          <w:shd w:val="clear" w:color="auto" w:fill="FFFFFF"/>
          <w:lang w:val="en-GB"/>
        </w:rPr>
        <w:lastRenderedPageBreak/>
        <w:t>richness (</w:t>
      </w:r>
      <w:hyperlink r:id="rId29" w:anchor="ref-18" w:history="1">
        <w:r w:rsidRPr="00FE55F5">
          <w:rPr>
            <w:rStyle w:val="Hyperlink"/>
            <w:rFonts w:asciiTheme="minorHAnsi" w:hAnsiTheme="minorHAnsi" w:cstheme="minorHAnsi"/>
            <w:b/>
            <w:bCs/>
            <w:i/>
            <w:iCs/>
            <w:color w:val="808080"/>
            <w:bdr w:val="none" w:sz="0" w:space="0" w:color="auto" w:frame="1"/>
            <w:shd w:val="clear" w:color="auto" w:fill="FFFFFF"/>
            <w:lang w:val="en-GB"/>
          </w:rPr>
          <w:t>18</w:t>
        </w:r>
      </w:hyperlink>
      <w:r w:rsidRPr="00FE55F5">
        <w:rPr>
          <w:rFonts w:asciiTheme="minorHAnsi" w:hAnsiTheme="minorHAnsi" w:cstheme="minorHAnsi"/>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30" w:anchor="ref-47" w:history="1">
        <w:r w:rsidRPr="00FE55F5">
          <w:rPr>
            <w:rStyle w:val="Hyperlink"/>
            <w:rFonts w:asciiTheme="minorHAnsi" w:hAnsiTheme="minorHAnsi" w:cstheme="minorHAnsi"/>
            <w:b/>
            <w:bCs/>
            <w:i/>
            <w:iCs/>
            <w:color w:val="808080"/>
            <w:bdr w:val="none" w:sz="0" w:space="0" w:color="auto" w:frame="1"/>
            <w:shd w:val="clear" w:color="auto" w:fill="FFFFFF"/>
            <w:lang w:val="en-GB"/>
          </w:rPr>
          <w:t>47</w:t>
        </w:r>
      </w:hyperlink>
      <w:r w:rsidRPr="00FE55F5">
        <w:rPr>
          <w:rFonts w:asciiTheme="minorHAnsi" w:hAnsiTheme="minorHAnsi" w:cstheme="minorHAnsi"/>
          <w:color w:val="191919"/>
          <w:shd w:val="clear" w:color="auto" w:fill="FFFFFF"/>
          <w:lang w:val="en-GB"/>
        </w:rPr>
        <w:t>), warranting caution with recent calls for global afforestation as a climate change mitigation tool (</w:t>
      </w:r>
      <w:hyperlink r:id="rId31" w:anchor="ref-21" w:history="1">
        <w:r w:rsidRPr="00FE55F5">
          <w:rPr>
            <w:rStyle w:val="Hyperlink"/>
            <w:rFonts w:asciiTheme="minorHAnsi" w:hAnsiTheme="minorHAnsi" w:cstheme="minorHAnsi"/>
            <w:b/>
            <w:bCs/>
            <w:i/>
            <w:iCs/>
            <w:color w:val="808080"/>
            <w:bdr w:val="none" w:sz="0" w:space="0" w:color="auto" w:frame="1"/>
            <w:shd w:val="clear" w:color="auto" w:fill="FFFFFF"/>
            <w:lang w:val="en-GB"/>
          </w:rPr>
          <w:t>21</w:t>
        </w:r>
      </w:hyperlink>
      <w:r w:rsidRPr="00FE55F5">
        <w:rPr>
          <w:rFonts w:asciiTheme="minorHAnsi" w:hAnsiTheme="minorHAnsi" w:cstheme="minorHAnsi"/>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Pr="00FE55F5"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FE55F5" w:rsidRDefault="00C5548D" w:rsidP="00AF0907">
      <w:pPr>
        <w:pStyle w:val="Heading1"/>
      </w:pPr>
      <w:bookmarkStart w:id="17" w:name="_Toc38970992"/>
      <w:r w:rsidRPr="00FE55F5">
        <w:t>References</w:t>
      </w:r>
      <w:bookmarkEnd w:id="17"/>
    </w:p>
    <w:p w14:paraId="18E2C137" w14:textId="6F63A542" w:rsidR="00C5548D" w:rsidRPr="00FE55F5" w:rsidRDefault="00C5548D" w:rsidP="00A9766E">
      <w:pPr>
        <w:spacing w:line="240" w:lineRule="auto"/>
        <w:rPr>
          <w:rFonts w:asciiTheme="minorHAnsi" w:hAnsiTheme="minorHAnsi" w:cstheme="minorHAnsi"/>
          <w:sz w:val="24"/>
          <w:szCs w:val="24"/>
          <w:lang w:val="en-GB"/>
        </w:rPr>
      </w:pPr>
    </w:p>
    <w:p w14:paraId="18662471" w14:textId="481D8F37" w:rsidR="00BD226E" w:rsidRPr="00FE55F5" w:rsidRDefault="00C5548D" w:rsidP="00AF0907">
      <w:pPr>
        <w:pStyle w:val="Heading1"/>
      </w:pPr>
      <w:bookmarkStart w:id="18" w:name="_Toc38970993"/>
      <w:r w:rsidRPr="00FE55F5">
        <w:t>Appendices</w:t>
      </w:r>
      <w:bookmarkEnd w:id="18"/>
    </w:p>
    <w:sectPr w:rsidR="00BD226E" w:rsidRPr="00FE55F5" w:rsidSect="006C1630">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7AC0F" w14:textId="77777777" w:rsidR="0080725E" w:rsidRDefault="0080725E" w:rsidP="00BD226E">
      <w:pPr>
        <w:spacing w:after="0" w:line="240" w:lineRule="auto"/>
      </w:pPr>
      <w:r>
        <w:separator/>
      </w:r>
    </w:p>
  </w:endnote>
  <w:endnote w:type="continuationSeparator" w:id="0">
    <w:p w14:paraId="42566F3F" w14:textId="77777777" w:rsidR="0080725E" w:rsidRDefault="0080725E"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D05E44" w:rsidRDefault="00D05E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D05E44" w:rsidRDefault="00D0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7FFCC" w14:textId="77777777" w:rsidR="0080725E" w:rsidRDefault="0080725E" w:rsidP="00BD226E">
      <w:pPr>
        <w:spacing w:after="0" w:line="240" w:lineRule="auto"/>
      </w:pPr>
      <w:r>
        <w:separator/>
      </w:r>
    </w:p>
  </w:footnote>
  <w:footnote w:type="continuationSeparator" w:id="0">
    <w:p w14:paraId="0D0A7207" w14:textId="77777777" w:rsidR="0080725E" w:rsidRDefault="0080725E"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D05E44" w:rsidRPr="00BD226E" w:rsidRDefault="00D05E44">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3031"/>
    <w:rsid w:val="00023C58"/>
    <w:rsid w:val="00034150"/>
    <w:rsid w:val="0004038B"/>
    <w:rsid w:val="000428B0"/>
    <w:rsid w:val="0005508E"/>
    <w:rsid w:val="00057E94"/>
    <w:rsid w:val="00067301"/>
    <w:rsid w:val="00072BB3"/>
    <w:rsid w:val="000755C8"/>
    <w:rsid w:val="00081C04"/>
    <w:rsid w:val="00083F79"/>
    <w:rsid w:val="00084757"/>
    <w:rsid w:val="000878F4"/>
    <w:rsid w:val="000921C5"/>
    <w:rsid w:val="0009434A"/>
    <w:rsid w:val="0009532F"/>
    <w:rsid w:val="00095D68"/>
    <w:rsid w:val="000A11C2"/>
    <w:rsid w:val="000A127B"/>
    <w:rsid w:val="000A2AAF"/>
    <w:rsid w:val="000A6A76"/>
    <w:rsid w:val="000C2453"/>
    <w:rsid w:val="000C5000"/>
    <w:rsid w:val="000C5717"/>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17C5A"/>
    <w:rsid w:val="00125A16"/>
    <w:rsid w:val="00131A50"/>
    <w:rsid w:val="00132E2E"/>
    <w:rsid w:val="001331B8"/>
    <w:rsid w:val="001373E8"/>
    <w:rsid w:val="00141BB8"/>
    <w:rsid w:val="00142D0D"/>
    <w:rsid w:val="0014699F"/>
    <w:rsid w:val="00147F80"/>
    <w:rsid w:val="00151B39"/>
    <w:rsid w:val="00152241"/>
    <w:rsid w:val="00153039"/>
    <w:rsid w:val="00160891"/>
    <w:rsid w:val="00162326"/>
    <w:rsid w:val="00162FB3"/>
    <w:rsid w:val="00172399"/>
    <w:rsid w:val="00174044"/>
    <w:rsid w:val="00174DD7"/>
    <w:rsid w:val="0018044F"/>
    <w:rsid w:val="001873F2"/>
    <w:rsid w:val="00187F5A"/>
    <w:rsid w:val="00194E63"/>
    <w:rsid w:val="001A4AAE"/>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0111"/>
    <w:rsid w:val="002130E2"/>
    <w:rsid w:val="00220290"/>
    <w:rsid w:val="00233BB9"/>
    <w:rsid w:val="00234853"/>
    <w:rsid w:val="0023623A"/>
    <w:rsid w:val="00237564"/>
    <w:rsid w:val="00251B74"/>
    <w:rsid w:val="002603FF"/>
    <w:rsid w:val="0026139C"/>
    <w:rsid w:val="0026344A"/>
    <w:rsid w:val="00264E0D"/>
    <w:rsid w:val="00270AC2"/>
    <w:rsid w:val="00273112"/>
    <w:rsid w:val="0027444F"/>
    <w:rsid w:val="00277C63"/>
    <w:rsid w:val="00277DA3"/>
    <w:rsid w:val="00284696"/>
    <w:rsid w:val="00291FEC"/>
    <w:rsid w:val="00293252"/>
    <w:rsid w:val="00293ABF"/>
    <w:rsid w:val="002947B4"/>
    <w:rsid w:val="002971EA"/>
    <w:rsid w:val="002B7A6D"/>
    <w:rsid w:val="002B7C3F"/>
    <w:rsid w:val="002B7FA5"/>
    <w:rsid w:val="002C20CF"/>
    <w:rsid w:val="002C2109"/>
    <w:rsid w:val="002C2D20"/>
    <w:rsid w:val="002C61BF"/>
    <w:rsid w:val="002D32EF"/>
    <w:rsid w:val="002E55D9"/>
    <w:rsid w:val="002F0901"/>
    <w:rsid w:val="002F2347"/>
    <w:rsid w:val="002F4372"/>
    <w:rsid w:val="002F6CEF"/>
    <w:rsid w:val="00303BA5"/>
    <w:rsid w:val="00310B04"/>
    <w:rsid w:val="0032655D"/>
    <w:rsid w:val="00326E28"/>
    <w:rsid w:val="00332730"/>
    <w:rsid w:val="00336B7C"/>
    <w:rsid w:val="003464C3"/>
    <w:rsid w:val="00355276"/>
    <w:rsid w:val="00360955"/>
    <w:rsid w:val="00365AF6"/>
    <w:rsid w:val="0036699A"/>
    <w:rsid w:val="0037194B"/>
    <w:rsid w:val="00372FC6"/>
    <w:rsid w:val="00380594"/>
    <w:rsid w:val="003942BF"/>
    <w:rsid w:val="0039470F"/>
    <w:rsid w:val="00395290"/>
    <w:rsid w:val="00397DAC"/>
    <w:rsid w:val="003A10A7"/>
    <w:rsid w:val="003A1ECD"/>
    <w:rsid w:val="003A44C5"/>
    <w:rsid w:val="003A7690"/>
    <w:rsid w:val="003D3D23"/>
    <w:rsid w:val="003E612E"/>
    <w:rsid w:val="003F168F"/>
    <w:rsid w:val="003F29B9"/>
    <w:rsid w:val="00400FFB"/>
    <w:rsid w:val="00403952"/>
    <w:rsid w:val="004054D0"/>
    <w:rsid w:val="00406549"/>
    <w:rsid w:val="004106A3"/>
    <w:rsid w:val="00417467"/>
    <w:rsid w:val="00425DAB"/>
    <w:rsid w:val="0042611B"/>
    <w:rsid w:val="00426BE9"/>
    <w:rsid w:val="00427358"/>
    <w:rsid w:val="00433204"/>
    <w:rsid w:val="00437974"/>
    <w:rsid w:val="00441B4D"/>
    <w:rsid w:val="00442944"/>
    <w:rsid w:val="00447A65"/>
    <w:rsid w:val="004507BF"/>
    <w:rsid w:val="004519DE"/>
    <w:rsid w:val="00466AF0"/>
    <w:rsid w:val="00470864"/>
    <w:rsid w:val="004771F2"/>
    <w:rsid w:val="00482D46"/>
    <w:rsid w:val="004864B3"/>
    <w:rsid w:val="00494BA4"/>
    <w:rsid w:val="00496B1A"/>
    <w:rsid w:val="004A46DE"/>
    <w:rsid w:val="004C7146"/>
    <w:rsid w:val="004D257C"/>
    <w:rsid w:val="004D413E"/>
    <w:rsid w:val="004D7993"/>
    <w:rsid w:val="004E692D"/>
    <w:rsid w:val="004E76D7"/>
    <w:rsid w:val="00515FDF"/>
    <w:rsid w:val="00522120"/>
    <w:rsid w:val="0052646C"/>
    <w:rsid w:val="0052749F"/>
    <w:rsid w:val="00527E09"/>
    <w:rsid w:val="00532A9A"/>
    <w:rsid w:val="00534E4A"/>
    <w:rsid w:val="0055154C"/>
    <w:rsid w:val="00551608"/>
    <w:rsid w:val="005530CE"/>
    <w:rsid w:val="00564C4E"/>
    <w:rsid w:val="00567705"/>
    <w:rsid w:val="00573EFD"/>
    <w:rsid w:val="00574868"/>
    <w:rsid w:val="00575CA1"/>
    <w:rsid w:val="00577581"/>
    <w:rsid w:val="00592C5D"/>
    <w:rsid w:val="005961D4"/>
    <w:rsid w:val="005A1550"/>
    <w:rsid w:val="005A2AA0"/>
    <w:rsid w:val="005A4BA6"/>
    <w:rsid w:val="005A7DB8"/>
    <w:rsid w:val="005B6FB2"/>
    <w:rsid w:val="005C14A4"/>
    <w:rsid w:val="005C3DF8"/>
    <w:rsid w:val="005C4AF3"/>
    <w:rsid w:val="005C616A"/>
    <w:rsid w:val="005C7396"/>
    <w:rsid w:val="005C775C"/>
    <w:rsid w:val="005D3B63"/>
    <w:rsid w:val="005D509E"/>
    <w:rsid w:val="005E3AE0"/>
    <w:rsid w:val="005E5D82"/>
    <w:rsid w:val="005F2761"/>
    <w:rsid w:val="00605BA4"/>
    <w:rsid w:val="00607FBB"/>
    <w:rsid w:val="00611048"/>
    <w:rsid w:val="006202A8"/>
    <w:rsid w:val="00624CF1"/>
    <w:rsid w:val="00626675"/>
    <w:rsid w:val="00627DCC"/>
    <w:rsid w:val="006303AA"/>
    <w:rsid w:val="006317C0"/>
    <w:rsid w:val="0063469D"/>
    <w:rsid w:val="006408B1"/>
    <w:rsid w:val="00643FCC"/>
    <w:rsid w:val="00645AD3"/>
    <w:rsid w:val="00656919"/>
    <w:rsid w:val="006600E5"/>
    <w:rsid w:val="006624F1"/>
    <w:rsid w:val="006652F4"/>
    <w:rsid w:val="00665BBF"/>
    <w:rsid w:val="00681337"/>
    <w:rsid w:val="006821D2"/>
    <w:rsid w:val="006844E8"/>
    <w:rsid w:val="00691D47"/>
    <w:rsid w:val="00694834"/>
    <w:rsid w:val="006969E7"/>
    <w:rsid w:val="006A23C4"/>
    <w:rsid w:val="006B16A8"/>
    <w:rsid w:val="006B4F99"/>
    <w:rsid w:val="006B56D0"/>
    <w:rsid w:val="006C055F"/>
    <w:rsid w:val="006C1630"/>
    <w:rsid w:val="006D28AA"/>
    <w:rsid w:val="006D507A"/>
    <w:rsid w:val="006E3BE1"/>
    <w:rsid w:val="006E552A"/>
    <w:rsid w:val="006E5738"/>
    <w:rsid w:val="006F1509"/>
    <w:rsid w:val="007060D1"/>
    <w:rsid w:val="007118FF"/>
    <w:rsid w:val="007268AA"/>
    <w:rsid w:val="00734A88"/>
    <w:rsid w:val="0073551B"/>
    <w:rsid w:val="00736874"/>
    <w:rsid w:val="0073718C"/>
    <w:rsid w:val="0074056E"/>
    <w:rsid w:val="00744AB2"/>
    <w:rsid w:val="00746C78"/>
    <w:rsid w:val="00755EFD"/>
    <w:rsid w:val="007608A6"/>
    <w:rsid w:val="00766A87"/>
    <w:rsid w:val="0077333C"/>
    <w:rsid w:val="00774D48"/>
    <w:rsid w:val="00776554"/>
    <w:rsid w:val="00777178"/>
    <w:rsid w:val="00782190"/>
    <w:rsid w:val="00787719"/>
    <w:rsid w:val="00794901"/>
    <w:rsid w:val="00797CDA"/>
    <w:rsid w:val="007A23B3"/>
    <w:rsid w:val="007A635B"/>
    <w:rsid w:val="007A7D73"/>
    <w:rsid w:val="007B452F"/>
    <w:rsid w:val="007C2BB4"/>
    <w:rsid w:val="007C3448"/>
    <w:rsid w:val="007D2645"/>
    <w:rsid w:val="007F1B6C"/>
    <w:rsid w:val="007F2F9B"/>
    <w:rsid w:val="007F3D2F"/>
    <w:rsid w:val="008014F2"/>
    <w:rsid w:val="00807182"/>
    <w:rsid w:val="0080725E"/>
    <w:rsid w:val="0081700F"/>
    <w:rsid w:val="00821D31"/>
    <w:rsid w:val="00822521"/>
    <w:rsid w:val="008242D8"/>
    <w:rsid w:val="00827B14"/>
    <w:rsid w:val="00837204"/>
    <w:rsid w:val="00840FEB"/>
    <w:rsid w:val="0084559D"/>
    <w:rsid w:val="00851FDA"/>
    <w:rsid w:val="008625B3"/>
    <w:rsid w:val="00863187"/>
    <w:rsid w:val="00865A79"/>
    <w:rsid w:val="00893FD8"/>
    <w:rsid w:val="008A1494"/>
    <w:rsid w:val="008D0597"/>
    <w:rsid w:val="008D4038"/>
    <w:rsid w:val="008E2F8E"/>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ACE"/>
    <w:rsid w:val="00982FC2"/>
    <w:rsid w:val="00986495"/>
    <w:rsid w:val="0099567A"/>
    <w:rsid w:val="00997C96"/>
    <w:rsid w:val="009A2A05"/>
    <w:rsid w:val="009A30D3"/>
    <w:rsid w:val="009A66AF"/>
    <w:rsid w:val="009A6BB9"/>
    <w:rsid w:val="009B377B"/>
    <w:rsid w:val="009B4B7B"/>
    <w:rsid w:val="009B6EFD"/>
    <w:rsid w:val="009D0141"/>
    <w:rsid w:val="009D0830"/>
    <w:rsid w:val="009D0E3F"/>
    <w:rsid w:val="009D3C94"/>
    <w:rsid w:val="009E0A36"/>
    <w:rsid w:val="009E4400"/>
    <w:rsid w:val="009E6298"/>
    <w:rsid w:val="009F2D82"/>
    <w:rsid w:val="00A04438"/>
    <w:rsid w:val="00A16412"/>
    <w:rsid w:val="00A268B2"/>
    <w:rsid w:val="00A312D0"/>
    <w:rsid w:val="00A320A3"/>
    <w:rsid w:val="00A332B5"/>
    <w:rsid w:val="00A34AFD"/>
    <w:rsid w:val="00A422B0"/>
    <w:rsid w:val="00A45FCA"/>
    <w:rsid w:val="00A479E0"/>
    <w:rsid w:val="00A50BFE"/>
    <w:rsid w:val="00A550D9"/>
    <w:rsid w:val="00A55B9E"/>
    <w:rsid w:val="00A56473"/>
    <w:rsid w:val="00A57CB2"/>
    <w:rsid w:val="00A57CE1"/>
    <w:rsid w:val="00A62557"/>
    <w:rsid w:val="00A70BFE"/>
    <w:rsid w:val="00A70E0A"/>
    <w:rsid w:val="00A80E30"/>
    <w:rsid w:val="00A83619"/>
    <w:rsid w:val="00A86B6B"/>
    <w:rsid w:val="00A90D12"/>
    <w:rsid w:val="00A90D96"/>
    <w:rsid w:val="00A926D6"/>
    <w:rsid w:val="00A9343C"/>
    <w:rsid w:val="00A93E41"/>
    <w:rsid w:val="00A958C1"/>
    <w:rsid w:val="00A96440"/>
    <w:rsid w:val="00A9766E"/>
    <w:rsid w:val="00AA06DA"/>
    <w:rsid w:val="00AA4323"/>
    <w:rsid w:val="00AA7B60"/>
    <w:rsid w:val="00AB0369"/>
    <w:rsid w:val="00AB23A4"/>
    <w:rsid w:val="00AB39B8"/>
    <w:rsid w:val="00AB6060"/>
    <w:rsid w:val="00AC0044"/>
    <w:rsid w:val="00AC185F"/>
    <w:rsid w:val="00AC24D4"/>
    <w:rsid w:val="00AC41C5"/>
    <w:rsid w:val="00AC61E7"/>
    <w:rsid w:val="00AD1EEA"/>
    <w:rsid w:val="00AD4804"/>
    <w:rsid w:val="00AF0907"/>
    <w:rsid w:val="00AF1F41"/>
    <w:rsid w:val="00AF5875"/>
    <w:rsid w:val="00B060B2"/>
    <w:rsid w:val="00B2094B"/>
    <w:rsid w:val="00B21D78"/>
    <w:rsid w:val="00B22DD2"/>
    <w:rsid w:val="00B25096"/>
    <w:rsid w:val="00B33781"/>
    <w:rsid w:val="00B34500"/>
    <w:rsid w:val="00B34B75"/>
    <w:rsid w:val="00B350FA"/>
    <w:rsid w:val="00B41913"/>
    <w:rsid w:val="00B4658E"/>
    <w:rsid w:val="00B46C56"/>
    <w:rsid w:val="00B5004F"/>
    <w:rsid w:val="00B5422A"/>
    <w:rsid w:val="00B54A8D"/>
    <w:rsid w:val="00B674A4"/>
    <w:rsid w:val="00B83C77"/>
    <w:rsid w:val="00B860C5"/>
    <w:rsid w:val="00B91683"/>
    <w:rsid w:val="00B928D1"/>
    <w:rsid w:val="00B93679"/>
    <w:rsid w:val="00BB0D3F"/>
    <w:rsid w:val="00BB3F65"/>
    <w:rsid w:val="00BB748F"/>
    <w:rsid w:val="00BC49DB"/>
    <w:rsid w:val="00BD09A1"/>
    <w:rsid w:val="00BD226E"/>
    <w:rsid w:val="00BD3689"/>
    <w:rsid w:val="00BD5229"/>
    <w:rsid w:val="00BD64F6"/>
    <w:rsid w:val="00BF3DAE"/>
    <w:rsid w:val="00BF60C4"/>
    <w:rsid w:val="00C22274"/>
    <w:rsid w:val="00C2428D"/>
    <w:rsid w:val="00C26D9C"/>
    <w:rsid w:val="00C32E00"/>
    <w:rsid w:val="00C42D01"/>
    <w:rsid w:val="00C47CD1"/>
    <w:rsid w:val="00C50CAD"/>
    <w:rsid w:val="00C510DC"/>
    <w:rsid w:val="00C53D48"/>
    <w:rsid w:val="00C549B7"/>
    <w:rsid w:val="00C5548D"/>
    <w:rsid w:val="00C55E9C"/>
    <w:rsid w:val="00C6025A"/>
    <w:rsid w:val="00C63AF7"/>
    <w:rsid w:val="00C65903"/>
    <w:rsid w:val="00C66539"/>
    <w:rsid w:val="00C76056"/>
    <w:rsid w:val="00C763DB"/>
    <w:rsid w:val="00C77A79"/>
    <w:rsid w:val="00C85EE0"/>
    <w:rsid w:val="00C8673C"/>
    <w:rsid w:val="00C91E68"/>
    <w:rsid w:val="00C96B72"/>
    <w:rsid w:val="00C9730F"/>
    <w:rsid w:val="00CA525B"/>
    <w:rsid w:val="00CA7BE2"/>
    <w:rsid w:val="00CB1066"/>
    <w:rsid w:val="00CB77E7"/>
    <w:rsid w:val="00CC1AED"/>
    <w:rsid w:val="00CC267D"/>
    <w:rsid w:val="00CC4977"/>
    <w:rsid w:val="00CC6656"/>
    <w:rsid w:val="00CC669C"/>
    <w:rsid w:val="00CD00E6"/>
    <w:rsid w:val="00CD203E"/>
    <w:rsid w:val="00CD3EAC"/>
    <w:rsid w:val="00CE47EA"/>
    <w:rsid w:val="00CF58C1"/>
    <w:rsid w:val="00D00EF4"/>
    <w:rsid w:val="00D0464F"/>
    <w:rsid w:val="00D05E44"/>
    <w:rsid w:val="00D0694B"/>
    <w:rsid w:val="00D073AB"/>
    <w:rsid w:val="00D119FF"/>
    <w:rsid w:val="00D1292D"/>
    <w:rsid w:val="00D17262"/>
    <w:rsid w:val="00D2430B"/>
    <w:rsid w:val="00D31223"/>
    <w:rsid w:val="00D32679"/>
    <w:rsid w:val="00D3421C"/>
    <w:rsid w:val="00D35CEA"/>
    <w:rsid w:val="00D404B5"/>
    <w:rsid w:val="00D55924"/>
    <w:rsid w:val="00D60C08"/>
    <w:rsid w:val="00D61046"/>
    <w:rsid w:val="00D63C02"/>
    <w:rsid w:val="00D6411B"/>
    <w:rsid w:val="00D711E8"/>
    <w:rsid w:val="00D77ECA"/>
    <w:rsid w:val="00D8422E"/>
    <w:rsid w:val="00D87BA3"/>
    <w:rsid w:val="00D9043A"/>
    <w:rsid w:val="00D9355F"/>
    <w:rsid w:val="00D93D94"/>
    <w:rsid w:val="00DA5562"/>
    <w:rsid w:val="00DC3C71"/>
    <w:rsid w:val="00DD5AD9"/>
    <w:rsid w:val="00DD77BD"/>
    <w:rsid w:val="00DE47B2"/>
    <w:rsid w:val="00DF1317"/>
    <w:rsid w:val="00DF367B"/>
    <w:rsid w:val="00DF5AB6"/>
    <w:rsid w:val="00E027D5"/>
    <w:rsid w:val="00E042B2"/>
    <w:rsid w:val="00E10169"/>
    <w:rsid w:val="00E14B3F"/>
    <w:rsid w:val="00E21A81"/>
    <w:rsid w:val="00E2291B"/>
    <w:rsid w:val="00E23579"/>
    <w:rsid w:val="00E241EE"/>
    <w:rsid w:val="00E264E4"/>
    <w:rsid w:val="00E32AEC"/>
    <w:rsid w:val="00E33D30"/>
    <w:rsid w:val="00E34743"/>
    <w:rsid w:val="00E46B6E"/>
    <w:rsid w:val="00E55C9B"/>
    <w:rsid w:val="00E57998"/>
    <w:rsid w:val="00E66552"/>
    <w:rsid w:val="00E73178"/>
    <w:rsid w:val="00E80EE0"/>
    <w:rsid w:val="00E846DB"/>
    <w:rsid w:val="00E95AF0"/>
    <w:rsid w:val="00EA5A41"/>
    <w:rsid w:val="00EB10F2"/>
    <w:rsid w:val="00EB3E44"/>
    <w:rsid w:val="00EB779F"/>
    <w:rsid w:val="00EC0490"/>
    <w:rsid w:val="00EC47C0"/>
    <w:rsid w:val="00EC6C6F"/>
    <w:rsid w:val="00ED64C9"/>
    <w:rsid w:val="00EF6BE5"/>
    <w:rsid w:val="00F0324C"/>
    <w:rsid w:val="00F03BF6"/>
    <w:rsid w:val="00F04E49"/>
    <w:rsid w:val="00F06207"/>
    <w:rsid w:val="00F10238"/>
    <w:rsid w:val="00F10EB4"/>
    <w:rsid w:val="00F22A5F"/>
    <w:rsid w:val="00F25595"/>
    <w:rsid w:val="00F30A8F"/>
    <w:rsid w:val="00F3173B"/>
    <w:rsid w:val="00F35A0B"/>
    <w:rsid w:val="00F36D37"/>
    <w:rsid w:val="00F406C8"/>
    <w:rsid w:val="00F419DF"/>
    <w:rsid w:val="00F53CDB"/>
    <w:rsid w:val="00F54FB2"/>
    <w:rsid w:val="00F65802"/>
    <w:rsid w:val="00F700F8"/>
    <w:rsid w:val="00F70672"/>
    <w:rsid w:val="00F86F86"/>
    <w:rsid w:val="00FA19E8"/>
    <w:rsid w:val="00FA3A42"/>
    <w:rsid w:val="00FA418C"/>
    <w:rsid w:val="00FB2247"/>
    <w:rsid w:val="00FB5001"/>
    <w:rsid w:val="00FC36BC"/>
    <w:rsid w:val="00FD7708"/>
    <w:rsid w:val="00FE2BA8"/>
    <w:rsid w:val="00FE55F5"/>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B2"/>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esajournals.onlinelibrary.wiley.com/doi/full/10.1890/15-175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www.biorxiv.org/content/10.1101/473645v4.ful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esajournals.onlinelibrary.wiley.com/doi/full/10.1890/15-1759.1" TargetMode="External"/><Relationship Id="rId29"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orxiv.org/content/10.1101/473645v4.ful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biorxiv.org/content/10.1101/473645v4.full" TargetMode="External"/><Relationship Id="rId28" Type="http://schemas.openxmlformats.org/officeDocument/2006/relationships/hyperlink" Target="https://www.biorxiv.org/content/10.1101/473645v4.full" TargetMode="External"/><Relationship Id="rId10" Type="http://schemas.openxmlformats.org/officeDocument/2006/relationships/image" Target="media/image3.png"/><Relationship Id="rId19" Type="http://schemas.openxmlformats.org/officeDocument/2006/relationships/hyperlink" Target="https://esajournals.onlinelibrary.wiley.com/doi/full/10.1890/15-1759.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biorxiv.org/content/10.1101/272898v5.full" TargetMode="External"/><Relationship Id="rId27" Type="http://schemas.openxmlformats.org/officeDocument/2006/relationships/hyperlink" Target="https://www.biorxiv.org/content/10.1101/473645v4.full" TargetMode="External"/><Relationship Id="rId30" Type="http://schemas.openxmlformats.org/officeDocument/2006/relationships/hyperlink" Target="https://www.biorxiv.org/content/10.1101/473645v4.full"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78879-F522-4C94-9967-7DACF610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14117</Words>
  <Characters>80467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413</cp:revision>
  <dcterms:created xsi:type="dcterms:W3CDTF">2020-03-15T12:26:00Z</dcterms:created>
  <dcterms:modified xsi:type="dcterms:W3CDTF">2020-05-01T19:50:00Z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