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27718" w14:textId="466DDF42" w:rsidR="0009532F" w:rsidRPr="00447C12" w:rsidRDefault="00F84408">
      <w:pPr>
        <w:rPr>
          <w:rFonts w:hAnsiTheme="minorHAnsi" w:cstheme="minorHAnsi"/>
          <w:b/>
          <w:bCs/>
          <w:sz w:val="28"/>
          <w:szCs w:val="28"/>
          <w:lang w:val="en-GB"/>
        </w:rPr>
      </w:pPr>
      <w:r w:rsidRPr="00447C12">
        <w:rPr>
          <w:rFonts w:hAnsiTheme="minorHAnsi" w:cstheme="minorHAnsi"/>
          <w:b/>
          <w:bCs/>
          <w:sz w:val="28"/>
          <w:szCs w:val="28"/>
          <w:lang w:val="en-GB"/>
        </w:rPr>
        <w:t>One-page</w:t>
      </w:r>
      <w:r w:rsidR="00DF1990" w:rsidRPr="00447C12">
        <w:rPr>
          <w:rFonts w:hAnsiTheme="minorHAnsi" w:cstheme="minorHAnsi"/>
          <w:b/>
          <w:bCs/>
          <w:sz w:val="28"/>
          <w:szCs w:val="28"/>
          <w:lang w:val="en-GB"/>
        </w:rPr>
        <w:t xml:space="preserve"> outline plan</w:t>
      </w:r>
    </w:p>
    <w:p w14:paraId="765E1F16" w14:textId="63E19599" w:rsidR="00C042AE" w:rsidRPr="00F84408" w:rsidRDefault="00C042AE" w:rsidP="00DF1990">
      <w:pPr>
        <w:autoSpaceDE w:val="0"/>
        <w:autoSpaceDN w:val="0"/>
        <w:adjustRightInd w:val="0"/>
        <w:spacing w:after="0" w:line="240" w:lineRule="auto"/>
        <w:rPr>
          <w:rFonts w:hAnsiTheme="minorHAnsi" w:cstheme="minorHAnsi"/>
          <w:b/>
          <w:bCs/>
          <w:sz w:val="24"/>
          <w:szCs w:val="24"/>
          <w:lang w:val="en-GB"/>
        </w:rPr>
      </w:pPr>
      <w:r w:rsidRPr="00F84408">
        <w:rPr>
          <w:rFonts w:hAnsiTheme="minorHAnsi" w:cstheme="minorHAnsi"/>
          <w:b/>
          <w:bCs/>
          <w:sz w:val="24"/>
          <w:szCs w:val="24"/>
          <w:lang w:val="en-GB"/>
        </w:rPr>
        <w:t>T</w:t>
      </w:r>
      <w:r w:rsidR="00DF1990" w:rsidRPr="00F84408">
        <w:rPr>
          <w:rFonts w:hAnsiTheme="minorHAnsi" w:cstheme="minorHAnsi"/>
          <w:b/>
          <w:bCs/>
          <w:sz w:val="24"/>
          <w:szCs w:val="24"/>
          <w:lang w:val="en-GB"/>
        </w:rPr>
        <w:t>itle</w:t>
      </w:r>
    </w:p>
    <w:p w14:paraId="6034FA1A" w14:textId="4A9C64A5" w:rsidR="000A28B5" w:rsidRPr="00F84408" w:rsidRDefault="000A28B5" w:rsidP="00DF1990">
      <w:pPr>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Mapping the influence of accessibility to cities on the compositional similarity of terrestrial animals globally</w:t>
      </w:r>
    </w:p>
    <w:p w14:paraId="0065710B" w14:textId="77777777" w:rsidR="00C042AE" w:rsidRPr="00F84408" w:rsidRDefault="00C042AE" w:rsidP="00DF1990">
      <w:pPr>
        <w:autoSpaceDE w:val="0"/>
        <w:autoSpaceDN w:val="0"/>
        <w:adjustRightInd w:val="0"/>
        <w:spacing w:after="0" w:line="240" w:lineRule="auto"/>
        <w:rPr>
          <w:rFonts w:hAnsiTheme="minorHAnsi" w:cstheme="minorHAnsi"/>
          <w:b/>
          <w:bCs/>
          <w:sz w:val="24"/>
          <w:szCs w:val="24"/>
          <w:lang w:val="en-GB"/>
        </w:rPr>
      </w:pPr>
    </w:p>
    <w:p w14:paraId="54341D93" w14:textId="6EF148AC" w:rsidR="00DF1990" w:rsidRPr="00F84408" w:rsidRDefault="000A28B5" w:rsidP="00DF1990">
      <w:pPr>
        <w:autoSpaceDE w:val="0"/>
        <w:autoSpaceDN w:val="0"/>
        <w:adjustRightInd w:val="0"/>
        <w:spacing w:after="0" w:line="240" w:lineRule="auto"/>
        <w:rPr>
          <w:rFonts w:hAnsiTheme="minorHAnsi" w:cstheme="minorHAnsi"/>
          <w:b/>
          <w:bCs/>
          <w:sz w:val="24"/>
          <w:szCs w:val="24"/>
          <w:lang w:val="en-GB"/>
        </w:rPr>
      </w:pPr>
      <w:r w:rsidRPr="00F84408">
        <w:rPr>
          <w:rFonts w:hAnsiTheme="minorHAnsi" w:cstheme="minorHAnsi"/>
          <w:b/>
          <w:bCs/>
          <w:sz w:val="24"/>
          <w:szCs w:val="24"/>
          <w:lang w:val="en-GB"/>
        </w:rPr>
        <w:t>B</w:t>
      </w:r>
      <w:r w:rsidR="00DF1990" w:rsidRPr="00F84408">
        <w:rPr>
          <w:rFonts w:hAnsiTheme="minorHAnsi" w:cstheme="minorHAnsi"/>
          <w:b/>
          <w:bCs/>
          <w:sz w:val="24"/>
          <w:szCs w:val="24"/>
          <w:lang w:val="en-GB"/>
        </w:rPr>
        <w:t>ackground/rationale</w:t>
      </w:r>
    </w:p>
    <w:p w14:paraId="024204D0" w14:textId="09085512" w:rsidR="00C042AE" w:rsidRPr="00F84408" w:rsidRDefault="000A28B5" w:rsidP="00F936EA">
      <w:pPr>
        <w:rPr>
          <w:rFonts w:hAnsiTheme="minorHAnsi" w:cstheme="minorHAnsi"/>
          <w:b/>
          <w:bCs/>
          <w:sz w:val="24"/>
          <w:szCs w:val="24"/>
          <w:lang w:val="en-GB"/>
        </w:rPr>
      </w:pPr>
      <w:r w:rsidRPr="00F84408">
        <w:rPr>
          <w:rFonts w:hAnsiTheme="minorHAnsi" w:cstheme="minorHAnsi"/>
          <w:sz w:val="24"/>
          <w:szCs w:val="24"/>
          <w:lang w:val="en-GB"/>
        </w:rPr>
        <w:t xml:space="preserve">Human alterations to the biosphere are seeing unprecedented extents. Urban centres play a major role in both the alteration of the environment but also as a place of access to opportunities and wellbeing aspects such as education, health services and financial institutions. Advancing accessibility globally predicate the equity agenda of the UN and the pursuit of the Sustainable Development Goals. On the other side, accessibility often comes with habitat change, which is one of the biggest impairments on biodiversity. The present global decline in biodiversity can lead to degradation of ecosystem functions. </w:t>
      </w:r>
      <w:r w:rsidR="00F936EA" w:rsidRPr="00F84408">
        <w:rPr>
          <w:rFonts w:hAnsiTheme="minorHAnsi" w:cstheme="minorHAnsi"/>
          <w:sz w:val="24"/>
          <w:szCs w:val="24"/>
          <w:lang w:val="en-GB"/>
        </w:rPr>
        <w:t>Assessing the impact of human development, as here in the form of accessibility to cities, on biodiversity metrics is essential for efficient allocation of conservation resources.</w:t>
      </w:r>
    </w:p>
    <w:p w14:paraId="25CF0F5C" w14:textId="7A4D00F2" w:rsidR="00F936EA" w:rsidRPr="00F84408" w:rsidRDefault="000A28B5" w:rsidP="00DF1990">
      <w:pPr>
        <w:autoSpaceDE w:val="0"/>
        <w:autoSpaceDN w:val="0"/>
        <w:adjustRightInd w:val="0"/>
        <w:spacing w:after="0" w:line="240" w:lineRule="auto"/>
        <w:rPr>
          <w:rFonts w:hAnsiTheme="minorHAnsi" w:cstheme="minorHAnsi"/>
          <w:b/>
          <w:bCs/>
          <w:sz w:val="24"/>
          <w:szCs w:val="24"/>
          <w:lang w:val="en-GB"/>
        </w:rPr>
      </w:pPr>
      <w:r w:rsidRPr="00F84408">
        <w:rPr>
          <w:rFonts w:hAnsiTheme="minorHAnsi" w:cstheme="minorHAnsi"/>
          <w:b/>
          <w:bCs/>
          <w:sz w:val="24"/>
          <w:szCs w:val="24"/>
          <w:lang w:val="en-GB"/>
        </w:rPr>
        <w:t>M</w:t>
      </w:r>
      <w:r w:rsidR="00DF1990" w:rsidRPr="00F84408">
        <w:rPr>
          <w:rFonts w:hAnsiTheme="minorHAnsi" w:cstheme="minorHAnsi"/>
          <w:b/>
          <w:bCs/>
          <w:sz w:val="24"/>
          <w:szCs w:val="24"/>
          <w:lang w:val="en-GB"/>
        </w:rPr>
        <w:t>ain questions to be addressed</w:t>
      </w:r>
    </w:p>
    <w:p w14:paraId="38868FD9" w14:textId="3CA48657" w:rsidR="00F936EA" w:rsidRPr="00F84408" w:rsidRDefault="00F936EA" w:rsidP="00F936EA">
      <w:pPr>
        <w:pStyle w:val="ListParagraph"/>
        <w:numPr>
          <w:ilvl w:val="0"/>
          <w:numId w:val="2"/>
        </w:numPr>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Does accessibility to cities lead to biodiversity homogenization?</w:t>
      </w:r>
    </w:p>
    <w:p w14:paraId="6C39C7AB" w14:textId="65CE229D" w:rsidR="00F936EA" w:rsidRPr="00F84408" w:rsidRDefault="00F936EA" w:rsidP="00F936EA">
      <w:pPr>
        <w:pStyle w:val="ListParagraph"/>
        <w:numPr>
          <w:ilvl w:val="0"/>
          <w:numId w:val="2"/>
        </w:numPr>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 xml:space="preserve">Does </w:t>
      </w:r>
      <w:r w:rsidR="008560CD" w:rsidRPr="00F84408">
        <w:rPr>
          <w:rFonts w:hAnsiTheme="minorHAnsi" w:cstheme="minorHAnsi"/>
          <w:sz w:val="24"/>
          <w:szCs w:val="24"/>
          <w:lang w:val="en-GB"/>
        </w:rPr>
        <w:t>accessibility*</w:t>
      </w:r>
      <w:r w:rsidRPr="00F84408">
        <w:rPr>
          <w:rFonts w:hAnsiTheme="minorHAnsi" w:cstheme="minorHAnsi"/>
          <w:sz w:val="24"/>
          <w:szCs w:val="24"/>
          <w:lang w:val="en-GB"/>
        </w:rPr>
        <w:t>population density lead to biodiversity homogenization?</w:t>
      </w:r>
    </w:p>
    <w:p w14:paraId="3D4FF9F1" w14:textId="1B31ED01" w:rsidR="00F936EA" w:rsidRPr="00F84408" w:rsidRDefault="008520D4" w:rsidP="00F936EA">
      <w:pPr>
        <w:pStyle w:val="ListParagraph"/>
        <w:numPr>
          <w:ilvl w:val="0"/>
          <w:numId w:val="2"/>
        </w:numPr>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 xml:space="preserve">At what travel time distance to cities (=accessibility) </w:t>
      </w:r>
      <w:r w:rsidR="00BD22FD" w:rsidRPr="00F84408">
        <w:rPr>
          <w:rFonts w:hAnsiTheme="minorHAnsi" w:cstheme="minorHAnsi"/>
          <w:sz w:val="24"/>
          <w:szCs w:val="24"/>
          <w:lang w:val="en-GB"/>
        </w:rPr>
        <w:t>is biodiversity the most/least homogenous</w:t>
      </w:r>
      <w:r w:rsidRPr="00F84408">
        <w:rPr>
          <w:rFonts w:hAnsiTheme="minorHAnsi" w:cstheme="minorHAnsi"/>
          <w:sz w:val="24"/>
          <w:szCs w:val="24"/>
          <w:lang w:val="en-GB"/>
        </w:rPr>
        <w:t>?</w:t>
      </w:r>
    </w:p>
    <w:p w14:paraId="7D238D57" w14:textId="77777777" w:rsidR="00C042AE" w:rsidRPr="00F84408" w:rsidRDefault="00C042AE" w:rsidP="00DF1990">
      <w:pPr>
        <w:autoSpaceDE w:val="0"/>
        <w:autoSpaceDN w:val="0"/>
        <w:adjustRightInd w:val="0"/>
        <w:spacing w:after="0" w:line="240" w:lineRule="auto"/>
        <w:rPr>
          <w:rFonts w:hAnsiTheme="minorHAnsi" w:cstheme="minorHAnsi"/>
          <w:b/>
          <w:bCs/>
          <w:sz w:val="24"/>
          <w:szCs w:val="24"/>
          <w:lang w:val="en-GB"/>
        </w:rPr>
      </w:pPr>
    </w:p>
    <w:p w14:paraId="747F40DF" w14:textId="772A3859" w:rsidR="008520D4" w:rsidRPr="00F84408" w:rsidRDefault="000A28B5" w:rsidP="00DF1990">
      <w:pPr>
        <w:autoSpaceDE w:val="0"/>
        <w:autoSpaceDN w:val="0"/>
        <w:adjustRightInd w:val="0"/>
        <w:spacing w:after="0" w:line="240" w:lineRule="auto"/>
        <w:rPr>
          <w:rFonts w:hAnsiTheme="minorHAnsi" w:cstheme="minorHAnsi"/>
          <w:b/>
          <w:bCs/>
          <w:sz w:val="24"/>
          <w:szCs w:val="24"/>
          <w:lang w:val="en-GB"/>
        </w:rPr>
      </w:pPr>
      <w:r w:rsidRPr="00F84408">
        <w:rPr>
          <w:rFonts w:hAnsiTheme="minorHAnsi" w:cstheme="minorHAnsi"/>
          <w:b/>
          <w:bCs/>
          <w:sz w:val="24"/>
          <w:szCs w:val="24"/>
          <w:lang w:val="en-GB"/>
        </w:rPr>
        <w:t>H</w:t>
      </w:r>
      <w:r w:rsidR="00DF1990" w:rsidRPr="00F84408">
        <w:rPr>
          <w:rFonts w:hAnsiTheme="minorHAnsi" w:cstheme="minorHAnsi"/>
          <w:b/>
          <w:bCs/>
          <w:sz w:val="24"/>
          <w:szCs w:val="24"/>
          <w:lang w:val="en-GB"/>
        </w:rPr>
        <w:t>ypotheses</w:t>
      </w:r>
    </w:p>
    <w:p w14:paraId="0992A802" w14:textId="6BD15F90" w:rsidR="008520D4" w:rsidRPr="00F84408" w:rsidRDefault="008560CD" w:rsidP="00634B1D">
      <w:pPr>
        <w:pStyle w:val="ListParagraph"/>
        <w:numPr>
          <w:ilvl w:val="0"/>
          <w:numId w:val="4"/>
        </w:numPr>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 xml:space="preserve">H1: Communities are </w:t>
      </w:r>
      <w:r w:rsidR="00A15B55" w:rsidRPr="00F84408">
        <w:rPr>
          <w:rFonts w:hAnsiTheme="minorHAnsi" w:cstheme="minorHAnsi"/>
          <w:sz w:val="24"/>
          <w:szCs w:val="24"/>
          <w:lang w:val="en-GB"/>
        </w:rPr>
        <w:t>more</w:t>
      </w:r>
      <w:r w:rsidRPr="00F84408">
        <w:rPr>
          <w:rFonts w:hAnsiTheme="minorHAnsi" w:cstheme="minorHAnsi"/>
          <w:sz w:val="24"/>
          <w:szCs w:val="24"/>
          <w:lang w:val="en-GB"/>
        </w:rPr>
        <w:t xml:space="preserve"> heterogenous at very low and high score of accessibility</w:t>
      </w:r>
    </w:p>
    <w:p w14:paraId="5A8B3B86" w14:textId="3CEC2667" w:rsidR="008560CD" w:rsidRPr="00F84408" w:rsidRDefault="008560CD" w:rsidP="008560CD">
      <w:pPr>
        <w:pStyle w:val="ListParagraph"/>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 xml:space="preserve">H2: Communities are </w:t>
      </w:r>
      <w:r w:rsidR="00A15B55" w:rsidRPr="00F84408">
        <w:rPr>
          <w:rFonts w:hAnsiTheme="minorHAnsi" w:cstheme="minorHAnsi"/>
          <w:sz w:val="24"/>
          <w:szCs w:val="24"/>
          <w:lang w:val="en-GB"/>
        </w:rPr>
        <w:t>more</w:t>
      </w:r>
      <w:r w:rsidRPr="00F84408">
        <w:rPr>
          <w:rFonts w:hAnsiTheme="minorHAnsi" w:cstheme="minorHAnsi"/>
          <w:sz w:val="24"/>
          <w:szCs w:val="24"/>
          <w:lang w:val="en-GB"/>
        </w:rPr>
        <w:t xml:space="preserve"> heterogenous at very low score of accessibility</w:t>
      </w:r>
    </w:p>
    <w:p w14:paraId="0A9D25FC" w14:textId="5E30370E" w:rsidR="008560CD" w:rsidRPr="00F84408" w:rsidRDefault="008560CD" w:rsidP="008560CD">
      <w:pPr>
        <w:pStyle w:val="ListParagraph"/>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 xml:space="preserve">H3: Communities are </w:t>
      </w:r>
      <w:r w:rsidR="00A15B55" w:rsidRPr="00F84408">
        <w:rPr>
          <w:rFonts w:hAnsiTheme="minorHAnsi" w:cstheme="minorHAnsi"/>
          <w:sz w:val="24"/>
          <w:szCs w:val="24"/>
          <w:lang w:val="en-GB"/>
        </w:rPr>
        <w:t>more</w:t>
      </w:r>
      <w:r w:rsidRPr="00F84408">
        <w:rPr>
          <w:rFonts w:hAnsiTheme="minorHAnsi" w:cstheme="minorHAnsi"/>
          <w:sz w:val="24"/>
          <w:szCs w:val="24"/>
          <w:lang w:val="en-GB"/>
        </w:rPr>
        <w:t xml:space="preserve"> heterogenous at very high score of accessibility</w:t>
      </w:r>
    </w:p>
    <w:p w14:paraId="6396FF07" w14:textId="274DBCF5" w:rsidR="008560CD" w:rsidRPr="00F84408" w:rsidRDefault="008560CD" w:rsidP="008560CD">
      <w:pPr>
        <w:pStyle w:val="ListParagraph"/>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 xml:space="preserve">H4: Communities are </w:t>
      </w:r>
      <w:r w:rsidR="00A15B55" w:rsidRPr="00F84408">
        <w:rPr>
          <w:rFonts w:hAnsiTheme="minorHAnsi" w:cstheme="minorHAnsi"/>
          <w:sz w:val="24"/>
          <w:szCs w:val="24"/>
          <w:lang w:val="en-GB"/>
        </w:rPr>
        <w:t>more</w:t>
      </w:r>
      <w:r w:rsidRPr="00F84408">
        <w:rPr>
          <w:rFonts w:hAnsiTheme="minorHAnsi" w:cstheme="minorHAnsi"/>
          <w:sz w:val="24"/>
          <w:szCs w:val="24"/>
          <w:lang w:val="en-GB"/>
        </w:rPr>
        <w:t xml:space="preserve"> heterogenous at immediate score of accessibility</w:t>
      </w:r>
    </w:p>
    <w:p w14:paraId="4AE0882D" w14:textId="77777777" w:rsidR="008560CD" w:rsidRPr="00F84408" w:rsidRDefault="008560CD" w:rsidP="008560CD">
      <w:pPr>
        <w:pStyle w:val="ListParagraph"/>
        <w:autoSpaceDE w:val="0"/>
        <w:autoSpaceDN w:val="0"/>
        <w:adjustRightInd w:val="0"/>
        <w:spacing w:after="0" w:line="240" w:lineRule="auto"/>
        <w:rPr>
          <w:rFonts w:hAnsiTheme="minorHAnsi" w:cstheme="minorHAnsi"/>
          <w:sz w:val="24"/>
          <w:szCs w:val="24"/>
          <w:lang w:val="en-GB"/>
        </w:rPr>
      </w:pPr>
    </w:p>
    <w:p w14:paraId="073D1A69" w14:textId="68902191" w:rsidR="008560CD" w:rsidRPr="00F84408" w:rsidRDefault="008560CD" w:rsidP="008560CD">
      <w:pPr>
        <w:pStyle w:val="ListParagraph"/>
        <w:numPr>
          <w:ilvl w:val="0"/>
          <w:numId w:val="4"/>
        </w:numPr>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 xml:space="preserve">H1: Communities are </w:t>
      </w:r>
      <w:r w:rsidR="00A15B55" w:rsidRPr="00F84408">
        <w:rPr>
          <w:rFonts w:hAnsiTheme="minorHAnsi" w:cstheme="minorHAnsi"/>
          <w:sz w:val="24"/>
          <w:szCs w:val="24"/>
          <w:lang w:val="en-GB"/>
        </w:rPr>
        <w:t>more</w:t>
      </w:r>
      <w:r w:rsidRPr="00F84408">
        <w:rPr>
          <w:rFonts w:hAnsiTheme="minorHAnsi" w:cstheme="minorHAnsi"/>
          <w:sz w:val="24"/>
          <w:szCs w:val="24"/>
          <w:lang w:val="en-GB"/>
        </w:rPr>
        <w:t xml:space="preserve"> heterogenous at low population density</w:t>
      </w:r>
      <w:r w:rsidR="00A15B55" w:rsidRPr="00F84408">
        <w:rPr>
          <w:rFonts w:hAnsiTheme="minorHAnsi" w:cstheme="minorHAnsi"/>
          <w:sz w:val="24"/>
          <w:szCs w:val="24"/>
          <w:lang w:val="en-GB"/>
        </w:rPr>
        <w:t xml:space="preserve"> (for both accessibility high and low)</w:t>
      </w:r>
    </w:p>
    <w:p w14:paraId="5FBED777" w14:textId="49CF04BE" w:rsidR="00A15B55" w:rsidRPr="00F84408" w:rsidRDefault="00A15B55" w:rsidP="00A15B55">
      <w:pPr>
        <w:autoSpaceDE w:val="0"/>
        <w:autoSpaceDN w:val="0"/>
        <w:adjustRightInd w:val="0"/>
        <w:spacing w:after="0" w:line="240" w:lineRule="auto"/>
        <w:rPr>
          <w:rFonts w:hAnsiTheme="minorHAnsi" w:cstheme="minorHAnsi"/>
          <w:sz w:val="24"/>
          <w:szCs w:val="24"/>
          <w:lang w:val="en-GB"/>
        </w:rPr>
      </w:pPr>
    </w:p>
    <w:p w14:paraId="380340EF" w14:textId="17F827B0" w:rsidR="008560CD" w:rsidRPr="00F84408" w:rsidRDefault="00A15B55" w:rsidP="008560CD">
      <w:pPr>
        <w:pStyle w:val="ListParagraph"/>
        <w:numPr>
          <w:ilvl w:val="0"/>
          <w:numId w:val="4"/>
        </w:numPr>
        <w:autoSpaceDE w:val="0"/>
        <w:autoSpaceDN w:val="0"/>
        <w:adjustRightInd w:val="0"/>
        <w:spacing w:after="0" w:line="240" w:lineRule="auto"/>
        <w:rPr>
          <w:rFonts w:hAnsiTheme="minorHAnsi" w:cstheme="minorHAnsi"/>
          <w:sz w:val="24"/>
          <w:szCs w:val="24"/>
          <w:lang w:val="en-GB"/>
        </w:rPr>
      </w:pPr>
      <w:r w:rsidRPr="00F84408">
        <w:rPr>
          <w:rFonts w:hAnsiTheme="minorHAnsi" w:cstheme="minorHAnsi"/>
          <w:sz w:val="24"/>
          <w:szCs w:val="24"/>
          <w:lang w:val="en-GB"/>
        </w:rPr>
        <w:t>H1: Communities are more heterogenous between 1-5h of travel time away from cities</w:t>
      </w:r>
    </w:p>
    <w:p w14:paraId="74FBFD10" w14:textId="77777777" w:rsidR="00C042AE" w:rsidRPr="00F84408" w:rsidRDefault="00C042AE" w:rsidP="00DF1990">
      <w:pPr>
        <w:autoSpaceDE w:val="0"/>
        <w:autoSpaceDN w:val="0"/>
        <w:adjustRightInd w:val="0"/>
        <w:spacing w:after="0" w:line="240" w:lineRule="auto"/>
        <w:rPr>
          <w:rFonts w:hAnsiTheme="minorHAnsi" w:cstheme="minorHAnsi"/>
          <w:b/>
          <w:bCs/>
          <w:sz w:val="24"/>
          <w:szCs w:val="24"/>
          <w:lang w:val="en-GB"/>
        </w:rPr>
      </w:pPr>
    </w:p>
    <w:p w14:paraId="5E8348C0" w14:textId="2617460F" w:rsidR="00C042AE" w:rsidRPr="00F84408" w:rsidRDefault="000A28B5" w:rsidP="000A28B5">
      <w:pPr>
        <w:autoSpaceDE w:val="0"/>
        <w:autoSpaceDN w:val="0"/>
        <w:adjustRightInd w:val="0"/>
        <w:spacing w:after="0" w:line="240" w:lineRule="auto"/>
        <w:rPr>
          <w:rFonts w:hAnsiTheme="minorHAnsi" w:cstheme="minorHAnsi"/>
          <w:b/>
          <w:bCs/>
          <w:sz w:val="24"/>
          <w:szCs w:val="24"/>
          <w:lang w:val="en-GB"/>
        </w:rPr>
      </w:pPr>
      <w:r w:rsidRPr="00F84408">
        <w:rPr>
          <w:rFonts w:hAnsiTheme="minorHAnsi" w:cstheme="minorHAnsi"/>
          <w:b/>
          <w:bCs/>
          <w:sz w:val="24"/>
          <w:szCs w:val="24"/>
          <w:lang w:val="en-GB"/>
        </w:rPr>
        <w:t>Methods</w:t>
      </w:r>
      <w:bookmarkStart w:id="0" w:name="_GoBack"/>
      <w:bookmarkEnd w:id="0"/>
    </w:p>
    <w:p w14:paraId="359E74FF" w14:textId="35A181BF" w:rsidR="000A28B5" w:rsidRPr="00F84408" w:rsidRDefault="00D06C08" w:rsidP="00FC60A1">
      <w:pPr>
        <w:rPr>
          <w:rFonts w:hAnsiTheme="minorHAnsi" w:cstheme="minorHAnsi"/>
          <w:b/>
          <w:bCs/>
          <w:sz w:val="24"/>
          <w:szCs w:val="24"/>
          <w:lang w:val="en-GB"/>
        </w:rPr>
      </w:pPr>
      <w:r w:rsidRPr="00F84408">
        <w:rPr>
          <w:sz w:val="24"/>
          <w:szCs w:val="24"/>
          <w:lang w:val="en-GB"/>
        </w:rPr>
        <w:t xml:space="preserve">I aggregate data for change of terrestrial compositional biodiversity from the </w:t>
      </w:r>
      <w:proofErr w:type="spellStart"/>
      <w:r w:rsidRPr="00F84408">
        <w:rPr>
          <w:sz w:val="24"/>
          <w:szCs w:val="24"/>
          <w:lang w:val="en-GB"/>
        </w:rPr>
        <w:t>BioTime</w:t>
      </w:r>
      <w:proofErr w:type="spellEnd"/>
      <w:r w:rsidRPr="00F84408">
        <w:rPr>
          <w:sz w:val="24"/>
          <w:szCs w:val="24"/>
          <w:lang w:val="en-GB"/>
        </w:rPr>
        <w:t xml:space="preserve"> biodiversity dataset, map global trends from 2005-2015 and match the scale to that of the accessibility map. From the accessibility data set I can obtain an accessibility score. Then, I can do a </w:t>
      </w:r>
      <w:r w:rsidR="00FC60A1" w:rsidRPr="00F84408">
        <w:rPr>
          <w:sz w:val="24"/>
          <w:szCs w:val="24"/>
          <w:lang w:val="en-GB"/>
        </w:rPr>
        <w:t xml:space="preserve">hierarchical </w:t>
      </w:r>
      <w:r w:rsidRPr="00F84408">
        <w:rPr>
          <w:sz w:val="24"/>
          <w:szCs w:val="24"/>
          <w:lang w:val="en-GB"/>
        </w:rPr>
        <w:t xml:space="preserve">linear model how accessibility is affecting the homogeneity of communities globally. </w:t>
      </w:r>
      <w:r w:rsidR="00FC60A1" w:rsidRPr="00F84408">
        <w:rPr>
          <w:sz w:val="24"/>
          <w:szCs w:val="24"/>
          <w:lang w:val="en-GB"/>
        </w:rPr>
        <w:t xml:space="preserve">I can also include the interaction term population density. </w:t>
      </w:r>
    </w:p>
    <w:p w14:paraId="397531BE" w14:textId="58321AD9" w:rsidR="00FC60A1" w:rsidRPr="00F84408" w:rsidRDefault="000A28B5" w:rsidP="00DF1990">
      <w:pPr>
        <w:rPr>
          <w:rFonts w:hAnsiTheme="minorHAnsi" w:cstheme="minorHAnsi"/>
          <w:sz w:val="24"/>
          <w:szCs w:val="24"/>
          <w:lang w:val="en-GB"/>
        </w:rPr>
      </w:pPr>
      <w:r w:rsidRPr="00F84408">
        <w:rPr>
          <w:rFonts w:hAnsiTheme="minorHAnsi" w:cstheme="minorHAnsi"/>
          <w:b/>
          <w:bCs/>
          <w:sz w:val="24"/>
          <w:szCs w:val="24"/>
          <w:lang w:val="en-GB"/>
        </w:rPr>
        <w:t>Expectations of findings</w:t>
      </w:r>
      <w:r w:rsidR="00FC60A1" w:rsidRPr="00F84408">
        <w:rPr>
          <w:rFonts w:hAnsiTheme="minorHAnsi" w:cstheme="minorHAnsi"/>
          <w:b/>
          <w:bCs/>
          <w:sz w:val="24"/>
          <w:szCs w:val="24"/>
          <w:lang w:val="en-GB"/>
        </w:rPr>
        <w:br/>
      </w:r>
      <w:r w:rsidR="003A7195" w:rsidRPr="00F84408">
        <w:rPr>
          <w:rFonts w:hAnsiTheme="minorHAnsi" w:cstheme="minorHAnsi"/>
          <w:sz w:val="24"/>
          <w:szCs w:val="24"/>
          <w:lang w:val="en-GB"/>
        </w:rPr>
        <w:t xml:space="preserve">I expect to find vast regional differences in how accessibility affects biodiversity. </w:t>
      </w:r>
    </w:p>
    <w:sectPr w:rsidR="00FC60A1" w:rsidRPr="00F84408" w:rsidSect="006C16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3176C" w14:textId="77777777" w:rsidR="00DD04A6" w:rsidRDefault="00DD04A6" w:rsidP="009319EB">
      <w:pPr>
        <w:spacing w:after="0" w:line="240" w:lineRule="auto"/>
      </w:pPr>
      <w:r>
        <w:separator/>
      </w:r>
    </w:p>
  </w:endnote>
  <w:endnote w:type="continuationSeparator" w:id="0">
    <w:p w14:paraId="0CA16338" w14:textId="77777777" w:rsidR="00DD04A6" w:rsidRDefault="00DD04A6" w:rsidP="00931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BDEC3" w14:textId="77777777" w:rsidR="00DD04A6" w:rsidRDefault="00DD04A6" w:rsidP="009319EB">
      <w:pPr>
        <w:spacing w:after="0" w:line="240" w:lineRule="auto"/>
      </w:pPr>
      <w:r>
        <w:separator/>
      </w:r>
    </w:p>
  </w:footnote>
  <w:footnote w:type="continuationSeparator" w:id="0">
    <w:p w14:paraId="6C81F3E2" w14:textId="77777777" w:rsidR="00DD04A6" w:rsidRDefault="00DD04A6" w:rsidP="00931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48E62" w14:textId="75E56D9E" w:rsidR="009319EB" w:rsidRPr="009319EB" w:rsidRDefault="009319EB">
    <w:pPr>
      <w:pStyle w:val="Header"/>
      <w:rPr>
        <w:lang w:val="de-DE"/>
      </w:rPr>
    </w:pPr>
    <w:r>
      <w:rPr>
        <w:lang w:val="de-DE"/>
      </w:rPr>
      <w:t xml:space="preserve">Daniela </w:t>
    </w:r>
    <w:proofErr w:type="spellStart"/>
    <w:r>
      <w:rPr>
        <w:lang w:val="de-DE"/>
      </w:rPr>
      <w:t>Gargya</w:t>
    </w:r>
    <w:proofErr w:type="spellEnd"/>
    <w:r>
      <w:rPr>
        <w:lang w:val="de-DE"/>
      </w:rPr>
      <w:tab/>
      <w:t>s1613953</w:t>
    </w:r>
    <w:r>
      <w:rPr>
        <w:lang w:val="de-DE"/>
      </w:rPr>
      <w:tab/>
    </w:r>
    <w:proofErr w:type="spellStart"/>
    <w:r>
      <w:rPr>
        <w:lang w:val="de-DE"/>
      </w:rPr>
      <w:t>January</w:t>
    </w:r>
    <w:proofErr w:type="spellEnd"/>
    <w:r>
      <w:rPr>
        <w:lang w:val="de-DE"/>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90A5E"/>
    <w:multiLevelType w:val="hybridMultilevel"/>
    <w:tmpl w:val="54001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2E62EA"/>
    <w:multiLevelType w:val="hybridMultilevel"/>
    <w:tmpl w:val="22F8C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C66AA"/>
    <w:multiLevelType w:val="hybridMultilevel"/>
    <w:tmpl w:val="797AD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53207"/>
    <w:multiLevelType w:val="hybridMultilevel"/>
    <w:tmpl w:val="E0C8E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90"/>
    <w:rsid w:val="00012939"/>
    <w:rsid w:val="0009532F"/>
    <w:rsid w:val="000A28B5"/>
    <w:rsid w:val="003464C3"/>
    <w:rsid w:val="003A7195"/>
    <w:rsid w:val="00447C12"/>
    <w:rsid w:val="00634B1D"/>
    <w:rsid w:val="006C1630"/>
    <w:rsid w:val="00840542"/>
    <w:rsid w:val="008520D4"/>
    <w:rsid w:val="008560CD"/>
    <w:rsid w:val="009319EB"/>
    <w:rsid w:val="00A15B55"/>
    <w:rsid w:val="00AC24D4"/>
    <w:rsid w:val="00BD22FD"/>
    <w:rsid w:val="00C042AE"/>
    <w:rsid w:val="00CE1E56"/>
    <w:rsid w:val="00D06C08"/>
    <w:rsid w:val="00DD04A6"/>
    <w:rsid w:val="00DF1990"/>
    <w:rsid w:val="00E264E4"/>
    <w:rsid w:val="00F8019F"/>
    <w:rsid w:val="00F84408"/>
    <w:rsid w:val="00F936EA"/>
    <w:rsid w:val="00FC60A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DA8B"/>
  <w15:chartTrackingRefBased/>
  <w15:docId w15:val="{5EC314FF-866D-422B-AE85-DA968E6C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9EB"/>
    <w:rPr>
      <w:lang w:val="es-ES"/>
    </w:rPr>
  </w:style>
  <w:style w:type="paragraph" w:styleId="Footer">
    <w:name w:val="footer"/>
    <w:basedOn w:val="Normal"/>
    <w:link w:val="FooterChar"/>
    <w:uiPriority w:val="99"/>
    <w:unhideWhenUsed/>
    <w:rsid w:val="00931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9EB"/>
    <w:rPr>
      <w:lang w:val="es-ES"/>
    </w:rPr>
  </w:style>
  <w:style w:type="paragraph" w:styleId="ListParagraph">
    <w:name w:val="List Paragraph"/>
    <w:basedOn w:val="Normal"/>
    <w:uiPriority w:val="34"/>
    <w:qFormat/>
    <w:rsid w:val="00F93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15</cp:revision>
  <dcterms:created xsi:type="dcterms:W3CDTF">2020-01-16T08:45:00Z</dcterms:created>
  <dcterms:modified xsi:type="dcterms:W3CDTF">2020-01-16T10:18:00Z</dcterms:modified>
</cp:coreProperties>
</file>