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6F161" w14:textId="77777777" w:rsidR="005D7335" w:rsidRPr="00832769" w:rsidRDefault="005D7335" w:rsidP="005D7335">
      <w:pPr>
        <w:pStyle w:val="Ttulo1"/>
        <w:rPr>
          <w:rFonts w:cs="Arial"/>
          <w:sz w:val="96"/>
          <w:szCs w:val="96"/>
        </w:rPr>
      </w:pPr>
      <w:bookmarkStart w:id="0" w:name="_Toc149683998"/>
      <w:r w:rsidRPr="00832769">
        <w:rPr>
          <w:rFonts w:cs="Arial"/>
          <w:sz w:val="96"/>
          <w:szCs w:val="96"/>
        </w:rPr>
        <w:t>CAPÍTULO I</w:t>
      </w:r>
      <w:bookmarkEnd w:id="0"/>
    </w:p>
    <w:p w14:paraId="5966F6F8" w14:textId="77777777" w:rsidR="005D7335" w:rsidRPr="00836250" w:rsidRDefault="005D7335" w:rsidP="005D7335">
      <w:pPr>
        <w:jc w:val="center"/>
        <w:rPr>
          <w:rFonts w:ascii="Arial" w:hAnsi="Arial" w:cs="Arial"/>
          <w:b/>
          <w:bCs/>
          <w:sz w:val="96"/>
          <w:szCs w:val="96"/>
        </w:rPr>
        <w:sectPr w:rsidR="005D7335" w:rsidRPr="00836250" w:rsidSect="005D7335">
          <w:pgSz w:w="12240" w:h="15840"/>
          <w:pgMar w:top="1418" w:right="1701" w:bottom="1418" w:left="1701" w:header="709" w:footer="709" w:gutter="0"/>
          <w:pgNumType w:start="1"/>
          <w:cols w:space="708"/>
          <w:vAlign w:val="center"/>
          <w:docGrid w:linePitch="360"/>
        </w:sectPr>
      </w:pPr>
      <w:bookmarkStart w:id="1" w:name="_Toc526070928"/>
      <w:r w:rsidRPr="00832769">
        <w:rPr>
          <w:rFonts w:ascii="Arial" w:hAnsi="Arial" w:cs="Arial"/>
          <w:b/>
          <w:bCs/>
          <w:sz w:val="96"/>
          <w:szCs w:val="96"/>
        </w:rPr>
        <w:t>Generalidades de la empres</w:t>
      </w:r>
      <w:bookmarkEnd w:id="1"/>
      <w:r>
        <w:rPr>
          <w:rFonts w:ascii="Arial" w:hAnsi="Arial" w:cs="Arial"/>
          <w:b/>
          <w:bCs/>
          <w:sz w:val="96"/>
          <w:szCs w:val="96"/>
        </w:rPr>
        <w:t>a</w:t>
      </w:r>
    </w:p>
    <w:p w14:paraId="5E1D750A" w14:textId="77777777" w:rsidR="005D7335" w:rsidRPr="00832769" w:rsidRDefault="005D7335" w:rsidP="005D7335">
      <w:pPr>
        <w:pStyle w:val="Ttulo1"/>
        <w:numPr>
          <w:ilvl w:val="0"/>
          <w:numId w:val="1"/>
        </w:numPr>
        <w:ind w:left="1080"/>
        <w:rPr>
          <w:rFonts w:cs="Arial"/>
        </w:rPr>
      </w:pPr>
      <w:bookmarkStart w:id="2" w:name="_Toc148135341"/>
      <w:bookmarkStart w:id="3" w:name="_Toc149683999"/>
      <w:r w:rsidRPr="00832769">
        <w:rPr>
          <w:rFonts w:cs="Arial"/>
        </w:rPr>
        <w:lastRenderedPageBreak/>
        <w:t>GENERALIDADES DE LA EMPRESA</w:t>
      </w:r>
      <w:bookmarkEnd w:id="2"/>
      <w:bookmarkEnd w:id="3"/>
    </w:p>
    <w:p w14:paraId="2B1FDE85" w14:textId="77777777" w:rsidR="005D7335" w:rsidRPr="00832769" w:rsidRDefault="005D7335" w:rsidP="005D7335">
      <w:pPr>
        <w:pStyle w:val="Prrafodelista"/>
        <w:rPr>
          <w:rFonts w:ascii="Arial" w:hAnsi="Arial" w:cs="Arial"/>
          <w:sz w:val="28"/>
          <w:szCs w:val="28"/>
        </w:rPr>
      </w:pPr>
    </w:p>
    <w:p w14:paraId="00A85EA6" w14:textId="77777777" w:rsidR="005D7335" w:rsidRPr="00832769" w:rsidRDefault="005D7335" w:rsidP="005D7335">
      <w:pPr>
        <w:pStyle w:val="Ttulo2"/>
        <w:numPr>
          <w:ilvl w:val="1"/>
          <w:numId w:val="1"/>
        </w:numPr>
        <w:ind w:left="810" w:hanging="450"/>
        <w:rPr>
          <w:rFonts w:ascii="Arial" w:hAnsi="Arial" w:cs="Arial"/>
          <w:color w:val="000000" w:themeColor="text1"/>
          <w:sz w:val="24"/>
          <w:szCs w:val="24"/>
        </w:rPr>
      </w:pPr>
      <w:bookmarkStart w:id="4" w:name="_Toc149684000"/>
      <w:bookmarkStart w:id="5" w:name="_Toc134470295"/>
      <w:bookmarkStart w:id="6" w:name="_Toc134470362"/>
      <w:bookmarkStart w:id="7" w:name="_Toc134471240"/>
      <w:r w:rsidRPr="00832769">
        <w:rPr>
          <w:rFonts w:ascii="Arial" w:hAnsi="Arial" w:cs="Arial"/>
          <w:color w:val="000000" w:themeColor="text1"/>
          <w:sz w:val="24"/>
          <w:szCs w:val="24"/>
        </w:rPr>
        <w:t>Logo</w:t>
      </w:r>
      <w:bookmarkEnd w:id="4"/>
    </w:p>
    <w:p w14:paraId="5643C0F9" w14:textId="77777777" w:rsidR="005D7335" w:rsidRPr="003C203E" w:rsidRDefault="005D7335" w:rsidP="005D7335">
      <w:pPr>
        <w:pStyle w:val="TABLAILUSTRACIN"/>
        <w:rPr>
          <w:sz w:val="22"/>
          <w:szCs w:val="20"/>
        </w:rPr>
      </w:pPr>
      <w:bookmarkStart w:id="8" w:name="_Toc149685722"/>
      <w:r w:rsidRPr="003C203E">
        <w:rPr>
          <w:sz w:val="22"/>
          <w:szCs w:val="20"/>
        </w:rPr>
        <w:t>Logo Perdomo y Asociados S de RL.</w:t>
      </w:r>
      <w:bookmarkEnd w:id="5"/>
      <w:bookmarkEnd w:id="6"/>
      <w:bookmarkEnd w:id="7"/>
      <w:bookmarkEnd w:id="8"/>
    </w:p>
    <w:p w14:paraId="004EF2EB" w14:textId="77777777" w:rsidR="005D7335" w:rsidRPr="00832769" w:rsidRDefault="005D7335" w:rsidP="005D7335">
      <w:pPr>
        <w:rPr>
          <w:rFonts w:ascii="Arial" w:hAnsi="Arial" w:cs="Arial"/>
          <w:sz w:val="28"/>
          <w:szCs w:val="28"/>
        </w:rPr>
      </w:pPr>
      <w:r w:rsidRPr="00832769">
        <w:rPr>
          <w:rFonts w:ascii="Arial" w:hAnsi="Arial" w:cs="Arial"/>
          <w:noProof/>
          <w:sz w:val="28"/>
          <w:szCs w:val="28"/>
        </w:rPr>
        <w:drawing>
          <wp:inline distT="0" distB="0" distL="0" distR="0" wp14:anchorId="09B5ECEE" wp14:editId="234F2328">
            <wp:extent cx="4724809" cy="1348857"/>
            <wp:effectExtent l="0" t="0" r="0" b="3810"/>
            <wp:docPr id="642679353"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679353" name="Picture 1" descr="A close up of a logo&#10;&#10;Description automatically generated"/>
                    <pic:cNvPicPr/>
                  </pic:nvPicPr>
                  <pic:blipFill>
                    <a:blip r:embed="rId5"/>
                    <a:stretch>
                      <a:fillRect/>
                    </a:stretch>
                  </pic:blipFill>
                  <pic:spPr>
                    <a:xfrm>
                      <a:off x="0" y="0"/>
                      <a:ext cx="4724809" cy="1348857"/>
                    </a:xfrm>
                    <a:prstGeom prst="rect">
                      <a:avLst/>
                    </a:prstGeom>
                  </pic:spPr>
                </pic:pic>
              </a:graphicData>
            </a:graphic>
          </wp:inline>
        </w:drawing>
      </w:r>
    </w:p>
    <w:p w14:paraId="6FC9D3DF" w14:textId="77777777" w:rsidR="005D7335" w:rsidRPr="00832769" w:rsidRDefault="005D7335" w:rsidP="005D7335">
      <w:pPr>
        <w:rPr>
          <w:rFonts w:ascii="Arial" w:hAnsi="Arial" w:cs="Arial"/>
          <w:sz w:val="28"/>
          <w:szCs w:val="28"/>
        </w:rPr>
      </w:pPr>
    </w:p>
    <w:p w14:paraId="2CD1FC30" w14:textId="77777777" w:rsidR="005D7335" w:rsidRPr="00832769" w:rsidRDefault="005D7335" w:rsidP="005D7335">
      <w:pPr>
        <w:pStyle w:val="Ttulo2"/>
        <w:numPr>
          <w:ilvl w:val="1"/>
          <w:numId w:val="1"/>
        </w:numPr>
        <w:ind w:left="810" w:hanging="450"/>
        <w:rPr>
          <w:rFonts w:ascii="Arial" w:hAnsi="Arial" w:cs="Arial"/>
          <w:color w:val="000000" w:themeColor="text1"/>
          <w:sz w:val="24"/>
          <w:szCs w:val="24"/>
        </w:rPr>
      </w:pPr>
      <w:bookmarkStart w:id="9" w:name="_Toc130747776"/>
      <w:bookmarkStart w:id="10" w:name="_Toc134469864"/>
      <w:bookmarkStart w:id="11" w:name="_Toc134471502"/>
      <w:bookmarkStart w:id="12" w:name="_Toc134635795"/>
      <w:bookmarkStart w:id="13" w:name="_Toc149684001"/>
      <w:r w:rsidRPr="00832769">
        <w:rPr>
          <w:rFonts w:ascii="Arial" w:hAnsi="Arial" w:cs="Arial"/>
          <w:color w:val="000000" w:themeColor="text1"/>
          <w:sz w:val="24"/>
          <w:szCs w:val="24"/>
        </w:rPr>
        <w:t>Reseña Histórica</w:t>
      </w:r>
      <w:bookmarkEnd w:id="9"/>
      <w:bookmarkEnd w:id="10"/>
      <w:bookmarkEnd w:id="11"/>
      <w:bookmarkEnd w:id="12"/>
      <w:bookmarkEnd w:id="13"/>
    </w:p>
    <w:p w14:paraId="0EC48E23" w14:textId="77777777" w:rsidR="005D7335" w:rsidRPr="00832769" w:rsidRDefault="005D7335" w:rsidP="005D7335">
      <w:pPr>
        <w:spacing w:line="480" w:lineRule="auto"/>
        <w:jc w:val="both"/>
        <w:rPr>
          <w:rFonts w:ascii="Arial" w:hAnsi="Arial" w:cs="Arial"/>
        </w:rPr>
      </w:pPr>
    </w:p>
    <w:p w14:paraId="258DA03F" w14:textId="77777777" w:rsidR="005D7335" w:rsidRPr="00832769" w:rsidRDefault="005D7335" w:rsidP="005D7335">
      <w:pPr>
        <w:spacing w:line="480" w:lineRule="auto"/>
        <w:ind w:firstLine="360"/>
        <w:jc w:val="both"/>
        <w:rPr>
          <w:rFonts w:ascii="Arial" w:hAnsi="Arial" w:cs="Arial"/>
          <w:sz w:val="24"/>
          <w:szCs w:val="24"/>
        </w:rPr>
      </w:pPr>
      <w:r w:rsidRPr="00832769">
        <w:rPr>
          <w:rFonts w:ascii="Arial" w:hAnsi="Arial" w:cs="Arial"/>
          <w:sz w:val="24"/>
          <w:szCs w:val="24"/>
        </w:rPr>
        <w:t>En agosto de 1982 el Licenciado Alex Perdomo inicia en la firma KPMG su carrera como auditor y consultor de negocios. Para 1990 y con la idea de formar una firma independiente, se constituye en comerciante individual desarrollando consultorías y auditorias puntuales en diversas actividades. Es hasta el 18 de agosto de 2004, que se constituye Perdomo y Asociados S. de R.L. Auditores y Consultores.</w:t>
      </w:r>
    </w:p>
    <w:p w14:paraId="454947F6" w14:textId="77777777" w:rsidR="005D7335" w:rsidRPr="00832769" w:rsidRDefault="005D7335" w:rsidP="005D7335">
      <w:pPr>
        <w:spacing w:line="480" w:lineRule="auto"/>
        <w:ind w:firstLine="360"/>
        <w:jc w:val="both"/>
        <w:rPr>
          <w:rFonts w:ascii="Arial" w:hAnsi="Arial" w:cs="Arial"/>
          <w:sz w:val="24"/>
          <w:szCs w:val="24"/>
        </w:rPr>
      </w:pPr>
      <w:r w:rsidRPr="00832769">
        <w:rPr>
          <w:rFonts w:ascii="Arial" w:hAnsi="Arial" w:cs="Arial"/>
          <w:sz w:val="24"/>
          <w:szCs w:val="24"/>
        </w:rPr>
        <w:t>El propósito es integrar a un grupo de Contadores Públicos de diferentes especialidades, y a profesionales de diversas disciplinas, que dedican sus esfuerzos a prestar servicios integrales inherentes al ejercicio de la Contaduría Pública y a la Consultoría de Negocios.</w:t>
      </w:r>
    </w:p>
    <w:p w14:paraId="275A6F40" w14:textId="77777777" w:rsidR="005D7335" w:rsidRPr="00832769" w:rsidRDefault="005D7335" w:rsidP="005D7335">
      <w:pPr>
        <w:spacing w:line="480" w:lineRule="auto"/>
        <w:ind w:firstLine="360"/>
        <w:jc w:val="both"/>
        <w:rPr>
          <w:rFonts w:ascii="Arial" w:hAnsi="Arial" w:cs="Arial"/>
          <w:sz w:val="24"/>
          <w:szCs w:val="24"/>
        </w:rPr>
      </w:pPr>
      <w:r w:rsidRPr="00832769">
        <w:rPr>
          <w:rFonts w:ascii="Arial" w:hAnsi="Arial" w:cs="Arial"/>
          <w:sz w:val="24"/>
          <w:szCs w:val="24"/>
        </w:rPr>
        <w:t xml:space="preserve">La acumulación de más de 30 años de experiencia en diversas entidades junto con el conocimiento científico, nos hacen gozar de la fortaleza de ser legibles para llevar a cabo trabajos con los más altos estándares de calidad. </w:t>
      </w:r>
    </w:p>
    <w:p w14:paraId="536ABDA5" w14:textId="77777777" w:rsidR="005D7335" w:rsidRPr="00832769" w:rsidRDefault="005D7335" w:rsidP="005D7335">
      <w:pPr>
        <w:pStyle w:val="Prrafodelista"/>
        <w:numPr>
          <w:ilvl w:val="1"/>
          <w:numId w:val="1"/>
        </w:numPr>
        <w:spacing w:line="480" w:lineRule="auto"/>
        <w:jc w:val="both"/>
        <w:rPr>
          <w:rFonts w:ascii="Arial" w:hAnsi="Arial" w:cs="Arial"/>
          <w:b/>
          <w:bCs/>
          <w:sz w:val="24"/>
          <w:szCs w:val="24"/>
        </w:rPr>
      </w:pPr>
      <w:r w:rsidRPr="00832769">
        <w:rPr>
          <w:rFonts w:ascii="Arial" w:hAnsi="Arial" w:cs="Arial"/>
          <w:b/>
          <w:bCs/>
          <w:sz w:val="24"/>
          <w:szCs w:val="24"/>
        </w:rPr>
        <w:t>Misión</w:t>
      </w:r>
    </w:p>
    <w:p w14:paraId="40FA4326" w14:textId="77777777" w:rsidR="005D7335" w:rsidRPr="00832769" w:rsidRDefault="005D7335" w:rsidP="005D7335">
      <w:pPr>
        <w:spacing w:line="480" w:lineRule="auto"/>
        <w:ind w:firstLine="360"/>
        <w:jc w:val="both"/>
        <w:rPr>
          <w:rFonts w:ascii="Arial" w:hAnsi="Arial" w:cs="Arial"/>
          <w:sz w:val="24"/>
          <w:szCs w:val="24"/>
        </w:rPr>
      </w:pPr>
      <w:r w:rsidRPr="00832769">
        <w:rPr>
          <w:rFonts w:ascii="Arial" w:hAnsi="Arial" w:cs="Arial"/>
          <w:sz w:val="24"/>
          <w:szCs w:val="24"/>
        </w:rPr>
        <w:lastRenderedPageBreak/>
        <w:t>Somos una organización privada comprometida con la integridad en la práctica contable. Nuestros servicios son brindarle al cliente fiabilidad, confidencialidad y costos competitivos.</w:t>
      </w:r>
    </w:p>
    <w:p w14:paraId="5BEEEB56" w14:textId="77777777" w:rsidR="005D7335" w:rsidRPr="00832769" w:rsidRDefault="005D7335" w:rsidP="005D7335">
      <w:pPr>
        <w:pStyle w:val="Prrafodelista"/>
        <w:numPr>
          <w:ilvl w:val="1"/>
          <w:numId w:val="1"/>
        </w:numPr>
        <w:spacing w:line="480" w:lineRule="auto"/>
        <w:jc w:val="both"/>
        <w:rPr>
          <w:rFonts w:ascii="Arial" w:hAnsi="Arial" w:cs="Arial"/>
          <w:b/>
          <w:bCs/>
          <w:sz w:val="24"/>
          <w:szCs w:val="24"/>
        </w:rPr>
      </w:pPr>
      <w:r w:rsidRPr="00832769">
        <w:rPr>
          <w:rFonts w:ascii="Arial" w:hAnsi="Arial" w:cs="Arial"/>
          <w:sz w:val="24"/>
          <w:szCs w:val="24"/>
        </w:rPr>
        <w:t xml:space="preserve"> </w:t>
      </w:r>
      <w:r w:rsidRPr="00832769">
        <w:rPr>
          <w:rFonts w:ascii="Arial" w:hAnsi="Arial" w:cs="Arial"/>
          <w:b/>
          <w:bCs/>
          <w:sz w:val="24"/>
          <w:szCs w:val="24"/>
        </w:rPr>
        <w:t>Visión</w:t>
      </w:r>
    </w:p>
    <w:p w14:paraId="77C7169C" w14:textId="77777777" w:rsidR="005D7335" w:rsidRPr="00832769" w:rsidRDefault="005D7335" w:rsidP="005D7335">
      <w:pPr>
        <w:spacing w:line="480" w:lineRule="auto"/>
        <w:ind w:firstLine="360"/>
        <w:jc w:val="both"/>
        <w:rPr>
          <w:rFonts w:ascii="Arial" w:hAnsi="Arial" w:cs="Arial"/>
          <w:sz w:val="24"/>
          <w:szCs w:val="24"/>
        </w:rPr>
      </w:pPr>
      <w:r w:rsidRPr="00832769">
        <w:rPr>
          <w:rFonts w:ascii="Arial" w:hAnsi="Arial" w:cs="Arial"/>
          <w:sz w:val="24"/>
          <w:szCs w:val="24"/>
        </w:rPr>
        <w:t>Pretendemos ser para el 2020 una firma líder en la práctica contable donde los valores éticos tengan influencia en las actividades comerciales de nuestros clientes.</w:t>
      </w:r>
    </w:p>
    <w:p w14:paraId="2BBB4CBE" w14:textId="77777777" w:rsidR="005D7335" w:rsidRPr="00832769" w:rsidRDefault="005D7335" w:rsidP="005D7335">
      <w:pPr>
        <w:pStyle w:val="Prrafodelista"/>
        <w:numPr>
          <w:ilvl w:val="1"/>
          <w:numId w:val="1"/>
        </w:numPr>
        <w:spacing w:line="480" w:lineRule="auto"/>
        <w:jc w:val="both"/>
        <w:rPr>
          <w:rFonts w:ascii="Arial" w:hAnsi="Arial" w:cs="Arial"/>
          <w:b/>
          <w:bCs/>
          <w:sz w:val="24"/>
          <w:szCs w:val="24"/>
        </w:rPr>
      </w:pPr>
      <w:r w:rsidRPr="00832769">
        <w:rPr>
          <w:rFonts w:ascii="Arial" w:hAnsi="Arial" w:cs="Arial"/>
          <w:sz w:val="24"/>
          <w:szCs w:val="24"/>
        </w:rPr>
        <w:t xml:space="preserve"> </w:t>
      </w:r>
      <w:r w:rsidRPr="00832769">
        <w:rPr>
          <w:rFonts w:ascii="Arial" w:hAnsi="Arial" w:cs="Arial"/>
          <w:b/>
          <w:bCs/>
          <w:sz w:val="24"/>
          <w:szCs w:val="24"/>
        </w:rPr>
        <w:t>Principios fundamentales</w:t>
      </w:r>
    </w:p>
    <w:p w14:paraId="4B7BE86B" w14:textId="77777777" w:rsidR="005D7335" w:rsidRPr="00832769" w:rsidRDefault="005D7335" w:rsidP="005D7335">
      <w:pPr>
        <w:spacing w:line="480" w:lineRule="auto"/>
        <w:ind w:firstLine="360"/>
        <w:jc w:val="both"/>
        <w:rPr>
          <w:rFonts w:ascii="Arial" w:hAnsi="Arial" w:cs="Arial"/>
          <w:sz w:val="24"/>
          <w:szCs w:val="24"/>
        </w:rPr>
      </w:pPr>
      <w:r w:rsidRPr="00832769">
        <w:rPr>
          <w:rFonts w:ascii="Arial" w:hAnsi="Arial" w:cs="Arial"/>
          <w:sz w:val="24"/>
          <w:szCs w:val="24"/>
        </w:rPr>
        <w:t>Lealtad: En el cumplimiento de normas y estándares contables y fiscales, así como en mantener una conducta de confidencialidad en el manejo de la información de nuestros clientes.</w:t>
      </w:r>
    </w:p>
    <w:p w14:paraId="6B903114" w14:textId="77777777" w:rsidR="005D7335" w:rsidRPr="00832769" w:rsidRDefault="005D7335" w:rsidP="005D7335">
      <w:pPr>
        <w:spacing w:line="480" w:lineRule="auto"/>
        <w:ind w:firstLine="360"/>
        <w:jc w:val="both"/>
        <w:rPr>
          <w:rFonts w:ascii="Arial" w:hAnsi="Arial" w:cs="Arial"/>
          <w:sz w:val="24"/>
          <w:szCs w:val="24"/>
        </w:rPr>
      </w:pPr>
      <w:r w:rsidRPr="00832769">
        <w:rPr>
          <w:rFonts w:ascii="Arial" w:hAnsi="Arial" w:cs="Arial"/>
          <w:sz w:val="24"/>
          <w:szCs w:val="24"/>
        </w:rPr>
        <w:t>Respeto: Respetamos la crítica constructiva y los valores morales y éticos que se relacionen no sólo a nuestra profesión, sino a las personas.</w:t>
      </w:r>
    </w:p>
    <w:p w14:paraId="15B7AECD" w14:textId="77777777" w:rsidR="005D7335" w:rsidRDefault="005D7335" w:rsidP="005D7335">
      <w:pPr>
        <w:spacing w:line="480" w:lineRule="auto"/>
        <w:ind w:firstLine="360"/>
        <w:jc w:val="both"/>
        <w:rPr>
          <w:rFonts w:ascii="Arial" w:hAnsi="Arial" w:cs="Arial"/>
          <w:sz w:val="24"/>
          <w:szCs w:val="24"/>
        </w:rPr>
      </w:pPr>
      <w:r w:rsidRPr="00832769">
        <w:rPr>
          <w:rFonts w:ascii="Arial" w:hAnsi="Arial" w:cs="Arial"/>
          <w:sz w:val="24"/>
          <w:szCs w:val="24"/>
        </w:rPr>
        <w:t>Responsabilidad: Al entregar nuestros trabajos oportunamente, cumplimos lo pactado con nuestros clientes, con nuestra profesión y con nuestra sociedad.</w:t>
      </w:r>
    </w:p>
    <w:p w14:paraId="42B99C8E" w14:textId="77777777" w:rsidR="005D7335" w:rsidRDefault="005D7335" w:rsidP="005D7335">
      <w:pPr>
        <w:spacing w:line="480" w:lineRule="auto"/>
        <w:ind w:firstLine="360"/>
        <w:jc w:val="both"/>
        <w:rPr>
          <w:rFonts w:ascii="Arial" w:hAnsi="Arial" w:cs="Arial"/>
          <w:sz w:val="24"/>
          <w:szCs w:val="24"/>
        </w:rPr>
      </w:pPr>
    </w:p>
    <w:p w14:paraId="65B7C242" w14:textId="77777777" w:rsidR="005D7335" w:rsidRPr="00832769" w:rsidRDefault="005D7335" w:rsidP="005D7335">
      <w:pPr>
        <w:spacing w:line="480" w:lineRule="auto"/>
        <w:ind w:firstLine="360"/>
        <w:jc w:val="both"/>
        <w:rPr>
          <w:rFonts w:ascii="Arial" w:hAnsi="Arial" w:cs="Arial"/>
          <w:sz w:val="24"/>
          <w:szCs w:val="24"/>
        </w:rPr>
      </w:pPr>
    </w:p>
    <w:p w14:paraId="55A4538A" w14:textId="77777777" w:rsidR="005D7335" w:rsidRPr="00832769" w:rsidRDefault="005D7335" w:rsidP="005D7335">
      <w:pPr>
        <w:pStyle w:val="Prrafodelista"/>
        <w:numPr>
          <w:ilvl w:val="1"/>
          <w:numId w:val="1"/>
        </w:numPr>
        <w:spacing w:line="480" w:lineRule="auto"/>
        <w:jc w:val="both"/>
        <w:rPr>
          <w:rFonts w:ascii="Arial" w:hAnsi="Arial" w:cs="Arial"/>
          <w:b/>
          <w:bCs/>
          <w:sz w:val="24"/>
          <w:szCs w:val="24"/>
        </w:rPr>
      </w:pPr>
      <w:r w:rsidRPr="00832769">
        <w:rPr>
          <w:rFonts w:ascii="Arial" w:hAnsi="Arial" w:cs="Arial"/>
          <w:b/>
          <w:bCs/>
          <w:sz w:val="24"/>
          <w:szCs w:val="24"/>
        </w:rPr>
        <w:t xml:space="preserve"> Servicios</w:t>
      </w:r>
    </w:p>
    <w:p w14:paraId="1C25AEC0" w14:textId="77777777" w:rsidR="005D7335" w:rsidRPr="00832769" w:rsidRDefault="005D7335" w:rsidP="005D7335">
      <w:pPr>
        <w:spacing w:line="480" w:lineRule="auto"/>
        <w:ind w:firstLine="360"/>
        <w:jc w:val="both"/>
        <w:rPr>
          <w:rFonts w:ascii="Arial" w:hAnsi="Arial" w:cs="Arial"/>
          <w:sz w:val="24"/>
          <w:szCs w:val="24"/>
        </w:rPr>
      </w:pPr>
      <w:r w:rsidRPr="00832769">
        <w:rPr>
          <w:rFonts w:ascii="Arial" w:hAnsi="Arial" w:cs="Arial"/>
          <w:sz w:val="24"/>
          <w:szCs w:val="24"/>
        </w:rPr>
        <w:t xml:space="preserve">Los servicios profesionales que presta la Firma son esencialmente de índole personalizada, por lo que la relación con los clientes se caracteriza por un trato ágil y atento a sus necesidades específicas. Como resultado de esta actitud, las labores que desarrolla el personal de la Firma promueven el acercamiento con </w:t>
      </w:r>
      <w:r w:rsidRPr="00832769">
        <w:rPr>
          <w:rFonts w:ascii="Arial" w:hAnsi="Arial" w:cs="Arial"/>
          <w:sz w:val="24"/>
          <w:szCs w:val="24"/>
        </w:rPr>
        <w:lastRenderedPageBreak/>
        <w:t>los niveles directivos de las empresas a las que se prestan servicios. Se ha tratado y se seguirá tratando con el problema cultural de la prevención y fortalecimiento en el control interno, de manera que todos los trabajos lleven un enfoque preventivo más que correctivo, lo cual se traduce en el mejoramiento de la operación de las organizaciones. Los servicios que presta la firma cubren las áreas relacionadas al ejercicio de la Contaduría Pública y la Consultoría de Negocios, cuya clasificación se detalla a continuación:</w:t>
      </w:r>
    </w:p>
    <w:p w14:paraId="6CADB884" w14:textId="77777777" w:rsidR="005D7335" w:rsidRPr="00832769" w:rsidRDefault="005D7335" w:rsidP="005D7335">
      <w:pPr>
        <w:spacing w:line="480" w:lineRule="auto"/>
        <w:ind w:left="360"/>
        <w:jc w:val="both"/>
        <w:rPr>
          <w:rFonts w:ascii="Arial" w:hAnsi="Arial" w:cs="Arial"/>
          <w:sz w:val="24"/>
          <w:szCs w:val="24"/>
        </w:rPr>
      </w:pPr>
      <w:r w:rsidRPr="00832769">
        <w:rPr>
          <w:rFonts w:ascii="Arial" w:hAnsi="Arial" w:cs="Arial"/>
          <w:sz w:val="24"/>
          <w:szCs w:val="24"/>
        </w:rPr>
        <w:t>Auditorias</w:t>
      </w:r>
    </w:p>
    <w:p w14:paraId="5F8C85B4" w14:textId="77777777" w:rsidR="005D7335" w:rsidRPr="00832769" w:rsidRDefault="005D7335" w:rsidP="005D7335">
      <w:pPr>
        <w:pStyle w:val="Prrafodelista"/>
        <w:numPr>
          <w:ilvl w:val="0"/>
          <w:numId w:val="2"/>
        </w:numPr>
        <w:spacing w:line="480" w:lineRule="auto"/>
        <w:jc w:val="both"/>
        <w:rPr>
          <w:rFonts w:ascii="Arial" w:hAnsi="Arial" w:cs="Arial"/>
          <w:sz w:val="24"/>
          <w:szCs w:val="24"/>
        </w:rPr>
      </w:pPr>
      <w:r w:rsidRPr="00832769">
        <w:rPr>
          <w:rFonts w:ascii="Arial" w:hAnsi="Arial" w:cs="Arial"/>
          <w:sz w:val="24"/>
          <w:szCs w:val="24"/>
        </w:rPr>
        <w:t>Forenses</w:t>
      </w:r>
    </w:p>
    <w:p w14:paraId="2CF23E02" w14:textId="77777777" w:rsidR="005D7335" w:rsidRPr="00832769" w:rsidRDefault="005D7335" w:rsidP="005D7335">
      <w:pPr>
        <w:pStyle w:val="Prrafodelista"/>
        <w:numPr>
          <w:ilvl w:val="0"/>
          <w:numId w:val="2"/>
        </w:numPr>
        <w:spacing w:line="480" w:lineRule="auto"/>
        <w:jc w:val="both"/>
        <w:rPr>
          <w:rFonts w:ascii="Arial" w:hAnsi="Arial" w:cs="Arial"/>
          <w:sz w:val="24"/>
          <w:szCs w:val="24"/>
        </w:rPr>
      </w:pPr>
      <w:r w:rsidRPr="00832769">
        <w:rPr>
          <w:rFonts w:ascii="Arial" w:hAnsi="Arial" w:cs="Arial"/>
          <w:sz w:val="24"/>
          <w:szCs w:val="24"/>
        </w:rPr>
        <w:t>Fiscales</w:t>
      </w:r>
    </w:p>
    <w:p w14:paraId="6441909E" w14:textId="77777777" w:rsidR="005D7335" w:rsidRPr="00832769" w:rsidRDefault="005D7335" w:rsidP="005D7335">
      <w:pPr>
        <w:pStyle w:val="Prrafodelista"/>
        <w:numPr>
          <w:ilvl w:val="0"/>
          <w:numId w:val="2"/>
        </w:numPr>
        <w:spacing w:line="480" w:lineRule="auto"/>
        <w:jc w:val="both"/>
        <w:rPr>
          <w:rFonts w:ascii="Arial" w:hAnsi="Arial" w:cs="Arial"/>
          <w:sz w:val="24"/>
          <w:szCs w:val="24"/>
        </w:rPr>
      </w:pPr>
      <w:r w:rsidRPr="00832769">
        <w:rPr>
          <w:rFonts w:ascii="Arial" w:hAnsi="Arial" w:cs="Arial"/>
          <w:sz w:val="24"/>
          <w:szCs w:val="24"/>
        </w:rPr>
        <w:t>Control interno</w:t>
      </w:r>
    </w:p>
    <w:p w14:paraId="4255D896" w14:textId="77777777" w:rsidR="005D7335" w:rsidRPr="00832769" w:rsidRDefault="005D7335" w:rsidP="005D7335">
      <w:pPr>
        <w:pStyle w:val="Prrafodelista"/>
        <w:numPr>
          <w:ilvl w:val="0"/>
          <w:numId w:val="2"/>
        </w:numPr>
        <w:spacing w:line="480" w:lineRule="auto"/>
        <w:jc w:val="both"/>
        <w:rPr>
          <w:rFonts w:ascii="Arial" w:hAnsi="Arial" w:cs="Arial"/>
          <w:sz w:val="24"/>
          <w:szCs w:val="24"/>
        </w:rPr>
      </w:pPr>
      <w:r w:rsidRPr="00832769">
        <w:rPr>
          <w:rFonts w:ascii="Arial" w:hAnsi="Arial" w:cs="Arial"/>
          <w:sz w:val="24"/>
          <w:szCs w:val="24"/>
        </w:rPr>
        <w:t>Control de calidad</w:t>
      </w:r>
    </w:p>
    <w:p w14:paraId="7262CE80" w14:textId="77777777" w:rsidR="005D7335" w:rsidRPr="00832769" w:rsidRDefault="005D7335" w:rsidP="005D7335">
      <w:pPr>
        <w:spacing w:line="480" w:lineRule="auto"/>
        <w:ind w:left="360"/>
        <w:jc w:val="both"/>
        <w:rPr>
          <w:rFonts w:ascii="Arial" w:hAnsi="Arial" w:cs="Arial"/>
          <w:sz w:val="24"/>
          <w:szCs w:val="24"/>
        </w:rPr>
      </w:pPr>
      <w:r w:rsidRPr="00832769">
        <w:rPr>
          <w:rFonts w:ascii="Arial" w:hAnsi="Arial" w:cs="Arial"/>
          <w:sz w:val="24"/>
          <w:szCs w:val="24"/>
        </w:rPr>
        <w:t>Consultorías</w:t>
      </w:r>
    </w:p>
    <w:p w14:paraId="539906CD" w14:textId="77777777" w:rsidR="005D7335" w:rsidRPr="00832769" w:rsidRDefault="005D7335" w:rsidP="005D7335">
      <w:pPr>
        <w:pStyle w:val="Prrafodelista"/>
        <w:numPr>
          <w:ilvl w:val="0"/>
          <w:numId w:val="3"/>
        </w:numPr>
        <w:spacing w:line="480" w:lineRule="auto"/>
        <w:jc w:val="both"/>
        <w:rPr>
          <w:rFonts w:ascii="Arial" w:hAnsi="Arial" w:cs="Arial"/>
          <w:sz w:val="24"/>
          <w:szCs w:val="24"/>
        </w:rPr>
      </w:pPr>
      <w:r w:rsidRPr="00832769">
        <w:rPr>
          <w:rFonts w:ascii="Arial" w:hAnsi="Arial" w:cs="Arial"/>
          <w:sz w:val="24"/>
          <w:szCs w:val="24"/>
        </w:rPr>
        <w:t>Planeación financiera</w:t>
      </w:r>
    </w:p>
    <w:p w14:paraId="30A6BB84" w14:textId="77777777" w:rsidR="005D7335" w:rsidRPr="00832769" w:rsidRDefault="005D7335" w:rsidP="005D7335">
      <w:pPr>
        <w:pStyle w:val="Prrafodelista"/>
        <w:numPr>
          <w:ilvl w:val="0"/>
          <w:numId w:val="3"/>
        </w:numPr>
        <w:spacing w:line="480" w:lineRule="auto"/>
        <w:jc w:val="both"/>
        <w:rPr>
          <w:rFonts w:ascii="Arial" w:hAnsi="Arial" w:cs="Arial"/>
          <w:sz w:val="24"/>
          <w:szCs w:val="24"/>
        </w:rPr>
      </w:pPr>
      <w:r w:rsidRPr="00832769">
        <w:rPr>
          <w:rFonts w:ascii="Arial" w:hAnsi="Arial" w:cs="Arial"/>
          <w:sz w:val="24"/>
          <w:szCs w:val="24"/>
        </w:rPr>
        <w:t>Fusiones y adquisiciones</w:t>
      </w:r>
    </w:p>
    <w:p w14:paraId="07749704" w14:textId="77777777" w:rsidR="005D7335" w:rsidRPr="00832769" w:rsidRDefault="005D7335" w:rsidP="005D7335">
      <w:pPr>
        <w:pStyle w:val="Prrafodelista"/>
        <w:numPr>
          <w:ilvl w:val="0"/>
          <w:numId w:val="3"/>
        </w:numPr>
        <w:spacing w:line="480" w:lineRule="auto"/>
        <w:jc w:val="both"/>
        <w:rPr>
          <w:rFonts w:ascii="Arial" w:hAnsi="Arial" w:cs="Arial"/>
          <w:sz w:val="24"/>
          <w:szCs w:val="24"/>
        </w:rPr>
      </w:pPr>
      <w:r w:rsidRPr="00832769">
        <w:rPr>
          <w:rFonts w:ascii="Arial" w:hAnsi="Arial" w:cs="Arial"/>
          <w:sz w:val="24"/>
          <w:szCs w:val="24"/>
        </w:rPr>
        <w:t>Valuación de negocios</w:t>
      </w:r>
    </w:p>
    <w:p w14:paraId="1ED222B0" w14:textId="77777777" w:rsidR="005D7335" w:rsidRPr="00832769" w:rsidRDefault="005D7335" w:rsidP="005D7335">
      <w:pPr>
        <w:pStyle w:val="Prrafodelista"/>
        <w:numPr>
          <w:ilvl w:val="0"/>
          <w:numId w:val="3"/>
        </w:numPr>
        <w:spacing w:line="480" w:lineRule="auto"/>
        <w:jc w:val="both"/>
        <w:rPr>
          <w:rFonts w:ascii="Arial" w:hAnsi="Arial" w:cs="Arial"/>
          <w:sz w:val="24"/>
          <w:szCs w:val="24"/>
        </w:rPr>
      </w:pPr>
      <w:r w:rsidRPr="00832769">
        <w:rPr>
          <w:rFonts w:ascii="Arial" w:hAnsi="Arial" w:cs="Arial"/>
          <w:sz w:val="24"/>
          <w:szCs w:val="24"/>
        </w:rPr>
        <w:t>Responsabilidad social empresarial</w:t>
      </w:r>
    </w:p>
    <w:p w14:paraId="7E89702F" w14:textId="77777777" w:rsidR="005D7335" w:rsidRPr="00832769" w:rsidRDefault="005D7335" w:rsidP="005D7335">
      <w:pPr>
        <w:pStyle w:val="Prrafodelista"/>
        <w:numPr>
          <w:ilvl w:val="0"/>
          <w:numId w:val="3"/>
        </w:numPr>
        <w:spacing w:line="480" w:lineRule="auto"/>
        <w:jc w:val="both"/>
        <w:rPr>
          <w:rFonts w:ascii="Arial" w:hAnsi="Arial" w:cs="Arial"/>
          <w:sz w:val="24"/>
          <w:szCs w:val="24"/>
        </w:rPr>
      </w:pPr>
      <w:r w:rsidRPr="00832769">
        <w:rPr>
          <w:rFonts w:ascii="Arial" w:hAnsi="Arial" w:cs="Arial"/>
          <w:sz w:val="24"/>
          <w:szCs w:val="24"/>
        </w:rPr>
        <w:t>Tecnología informática</w:t>
      </w:r>
    </w:p>
    <w:p w14:paraId="79A1A864" w14:textId="77777777" w:rsidR="005D7335" w:rsidRPr="00832769" w:rsidRDefault="005D7335" w:rsidP="005D7335">
      <w:pPr>
        <w:pStyle w:val="Prrafodelista"/>
        <w:numPr>
          <w:ilvl w:val="0"/>
          <w:numId w:val="3"/>
        </w:numPr>
        <w:spacing w:line="480" w:lineRule="auto"/>
        <w:jc w:val="both"/>
        <w:rPr>
          <w:rFonts w:ascii="Arial" w:hAnsi="Arial" w:cs="Arial"/>
          <w:sz w:val="24"/>
          <w:szCs w:val="24"/>
        </w:rPr>
      </w:pPr>
      <w:r w:rsidRPr="00832769">
        <w:rPr>
          <w:rFonts w:ascii="Arial" w:hAnsi="Arial" w:cs="Arial"/>
          <w:sz w:val="24"/>
          <w:szCs w:val="24"/>
        </w:rPr>
        <w:t>Prevención de fraude</w:t>
      </w:r>
    </w:p>
    <w:p w14:paraId="49C60521" w14:textId="77777777" w:rsidR="005D7335" w:rsidRPr="00832769" w:rsidRDefault="005D7335" w:rsidP="005D7335">
      <w:pPr>
        <w:spacing w:line="480" w:lineRule="auto"/>
        <w:ind w:left="360"/>
        <w:jc w:val="both"/>
        <w:rPr>
          <w:rFonts w:ascii="Arial" w:hAnsi="Arial" w:cs="Arial"/>
          <w:sz w:val="24"/>
          <w:szCs w:val="24"/>
        </w:rPr>
      </w:pPr>
      <w:r w:rsidRPr="00832769">
        <w:rPr>
          <w:rFonts w:ascii="Arial" w:hAnsi="Arial" w:cs="Arial"/>
          <w:sz w:val="24"/>
          <w:szCs w:val="24"/>
        </w:rPr>
        <w:t>Supervisión</w:t>
      </w:r>
    </w:p>
    <w:p w14:paraId="4CBFA61E" w14:textId="77777777" w:rsidR="005D7335" w:rsidRPr="00832769" w:rsidRDefault="005D7335" w:rsidP="005D7335">
      <w:pPr>
        <w:pStyle w:val="Prrafodelista"/>
        <w:numPr>
          <w:ilvl w:val="0"/>
          <w:numId w:val="4"/>
        </w:numPr>
        <w:spacing w:line="480" w:lineRule="auto"/>
        <w:jc w:val="both"/>
        <w:rPr>
          <w:rFonts w:ascii="Arial" w:hAnsi="Arial" w:cs="Arial"/>
          <w:sz w:val="24"/>
          <w:szCs w:val="24"/>
        </w:rPr>
      </w:pPr>
      <w:r w:rsidRPr="00832769">
        <w:rPr>
          <w:rFonts w:ascii="Arial" w:hAnsi="Arial" w:cs="Arial"/>
          <w:sz w:val="24"/>
          <w:szCs w:val="24"/>
        </w:rPr>
        <w:t>Administrativa</w:t>
      </w:r>
    </w:p>
    <w:p w14:paraId="6F54B2A6" w14:textId="77777777" w:rsidR="005D7335" w:rsidRPr="00832769" w:rsidRDefault="005D7335" w:rsidP="005D7335">
      <w:pPr>
        <w:pStyle w:val="Prrafodelista"/>
        <w:numPr>
          <w:ilvl w:val="0"/>
          <w:numId w:val="4"/>
        </w:numPr>
        <w:spacing w:line="480" w:lineRule="auto"/>
        <w:jc w:val="both"/>
        <w:rPr>
          <w:rFonts w:ascii="Arial" w:hAnsi="Arial" w:cs="Arial"/>
          <w:sz w:val="24"/>
          <w:szCs w:val="24"/>
        </w:rPr>
      </w:pPr>
      <w:r w:rsidRPr="00832769">
        <w:rPr>
          <w:rFonts w:ascii="Arial" w:hAnsi="Arial" w:cs="Arial"/>
          <w:sz w:val="24"/>
          <w:szCs w:val="24"/>
        </w:rPr>
        <w:t>Contable</w:t>
      </w:r>
    </w:p>
    <w:p w14:paraId="1F567DC6" w14:textId="77777777" w:rsidR="005D7335" w:rsidRPr="00832769" w:rsidRDefault="005D7335" w:rsidP="005D7335">
      <w:pPr>
        <w:pStyle w:val="Prrafodelista"/>
        <w:numPr>
          <w:ilvl w:val="0"/>
          <w:numId w:val="4"/>
        </w:numPr>
        <w:spacing w:line="480" w:lineRule="auto"/>
        <w:jc w:val="both"/>
        <w:rPr>
          <w:rFonts w:ascii="Arial" w:hAnsi="Arial" w:cs="Arial"/>
          <w:sz w:val="24"/>
          <w:szCs w:val="24"/>
        </w:rPr>
      </w:pPr>
      <w:r w:rsidRPr="00832769">
        <w:rPr>
          <w:rFonts w:ascii="Arial" w:hAnsi="Arial" w:cs="Arial"/>
          <w:sz w:val="24"/>
          <w:szCs w:val="24"/>
        </w:rPr>
        <w:t>Cumplimiento de obligaciones fiscales</w:t>
      </w:r>
    </w:p>
    <w:p w14:paraId="5423C4F5" w14:textId="77777777" w:rsidR="005D7335" w:rsidRPr="00832769" w:rsidRDefault="005D7335" w:rsidP="005D7335">
      <w:pPr>
        <w:pStyle w:val="Prrafodelista"/>
        <w:numPr>
          <w:ilvl w:val="0"/>
          <w:numId w:val="4"/>
        </w:numPr>
        <w:spacing w:line="480" w:lineRule="auto"/>
        <w:jc w:val="both"/>
        <w:rPr>
          <w:rFonts w:ascii="Arial" w:hAnsi="Arial" w:cs="Arial"/>
          <w:sz w:val="24"/>
          <w:szCs w:val="24"/>
        </w:rPr>
      </w:pPr>
      <w:r w:rsidRPr="00832769">
        <w:rPr>
          <w:rFonts w:ascii="Arial" w:hAnsi="Arial" w:cs="Arial"/>
          <w:sz w:val="24"/>
          <w:szCs w:val="24"/>
        </w:rPr>
        <w:lastRenderedPageBreak/>
        <w:t>Financiera</w:t>
      </w:r>
    </w:p>
    <w:p w14:paraId="7B47D566" w14:textId="77777777" w:rsidR="005D7335" w:rsidRPr="00832769" w:rsidRDefault="005D7335" w:rsidP="005D7335">
      <w:pPr>
        <w:spacing w:line="480" w:lineRule="auto"/>
        <w:ind w:left="360"/>
        <w:jc w:val="both"/>
        <w:rPr>
          <w:rFonts w:ascii="Arial" w:hAnsi="Arial" w:cs="Arial"/>
          <w:sz w:val="24"/>
          <w:szCs w:val="24"/>
        </w:rPr>
      </w:pPr>
      <w:r w:rsidRPr="00832769">
        <w:rPr>
          <w:rFonts w:ascii="Arial" w:hAnsi="Arial" w:cs="Arial"/>
          <w:sz w:val="24"/>
          <w:szCs w:val="24"/>
        </w:rPr>
        <w:t>Contabilidad</w:t>
      </w:r>
    </w:p>
    <w:p w14:paraId="0DD2A790" w14:textId="77777777" w:rsidR="005D7335" w:rsidRPr="00832769" w:rsidRDefault="005D7335" w:rsidP="005D7335">
      <w:pPr>
        <w:pStyle w:val="Prrafodelista"/>
        <w:numPr>
          <w:ilvl w:val="0"/>
          <w:numId w:val="5"/>
        </w:numPr>
        <w:spacing w:line="480" w:lineRule="auto"/>
        <w:jc w:val="both"/>
        <w:rPr>
          <w:rFonts w:ascii="Arial" w:hAnsi="Arial" w:cs="Arial"/>
          <w:sz w:val="24"/>
          <w:szCs w:val="24"/>
        </w:rPr>
      </w:pPr>
      <w:r w:rsidRPr="00832769">
        <w:rPr>
          <w:rFonts w:ascii="Arial" w:hAnsi="Arial" w:cs="Arial"/>
          <w:sz w:val="24"/>
          <w:szCs w:val="24"/>
        </w:rPr>
        <w:t>Comerciales</w:t>
      </w:r>
    </w:p>
    <w:p w14:paraId="6572FC61" w14:textId="77777777" w:rsidR="005D7335" w:rsidRPr="00832769" w:rsidRDefault="005D7335" w:rsidP="005D7335">
      <w:pPr>
        <w:pStyle w:val="Prrafodelista"/>
        <w:numPr>
          <w:ilvl w:val="0"/>
          <w:numId w:val="5"/>
        </w:numPr>
        <w:spacing w:line="480" w:lineRule="auto"/>
        <w:jc w:val="both"/>
        <w:rPr>
          <w:rFonts w:ascii="Arial" w:hAnsi="Arial" w:cs="Arial"/>
          <w:sz w:val="24"/>
          <w:szCs w:val="24"/>
        </w:rPr>
      </w:pPr>
      <w:r w:rsidRPr="00832769">
        <w:rPr>
          <w:rFonts w:ascii="Arial" w:hAnsi="Arial" w:cs="Arial"/>
          <w:sz w:val="24"/>
          <w:szCs w:val="24"/>
        </w:rPr>
        <w:t>Construcción y urbanización</w:t>
      </w:r>
    </w:p>
    <w:p w14:paraId="0748F081" w14:textId="77777777" w:rsidR="005D7335" w:rsidRPr="00832769" w:rsidRDefault="005D7335" w:rsidP="005D7335">
      <w:pPr>
        <w:pStyle w:val="Prrafodelista"/>
        <w:numPr>
          <w:ilvl w:val="0"/>
          <w:numId w:val="5"/>
        </w:numPr>
        <w:spacing w:line="480" w:lineRule="auto"/>
        <w:jc w:val="both"/>
        <w:rPr>
          <w:rFonts w:ascii="Arial" w:hAnsi="Arial" w:cs="Arial"/>
          <w:sz w:val="24"/>
          <w:szCs w:val="24"/>
        </w:rPr>
      </w:pPr>
      <w:r w:rsidRPr="00832769">
        <w:rPr>
          <w:rFonts w:ascii="Arial" w:hAnsi="Arial" w:cs="Arial"/>
          <w:sz w:val="24"/>
          <w:szCs w:val="24"/>
        </w:rPr>
        <w:t>Hotelería y turismo</w:t>
      </w:r>
    </w:p>
    <w:p w14:paraId="143F417C" w14:textId="77777777" w:rsidR="005D7335" w:rsidRPr="00832769" w:rsidRDefault="005D7335" w:rsidP="005D7335">
      <w:pPr>
        <w:pStyle w:val="Prrafodelista"/>
        <w:numPr>
          <w:ilvl w:val="0"/>
          <w:numId w:val="5"/>
        </w:numPr>
        <w:spacing w:line="480" w:lineRule="auto"/>
        <w:jc w:val="both"/>
        <w:rPr>
          <w:rFonts w:ascii="Arial" w:hAnsi="Arial" w:cs="Arial"/>
          <w:sz w:val="24"/>
          <w:szCs w:val="24"/>
        </w:rPr>
      </w:pPr>
      <w:r w:rsidRPr="00832769">
        <w:rPr>
          <w:rFonts w:ascii="Arial" w:hAnsi="Arial" w:cs="Arial"/>
          <w:sz w:val="24"/>
          <w:szCs w:val="24"/>
        </w:rPr>
        <w:t>Correduría de seguros</w:t>
      </w:r>
    </w:p>
    <w:p w14:paraId="59BFE380" w14:textId="77777777" w:rsidR="005D7335" w:rsidRPr="00832769" w:rsidRDefault="005D7335" w:rsidP="005D7335">
      <w:pPr>
        <w:spacing w:line="480" w:lineRule="auto"/>
        <w:ind w:left="360"/>
        <w:jc w:val="both"/>
        <w:rPr>
          <w:rFonts w:ascii="Arial" w:hAnsi="Arial" w:cs="Arial"/>
          <w:sz w:val="24"/>
          <w:szCs w:val="24"/>
        </w:rPr>
      </w:pPr>
      <w:r w:rsidRPr="00832769">
        <w:rPr>
          <w:rFonts w:ascii="Arial" w:hAnsi="Arial" w:cs="Arial"/>
          <w:sz w:val="24"/>
          <w:szCs w:val="24"/>
        </w:rPr>
        <w:t>Tecnología</w:t>
      </w:r>
    </w:p>
    <w:p w14:paraId="31877AD8" w14:textId="77777777" w:rsidR="005D7335" w:rsidRPr="00832769" w:rsidRDefault="005D7335" w:rsidP="005D7335">
      <w:pPr>
        <w:pStyle w:val="Prrafodelista"/>
        <w:numPr>
          <w:ilvl w:val="0"/>
          <w:numId w:val="5"/>
        </w:numPr>
        <w:spacing w:line="480" w:lineRule="auto"/>
        <w:jc w:val="both"/>
        <w:rPr>
          <w:rFonts w:ascii="Arial" w:hAnsi="Arial" w:cs="Arial"/>
          <w:sz w:val="24"/>
          <w:szCs w:val="24"/>
        </w:rPr>
      </w:pPr>
      <w:r w:rsidRPr="00832769">
        <w:rPr>
          <w:rFonts w:ascii="Arial" w:hAnsi="Arial" w:cs="Arial"/>
          <w:sz w:val="24"/>
          <w:szCs w:val="24"/>
        </w:rPr>
        <w:t>Seguridad informática</w:t>
      </w:r>
    </w:p>
    <w:p w14:paraId="3580860A" w14:textId="77777777" w:rsidR="005D7335" w:rsidRPr="00832769" w:rsidRDefault="005D7335" w:rsidP="005D7335">
      <w:pPr>
        <w:pStyle w:val="Prrafodelista"/>
        <w:numPr>
          <w:ilvl w:val="0"/>
          <w:numId w:val="5"/>
        </w:numPr>
        <w:spacing w:line="480" w:lineRule="auto"/>
        <w:jc w:val="both"/>
        <w:rPr>
          <w:rFonts w:ascii="Arial" w:hAnsi="Arial" w:cs="Arial"/>
          <w:sz w:val="24"/>
          <w:szCs w:val="24"/>
        </w:rPr>
      </w:pPr>
      <w:r w:rsidRPr="00832769">
        <w:rPr>
          <w:rFonts w:ascii="Arial" w:hAnsi="Arial" w:cs="Arial"/>
          <w:sz w:val="24"/>
          <w:szCs w:val="24"/>
        </w:rPr>
        <w:t>Servicios de respaldo</w:t>
      </w:r>
    </w:p>
    <w:p w14:paraId="1EA2F1BF" w14:textId="77777777" w:rsidR="005D7335" w:rsidRPr="00832769" w:rsidRDefault="005D7335" w:rsidP="005D7335">
      <w:pPr>
        <w:pStyle w:val="Prrafodelista"/>
        <w:numPr>
          <w:ilvl w:val="0"/>
          <w:numId w:val="5"/>
        </w:numPr>
        <w:spacing w:line="480" w:lineRule="auto"/>
        <w:jc w:val="both"/>
        <w:rPr>
          <w:rFonts w:ascii="Arial" w:hAnsi="Arial" w:cs="Arial"/>
          <w:sz w:val="24"/>
          <w:szCs w:val="24"/>
        </w:rPr>
      </w:pPr>
      <w:r w:rsidRPr="00832769">
        <w:rPr>
          <w:rFonts w:ascii="Arial" w:hAnsi="Arial" w:cs="Arial"/>
          <w:sz w:val="24"/>
          <w:szCs w:val="24"/>
        </w:rPr>
        <w:t>Herramientas de control de contenido</w:t>
      </w:r>
    </w:p>
    <w:p w14:paraId="6C20E422" w14:textId="77777777" w:rsidR="005D7335" w:rsidRPr="00832769" w:rsidRDefault="005D7335" w:rsidP="005D7335">
      <w:pPr>
        <w:pStyle w:val="Prrafodelista"/>
        <w:numPr>
          <w:ilvl w:val="0"/>
          <w:numId w:val="5"/>
        </w:numPr>
        <w:spacing w:line="480" w:lineRule="auto"/>
        <w:jc w:val="both"/>
        <w:rPr>
          <w:rFonts w:ascii="Arial" w:hAnsi="Arial" w:cs="Arial"/>
          <w:sz w:val="24"/>
          <w:szCs w:val="24"/>
        </w:rPr>
      </w:pPr>
      <w:r w:rsidRPr="00832769">
        <w:rPr>
          <w:rFonts w:ascii="Arial" w:hAnsi="Arial" w:cs="Arial"/>
          <w:sz w:val="24"/>
          <w:szCs w:val="24"/>
        </w:rPr>
        <w:t>Auditorias informáticas</w:t>
      </w:r>
    </w:p>
    <w:p w14:paraId="44DCCB96" w14:textId="77777777" w:rsidR="005D7335" w:rsidRPr="00832769" w:rsidRDefault="005D7335" w:rsidP="005D7335">
      <w:pPr>
        <w:pStyle w:val="Prrafodelista"/>
        <w:numPr>
          <w:ilvl w:val="1"/>
          <w:numId w:val="1"/>
        </w:numPr>
        <w:spacing w:line="480" w:lineRule="auto"/>
        <w:jc w:val="both"/>
        <w:rPr>
          <w:rFonts w:ascii="Arial" w:hAnsi="Arial" w:cs="Arial"/>
          <w:b/>
          <w:bCs/>
          <w:sz w:val="24"/>
          <w:szCs w:val="24"/>
        </w:rPr>
      </w:pPr>
      <w:r w:rsidRPr="00832769">
        <w:rPr>
          <w:rFonts w:ascii="Arial" w:hAnsi="Arial" w:cs="Arial"/>
          <w:b/>
          <w:bCs/>
          <w:sz w:val="24"/>
          <w:szCs w:val="24"/>
        </w:rPr>
        <w:t>Alianzas</w:t>
      </w:r>
    </w:p>
    <w:p w14:paraId="657B0E3C" w14:textId="77777777" w:rsidR="005D7335" w:rsidRPr="00832769" w:rsidRDefault="005D7335" w:rsidP="005D7335">
      <w:pPr>
        <w:spacing w:line="480" w:lineRule="auto"/>
        <w:ind w:firstLine="360"/>
        <w:jc w:val="both"/>
        <w:rPr>
          <w:rFonts w:ascii="Arial" w:hAnsi="Arial" w:cs="Arial"/>
          <w:sz w:val="24"/>
          <w:szCs w:val="24"/>
        </w:rPr>
      </w:pPr>
      <w:r w:rsidRPr="00832769">
        <w:rPr>
          <w:rFonts w:ascii="Arial" w:hAnsi="Arial" w:cs="Arial"/>
          <w:sz w:val="24"/>
          <w:szCs w:val="24"/>
        </w:rPr>
        <w:t>Con el propósito de contribuir al fortalecimiento y desarrollo, la Firma ha promocionado desde su fundación el concepto de las Alianzas Estratégicas, Asociación de Empresas y profesionales de la misma localidad, o de giros similares; esto para lograr relaciones con socios estratégicos donde sean beneficias ambas partes. Con las alianzas se pretende:</w:t>
      </w:r>
    </w:p>
    <w:p w14:paraId="3CDDFE58" w14:textId="77777777" w:rsidR="005D7335" w:rsidRPr="00832769" w:rsidRDefault="005D7335" w:rsidP="005D7335">
      <w:pPr>
        <w:pStyle w:val="Prrafodelista"/>
        <w:numPr>
          <w:ilvl w:val="0"/>
          <w:numId w:val="6"/>
        </w:numPr>
        <w:spacing w:line="480" w:lineRule="auto"/>
        <w:jc w:val="both"/>
        <w:rPr>
          <w:rFonts w:ascii="Arial" w:hAnsi="Arial" w:cs="Arial"/>
          <w:sz w:val="24"/>
          <w:szCs w:val="24"/>
        </w:rPr>
      </w:pPr>
      <w:r w:rsidRPr="00832769">
        <w:rPr>
          <w:rFonts w:ascii="Arial" w:hAnsi="Arial" w:cs="Arial"/>
          <w:sz w:val="24"/>
          <w:szCs w:val="24"/>
        </w:rPr>
        <w:t>Identificar oportunidades de negocios.</w:t>
      </w:r>
    </w:p>
    <w:p w14:paraId="2B735B0C" w14:textId="77777777" w:rsidR="005D7335" w:rsidRPr="00832769" w:rsidRDefault="005D7335" w:rsidP="005D7335">
      <w:pPr>
        <w:pStyle w:val="Prrafodelista"/>
        <w:numPr>
          <w:ilvl w:val="0"/>
          <w:numId w:val="6"/>
        </w:numPr>
        <w:spacing w:line="480" w:lineRule="auto"/>
        <w:jc w:val="both"/>
        <w:rPr>
          <w:rFonts w:ascii="Arial" w:hAnsi="Arial" w:cs="Arial"/>
          <w:sz w:val="24"/>
          <w:szCs w:val="24"/>
        </w:rPr>
      </w:pPr>
      <w:r w:rsidRPr="00832769">
        <w:rPr>
          <w:rFonts w:ascii="Arial" w:hAnsi="Arial" w:cs="Arial"/>
          <w:sz w:val="24"/>
          <w:szCs w:val="24"/>
        </w:rPr>
        <w:t>Difundir el concepto de la integridad en el gobierno corporativo.</w:t>
      </w:r>
    </w:p>
    <w:p w14:paraId="0378B67A" w14:textId="77777777" w:rsidR="005D7335" w:rsidRPr="00832769" w:rsidRDefault="005D7335" w:rsidP="005D7335">
      <w:pPr>
        <w:pStyle w:val="Prrafodelista"/>
        <w:numPr>
          <w:ilvl w:val="0"/>
          <w:numId w:val="6"/>
        </w:numPr>
        <w:spacing w:line="480" w:lineRule="auto"/>
        <w:jc w:val="both"/>
        <w:rPr>
          <w:rFonts w:ascii="Arial" w:hAnsi="Arial" w:cs="Arial"/>
          <w:sz w:val="24"/>
          <w:szCs w:val="24"/>
        </w:rPr>
      </w:pPr>
      <w:r w:rsidRPr="00832769">
        <w:rPr>
          <w:rFonts w:ascii="Arial" w:hAnsi="Arial" w:cs="Arial"/>
          <w:sz w:val="24"/>
          <w:szCs w:val="24"/>
        </w:rPr>
        <w:t>Mejorar nuestros servicios con calidad y bajos costos</w:t>
      </w:r>
    </w:p>
    <w:p w14:paraId="48FD1500" w14:textId="77777777" w:rsidR="005D7335" w:rsidRPr="00832769" w:rsidRDefault="005D7335" w:rsidP="005D7335">
      <w:pPr>
        <w:pStyle w:val="Prrafodelista"/>
        <w:numPr>
          <w:ilvl w:val="1"/>
          <w:numId w:val="1"/>
        </w:numPr>
        <w:spacing w:line="480" w:lineRule="auto"/>
        <w:jc w:val="both"/>
        <w:rPr>
          <w:rFonts w:ascii="Arial" w:hAnsi="Arial" w:cs="Arial"/>
          <w:b/>
          <w:bCs/>
          <w:sz w:val="24"/>
          <w:szCs w:val="24"/>
        </w:rPr>
      </w:pPr>
      <w:r w:rsidRPr="00832769">
        <w:rPr>
          <w:rFonts w:ascii="Arial" w:hAnsi="Arial" w:cs="Arial"/>
          <w:b/>
          <w:bCs/>
          <w:sz w:val="24"/>
          <w:szCs w:val="24"/>
        </w:rPr>
        <w:t xml:space="preserve"> Los aliados de la firma</w:t>
      </w:r>
    </w:p>
    <w:p w14:paraId="301B810F" w14:textId="77777777" w:rsidR="005D7335" w:rsidRPr="00832769" w:rsidRDefault="005D7335" w:rsidP="005D7335">
      <w:pPr>
        <w:spacing w:line="480" w:lineRule="auto"/>
        <w:ind w:firstLine="360"/>
        <w:jc w:val="both"/>
        <w:rPr>
          <w:rFonts w:ascii="Arial" w:hAnsi="Arial" w:cs="Arial"/>
          <w:sz w:val="24"/>
          <w:szCs w:val="24"/>
        </w:rPr>
      </w:pPr>
      <w:proofErr w:type="spellStart"/>
      <w:r w:rsidRPr="00832769">
        <w:rPr>
          <w:rFonts w:ascii="Arial" w:hAnsi="Arial" w:cs="Arial"/>
          <w:sz w:val="24"/>
          <w:szCs w:val="24"/>
        </w:rPr>
        <w:lastRenderedPageBreak/>
        <w:t>Pannell</w:t>
      </w:r>
      <w:proofErr w:type="spellEnd"/>
      <w:r w:rsidRPr="00832769">
        <w:rPr>
          <w:rFonts w:ascii="Arial" w:hAnsi="Arial" w:cs="Arial"/>
          <w:sz w:val="24"/>
          <w:szCs w:val="24"/>
        </w:rPr>
        <w:t xml:space="preserve"> Kerr </w:t>
      </w:r>
      <w:proofErr w:type="spellStart"/>
      <w:r w:rsidRPr="00832769">
        <w:rPr>
          <w:rFonts w:ascii="Arial" w:hAnsi="Arial" w:cs="Arial"/>
          <w:sz w:val="24"/>
          <w:szCs w:val="24"/>
        </w:rPr>
        <w:t>Forster</w:t>
      </w:r>
      <w:proofErr w:type="spellEnd"/>
      <w:r w:rsidRPr="00832769">
        <w:rPr>
          <w:rFonts w:ascii="Arial" w:hAnsi="Arial" w:cs="Arial"/>
          <w:sz w:val="24"/>
          <w:szCs w:val="24"/>
        </w:rPr>
        <w:t xml:space="preserve"> (PKF) Auditores Externos con sede en Londres—(Auditorias Financieras</w:t>
      </w:r>
      <w:r>
        <w:rPr>
          <w:rFonts w:ascii="Arial" w:hAnsi="Arial" w:cs="Arial"/>
          <w:sz w:val="24"/>
          <w:szCs w:val="24"/>
        </w:rPr>
        <w:t xml:space="preserve"> </w:t>
      </w:r>
      <w:r w:rsidRPr="00832769">
        <w:rPr>
          <w:rFonts w:ascii="Arial" w:hAnsi="Arial" w:cs="Arial"/>
          <w:sz w:val="24"/>
          <w:szCs w:val="24"/>
        </w:rPr>
        <w:t>aprobadas por la CNBS)</w:t>
      </w:r>
    </w:p>
    <w:p w14:paraId="2A32F10B" w14:textId="77777777" w:rsidR="005D7335" w:rsidRPr="00832769" w:rsidRDefault="005D7335" w:rsidP="005D7335">
      <w:pPr>
        <w:pStyle w:val="Prrafodelista"/>
        <w:numPr>
          <w:ilvl w:val="1"/>
          <w:numId w:val="1"/>
        </w:numPr>
        <w:spacing w:line="480" w:lineRule="auto"/>
        <w:jc w:val="both"/>
        <w:rPr>
          <w:rFonts w:ascii="Arial" w:hAnsi="Arial" w:cs="Arial"/>
          <w:b/>
          <w:bCs/>
          <w:sz w:val="24"/>
          <w:szCs w:val="24"/>
        </w:rPr>
      </w:pPr>
      <w:r w:rsidRPr="00832769">
        <w:rPr>
          <w:rFonts w:ascii="Arial" w:hAnsi="Arial" w:cs="Arial"/>
          <w:sz w:val="24"/>
          <w:szCs w:val="24"/>
        </w:rPr>
        <w:t xml:space="preserve"> </w:t>
      </w:r>
      <w:r w:rsidRPr="00832769">
        <w:rPr>
          <w:rFonts w:ascii="Arial" w:hAnsi="Arial" w:cs="Arial"/>
          <w:b/>
          <w:bCs/>
          <w:sz w:val="24"/>
          <w:szCs w:val="24"/>
        </w:rPr>
        <w:t>Inscripciones de la firma</w:t>
      </w:r>
    </w:p>
    <w:p w14:paraId="7F560F9B" w14:textId="77777777" w:rsidR="005D7335" w:rsidRPr="00832769" w:rsidRDefault="005D7335" w:rsidP="005D7335">
      <w:pPr>
        <w:pStyle w:val="Prrafodelista"/>
        <w:numPr>
          <w:ilvl w:val="0"/>
          <w:numId w:val="7"/>
        </w:numPr>
        <w:spacing w:line="480" w:lineRule="auto"/>
        <w:jc w:val="both"/>
        <w:rPr>
          <w:rFonts w:ascii="Arial" w:hAnsi="Arial" w:cs="Arial"/>
          <w:sz w:val="24"/>
          <w:szCs w:val="24"/>
        </w:rPr>
      </w:pPr>
      <w:r w:rsidRPr="00832769">
        <w:rPr>
          <w:rFonts w:ascii="Arial" w:hAnsi="Arial" w:cs="Arial"/>
          <w:sz w:val="24"/>
          <w:szCs w:val="24"/>
        </w:rPr>
        <w:t>Colegio Hondureño de Profesionales Universitarios en Contaduría Publica</w:t>
      </w:r>
    </w:p>
    <w:p w14:paraId="23A19AA2" w14:textId="77777777" w:rsidR="005D7335" w:rsidRPr="00832769" w:rsidRDefault="005D7335" w:rsidP="005D7335">
      <w:pPr>
        <w:pStyle w:val="Prrafodelista"/>
        <w:numPr>
          <w:ilvl w:val="0"/>
          <w:numId w:val="7"/>
        </w:numPr>
        <w:spacing w:line="480" w:lineRule="auto"/>
        <w:jc w:val="both"/>
        <w:rPr>
          <w:rFonts w:ascii="Arial" w:hAnsi="Arial" w:cs="Arial"/>
          <w:sz w:val="24"/>
          <w:szCs w:val="24"/>
          <w:lang w:val="en-US"/>
        </w:rPr>
      </w:pPr>
      <w:r w:rsidRPr="00832769">
        <w:rPr>
          <w:rFonts w:ascii="Arial" w:hAnsi="Arial" w:cs="Arial"/>
          <w:sz w:val="24"/>
          <w:szCs w:val="24"/>
          <w:lang w:val="en-US"/>
        </w:rPr>
        <w:t>Association of Certified Fraud Examiners (ACFE)</w:t>
      </w:r>
    </w:p>
    <w:p w14:paraId="3D065DE0" w14:textId="77777777" w:rsidR="00CE0570" w:rsidRDefault="00CE0570"/>
    <w:sectPr w:rsidR="00CE05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461488"/>
    <w:multiLevelType w:val="hybridMultilevel"/>
    <w:tmpl w:val="D0C4A044"/>
    <w:lvl w:ilvl="0" w:tplc="CB04E5DC">
      <w:start w:val="1"/>
      <w:numFmt w:val="decimal"/>
      <w:pStyle w:val="TABLAILUSTRACIN"/>
      <w:lvlText w:val="Ilustración %1."/>
      <w:lvlJc w:val="left"/>
      <w:pPr>
        <w:ind w:left="2486" w:hanging="360"/>
      </w:pPr>
      <w:rPr>
        <w:rFonts w:hint="default"/>
        <w:sz w:val="22"/>
        <w:szCs w:val="22"/>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317F1771"/>
    <w:multiLevelType w:val="hybridMultilevel"/>
    <w:tmpl w:val="05A880BA"/>
    <w:lvl w:ilvl="0" w:tplc="480A0001">
      <w:start w:val="1"/>
      <w:numFmt w:val="bullet"/>
      <w:lvlText w:val=""/>
      <w:lvlJc w:val="left"/>
      <w:pPr>
        <w:ind w:left="1080" w:hanging="360"/>
      </w:pPr>
      <w:rPr>
        <w:rFonts w:ascii="Symbol" w:hAnsi="Symbol" w:hint="default"/>
      </w:rPr>
    </w:lvl>
    <w:lvl w:ilvl="1" w:tplc="480A0003" w:tentative="1">
      <w:start w:val="1"/>
      <w:numFmt w:val="bullet"/>
      <w:lvlText w:val="o"/>
      <w:lvlJc w:val="left"/>
      <w:pPr>
        <w:ind w:left="1800" w:hanging="360"/>
      </w:pPr>
      <w:rPr>
        <w:rFonts w:ascii="Courier New" w:hAnsi="Courier New" w:cs="Courier New" w:hint="default"/>
      </w:rPr>
    </w:lvl>
    <w:lvl w:ilvl="2" w:tplc="480A0005" w:tentative="1">
      <w:start w:val="1"/>
      <w:numFmt w:val="bullet"/>
      <w:lvlText w:val=""/>
      <w:lvlJc w:val="left"/>
      <w:pPr>
        <w:ind w:left="2520" w:hanging="360"/>
      </w:pPr>
      <w:rPr>
        <w:rFonts w:ascii="Wingdings" w:hAnsi="Wingdings" w:hint="default"/>
      </w:rPr>
    </w:lvl>
    <w:lvl w:ilvl="3" w:tplc="480A0001" w:tentative="1">
      <w:start w:val="1"/>
      <w:numFmt w:val="bullet"/>
      <w:lvlText w:val=""/>
      <w:lvlJc w:val="left"/>
      <w:pPr>
        <w:ind w:left="3240" w:hanging="360"/>
      </w:pPr>
      <w:rPr>
        <w:rFonts w:ascii="Symbol" w:hAnsi="Symbol" w:hint="default"/>
      </w:rPr>
    </w:lvl>
    <w:lvl w:ilvl="4" w:tplc="480A0003" w:tentative="1">
      <w:start w:val="1"/>
      <w:numFmt w:val="bullet"/>
      <w:lvlText w:val="o"/>
      <w:lvlJc w:val="left"/>
      <w:pPr>
        <w:ind w:left="3960" w:hanging="360"/>
      </w:pPr>
      <w:rPr>
        <w:rFonts w:ascii="Courier New" w:hAnsi="Courier New" w:cs="Courier New" w:hint="default"/>
      </w:rPr>
    </w:lvl>
    <w:lvl w:ilvl="5" w:tplc="480A0005" w:tentative="1">
      <w:start w:val="1"/>
      <w:numFmt w:val="bullet"/>
      <w:lvlText w:val=""/>
      <w:lvlJc w:val="left"/>
      <w:pPr>
        <w:ind w:left="4680" w:hanging="360"/>
      </w:pPr>
      <w:rPr>
        <w:rFonts w:ascii="Wingdings" w:hAnsi="Wingdings" w:hint="default"/>
      </w:rPr>
    </w:lvl>
    <w:lvl w:ilvl="6" w:tplc="480A0001" w:tentative="1">
      <w:start w:val="1"/>
      <w:numFmt w:val="bullet"/>
      <w:lvlText w:val=""/>
      <w:lvlJc w:val="left"/>
      <w:pPr>
        <w:ind w:left="5400" w:hanging="360"/>
      </w:pPr>
      <w:rPr>
        <w:rFonts w:ascii="Symbol" w:hAnsi="Symbol" w:hint="default"/>
      </w:rPr>
    </w:lvl>
    <w:lvl w:ilvl="7" w:tplc="480A0003" w:tentative="1">
      <w:start w:val="1"/>
      <w:numFmt w:val="bullet"/>
      <w:lvlText w:val="o"/>
      <w:lvlJc w:val="left"/>
      <w:pPr>
        <w:ind w:left="6120" w:hanging="360"/>
      </w:pPr>
      <w:rPr>
        <w:rFonts w:ascii="Courier New" w:hAnsi="Courier New" w:cs="Courier New" w:hint="default"/>
      </w:rPr>
    </w:lvl>
    <w:lvl w:ilvl="8" w:tplc="480A0005" w:tentative="1">
      <w:start w:val="1"/>
      <w:numFmt w:val="bullet"/>
      <w:lvlText w:val=""/>
      <w:lvlJc w:val="left"/>
      <w:pPr>
        <w:ind w:left="6840" w:hanging="360"/>
      </w:pPr>
      <w:rPr>
        <w:rFonts w:ascii="Wingdings" w:hAnsi="Wingdings" w:hint="default"/>
      </w:rPr>
    </w:lvl>
  </w:abstractNum>
  <w:abstractNum w:abstractNumId="2" w15:restartNumberingAfterBreak="0">
    <w:nsid w:val="337418A0"/>
    <w:multiLevelType w:val="hybridMultilevel"/>
    <w:tmpl w:val="AE9AF140"/>
    <w:lvl w:ilvl="0" w:tplc="480A0001">
      <w:start w:val="1"/>
      <w:numFmt w:val="bullet"/>
      <w:lvlText w:val=""/>
      <w:lvlJc w:val="left"/>
      <w:pPr>
        <w:ind w:left="1080" w:hanging="360"/>
      </w:pPr>
      <w:rPr>
        <w:rFonts w:ascii="Symbol" w:hAnsi="Symbol" w:hint="default"/>
      </w:rPr>
    </w:lvl>
    <w:lvl w:ilvl="1" w:tplc="480A0003" w:tentative="1">
      <w:start w:val="1"/>
      <w:numFmt w:val="bullet"/>
      <w:lvlText w:val="o"/>
      <w:lvlJc w:val="left"/>
      <w:pPr>
        <w:ind w:left="1800" w:hanging="360"/>
      </w:pPr>
      <w:rPr>
        <w:rFonts w:ascii="Courier New" w:hAnsi="Courier New" w:cs="Courier New" w:hint="default"/>
      </w:rPr>
    </w:lvl>
    <w:lvl w:ilvl="2" w:tplc="480A0005" w:tentative="1">
      <w:start w:val="1"/>
      <w:numFmt w:val="bullet"/>
      <w:lvlText w:val=""/>
      <w:lvlJc w:val="left"/>
      <w:pPr>
        <w:ind w:left="2520" w:hanging="360"/>
      </w:pPr>
      <w:rPr>
        <w:rFonts w:ascii="Wingdings" w:hAnsi="Wingdings" w:hint="default"/>
      </w:rPr>
    </w:lvl>
    <w:lvl w:ilvl="3" w:tplc="480A0001" w:tentative="1">
      <w:start w:val="1"/>
      <w:numFmt w:val="bullet"/>
      <w:lvlText w:val=""/>
      <w:lvlJc w:val="left"/>
      <w:pPr>
        <w:ind w:left="3240" w:hanging="360"/>
      </w:pPr>
      <w:rPr>
        <w:rFonts w:ascii="Symbol" w:hAnsi="Symbol" w:hint="default"/>
      </w:rPr>
    </w:lvl>
    <w:lvl w:ilvl="4" w:tplc="480A0003" w:tentative="1">
      <w:start w:val="1"/>
      <w:numFmt w:val="bullet"/>
      <w:lvlText w:val="o"/>
      <w:lvlJc w:val="left"/>
      <w:pPr>
        <w:ind w:left="3960" w:hanging="360"/>
      </w:pPr>
      <w:rPr>
        <w:rFonts w:ascii="Courier New" w:hAnsi="Courier New" w:cs="Courier New" w:hint="default"/>
      </w:rPr>
    </w:lvl>
    <w:lvl w:ilvl="5" w:tplc="480A0005" w:tentative="1">
      <w:start w:val="1"/>
      <w:numFmt w:val="bullet"/>
      <w:lvlText w:val=""/>
      <w:lvlJc w:val="left"/>
      <w:pPr>
        <w:ind w:left="4680" w:hanging="360"/>
      </w:pPr>
      <w:rPr>
        <w:rFonts w:ascii="Wingdings" w:hAnsi="Wingdings" w:hint="default"/>
      </w:rPr>
    </w:lvl>
    <w:lvl w:ilvl="6" w:tplc="480A0001" w:tentative="1">
      <w:start w:val="1"/>
      <w:numFmt w:val="bullet"/>
      <w:lvlText w:val=""/>
      <w:lvlJc w:val="left"/>
      <w:pPr>
        <w:ind w:left="5400" w:hanging="360"/>
      </w:pPr>
      <w:rPr>
        <w:rFonts w:ascii="Symbol" w:hAnsi="Symbol" w:hint="default"/>
      </w:rPr>
    </w:lvl>
    <w:lvl w:ilvl="7" w:tplc="480A0003" w:tentative="1">
      <w:start w:val="1"/>
      <w:numFmt w:val="bullet"/>
      <w:lvlText w:val="o"/>
      <w:lvlJc w:val="left"/>
      <w:pPr>
        <w:ind w:left="6120" w:hanging="360"/>
      </w:pPr>
      <w:rPr>
        <w:rFonts w:ascii="Courier New" w:hAnsi="Courier New" w:cs="Courier New" w:hint="default"/>
      </w:rPr>
    </w:lvl>
    <w:lvl w:ilvl="8" w:tplc="480A0005" w:tentative="1">
      <w:start w:val="1"/>
      <w:numFmt w:val="bullet"/>
      <w:lvlText w:val=""/>
      <w:lvlJc w:val="left"/>
      <w:pPr>
        <w:ind w:left="6840" w:hanging="360"/>
      </w:pPr>
      <w:rPr>
        <w:rFonts w:ascii="Wingdings" w:hAnsi="Wingdings" w:hint="default"/>
      </w:rPr>
    </w:lvl>
  </w:abstractNum>
  <w:abstractNum w:abstractNumId="3" w15:restartNumberingAfterBreak="0">
    <w:nsid w:val="3B1B4DA7"/>
    <w:multiLevelType w:val="hybridMultilevel"/>
    <w:tmpl w:val="8D50BD4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 w15:restartNumberingAfterBreak="0">
    <w:nsid w:val="46E73DD3"/>
    <w:multiLevelType w:val="hybridMultilevel"/>
    <w:tmpl w:val="22C2C37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5" w15:restartNumberingAfterBreak="0">
    <w:nsid w:val="4A6B3A59"/>
    <w:multiLevelType w:val="multilevel"/>
    <w:tmpl w:val="8E8AEA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E490FFC"/>
    <w:multiLevelType w:val="hybridMultilevel"/>
    <w:tmpl w:val="D68E831E"/>
    <w:lvl w:ilvl="0" w:tplc="480A0001">
      <w:start w:val="1"/>
      <w:numFmt w:val="bullet"/>
      <w:lvlText w:val=""/>
      <w:lvlJc w:val="left"/>
      <w:pPr>
        <w:ind w:left="1080" w:hanging="360"/>
      </w:pPr>
      <w:rPr>
        <w:rFonts w:ascii="Symbol" w:hAnsi="Symbol" w:hint="default"/>
      </w:rPr>
    </w:lvl>
    <w:lvl w:ilvl="1" w:tplc="480A0003" w:tentative="1">
      <w:start w:val="1"/>
      <w:numFmt w:val="bullet"/>
      <w:lvlText w:val="o"/>
      <w:lvlJc w:val="left"/>
      <w:pPr>
        <w:ind w:left="1800" w:hanging="360"/>
      </w:pPr>
      <w:rPr>
        <w:rFonts w:ascii="Courier New" w:hAnsi="Courier New" w:cs="Courier New" w:hint="default"/>
      </w:rPr>
    </w:lvl>
    <w:lvl w:ilvl="2" w:tplc="480A0005" w:tentative="1">
      <w:start w:val="1"/>
      <w:numFmt w:val="bullet"/>
      <w:lvlText w:val=""/>
      <w:lvlJc w:val="left"/>
      <w:pPr>
        <w:ind w:left="2520" w:hanging="360"/>
      </w:pPr>
      <w:rPr>
        <w:rFonts w:ascii="Wingdings" w:hAnsi="Wingdings" w:hint="default"/>
      </w:rPr>
    </w:lvl>
    <w:lvl w:ilvl="3" w:tplc="480A0001" w:tentative="1">
      <w:start w:val="1"/>
      <w:numFmt w:val="bullet"/>
      <w:lvlText w:val=""/>
      <w:lvlJc w:val="left"/>
      <w:pPr>
        <w:ind w:left="3240" w:hanging="360"/>
      </w:pPr>
      <w:rPr>
        <w:rFonts w:ascii="Symbol" w:hAnsi="Symbol" w:hint="default"/>
      </w:rPr>
    </w:lvl>
    <w:lvl w:ilvl="4" w:tplc="480A0003" w:tentative="1">
      <w:start w:val="1"/>
      <w:numFmt w:val="bullet"/>
      <w:lvlText w:val="o"/>
      <w:lvlJc w:val="left"/>
      <w:pPr>
        <w:ind w:left="3960" w:hanging="360"/>
      </w:pPr>
      <w:rPr>
        <w:rFonts w:ascii="Courier New" w:hAnsi="Courier New" w:cs="Courier New" w:hint="default"/>
      </w:rPr>
    </w:lvl>
    <w:lvl w:ilvl="5" w:tplc="480A0005" w:tentative="1">
      <w:start w:val="1"/>
      <w:numFmt w:val="bullet"/>
      <w:lvlText w:val=""/>
      <w:lvlJc w:val="left"/>
      <w:pPr>
        <w:ind w:left="4680" w:hanging="360"/>
      </w:pPr>
      <w:rPr>
        <w:rFonts w:ascii="Wingdings" w:hAnsi="Wingdings" w:hint="default"/>
      </w:rPr>
    </w:lvl>
    <w:lvl w:ilvl="6" w:tplc="480A0001" w:tentative="1">
      <w:start w:val="1"/>
      <w:numFmt w:val="bullet"/>
      <w:lvlText w:val=""/>
      <w:lvlJc w:val="left"/>
      <w:pPr>
        <w:ind w:left="5400" w:hanging="360"/>
      </w:pPr>
      <w:rPr>
        <w:rFonts w:ascii="Symbol" w:hAnsi="Symbol" w:hint="default"/>
      </w:rPr>
    </w:lvl>
    <w:lvl w:ilvl="7" w:tplc="480A0003" w:tentative="1">
      <w:start w:val="1"/>
      <w:numFmt w:val="bullet"/>
      <w:lvlText w:val="o"/>
      <w:lvlJc w:val="left"/>
      <w:pPr>
        <w:ind w:left="6120" w:hanging="360"/>
      </w:pPr>
      <w:rPr>
        <w:rFonts w:ascii="Courier New" w:hAnsi="Courier New" w:cs="Courier New" w:hint="default"/>
      </w:rPr>
    </w:lvl>
    <w:lvl w:ilvl="8" w:tplc="480A0005" w:tentative="1">
      <w:start w:val="1"/>
      <w:numFmt w:val="bullet"/>
      <w:lvlText w:val=""/>
      <w:lvlJc w:val="left"/>
      <w:pPr>
        <w:ind w:left="6840" w:hanging="360"/>
      </w:pPr>
      <w:rPr>
        <w:rFonts w:ascii="Wingdings" w:hAnsi="Wingdings" w:hint="default"/>
      </w:rPr>
    </w:lvl>
  </w:abstractNum>
  <w:abstractNum w:abstractNumId="7" w15:restartNumberingAfterBreak="0">
    <w:nsid w:val="6FE45841"/>
    <w:multiLevelType w:val="hybridMultilevel"/>
    <w:tmpl w:val="E53837D0"/>
    <w:lvl w:ilvl="0" w:tplc="480A0001">
      <w:start w:val="1"/>
      <w:numFmt w:val="bullet"/>
      <w:lvlText w:val=""/>
      <w:lvlJc w:val="left"/>
      <w:pPr>
        <w:ind w:left="1080" w:hanging="360"/>
      </w:pPr>
      <w:rPr>
        <w:rFonts w:ascii="Symbol" w:hAnsi="Symbol" w:hint="default"/>
      </w:rPr>
    </w:lvl>
    <w:lvl w:ilvl="1" w:tplc="480A0003" w:tentative="1">
      <w:start w:val="1"/>
      <w:numFmt w:val="bullet"/>
      <w:lvlText w:val="o"/>
      <w:lvlJc w:val="left"/>
      <w:pPr>
        <w:ind w:left="1800" w:hanging="360"/>
      </w:pPr>
      <w:rPr>
        <w:rFonts w:ascii="Courier New" w:hAnsi="Courier New" w:cs="Courier New" w:hint="default"/>
      </w:rPr>
    </w:lvl>
    <w:lvl w:ilvl="2" w:tplc="480A0005" w:tentative="1">
      <w:start w:val="1"/>
      <w:numFmt w:val="bullet"/>
      <w:lvlText w:val=""/>
      <w:lvlJc w:val="left"/>
      <w:pPr>
        <w:ind w:left="2520" w:hanging="360"/>
      </w:pPr>
      <w:rPr>
        <w:rFonts w:ascii="Wingdings" w:hAnsi="Wingdings" w:hint="default"/>
      </w:rPr>
    </w:lvl>
    <w:lvl w:ilvl="3" w:tplc="480A0001" w:tentative="1">
      <w:start w:val="1"/>
      <w:numFmt w:val="bullet"/>
      <w:lvlText w:val=""/>
      <w:lvlJc w:val="left"/>
      <w:pPr>
        <w:ind w:left="3240" w:hanging="360"/>
      </w:pPr>
      <w:rPr>
        <w:rFonts w:ascii="Symbol" w:hAnsi="Symbol" w:hint="default"/>
      </w:rPr>
    </w:lvl>
    <w:lvl w:ilvl="4" w:tplc="480A0003" w:tentative="1">
      <w:start w:val="1"/>
      <w:numFmt w:val="bullet"/>
      <w:lvlText w:val="o"/>
      <w:lvlJc w:val="left"/>
      <w:pPr>
        <w:ind w:left="3960" w:hanging="360"/>
      </w:pPr>
      <w:rPr>
        <w:rFonts w:ascii="Courier New" w:hAnsi="Courier New" w:cs="Courier New" w:hint="default"/>
      </w:rPr>
    </w:lvl>
    <w:lvl w:ilvl="5" w:tplc="480A0005" w:tentative="1">
      <w:start w:val="1"/>
      <w:numFmt w:val="bullet"/>
      <w:lvlText w:val=""/>
      <w:lvlJc w:val="left"/>
      <w:pPr>
        <w:ind w:left="4680" w:hanging="360"/>
      </w:pPr>
      <w:rPr>
        <w:rFonts w:ascii="Wingdings" w:hAnsi="Wingdings" w:hint="default"/>
      </w:rPr>
    </w:lvl>
    <w:lvl w:ilvl="6" w:tplc="480A0001" w:tentative="1">
      <w:start w:val="1"/>
      <w:numFmt w:val="bullet"/>
      <w:lvlText w:val=""/>
      <w:lvlJc w:val="left"/>
      <w:pPr>
        <w:ind w:left="5400" w:hanging="360"/>
      </w:pPr>
      <w:rPr>
        <w:rFonts w:ascii="Symbol" w:hAnsi="Symbol" w:hint="default"/>
      </w:rPr>
    </w:lvl>
    <w:lvl w:ilvl="7" w:tplc="480A0003" w:tentative="1">
      <w:start w:val="1"/>
      <w:numFmt w:val="bullet"/>
      <w:lvlText w:val="o"/>
      <w:lvlJc w:val="left"/>
      <w:pPr>
        <w:ind w:left="6120" w:hanging="360"/>
      </w:pPr>
      <w:rPr>
        <w:rFonts w:ascii="Courier New" w:hAnsi="Courier New" w:cs="Courier New" w:hint="default"/>
      </w:rPr>
    </w:lvl>
    <w:lvl w:ilvl="8" w:tplc="480A0005" w:tentative="1">
      <w:start w:val="1"/>
      <w:numFmt w:val="bullet"/>
      <w:lvlText w:val=""/>
      <w:lvlJc w:val="left"/>
      <w:pPr>
        <w:ind w:left="6840" w:hanging="360"/>
      </w:pPr>
      <w:rPr>
        <w:rFonts w:ascii="Wingdings" w:hAnsi="Wingdings" w:hint="default"/>
      </w:rPr>
    </w:lvl>
  </w:abstractNum>
  <w:num w:numId="1" w16cid:durableId="58746905">
    <w:abstractNumId w:val="5"/>
  </w:num>
  <w:num w:numId="2" w16cid:durableId="1312245602">
    <w:abstractNumId w:val="6"/>
  </w:num>
  <w:num w:numId="3" w16cid:durableId="1795512872">
    <w:abstractNumId w:val="7"/>
  </w:num>
  <w:num w:numId="4" w16cid:durableId="2069725100">
    <w:abstractNumId w:val="2"/>
  </w:num>
  <w:num w:numId="5" w16cid:durableId="619919461">
    <w:abstractNumId w:val="1"/>
  </w:num>
  <w:num w:numId="6" w16cid:durableId="244187767">
    <w:abstractNumId w:val="4"/>
  </w:num>
  <w:num w:numId="7" w16cid:durableId="239993930">
    <w:abstractNumId w:val="3"/>
  </w:num>
  <w:num w:numId="8" w16cid:durableId="828255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335"/>
    <w:rsid w:val="001215D3"/>
    <w:rsid w:val="005D7335"/>
    <w:rsid w:val="006D2F6B"/>
    <w:rsid w:val="00CE0570"/>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6CDE"/>
  <w15:chartTrackingRefBased/>
  <w15:docId w15:val="{CFD35CC8-18A8-4B6D-92EB-8927AB015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335"/>
    <w:pPr>
      <w:spacing w:after="200" w:line="276" w:lineRule="auto"/>
    </w:pPr>
    <w:rPr>
      <w:kern w:val="0"/>
      <w14:ligatures w14:val="none"/>
    </w:rPr>
  </w:style>
  <w:style w:type="paragraph" w:styleId="Ttulo1">
    <w:name w:val="heading 1"/>
    <w:basedOn w:val="Normal"/>
    <w:next w:val="Normal"/>
    <w:link w:val="Ttulo1Car"/>
    <w:uiPriority w:val="9"/>
    <w:qFormat/>
    <w:rsid w:val="005D7335"/>
    <w:pPr>
      <w:keepNext/>
      <w:keepLines/>
      <w:spacing w:before="240" w:after="0"/>
      <w:jc w:val="center"/>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5D7335"/>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7335"/>
    <w:rPr>
      <w:rFonts w:ascii="Arial" w:eastAsiaTheme="majorEastAsia" w:hAnsi="Arial" w:cstheme="majorBidi"/>
      <w:b/>
      <w:kern w:val="0"/>
      <w:sz w:val="32"/>
      <w:szCs w:val="32"/>
      <w14:ligatures w14:val="none"/>
    </w:rPr>
  </w:style>
  <w:style w:type="character" w:customStyle="1" w:styleId="Ttulo2Car">
    <w:name w:val="Título 2 Car"/>
    <w:basedOn w:val="Fuentedeprrafopredeter"/>
    <w:link w:val="Ttulo2"/>
    <w:uiPriority w:val="9"/>
    <w:rsid w:val="005D7335"/>
    <w:rPr>
      <w:rFonts w:asciiTheme="majorHAnsi" w:eastAsiaTheme="majorEastAsia" w:hAnsiTheme="majorHAnsi" w:cstheme="majorBidi"/>
      <w:b/>
      <w:bCs/>
      <w:color w:val="4472C4" w:themeColor="accent1"/>
      <w:kern w:val="0"/>
      <w:sz w:val="26"/>
      <w:szCs w:val="26"/>
      <w14:ligatures w14:val="none"/>
    </w:rPr>
  </w:style>
  <w:style w:type="paragraph" w:styleId="Prrafodelista">
    <w:name w:val="List Paragraph"/>
    <w:basedOn w:val="Normal"/>
    <w:link w:val="PrrafodelistaCar"/>
    <w:uiPriority w:val="1"/>
    <w:qFormat/>
    <w:rsid w:val="005D7335"/>
    <w:pPr>
      <w:ind w:left="720"/>
      <w:contextualSpacing/>
    </w:pPr>
  </w:style>
  <w:style w:type="character" w:customStyle="1" w:styleId="PrrafodelistaCar">
    <w:name w:val="Párrafo de lista Car"/>
    <w:basedOn w:val="Fuentedeprrafopredeter"/>
    <w:link w:val="Prrafodelista"/>
    <w:uiPriority w:val="1"/>
    <w:rsid w:val="005D7335"/>
    <w:rPr>
      <w:kern w:val="0"/>
      <w14:ligatures w14:val="none"/>
    </w:rPr>
  </w:style>
  <w:style w:type="paragraph" w:customStyle="1" w:styleId="TABLAILUSTRACIN">
    <w:name w:val="TABLA ILUSTRACIÓN"/>
    <w:basedOn w:val="Ttulo1"/>
    <w:link w:val="TABLAILUSTRACINCar"/>
    <w:qFormat/>
    <w:rsid w:val="005D7335"/>
    <w:pPr>
      <w:numPr>
        <w:numId w:val="8"/>
      </w:numPr>
      <w:ind w:left="360"/>
    </w:pPr>
    <w:rPr>
      <w:rFonts w:cs="Arial"/>
      <w:b w:val="0"/>
      <w:bCs/>
      <w:i/>
      <w:szCs w:val="28"/>
    </w:rPr>
  </w:style>
  <w:style w:type="character" w:customStyle="1" w:styleId="TABLAILUSTRACINCar">
    <w:name w:val="TABLA ILUSTRACIÓN Car"/>
    <w:basedOn w:val="Ttulo1Car"/>
    <w:link w:val="TABLAILUSTRACIN"/>
    <w:rsid w:val="005D7335"/>
    <w:rPr>
      <w:rFonts w:ascii="Arial" w:eastAsiaTheme="majorEastAsia" w:hAnsi="Arial" w:cs="Arial"/>
      <w:b w:val="0"/>
      <w:bCs/>
      <w:i/>
      <w:kern w:val="0"/>
      <w:sz w:val="32"/>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626</Words>
  <Characters>3446</Characters>
  <Application>Microsoft Office Word</Application>
  <DocSecurity>0</DocSecurity>
  <Lines>28</Lines>
  <Paragraphs>8</Paragraphs>
  <ScaleCrop>false</ScaleCrop>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IT-MSSP</dc:creator>
  <cp:keywords/>
  <dc:description/>
  <cp:lastModifiedBy>IT-MSSP</cp:lastModifiedBy>
  <cp:revision>1</cp:revision>
  <dcterms:created xsi:type="dcterms:W3CDTF">2025-06-25T19:33:00Z</dcterms:created>
  <dcterms:modified xsi:type="dcterms:W3CDTF">2025-06-25T19:33:00Z</dcterms:modified>
</cp:coreProperties>
</file>