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E7BD3CF" w14:textId="77777777" w:rsidR="00FE64BC" w:rsidRPr="00FE64BC" w:rsidRDefault="00FE64BC" w:rsidP="00FE64BC">
      <w:pPr>
        <w:rPr>
          <w:b/>
          <w:bCs/>
        </w:rPr>
      </w:pPr>
      <w:r w:rsidRPr="00FE64BC">
        <w:rPr>
          <w:b/>
          <w:bCs/>
        </w:rPr>
        <w:t>Prueba 1 — Login válido</w:t>
      </w:r>
    </w:p>
    <w:p w14:paraId="211AFB0A" w14:textId="123FB102" w:rsidR="00FE64BC" w:rsidRDefault="00FE64BC">
      <w:r w:rsidRPr="00FE64BC">
        <w:t>El endpoint retorna un login exitoso junto con el nombre de usuario y el hash de la contraseña, exponiendo información sensible que no debería ser enviada al cliente.</w:t>
      </w:r>
    </w:p>
    <w:p w14:paraId="5051762D" w14:textId="478A563B" w:rsidR="00E5618A" w:rsidRDefault="00E5618A">
      <w:r w:rsidRPr="00E5618A">
        <w:drawing>
          <wp:inline distT="0" distB="0" distL="0" distR="0" wp14:anchorId="4C7A5590" wp14:editId="2231F40A">
            <wp:extent cx="5612130" cy="3006090"/>
            <wp:effectExtent l="0" t="0" r="7620" b="3810"/>
            <wp:docPr id="1927008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7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223C0" w14:textId="77777777" w:rsidR="00D22934" w:rsidRDefault="00D22934"/>
    <w:p w14:paraId="4CC8CBBA" w14:textId="2FF23A91" w:rsidR="00D22934" w:rsidRPr="00D22934" w:rsidRDefault="00D22934" w:rsidP="00D22934">
      <w:pPr>
        <w:rPr>
          <w:b/>
          <w:bCs/>
        </w:rPr>
      </w:pPr>
      <w:r w:rsidRPr="00D22934">
        <w:rPr>
          <w:b/>
          <w:bCs/>
        </w:rPr>
        <w:t>Prueba 2 — SQL Injection</w:t>
      </w:r>
    </w:p>
    <w:p w14:paraId="519DF98A" w14:textId="0AF0DC46" w:rsidR="00E5618A" w:rsidRDefault="00D22934" w:rsidP="00D22934">
      <w:r>
        <w:t>El intento de inyección no autentica al usuario, pero el uso de SQL por concatenación confirma que el sistema es vulnerable y podría ser explotado con payloads más elaborados en producción.</w:t>
      </w:r>
    </w:p>
    <w:p w14:paraId="70A60754" w14:textId="0F4962BC" w:rsidR="00E5618A" w:rsidRDefault="00E5618A">
      <w:r w:rsidRPr="00E5618A">
        <w:drawing>
          <wp:inline distT="0" distB="0" distL="0" distR="0" wp14:anchorId="0D5D7F52" wp14:editId="5A7C3020">
            <wp:extent cx="5612130" cy="3289300"/>
            <wp:effectExtent l="0" t="0" r="7620" b="6350"/>
            <wp:docPr id="540073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0730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76C7" w14:textId="77777777" w:rsidR="00D22934" w:rsidRPr="00D22934" w:rsidRDefault="00D22934" w:rsidP="00D22934">
      <w:pPr>
        <w:rPr>
          <w:b/>
          <w:bCs/>
        </w:rPr>
      </w:pPr>
      <w:r w:rsidRPr="00D22934">
        <w:rPr>
          <w:b/>
          <w:bCs/>
        </w:rPr>
        <w:lastRenderedPageBreak/>
        <w:t>Prueba 3 — Registro con contraseña débil</w:t>
      </w:r>
    </w:p>
    <w:p w14:paraId="1D4FE15E" w14:textId="4AE95AC4" w:rsidR="00E5618A" w:rsidRDefault="00D22934">
      <w:r w:rsidRPr="00D22934">
        <w:t>La contraseña 123 fue rechazada, mientras que 1234 fue aceptada. Esta validación es insuficiente, ya que permite contraseñas triviales y no protege adecuadamente las cuentas de los usuarios.</w:t>
      </w:r>
    </w:p>
    <w:p w14:paraId="49754BAE" w14:textId="3D50C579" w:rsidR="00D22934" w:rsidRDefault="00D22934">
      <w:r w:rsidRPr="00D22934">
        <w:t>123</w:t>
      </w:r>
      <w:r>
        <w:t>:</w:t>
      </w:r>
    </w:p>
    <w:p w14:paraId="5791C4F0" w14:textId="5EB48AFF" w:rsidR="00E5618A" w:rsidRDefault="00E5618A">
      <w:r w:rsidRPr="00E5618A">
        <w:drawing>
          <wp:inline distT="0" distB="0" distL="0" distR="0" wp14:anchorId="4104DE7B" wp14:editId="5AF5DC29">
            <wp:extent cx="5612130" cy="2672715"/>
            <wp:effectExtent l="0" t="0" r="7620" b="0"/>
            <wp:docPr id="2028426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264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C7AC" w14:textId="219C5CFF" w:rsidR="00D22934" w:rsidRDefault="00D22934">
      <w:r w:rsidRPr="00D22934">
        <w:t>123</w:t>
      </w:r>
      <w:r>
        <w:t>4:</w:t>
      </w:r>
    </w:p>
    <w:p w14:paraId="590D2BA6" w14:textId="38C09C66" w:rsidR="00E5618A" w:rsidRDefault="00E5618A">
      <w:r w:rsidRPr="00E5618A">
        <w:drawing>
          <wp:inline distT="0" distB="0" distL="0" distR="0" wp14:anchorId="503CBC9C" wp14:editId="10C5E5D7">
            <wp:extent cx="5612130" cy="2834640"/>
            <wp:effectExtent l="0" t="0" r="7620" b="3810"/>
            <wp:docPr id="18678455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455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618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18A"/>
    <w:rsid w:val="00A720A9"/>
    <w:rsid w:val="00D22934"/>
    <w:rsid w:val="00E5618A"/>
    <w:rsid w:val="00FE6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D971F"/>
  <w15:chartTrackingRefBased/>
  <w15:docId w15:val="{DCA4205A-14C5-420D-A288-A18CFF849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6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1577</TotalTime>
  <Pages>2</Pages>
  <Words>101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SANABRIA MOSQUERA</dc:creator>
  <cp:keywords/>
  <dc:description/>
  <cp:lastModifiedBy>DANIELA SANABRIA MOSQUERA</cp:lastModifiedBy>
  <cp:revision>2</cp:revision>
  <dcterms:created xsi:type="dcterms:W3CDTF">2026-02-24T12:43:00Z</dcterms:created>
  <dcterms:modified xsi:type="dcterms:W3CDTF">2026-02-25T15:00:00Z</dcterms:modified>
</cp:coreProperties>
</file>