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1A120" w14:textId="77777777" w:rsidR="00B12B8F" w:rsidRDefault="00B12B8F" w:rsidP="00BB68AB"/>
    <w:p w14:paraId="42ADCF21" w14:textId="77777777" w:rsidR="00B12B8F" w:rsidRDefault="00B12B8F" w:rsidP="00BB68AB"/>
    <w:p w14:paraId="5FEE53AA" w14:textId="314F1A39" w:rsidR="00B12B8F" w:rsidRDefault="00B12B8F" w:rsidP="00BB68AB">
      <w:r>
        <w:t xml:space="preserve">Sense of place does not equal presence but is a factor that influences it. </w:t>
      </w:r>
    </w:p>
    <w:p w14:paraId="5EB0643F" w14:textId="77777777" w:rsidR="00B12B8F" w:rsidRDefault="00B12B8F" w:rsidP="00BB68AB"/>
    <w:p w14:paraId="6507F24C" w14:textId="550C94AC" w:rsidR="00B81ACF" w:rsidRDefault="00B81ACF" w:rsidP="00BB68AB">
      <w:r>
        <w:t xml:space="preserve">Sense of place discussed, also in </w:t>
      </w:r>
      <w:proofErr w:type="spellStart"/>
      <w:r>
        <w:t>compination</w:t>
      </w:r>
      <w:proofErr w:type="spellEnd"/>
      <w:r>
        <w:t xml:space="preserve"> with VR and presence and how to </w:t>
      </w:r>
      <w:proofErr w:type="spellStart"/>
      <w:r>
        <w:t>übertragen</w:t>
      </w:r>
      <w:proofErr w:type="spellEnd"/>
      <w:r>
        <w:t xml:space="preserve"> this feeling into a virtual reality. Its not just presence, it consist of </w:t>
      </w:r>
      <w:proofErr w:type="spellStart"/>
      <w:r>
        <w:t>mutlible</w:t>
      </w:r>
      <w:proofErr w:type="spellEnd"/>
      <w:r>
        <w:t xml:space="preserve"> things like this and this and gets categorized by a lot of different things while still being highly subjective. </w:t>
      </w:r>
    </w:p>
    <w:p w14:paraId="73A0FBF9" w14:textId="66A3C771" w:rsidR="00B81ACF" w:rsidRDefault="00B81ACF" w:rsidP="00BB68AB">
      <w:r>
        <w:t xml:space="preserve">It s an important factor and gets taken into consideration by architects when doing urban planning ands stuff and build city. Although how to quantify and use that knowledge in praxis. </w:t>
      </w:r>
    </w:p>
    <w:p w14:paraId="5B2458A3" w14:textId="3647D19D" w:rsidR="00B81ACF" w:rsidRPr="007B42AC" w:rsidRDefault="00B81ACF" w:rsidP="00BB68AB">
      <w:pPr>
        <w:rPr>
          <w:lang w:val="de-AT"/>
        </w:rPr>
      </w:pPr>
      <w:r>
        <w:t xml:space="preserve">In </w:t>
      </w:r>
      <w:proofErr w:type="spellStart"/>
      <w:r>
        <w:t>vr</w:t>
      </w:r>
      <w:proofErr w:type="spellEnd"/>
      <w:r>
        <w:t xml:space="preserve"> urban planning has been researched, like this and that, but mostly taking into consideration environmental display of places. </w:t>
      </w:r>
      <w:r w:rsidR="00DF2176">
        <w:t>(</w:t>
      </w:r>
      <w:proofErr w:type="spellStart"/>
      <w:r w:rsidR="00DF2176">
        <w:t>jetzt</w:t>
      </w:r>
      <w:proofErr w:type="spellEnd"/>
      <w:r w:rsidR="00DF2176">
        <w:t xml:space="preserve"> </w:t>
      </w:r>
      <w:proofErr w:type="spellStart"/>
      <w:r w:rsidR="00DF2176">
        <w:t>gibts</w:t>
      </w:r>
      <w:proofErr w:type="spellEnd"/>
      <w:r w:rsidR="00DF2176">
        <w:t xml:space="preserve"> </w:t>
      </w:r>
      <w:proofErr w:type="spellStart"/>
      <w:r w:rsidR="00DF2176">
        <w:t>auch</w:t>
      </w:r>
      <w:proofErr w:type="spellEnd"/>
      <w:r w:rsidR="00DF2176">
        <w:t xml:space="preserve"> ne quelle </w:t>
      </w:r>
      <w:proofErr w:type="spellStart"/>
      <w:r w:rsidR="00DF2176">
        <w:t>dazu</w:t>
      </w:r>
      <w:proofErr w:type="spellEnd"/>
      <w:r w:rsidR="00DF2176">
        <w:t xml:space="preserve">) </w:t>
      </w:r>
      <w:r>
        <w:t xml:space="preserve">This study will do another take on the sense of place and will address the economic, cultural and social aspect and figure out how to bring that closer to the user to let them acquire a better understanding of the environment. </w:t>
      </w:r>
      <w:r w:rsidR="007B42AC">
        <w:t xml:space="preserve"> </w:t>
      </w:r>
      <w:r w:rsidR="007B42AC" w:rsidRPr="007B42AC">
        <w:rPr>
          <w:lang w:val="de-AT"/>
        </w:rPr>
        <w:t xml:space="preserve">(also wirklich darauf </w:t>
      </w:r>
      <w:proofErr w:type="spellStart"/>
      <w:r w:rsidR="007B42AC" w:rsidRPr="007B42AC">
        <w:rPr>
          <w:lang w:val="de-AT"/>
        </w:rPr>
        <w:t>beschrenken</w:t>
      </w:r>
      <w:proofErr w:type="spellEnd"/>
      <w:r w:rsidR="007B42AC" w:rsidRPr="007B42AC">
        <w:rPr>
          <w:lang w:val="de-AT"/>
        </w:rPr>
        <w:t>, klar definieren)</w:t>
      </w:r>
    </w:p>
    <w:p w14:paraId="3D903671" w14:textId="20A16DF1" w:rsidR="00B81ACF" w:rsidRPr="007B42AC" w:rsidRDefault="00B81ACF" w:rsidP="00BB68AB">
      <w:r w:rsidRPr="007B42AC">
        <w:rPr>
          <w:lang w:val="de-AT"/>
        </w:rPr>
        <w:t xml:space="preserve">Um das zu erreichen werden </w:t>
      </w:r>
      <w:proofErr w:type="spellStart"/>
      <w:r w:rsidRPr="007B42AC">
        <w:rPr>
          <w:lang w:val="de-AT"/>
        </w:rPr>
        <w:t>goits</w:t>
      </w:r>
      <w:proofErr w:type="spellEnd"/>
      <w:r w:rsidRPr="007B42AC">
        <w:rPr>
          <w:lang w:val="de-AT"/>
        </w:rPr>
        <w:t xml:space="preserve"> </w:t>
      </w:r>
      <w:proofErr w:type="spellStart"/>
      <w:r w:rsidRPr="007B42AC">
        <w:rPr>
          <w:lang w:val="de-AT"/>
        </w:rPr>
        <w:t>emploid</w:t>
      </w:r>
      <w:proofErr w:type="spellEnd"/>
      <w:r w:rsidRPr="007B42AC">
        <w:rPr>
          <w:lang w:val="de-AT"/>
        </w:rPr>
        <w:t xml:space="preserve"> and </w:t>
      </w:r>
      <w:proofErr w:type="spellStart"/>
      <w:r w:rsidRPr="007B42AC">
        <w:rPr>
          <w:lang w:val="de-AT"/>
        </w:rPr>
        <w:t>the</w:t>
      </w:r>
      <w:proofErr w:type="spellEnd"/>
      <w:r w:rsidRPr="007B42AC">
        <w:rPr>
          <w:lang w:val="de-AT"/>
        </w:rPr>
        <w:t xml:space="preserve"> </w:t>
      </w:r>
      <w:proofErr w:type="spellStart"/>
      <w:r w:rsidRPr="007B42AC">
        <w:rPr>
          <w:lang w:val="de-AT"/>
        </w:rPr>
        <w:t>neighbourhhods</w:t>
      </w:r>
      <w:proofErr w:type="spellEnd"/>
      <w:r w:rsidRPr="007B42AC">
        <w:rPr>
          <w:lang w:val="de-AT"/>
        </w:rPr>
        <w:t xml:space="preserve"> </w:t>
      </w:r>
      <w:proofErr w:type="spellStart"/>
      <w:r w:rsidRPr="007B42AC">
        <w:rPr>
          <w:lang w:val="de-AT"/>
        </w:rPr>
        <w:t>component</w:t>
      </w:r>
      <w:proofErr w:type="spellEnd"/>
      <w:r w:rsidRPr="007B42AC">
        <w:rPr>
          <w:lang w:val="de-AT"/>
        </w:rPr>
        <w:t xml:space="preserve"> </w:t>
      </w:r>
      <w:proofErr w:type="spellStart"/>
      <w:r w:rsidRPr="007B42AC">
        <w:rPr>
          <w:lang w:val="de-AT"/>
        </w:rPr>
        <w:t>into</w:t>
      </w:r>
      <w:proofErr w:type="spellEnd"/>
      <w:r w:rsidRPr="007B42AC">
        <w:rPr>
          <w:lang w:val="de-AT"/>
        </w:rPr>
        <w:t xml:space="preserve"> </w:t>
      </w:r>
      <w:proofErr w:type="spellStart"/>
      <w:r w:rsidRPr="007B42AC">
        <w:rPr>
          <w:lang w:val="de-AT"/>
        </w:rPr>
        <w:t>those</w:t>
      </w:r>
      <w:proofErr w:type="spellEnd"/>
      <w:r w:rsidRPr="007B42AC">
        <w:rPr>
          <w:lang w:val="de-AT"/>
        </w:rPr>
        <w:t xml:space="preserve"> </w:t>
      </w:r>
      <w:proofErr w:type="spellStart"/>
      <w:r w:rsidRPr="007B42AC">
        <w:rPr>
          <w:lang w:val="de-AT"/>
        </w:rPr>
        <w:t>three</w:t>
      </w:r>
      <w:proofErr w:type="spellEnd"/>
      <w:r w:rsidRPr="007B42AC">
        <w:rPr>
          <w:lang w:val="de-AT"/>
        </w:rPr>
        <w:t xml:space="preserve"> </w:t>
      </w:r>
      <w:proofErr w:type="spellStart"/>
      <w:r w:rsidRPr="007B42AC">
        <w:rPr>
          <w:lang w:val="de-AT"/>
        </w:rPr>
        <w:t>categoriez</w:t>
      </w:r>
      <w:proofErr w:type="spellEnd"/>
      <w:r w:rsidRPr="007B42AC">
        <w:rPr>
          <w:lang w:val="de-AT"/>
        </w:rPr>
        <w:t xml:space="preserve"> unterteilt. </w:t>
      </w:r>
      <w:proofErr w:type="spellStart"/>
      <w:r w:rsidRPr="007B42AC">
        <w:t>Hypthesis</w:t>
      </w:r>
      <w:proofErr w:type="spellEnd"/>
      <w:r w:rsidRPr="007B42AC">
        <w:t xml:space="preserve"> </w:t>
      </w:r>
      <w:proofErr w:type="spellStart"/>
      <w:r w:rsidRPr="007B42AC">
        <w:t>einfügen</w:t>
      </w:r>
      <w:proofErr w:type="spellEnd"/>
      <w:r w:rsidRPr="007B42AC">
        <w:t xml:space="preserve">. </w:t>
      </w:r>
    </w:p>
    <w:p w14:paraId="18AE08F9" w14:textId="77777777" w:rsidR="00B81ACF" w:rsidRPr="007B42AC" w:rsidRDefault="00B81ACF" w:rsidP="00BB68AB"/>
    <w:p w14:paraId="4053BF3A" w14:textId="77777777" w:rsidR="00B81ACF" w:rsidRPr="007B42AC" w:rsidRDefault="00B81ACF" w:rsidP="00BB68AB"/>
    <w:p w14:paraId="78829500" w14:textId="77777777" w:rsidR="00B81ACF" w:rsidRPr="007B42AC" w:rsidRDefault="00B81ACF" w:rsidP="00BB68AB"/>
    <w:p w14:paraId="7640A5CA" w14:textId="67DBDB8D" w:rsidR="0059060A" w:rsidRDefault="0059060A" w:rsidP="00BB68AB">
      <w:r w:rsidRPr="0059060A">
        <w:t>Places are characterized by their unique and different economic, cultural, social, and emotional qualities and relationships. They are aggregates of social communication, community, and numerous values, which become essential for its genius loci.</w:t>
      </w:r>
    </w:p>
    <w:p w14:paraId="1472413E" w14:textId="77777777" w:rsidR="0059060A" w:rsidRDefault="0059060A" w:rsidP="00BB68AB"/>
    <w:p w14:paraId="0E1AAE58" w14:textId="29253BC2" w:rsidR="00DB3516" w:rsidRPr="00BB68AB" w:rsidRDefault="00E80DD9" w:rsidP="00BB68AB">
      <w:r>
        <w:t xml:space="preserve">Places are characterised by different relationships that are of economic, cultural, psychological, social </w:t>
      </w:r>
    </w:p>
    <w:p w14:paraId="76953EC5" w14:textId="77777777" w:rsidR="00E80DD9" w:rsidRPr="00E80DD9" w:rsidRDefault="00E80DD9" w:rsidP="00BB68AB">
      <w:pPr>
        <w:pStyle w:val="StandardWeb"/>
        <w:spacing w:before="0" w:beforeAutospacing="0" w:after="0" w:afterAutospacing="0"/>
        <w:rPr>
          <w:rFonts w:ascii="Lato" w:hAnsi="Lato" w:cs="Lato"/>
          <w:sz w:val="26"/>
          <w:szCs w:val="26"/>
        </w:rPr>
      </w:pPr>
    </w:p>
    <w:p w14:paraId="542C0373" w14:textId="00E972A1" w:rsidR="00E80DD9" w:rsidRPr="00E80DD9" w:rsidRDefault="00E80DD9" w:rsidP="00BB68AB">
      <w:pPr>
        <w:pStyle w:val="StandardWeb"/>
        <w:spacing w:before="0" w:beforeAutospacing="0" w:after="0" w:afterAutospacing="0"/>
        <w:rPr>
          <w:rFonts w:ascii="Lato" w:hAnsi="Lato" w:cs="Lato"/>
          <w:sz w:val="26"/>
          <w:szCs w:val="26"/>
        </w:rPr>
      </w:pPr>
      <w:r w:rsidRPr="00E80DD9">
        <w:rPr>
          <w:rFonts w:ascii="Lato" w:hAnsi="Lato" w:cs="Lato"/>
          <w:sz w:val="26"/>
          <w:szCs w:val="26"/>
        </w:rPr>
        <w:t>The concept, on the one hand, is rooted in the **subjective experiences**</w:t>
      </w:r>
    </w:p>
    <w:p w14:paraId="3F1D8DC0" w14:textId="77777777" w:rsidR="00E80DD9" w:rsidRPr="00E80DD9" w:rsidRDefault="00E80DD9" w:rsidP="00BB68AB">
      <w:pPr>
        <w:pStyle w:val="StandardWeb"/>
        <w:spacing w:before="0" w:beforeAutospacing="0" w:after="0" w:afterAutospacing="0"/>
        <w:rPr>
          <w:rFonts w:ascii="Lato" w:hAnsi="Lato" w:cs="Lato"/>
          <w:sz w:val="26"/>
          <w:szCs w:val="26"/>
        </w:rPr>
      </w:pPr>
    </w:p>
    <w:p w14:paraId="38B8CF92" w14:textId="39DE8704" w:rsidR="00E80DD9" w:rsidRPr="0059060A" w:rsidRDefault="0059060A" w:rsidP="00BB68AB">
      <w:pPr>
        <w:pStyle w:val="StandardWeb"/>
        <w:spacing w:before="0" w:beforeAutospacing="0" w:after="0" w:afterAutospacing="0"/>
        <w:rPr>
          <w:rFonts w:ascii="Lato" w:hAnsi="Lato" w:cs="Lato"/>
          <w:sz w:val="26"/>
          <w:szCs w:val="26"/>
        </w:rPr>
      </w:pPr>
      <w:r w:rsidRPr="0059060A">
        <w:rPr>
          <w:rFonts w:ascii="Lato" w:hAnsi="Lato" w:cs="Lato"/>
          <w:sz w:val="26"/>
          <w:szCs w:val="26"/>
          <w:lang w:val="de-AT"/>
        </w:rPr>
        <w:t>Places – wie sie zusammengesetzt s</w:t>
      </w:r>
      <w:r>
        <w:rPr>
          <w:rFonts w:ascii="Lato" w:hAnsi="Lato" w:cs="Lato"/>
          <w:sz w:val="26"/>
          <w:szCs w:val="26"/>
          <w:lang w:val="de-AT"/>
        </w:rPr>
        <w:t xml:space="preserve">ind. Wie wichtig dieses Konzept für </w:t>
      </w:r>
      <w:proofErr w:type="spellStart"/>
      <w:r>
        <w:rPr>
          <w:rFonts w:ascii="Lato" w:hAnsi="Lato" w:cs="Lato"/>
          <w:sz w:val="26"/>
          <w:szCs w:val="26"/>
          <w:lang w:val="de-AT"/>
        </w:rPr>
        <w:t>architects</w:t>
      </w:r>
      <w:proofErr w:type="spellEnd"/>
      <w:r>
        <w:rPr>
          <w:rFonts w:ascii="Lato" w:hAnsi="Lato" w:cs="Lato"/>
          <w:sz w:val="26"/>
          <w:szCs w:val="26"/>
          <w:lang w:val="de-AT"/>
        </w:rPr>
        <w:t xml:space="preserve"> and urban </w:t>
      </w:r>
      <w:proofErr w:type="spellStart"/>
      <w:r>
        <w:rPr>
          <w:rFonts w:ascii="Lato" w:hAnsi="Lato" w:cs="Lato"/>
          <w:sz w:val="26"/>
          <w:szCs w:val="26"/>
          <w:lang w:val="de-AT"/>
        </w:rPr>
        <w:t>planning</w:t>
      </w:r>
      <w:proofErr w:type="spellEnd"/>
      <w:r>
        <w:rPr>
          <w:rFonts w:ascii="Lato" w:hAnsi="Lato" w:cs="Lato"/>
          <w:sz w:val="26"/>
          <w:szCs w:val="26"/>
          <w:lang w:val="de-AT"/>
        </w:rPr>
        <w:t xml:space="preserve"> ist. </w:t>
      </w:r>
      <w:r w:rsidR="004D4AAD" w:rsidRPr="004D4AAD">
        <w:rPr>
          <w:rFonts w:ascii="Lato" w:hAnsi="Lato" w:cs="Lato"/>
          <w:sz w:val="26"/>
          <w:szCs w:val="26"/>
        </w:rPr>
        <w:t xml:space="preserve">Sense of </w:t>
      </w:r>
      <w:r w:rsidR="004D4AAD">
        <w:rPr>
          <w:rFonts w:ascii="Lato" w:hAnsi="Lato" w:cs="Lato"/>
          <w:sz w:val="26"/>
          <w:szCs w:val="26"/>
        </w:rPr>
        <w:t xml:space="preserve">place in VR - </w:t>
      </w:r>
      <w:r w:rsidRPr="004D4AAD">
        <w:rPr>
          <w:rFonts w:ascii="Lato" w:hAnsi="Lato" w:cs="Lato"/>
          <w:sz w:val="26"/>
          <w:szCs w:val="26"/>
        </w:rPr>
        <w:t xml:space="preserve">Capturing it – previous studies – </w:t>
      </w:r>
      <w:proofErr w:type="spellStart"/>
      <w:r w:rsidRPr="004D4AAD">
        <w:rPr>
          <w:rFonts w:ascii="Lato" w:hAnsi="Lato" w:cs="Lato"/>
          <w:sz w:val="26"/>
          <w:szCs w:val="26"/>
        </w:rPr>
        <w:t>aber</w:t>
      </w:r>
      <w:proofErr w:type="spellEnd"/>
      <w:r w:rsidRPr="004D4AAD">
        <w:rPr>
          <w:rFonts w:ascii="Lato" w:hAnsi="Lato" w:cs="Lato"/>
          <w:sz w:val="26"/>
          <w:szCs w:val="26"/>
        </w:rPr>
        <w:t xml:space="preserve"> </w:t>
      </w:r>
      <w:proofErr w:type="spellStart"/>
      <w:r w:rsidRPr="004D4AAD">
        <w:rPr>
          <w:rFonts w:ascii="Lato" w:hAnsi="Lato" w:cs="Lato"/>
          <w:sz w:val="26"/>
          <w:szCs w:val="26"/>
        </w:rPr>
        <w:t>eher</w:t>
      </w:r>
      <w:proofErr w:type="spellEnd"/>
      <w:r w:rsidRPr="004D4AAD">
        <w:rPr>
          <w:rFonts w:ascii="Lato" w:hAnsi="Lato" w:cs="Lato"/>
          <w:sz w:val="26"/>
          <w:szCs w:val="26"/>
        </w:rPr>
        <w:t xml:space="preserve"> </w:t>
      </w:r>
      <w:proofErr w:type="spellStart"/>
      <w:r w:rsidRPr="004D4AAD">
        <w:rPr>
          <w:rFonts w:ascii="Lato" w:hAnsi="Lato" w:cs="Lato"/>
          <w:sz w:val="26"/>
          <w:szCs w:val="26"/>
        </w:rPr>
        <w:t>mehr</w:t>
      </w:r>
      <w:proofErr w:type="spellEnd"/>
      <w:r w:rsidRPr="004D4AAD">
        <w:rPr>
          <w:rFonts w:ascii="Lato" w:hAnsi="Lato" w:cs="Lato"/>
          <w:sz w:val="26"/>
          <w:szCs w:val="26"/>
        </w:rPr>
        <w:t xml:space="preserve"> environmental. </w:t>
      </w:r>
      <w:proofErr w:type="spellStart"/>
      <w:r w:rsidRPr="0059060A">
        <w:rPr>
          <w:rFonts w:ascii="Lato" w:hAnsi="Lato" w:cs="Lato"/>
          <w:sz w:val="26"/>
          <w:szCs w:val="26"/>
        </w:rPr>
        <w:t>Nicht</w:t>
      </w:r>
      <w:proofErr w:type="spellEnd"/>
      <w:r w:rsidRPr="0059060A">
        <w:rPr>
          <w:rFonts w:ascii="Lato" w:hAnsi="Lato" w:cs="Lato"/>
          <w:sz w:val="26"/>
          <w:szCs w:val="26"/>
        </w:rPr>
        <w:t xml:space="preserve"> den aspect von economic, cultural and social. </w:t>
      </w:r>
      <w:proofErr w:type="spellStart"/>
      <w:r w:rsidRPr="0059060A">
        <w:rPr>
          <w:rFonts w:ascii="Lato" w:hAnsi="Lato" w:cs="Lato"/>
          <w:sz w:val="26"/>
          <w:szCs w:val="26"/>
        </w:rPr>
        <w:t>Darauf</w:t>
      </w:r>
      <w:proofErr w:type="spellEnd"/>
      <w:r w:rsidRPr="0059060A">
        <w:rPr>
          <w:rFonts w:ascii="Lato" w:hAnsi="Lato" w:cs="Lato"/>
          <w:sz w:val="26"/>
          <w:szCs w:val="26"/>
        </w:rPr>
        <w:t xml:space="preserve"> </w:t>
      </w:r>
      <w:proofErr w:type="spellStart"/>
      <w:r w:rsidRPr="0059060A">
        <w:rPr>
          <w:rFonts w:ascii="Lato" w:hAnsi="Lato" w:cs="Lato"/>
          <w:sz w:val="26"/>
          <w:szCs w:val="26"/>
        </w:rPr>
        <w:t>w</w:t>
      </w:r>
      <w:r>
        <w:rPr>
          <w:rFonts w:ascii="Lato" w:hAnsi="Lato" w:cs="Lato"/>
          <w:sz w:val="26"/>
          <w:szCs w:val="26"/>
        </w:rPr>
        <w:t>ird</w:t>
      </w:r>
      <w:proofErr w:type="spellEnd"/>
      <w:r>
        <w:rPr>
          <w:rFonts w:ascii="Lato" w:hAnsi="Lato" w:cs="Lato"/>
          <w:sz w:val="26"/>
          <w:szCs w:val="26"/>
        </w:rPr>
        <w:t xml:space="preserve"> in </w:t>
      </w:r>
      <w:proofErr w:type="spellStart"/>
      <w:r>
        <w:rPr>
          <w:rFonts w:ascii="Lato" w:hAnsi="Lato" w:cs="Lato"/>
          <w:sz w:val="26"/>
          <w:szCs w:val="26"/>
        </w:rPr>
        <w:t>dieser</w:t>
      </w:r>
      <w:proofErr w:type="spellEnd"/>
      <w:r>
        <w:rPr>
          <w:rFonts w:ascii="Lato" w:hAnsi="Lato" w:cs="Lato"/>
          <w:sz w:val="26"/>
          <w:szCs w:val="26"/>
        </w:rPr>
        <w:t xml:space="preserve"> Arbeit </w:t>
      </w:r>
      <w:proofErr w:type="spellStart"/>
      <w:r>
        <w:rPr>
          <w:rFonts w:ascii="Lato" w:hAnsi="Lato" w:cs="Lato"/>
          <w:sz w:val="26"/>
          <w:szCs w:val="26"/>
        </w:rPr>
        <w:t>eingegangen</w:t>
      </w:r>
      <w:proofErr w:type="spellEnd"/>
      <w:r>
        <w:rPr>
          <w:rFonts w:ascii="Lato" w:hAnsi="Lato" w:cs="Lato"/>
          <w:sz w:val="26"/>
          <w:szCs w:val="26"/>
        </w:rPr>
        <w:t>.</w:t>
      </w:r>
    </w:p>
    <w:p w14:paraId="2876EBD1" w14:textId="77777777" w:rsidR="0059060A" w:rsidRPr="0059060A" w:rsidRDefault="0059060A" w:rsidP="00BB68AB">
      <w:pPr>
        <w:pStyle w:val="StandardWeb"/>
        <w:spacing w:before="0" w:beforeAutospacing="0" w:after="0" w:afterAutospacing="0"/>
        <w:rPr>
          <w:rFonts w:ascii="Lato" w:hAnsi="Lato" w:cs="Lato"/>
          <w:sz w:val="26"/>
          <w:szCs w:val="26"/>
        </w:rPr>
      </w:pPr>
    </w:p>
    <w:p w14:paraId="6BFCEF53" w14:textId="349D6908" w:rsidR="0059060A" w:rsidRPr="0059060A" w:rsidRDefault="0059060A"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 xml:space="preserve">In VR testen weil das am </w:t>
      </w:r>
      <w:proofErr w:type="spellStart"/>
      <w:r>
        <w:rPr>
          <w:rFonts w:ascii="Lato" w:hAnsi="Lato" w:cs="Lato"/>
          <w:sz w:val="26"/>
          <w:szCs w:val="26"/>
          <w:lang w:val="de-AT"/>
        </w:rPr>
        <w:t>nähesten</w:t>
      </w:r>
      <w:proofErr w:type="spellEnd"/>
      <w:r>
        <w:rPr>
          <w:rFonts w:ascii="Lato" w:hAnsi="Lato" w:cs="Lato"/>
          <w:sz w:val="26"/>
          <w:szCs w:val="26"/>
          <w:lang w:val="de-AT"/>
        </w:rPr>
        <w:t xml:space="preserve"> zur </w:t>
      </w:r>
      <w:proofErr w:type="spellStart"/>
      <w:r>
        <w:rPr>
          <w:rFonts w:ascii="Lato" w:hAnsi="Lato" w:cs="Lato"/>
          <w:sz w:val="26"/>
          <w:szCs w:val="26"/>
          <w:lang w:val="de-AT"/>
        </w:rPr>
        <w:t>realität</w:t>
      </w:r>
      <w:proofErr w:type="spellEnd"/>
      <w:r>
        <w:rPr>
          <w:rFonts w:ascii="Lato" w:hAnsi="Lato" w:cs="Lato"/>
          <w:sz w:val="26"/>
          <w:szCs w:val="26"/>
          <w:lang w:val="de-AT"/>
        </w:rPr>
        <w:t xml:space="preserve"> ran kommt. </w:t>
      </w:r>
    </w:p>
    <w:p w14:paraId="0A5E1684" w14:textId="77777777" w:rsidR="00E80DD9" w:rsidRPr="0059060A" w:rsidRDefault="00E80DD9" w:rsidP="00BB68AB">
      <w:pPr>
        <w:pStyle w:val="StandardWeb"/>
        <w:spacing w:before="0" w:beforeAutospacing="0" w:after="0" w:afterAutospacing="0"/>
        <w:rPr>
          <w:rFonts w:ascii="Lato" w:hAnsi="Lato" w:cs="Lato"/>
          <w:sz w:val="26"/>
          <w:szCs w:val="26"/>
          <w:lang w:val="de-AT"/>
        </w:rPr>
      </w:pPr>
    </w:p>
    <w:p w14:paraId="4CE47BA6" w14:textId="77777777" w:rsidR="00E80DD9" w:rsidRPr="0059060A" w:rsidRDefault="00E80DD9" w:rsidP="00BB68AB">
      <w:pPr>
        <w:pStyle w:val="StandardWeb"/>
        <w:spacing w:before="0" w:beforeAutospacing="0" w:after="0" w:afterAutospacing="0"/>
        <w:rPr>
          <w:rFonts w:ascii="Lato" w:hAnsi="Lato" w:cs="Lato"/>
          <w:sz w:val="26"/>
          <w:szCs w:val="26"/>
          <w:lang w:val="de-AT"/>
        </w:rPr>
      </w:pPr>
    </w:p>
    <w:p w14:paraId="6AD46418" w14:textId="77777777" w:rsidR="00BB68AB" w:rsidRPr="00845976" w:rsidRDefault="00BB68AB" w:rsidP="00BB68AB">
      <w:pPr>
        <w:pStyle w:val="StandardWeb"/>
        <w:spacing w:before="0" w:beforeAutospacing="0" w:after="0" w:afterAutospacing="0"/>
        <w:rPr>
          <w:rFonts w:ascii="Lato" w:hAnsi="Lato" w:cs="Lato"/>
          <w:sz w:val="26"/>
          <w:szCs w:val="26"/>
          <w:lang w:val="de-AT"/>
        </w:rPr>
      </w:pPr>
    </w:p>
    <w:p w14:paraId="11DB227D" w14:textId="77777777" w:rsidR="00D831FD" w:rsidRDefault="00BB68AB" w:rsidP="00BB68AB">
      <w:pPr>
        <w:pStyle w:val="StandardWeb"/>
        <w:spacing w:before="0" w:beforeAutospacing="0" w:after="0" w:afterAutospacing="0"/>
        <w:rPr>
          <w:rFonts w:ascii="Lato" w:hAnsi="Lato" w:cs="Lato"/>
          <w:sz w:val="26"/>
          <w:szCs w:val="26"/>
          <w:lang w:val="de-AT"/>
        </w:rPr>
      </w:pPr>
      <w:r w:rsidRPr="007F29F1">
        <w:rPr>
          <w:rFonts w:ascii="Lato" w:hAnsi="Lato" w:cs="Lato"/>
          <w:sz w:val="26"/>
          <w:szCs w:val="26"/>
          <w:lang w:val="de-AT"/>
        </w:rPr>
        <w:t xml:space="preserve">Problem: </w:t>
      </w:r>
      <w:r w:rsidR="007F29F1" w:rsidRPr="007F29F1">
        <w:rPr>
          <w:rFonts w:ascii="Lato" w:hAnsi="Lato" w:cs="Lato"/>
          <w:sz w:val="26"/>
          <w:szCs w:val="26"/>
          <w:lang w:val="de-AT"/>
        </w:rPr>
        <w:t xml:space="preserve">wie man einen </w:t>
      </w:r>
      <w:proofErr w:type="spellStart"/>
      <w:r w:rsidR="007F29F1" w:rsidRPr="007F29F1">
        <w:rPr>
          <w:rFonts w:ascii="Lato" w:hAnsi="Lato" w:cs="Lato"/>
          <w:sz w:val="26"/>
          <w:szCs w:val="26"/>
          <w:lang w:val="de-AT"/>
        </w:rPr>
        <w:t>platz</w:t>
      </w:r>
      <w:proofErr w:type="spellEnd"/>
      <w:r w:rsidR="007F29F1" w:rsidRPr="007F29F1">
        <w:rPr>
          <w:rFonts w:ascii="Lato" w:hAnsi="Lato" w:cs="Lato"/>
          <w:sz w:val="26"/>
          <w:szCs w:val="26"/>
          <w:lang w:val="de-AT"/>
        </w:rPr>
        <w:t xml:space="preserve"> gut rüber bringen kann, spirit of place, für eventuelle design decisions</w:t>
      </w:r>
      <w:r w:rsidR="00D831FD">
        <w:rPr>
          <w:rFonts w:ascii="Lato" w:hAnsi="Lato" w:cs="Lato"/>
          <w:sz w:val="26"/>
          <w:szCs w:val="26"/>
          <w:lang w:val="de-AT"/>
        </w:rPr>
        <w:t xml:space="preserve"> und urban planning wichtig</w:t>
      </w:r>
      <w:r w:rsidR="007F29F1" w:rsidRPr="007F29F1">
        <w:rPr>
          <w:rFonts w:ascii="Lato" w:hAnsi="Lato" w:cs="Lato"/>
          <w:sz w:val="26"/>
          <w:szCs w:val="26"/>
          <w:lang w:val="de-AT"/>
        </w:rPr>
        <w:t xml:space="preserve"> </w:t>
      </w:r>
    </w:p>
    <w:p w14:paraId="3118EE96" w14:textId="2314EA99" w:rsidR="00BB68AB" w:rsidRDefault="007F29F1" w:rsidP="00BB68AB">
      <w:pPr>
        <w:pStyle w:val="StandardWeb"/>
        <w:spacing w:before="0" w:beforeAutospacing="0" w:after="0" w:afterAutospacing="0"/>
        <w:rPr>
          <w:rFonts w:ascii="Lato" w:hAnsi="Lato" w:cs="Lato"/>
          <w:sz w:val="26"/>
          <w:szCs w:val="26"/>
          <w:lang w:val="de-AT"/>
        </w:rPr>
      </w:pPr>
      <w:r w:rsidRPr="007F29F1">
        <w:rPr>
          <w:rFonts w:ascii="Lato" w:hAnsi="Lato" w:cs="Lato"/>
          <w:sz w:val="26"/>
          <w:szCs w:val="26"/>
          <w:lang w:val="de-AT"/>
        </w:rPr>
        <w:lastRenderedPageBreak/>
        <w:t>– mit focus auf die social, economical und cultural characteristics of the place, was schon erfoscht wurde und auf was sich di</w:t>
      </w:r>
      <w:r>
        <w:rPr>
          <w:rFonts w:ascii="Lato" w:hAnsi="Lato" w:cs="Lato"/>
          <w:sz w:val="26"/>
          <w:szCs w:val="26"/>
          <w:lang w:val="de-AT"/>
        </w:rPr>
        <w:t>e arbeit bezieht</w:t>
      </w:r>
      <w:r w:rsidR="00D831FD">
        <w:rPr>
          <w:rFonts w:ascii="Lato" w:hAnsi="Lato" w:cs="Lato"/>
          <w:sz w:val="26"/>
          <w:szCs w:val="26"/>
          <w:lang w:val="de-AT"/>
        </w:rPr>
        <w:t xml:space="preserve"> (schlüsselbegriffe vom titel)</w:t>
      </w:r>
    </w:p>
    <w:p w14:paraId="261E7219" w14:textId="77777777" w:rsidR="007F29F1" w:rsidRDefault="007F29F1" w:rsidP="00BB68AB">
      <w:pPr>
        <w:pStyle w:val="StandardWeb"/>
        <w:spacing w:before="0" w:beforeAutospacing="0" w:after="0" w:afterAutospacing="0"/>
        <w:rPr>
          <w:rFonts w:ascii="Lato" w:hAnsi="Lato" w:cs="Lato"/>
          <w:sz w:val="26"/>
          <w:szCs w:val="26"/>
          <w:lang w:val="de-AT"/>
        </w:rPr>
      </w:pPr>
    </w:p>
    <w:p w14:paraId="34C4AD5F" w14:textId="77777777" w:rsidR="00845976" w:rsidRDefault="00845976" w:rsidP="00845976">
      <w:pPr>
        <w:pStyle w:val="StandardWeb"/>
        <w:spacing w:before="0" w:beforeAutospacing="0" w:after="0" w:afterAutospacing="0"/>
        <w:rPr>
          <w:rFonts w:ascii="Lato" w:hAnsi="Lato" w:cs="Lato"/>
          <w:sz w:val="26"/>
          <w:szCs w:val="26"/>
        </w:rPr>
      </w:pPr>
      <w:r w:rsidRPr="00BB68AB">
        <w:rPr>
          <w:rFonts w:ascii="Lato" w:hAnsi="Lato" w:cs="Lato"/>
          <w:sz w:val="26"/>
          <w:szCs w:val="26"/>
        </w:rPr>
        <w:t xml:space="preserve">Integrating game inspired orientation tools like </w:t>
      </w:r>
      <w:r w:rsidRPr="00BB68AB">
        <w:rPr>
          <w:rFonts w:ascii="Lato" w:hAnsi="Lato" w:cs="Lato"/>
          <w:b/>
          <w:bCs/>
          <w:sz w:val="26"/>
          <w:szCs w:val="26"/>
        </w:rPr>
        <w:t xml:space="preserve">markers </w:t>
      </w:r>
      <w:r w:rsidRPr="00BB68AB">
        <w:rPr>
          <w:rFonts w:ascii="Lato" w:hAnsi="Lato" w:cs="Lato"/>
          <w:sz w:val="26"/>
          <w:szCs w:val="26"/>
        </w:rPr>
        <w:t xml:space="preserve">and </w:t>
      </w:r>
      <w:r w:rsidRPr="00BB68AB">
        <w:rPr>
          <w:rFonts w:ascii="Lato" w:hAnsi="Lato" w:cs="Lato"/>
          <w:b/>
          <w:bCs/>
          <w:sz w:val="26"/>
          <w:szCs w:val="26"/>
        </w:rPr>
        <w:t>compasses</w:t>
      </w:r>
      <w:r w:rsidRPr="00BB68AB">
        <w:rPr>
          <w:rFonts w:ascii="Lato" w:hAnsi="Lato" w:cs="Lato"/>
          <w:sz w:val="26"/>
          <w:szCs w:val="26"/>
        </w:rPr>
        <w:t xml:space="preserve">, when communicating information about the given space, will, </w:t>
      </w:r>
      <w:r w:rsidRPr="00BB68AB">
        <w:rPr>
          <w:rFonts w:ascii="Lato" w:hAnsi="Lato" w:cs="Lato"/>
          <w:b/>
          <w:bCs/>
          <w:sz w:val="26"/>
          <w:szCs w:val="26"/>
        </w:rPr>
        <w:t>compared to map-based systems</w:t>
      </w:r>
      <w:r w:rsidRPr="00BB68AB">
        <w:rPr>
          <w:rFonts w:ascii="Lato" w:hAnsi="Lato" w:cs="Lato"/>
          <w:sz w:val="26"/>
          <w:szCs w:val="26"/>
        </w:rPr>
        <w:t xml:space="preserve">, significantly </w:t>
      </w:r>
      <w:r w:rsidRPr="00BB68AB">
        <w:rPr>
          <w:rFonts w:ascii="Lato" w:hAnsi="Lato" w:cs="Lato"/>
          <w:b/>
          <w:bCs/>
          <w:sz w:val="26"/>
          <w:szCs w:val="26"/>
        </w:rPr>
        <w:t xml:space="preserve">enhance </w:t>
      </w:r>
      <w:r w:rsidRPr="00BB68AB">
        <w:rPr>
          <w:rFonts w:ascii="Lato" w:hAnsi="Lato" w:cs="Lato"/>
          <w:sz w:val="26"/>
          <w:szCs w:val="26"/>
        </w:rPr>
        <w:t xml:space="preserve">the user's </w:t>
      </w:r>
      <w:r w:rsidRPr="00BB68AB">
        <w:rPr>
          <w:rFonts w:ascii="Lato" w:hAnsi="Lato" w:cs="Lato"/>
          <w:b/>
          <w:bCs/>
          <w:sz w:val="26"/>
          <w:szCs w:val="26"/>
        </w:rPr>
        <w:t>understanding of the place</w:t>
      </w:r>
      <w:r w:rsidRPr="00BB68AB">
        <w:rPr>
          <w:rFonts w:ascii="Lato" w:hAnsi="Lato" w:cs="Lato"/>
          <w:sz w:val="26"/>
          <w:szCs w:val="26"/>
        </w:rPr>
        <w:t>, regarding available amenities.</w:t>
      </w:r>
    </w:p>
    <w:p w14:paraId="0E14C360" w14:textId="45F3CB22" w:rsidR="00D831FD" w:rsidRPr="00845976" w:rsidRDefault="00D831FD" w:rsidP="00D831FD">
      <w:pPr>
        <w:pStyle w:val="StandardWeb"/>
        <w:spacing w:before="0" w:beforeAutospacing="0" w:after="0" w:afterAutospacing="0"/>
        <w:rPr>
          <w:rFonts w:ascii="Lato" w:hAnsi="Lato" w:cs="Lato"/>
          <w:sz w:val="26"/>
          <w:szCs w:val="26"/>
        </w:rPr>
      </w:pPr>
    </w:p>
    <w:p w14:paraId="47972FE2" w14:textId="77777777" w:rsidR="00D831FD" w:rsidRPr="00845976" w:rsidRDefault="00D831FD" w:rsidP="00BB68AB">
      <w:pPr>
        <w:pStyle w:val="StandardWeb"/>
        <w:spacing w:before="0" w:beforeAutospacing="0" w:after="0" w:afterAutospacing="0"/>
        <w:rPr>
          <w:rFonts w:ascii="Lato" w:hAnsi="Lato" w:cs="Lato"/>
          <w:sz w:val="26"/>
          <w:szCs w:val="26"/>
        </w:rPr>
      </w:pPr>
    </w:p>
    <w:p w14:paraId="4C548FC8" w14:textId="4D97FE49" w:rsidR="00D831FD"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 xml:space="preserve">Benutzen GOIT um das zu adressieren und comparen sie zu map, die dann doch schon sehr conventionell ist. </w:t>
      </w:r>
    </w:p>
    <w:p w14:paraId="6230468A" w14:textId="77777777" w:rsidR="00D831FD" w:rsidRDefault="00D831FD" w:rsidP="00BB68AB">
      <w:pPr>
        <w:pStyle w:val="StandardWeb"/>
        <w:spacing w:before="0" w:beforeAutospacing="0" w:after="0" w:afterAutospacing="0"/>
        <w:rPr>
          <w:rFonts w:ascii="Lato" w:hAnsi="Lato" w:cs="Lato"/>
          <w:sz w:val="26"/>
          <w:szCs w:val="26"/>
          <w:lang w:val="de-AT"/>
        </w:rPr>
      </w:pPr>
    </w:p>
    <w:p w14:paraId="23B80C3F" w14:textId="001C9E05" w:rsidR="007F29F1"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Ziel ist herauszufinden, welche der verschiedenen GOITS am besten dazu in der Lage ist, die available amenities klar zu presentieren und somit einen guten überblick des ortes zu liefern</w:t>
      </w:r>
    </w:p>
    <w:p w14:paraId="03F1E90A" w14:textId="77777777" w:rsidR="00D831FD" w:rsidRDefault="00D831FD" w:rsidP="00BB68AB">
      <w:pPr>
        <w:pStyle w:val="StandardWeb"/>
        <w:spacing w:before="0" w:beforeAutospacing="0" w:after="0" w:afterAutospacing="0"/>
        <w:rPr>
          <w:rFonts w:ascii="Lato" w:hAnsi="Lato" w:cs="Lato"/>
          <w:sz w:val="26"/>
          <w:szCs w:val="26"/>
          <w:lang w:val="de-AT"/>
        </w:rPr>
      </w:pPr>
    </w:p>
    <w:p w14:paraId="2F3C2A70" w14:textId="2346C1B5" w:rsidR="007F29F1"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Gemacht wird es mit diesen und jenen Fragebogen.</w:t>
      </w:r>
    </w:p>
    <w:p w14:paraId="14DD0F0B" w14:textId="77777777" w:rsidR="00D831FD" w:rsidRDefault="00D831FD" w:rsidP="00BB68AB">
      <w:pPr>
        <w:pStyle w:val="StandardWeb"/>
        <w:spacing w:before="0" w:beforeAutospacing="0" w:after="0" w:afterAutospacing="0"/>
        <w:rPr>
          <w:rFonts w:ascii="Lato" w:hAnsi="Lato" w:cs="Lato"/>
          <w:sz w:val="26"/>
          <w:szCs w:val="26"/>
          <w:lang w:val="de-AT"/>
        </w:rPr>
      </w:pPr>
    </w:p>
    <w:p w14:paraId="5433E7B4" w14:textId="41C0A6CD" w:rsidR="007F29F1" w:rsidRPr="007F29F1" w:rsidRDefault="007F29F1" w:rsidP="00BB68AB">
      <w:pPr>
        <w:pStyle w:val="StandardWeb"/>
        <w:spacing w:before="0" w:beforeAutospacing="0" w:after="0" w:afterAutospacing="0"/>
        <w:rPr>
          <w:lang w:val="de-AT"/>
        </w:rPr>
      </w:pPr>
      <w:r>
        <w:rPr>
          <w:rFonts w:ascii="Lato" w:hAnsi="Lato" w:cs="Lato"/>
          <w:sz w:val="26"/>
          <w:szCs w:val="26"/>
          <w:lang w:val="de-AT"/>
        </w:rPr>
        <w:t xml:space="preserve">Aufbau schaut so und so aus. </w:t>
      </w:r>
    </w:p>
    <w:p w14:paraId="0537B852" w14:textId="77777777" w:rsidR="00BB68AB" w:rsidRPr="007F29F1" w:rsidRDefault="00BB68AB" w:rsidP="00BB68AB">
      <w:pPr>
        <w:rPr>
          <w:lang w:val="de-AT"/>
        </w:rPr>
      </w:pPr>
    </w:p>
    <w:p w14:paraId="6307776E" w14:textId="77777777" w:rsidR="00DB3516" w:rsidRPr="007F29F1" w:rsidRDefault="00DB3516" w:rsidP="00BB68AB">
      <w:pPr>
        <w:rPr>
          <w:lang w:val="de-AT"/>
        </w:rPr>
      </w:pPr>
    </w:p>
    <w:p w14:paraId="5CDB1220" w14:textId="77777777" w:rsidR="00DB3516" w:rsidRPr="007F29F1" w:rsidRDefault="00DB3516" w:rsidP="004F03F0">
      <w:pPr>
        <w:rPr>
          <w:lang w:val="de-AT"/>
        </w:rPr>
      </w:pPr>
    </w:p>
    <w:p w14:paraId="2333A42D" w14:textId="77777777" w:rsidR="00DB3516" w:rsidRPr="007F29F1" w:rsidRDefault="00DB3516" w:rsidP="004F03F0">
      <w:pPr>
        <w:rPr>
          <w:lang w:val="de-AT"/>
        </w:rPr>
      </w:pPr>
    </w:p>
    <w:p w14:paraId="790BC2FC" w14:textId="77777777" w:rsidR="00DB3516" w:rsidRPr="007F29F1" w:rsidRDefault="00DB3516" w:rsidP="004F03F0">
      <w:pPr>
        <w:rPr>
          <w:lang w:val="de-AT"/>
        </w:rPr>
      </w:pPr>
    </w:p>
    <w:p w14:paraId="7D383287" w14:textId="77777777" w:rsidR="00DB3516" w:rsidRPr="007F29F1" w:rsidRDefault="00DB3516" w:rsidP="004F03F0">
      <w:pPr>
        <w:rPr>
          <w:lang w:val="de-AT"/>
        </w:rPr>
      </w:pPr>
    </w:p>
    <w:p w14:paraId="7E78B049" w14:textId="77777777" w:rsidR="00DB3516" w:rsidRPr="007F29F1" w:rsidRDefault="00DB3516" w:rsidP="004F03F0">
      <w:pPr>
        <w:rPr>
          <w:lang w:val="de-AT"/>
        </w:rPr>
      </w:pPr>
    </w:p>
    <w:p w14:paraId="0F53621F" w14:textId="6FF754AF" w:rsidR="004F03F0" w:rsidRPr="004F03F0" w:rsidRDefault="004F03F0" w:rsidP="004F03F0">
      <w:r w:rsidRPr="004F03F0">
        <w:t xml:space="preserve">Immersive virtual environments allow for more accurate perception of spatial properties [1] and a significantly better understanding of potential architectural designs [2]. However, the information that makes up the spirit of place, the genius loci, involves more then physical and environmental aspects of an environment [3]. It is a concept that also involves psychological, social, economical and historical characteristics which play an important role when designing for urban planning [4]. </w:t>
      </w:r>
    </w:p>
    <w:p w14:paraId="0CE7F570" w14:textId="77777777" w:rsidR="004F03F0" w:rsidRPr="004F03F0" w:rsidRDefault="004F03F0" w:rsidP="004F03F0">
      <w:r w:rsidRPr="004F03F0">
        <w:t xml:space="preserve">So in order for the user to truly understand the given space and to discern its needs, more information might be necessary. </w:t>
      </w:r>
    </w:p>
    <w:p w14:paraId="39BF89AD" w14:textId="77777777" w:rsidR="004F03F0" w:rsidRPr="004F03F0" w:rsidRDefault="004F03F0" w:rsidP="004F03F0"/>
    <w:p w14:paraId="04119056" w14:textId="7B73F030" w:rsidR="004F03F0" w:rsidRPr="004F03F0" w:rsidRDefault="004F03F0" w:rsidP="004F03F0">
      <w:r w:rsidRPr="004F03F0">
        <w:t>The goal of this research is to find a design solution so the user is able to gain understanding of a place</w:t>
      </w:r>
      <w:r>
        <w:t>.</w:t>
      </w:r>
    </w:p>
    <w:p w14:paraId="30DAE898" w14:textId="77777777" w:rsidR="004F03F0" w:rsidRPr="004F03F0" w:rsidRDefault="004F03F0" w:rsidP="004F03F0"/>
    <w:p w14:paraId="5919CF48" w14:textId="77777777" w:rsidR="004F03F0" w:rsidRPr="004F03F0" w:rsidRDefault="004F03F0" w:rsidP="004F03F0"/>
    <w:p w14:paraId="4E31E29C" w14:textId="77777777" w:rsidR="004F03F0" w:rsidRPr="004F03F0" w:rsidRDefault="004F03F0" w:rsidP="004F03F0"/>
    <w:p w14:paraId="6ACF5243" w14:textId="77777777" w:rsidR="004F03F0" w:rsidRPr="004F03F0" w:rsidRDefault="004F03F0" w:rsidP="004F03F0">
      <w:r w:rsidRPr="004F03F0">
        <w:t>[1] Lukacevic, F., Skec, S., Perisic, M. M., Horvat, N., &amp; Storga, M. (2020). Spatial Perception of 3D CAD Model Dimensions and Affordances in Virtual Environments. In IEEE Access (Vol. 8, pp. 174587–174604). Institute of Electrical and Electronics Engineers (IEEE). https://doi.org/10.1109/access.2020.3025634</w:t>
      </w:r>
    </w:p>
    <w:p w14:paraId="2E93BB25" w14:textId="77777777" w:rsidR="004F03F0" w:rsidRPr="004F03F0" w:rsidRDefault="004F03F0" w:rsidP="004F03F0"/>
    <w:p w14:paraId="747F3602" w14:textId="77777777" w:rsidR="004F03F0" w:rsidRPr="004F03F0" w:rsidRDefault="004F03F0" w:rsidP="004F03F0">
      <w:r w:rsidRPr="004F03F0">
        <w:t>[2] Usman, M., Haworth, B., Berseth, G., Kapadia, M., &amp; Faloutsos, P. (2017). Perceptual evaluation of space in virtual environments. In Proceedings of the Tenth International Conference on Motion in Games. MiG ’17: Motion in Games. ACM. https://doi.org/10.1145/3136457.3136458</w:t>
      </w:r>
    </w:p>
    <w:p w14:paraId="4F47D413" w14:textId="77777777" w:rsidR="004F03F0" w:rsidRPr="004F03F0" w:rsidRDefault="004F03F0" w:rsidP="004F03F0"/>
    <w:p w14:paraId="119FC5BB" w14:textId="77777777" w:rsidR="004F03F0" w:rsidRPr="004F03F0" w:rsidRDefault="004F03F0" w:rsidP="004F03F0">
      <w:r w:rsidRPr="004F03F0">
        <w:t>[3] Farshadi, A. (2017, May 23). _Exploring the potential of applying genius loci as a concept in landscape architecture_. DSpace. https://dspace.emu.ee//handle/10492/3583</w:t>
      </w:r>
    </w:p>
    <w:p w14:paraId="39714ED5" w14:textId="77777777" w:rsidR="004F03F0" w:rsidRPr="004F03F0" w:rsidRDefault="004F03F0" w:rsidP="004F03F0">
      <w:r w:rsidRPr="004F03F0">
        <w:t xml:space="preserve"> </w:t>
      </w:r>
    </w:p>
    <w:p w14:paraId="058C25DB" w14:textId="4AEA0830" w:rsidR="00D57363" w:rsidRPr="004F03F0" w:rsidRDefault="004F03F0" w:rsidP="004F03F0">
      <w:r w:rsidRPr="004F03F0">
        <w:t>[4] Torsi, Silvia &amp; Ardito, Carmelo. (2020). Genius Loci and Cultural Heritage: An Interactive Narrative for the Ruins of Egnatia. https://www.researchgate.net/publication/345165831_Genius_Loci_and_Cultural_Heritage_An_Interactive_Narrative_for_the_Ruins_of_Egnatia</w:t>
      </w:r>
    </w:p>
    <w:sectPr w:rsidR="00D57363" w:rsidRPr="004F03F0" w:rsidSect="00D02E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614A7"/>
    <w:rsid w:val="00016733"/>
    <w:rsid w:val="001045C8"/>
    <w:rsid w:val="004D4AAD"/>
    <w:rsid w:val="004F03F0"/>
    <w:rsid w:val="004F457D"/>
    <w:rsid w:val="0059060A"/>
    <w:rsid w:val="007B42AC"/>
    <w:rsid w:val="007F29F1"/>
    <w:rsid w:val="00845976"/>
    <w:rsid w:val="009614A7"/>
    <w:rsid w:val="00B12B8F"/>
    <w:rsid w:val="00B81ACF"/>
    <w:rsid w:val="00BB68AB"/>
    <w:rsid w:val="00D02EA7"/>
    <w:rsid w:val="00D57363"/>
    <w:rsid w:val="00D831FD"/>
    <w:rsid w:val="00D850E3"/>
    <w:rsid w:val="00DB3516"/>
    <w:rsid w:val="00DF2176"/>
    <w:rsid w:val="00E80DD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44F"/>
  <w15:docId w15:val="{FFC55BE4-BF5D-417B-8F7D-429799E7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4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9614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9614A7"/>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9614A7"/>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614A7"/>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9614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14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14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14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4A7"/>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9614A7"/>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9614A7"/>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9614A7"/>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614A7"/>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9614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14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14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14A7"/>
    <w:rPr>
      <w:rFonts w:eastAsiaTheme="majorEastAsia" w:cstheme="majorBidi"/>
      <w:color w:val="272727" w:themeColor="text1" w:themeTint="D8"/>
    </w:rPr>
  </w:style>
  <w:style w:type="paragraph" w:styleId="Titel">
    <w:name w:val="Title"/>
    <w:basedOn w:val="Standard"/>
    <w:next w:val="Standard"/>
    <w:link w:val="TitelZchn"/>
    <w:uiPriority w:val="10"/>
    <w:qFormat/>
    <w:rsid w:val="0096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4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4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14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14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14A7"/>
    <w:rPr>
      <w:i/>
      <w:iCs/>
      <w:color w:val="404040" w:themeColor="text1" w:themeTint="BF"/>
    </w:rPr>
  </w:style>
  <w:style w:type="paragraph" w:styleId="Listenabsatz">
    <w:name w:val="List Paragraph"/>
    <w:basedOn w:val="Standard"/>
    <w:uiPriority w:val="34"/>
    <w:qFormat/>
    <w:rsid w:val="009614A7"/>
    <w:pPr>
      <w:ind w:left="720"/>
      <w:contextualSpacing/>
    </w:pPr>
  </w:style>
  <w:style w:type="character" w:styleId="IntensiveHervorhebung">
    <w:name w:val="Intense Emphasis"/>
    <w:basedOn w:val="Absatz-Standardschriftart"/>
    <w:uiPriority w:val="21"/>
    <w:qFormat/>
    <w:rsid w:val="009614A7"/>
    <w:rPr>
      <w:i/>
      <w:iCs/>
      <w:color w:val="365F91" w:themeColor="accent1" w:themeShade="BF"/>
    </w:rPr>
  </w:style>
  <w:style w:type="paragraph" w:styleId="IntensivesZitat">
    <w:name w:val="Intense Quote"/>
    <w:basedOn w:val="Standard"/>
    <w:next w:val="Standard"/>
    <w:link w:val="IntensivesZitatZchn"/>
    <w:uiPriority w:val="30"/>
    <w:qFormat/>
    <w:rsid w:val="009614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9614A7"/>
    <w:rPr>
      <w:i/>
      <w:iCs/>
      <w:color w:val="365F91" w:themeColor="accent1" w:themeShade="BF"/>
    </w:rPr>
  </w:style>
  <w:style w:type="character" w:styleId="IntensiverVerweis">
    <w:name w:val="Intense Reference"/>
    <w:basedOn w:val="Absatz-Standardschriftart"/>
    <w:uiPriority w:val="32"/>
    <w:qFormat/>
    <w:rsid w:val="009614A7"/>
    <w:rPr>
      <w:b/>
      <w:bCs/>
      <w:smallCaps/>
      <w:color w:val="365F91" w:themeColor="accent1" w:themeShade="BF"/>
      <w:spacing w:val="5"/>
    </w:rPr>
  </w:style>
  <w:style w:type="paragraph" w:styleId="StandardWeb">
    <w:name w:val="Normal (Web)"/>
    <w:basedOn w:val="Standard"/>
    <w:uiPriority w:val="99"/>
    <w:semiHidden/>
    <w:unhideWhenUsed/>
    <w:rsid w:val="00BB68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5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66A-381F-464B-AA26-4E433292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Köstenbaumer, Daniela</dc:creator>
  <cp:keywords/>
  <dc:description/>
  <cp:lastModifiedBy>Köstenbaumer, Daniela</cp:lastModifiedBy>
  <cp:revision>2</cp:revision>
  <dcterms:created xsi:type="dcterms:W3CDTF">2024-06-14T11:55:00Z</dcterms:created>
  <dcterms:modified xsi:type="dcterms:W3CDTF">2024-06-16T14:51:00Z</dcterms:modified>
</cp:coreProperties>
</file>