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D706" w14:textId="77777777" w:rsidR="008365DF" w:rsidRDefault="008365DF" w:rsidP="008365DF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Ｏ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「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Ｏ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」</w:t>
      </w:r>
    </w:p>
    <w:p w14:paraId="068DBE40" w14:textId="79AE679A" w:rsidR="008365DF" w:rsidRDefault="008365DF" w:rsidP="008365DF">
      <w:pPr>
        <w:spacing w:line="480" w:lineRule="exact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sz w:val="32"/>
          <w:szCs w:val="32"/>
        </w:rPr>
        <w:t>會</w:t>
      </w:r>
      <w:r>
        <w:rPr>
          <w:rFonts w:ascii="標楷體" w:eastAsia="標楷體" w:hAnsi="標楷體" w:hint="eastAsia"/>
          <w:b/>
          <w:sz w:val="32"/>
          <w:szCs w:val="32"/>
        </w:rPr>
        <w:t>議/</w:t>
      </w:r>
      <w:r>
        <w:rPr>
          <w:rFonts w:ascii="標楷體" w:eastAsia="標楷體" w:hAnsi="標楷體" w:hint="eastAsia"/>
          <w:b/>
          <w:sz w:val="32"/>
          <w:szCs w:val="32"/>
        </w:rPr>
        <w:t>勘紀錄</w:t>
      </w:r>
    </w:p>
    <w:p w14:paraId="06C85227" w14:textId="77777777" w:rsidR="008365DF" w:rsidRDefault="008365DF" w:rsidP="008365DF">
      <w:pPr>
        <w:spacing w:line="360" w:lineRule="exact"/>
        <w:rPr>
          <w:rFonts w:ascii="標楷體" w:eastAsia="標楷體" w:hAnsi="標楷體" w:hint="eastAsia"/>
          <w:b/>
          <w:sz w:val="28"/>
          <w:szCs w:val="28"/>
        </w:rPr>
      </w:pPr>
    </w:p>
    <w:p w14:paraId="4E045EC9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會議時間：</w:t>
      </w:r>
      <w:proofErr w:type="gramStart"/>
      <w:r>
        <w:rPr>
          <w:rFonts w:ascii="標楷體" w:eastAsia="標楷體" w:hAnsi="標楷體" w:cs="微軟正黑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cs="微軟正黑體" w:hint="eastAsia"/>
          <w:sz w:val="28"/>
          <w:szCs w:val="28"/>
        </w:rPr>
        <w:t>年</w:t>
      </w:r>
      <w:proofErr w:type="gramStart"/>
      <w:r>
        <w:rPr>
          <w:rFonts w:ascii="標楷體" w:eastAsia="標楷體" w:hAnsi="標楷體" w:cs="微軟正黑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cs="微軟正黑體" w:hint="eastAsia"/>
          <w:sz w:val="28"/>
          <w:szCs w:val="28"/>
        </w:rPr>
        <w:t>月</w:t>
      </w:r>
      <w:proofErr w:type="gramStart"/>
      <w:r>
        <w:rPr>
          <w:rFonts w:ascii="標楷體" w:eastAsia="標楷體" w:hAnsi="標楷體" w:cs="微軟正黑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cs="微軟正黑體" w:hint="eastAsia"/>
          <w:sz w:val="28"/>
          <w:szCs w:val="28"/>
        </w:rPr>
        <w:t>日（星期</w:t>
      </w:r>
      <w:proofErr w:type="gramStart"/>
      <w:r>
        <w:rPr>
          <w:rFonts w:ascii="標楷體" w:eastAsia="標楷體" w:hAnsi="標楷體" w:cs="微軟正黑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cs="微軟正黑體" w:hint="eastAsia"/>
          <w:sz w:val="28"/>
          <w:szCs w:val="28"/>
        </w:rPr>
        <w:t>）下午</w:t>
      </w:r>
      <w:proofErr w:type="gramStart"/>
      <w:r>
        <w:rPr>
          <w:rFonts w:ascii="標楷體" w:eastAsia="標楷體" w:hAnsi="標楷體" w:cs="微軟正黑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cs="微軟正黑體" w:hint="eastAsia"/>
          <w:sz w:val="28"/>
          <w:szCs w:val="28"/>
        </w:rPr>
        <w:t>時</w:t>
      </w:r>
      <w:proofErr w:type="gramStart"/>
      <w:r>
        <w:rPr>
          <w:rFonts w:ascii="標楷體" w:eastAsia="標楷體" w:hAnsi="標楷體" w:cs="微軟正黑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cs="微軟正黑體" w:hint="eastAsia"/>
          <w:sz w:val="28"/>
          <w:szCs w:val="28"/>
        </w:rPr>
        <w:t>分</w:t>
      </w:r>
    </w:p>
    <w:p w14:paraId="18B51CD7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會議地點：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</w:p>
    <w:p w14:paraId="77201315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主席：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0"/>
          <w:szCs w:val="28"/>
        </w:rPr>
        <w:t>代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14:paraId="24890890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出列席人員：詳如簽到簿。                  紀錄：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</w:p>
    <w:p w14:paraId="381A4093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主席致詞：略</w:t>
      </w:r>
    </w:p>
    <w:p w14:paraId="622C0D15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各與會單位意見：</w:t>
      </w:r>
    </w:p>
    <w:p w14:paraId="4EFEDBFC" w14:textId="77777777" w:rsidR="008365DF" w:rsidRDefault="008365DF" w:rsidP="008365DF">
      <w:pPr>
        <w:pStyle w:val="a3"/>
        <w:snapToGrid w:val="0"/>
        <w:spacing w:line="360" w:lineRule="auto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委員：</w:t>
      </w:r>
    </w:p>
    <w:p w14:paraId="224A27F8" w14:textId="77777777" w:rsidR="008365DF" w:rsidRDefault="008365DF" w:rsidP="008365DF">
      <w:pPr>
        <w:pStyle w:val="a3"/>
        <w:numPr>
          <w:ilvl w:val="2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</w:p>
    <w:p w14:paraId="11EC0B45" w14:textId="77777777" w:rsidR="008365DF" w:rsidRDefault="008365DF" w:rsidP="008365DF">
      <w:pPr>
        <w:pStyle w:val="a3"/>
        <w:numPr>
          <w:ilvl w:val="2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</w:p>
    <w:p w14:paraId="2779160F" w14:textId="77777777" w:rsidR="008365DF" w:rsidRDefault="008365DF" w:rsidP="008365DF">
      <w:pPr>
        <w:pStyle w:val="a3"/>
        <w:numPr>
          <w:ilvl w:val="2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</w:p>
    <w:p w14:paraId="6B4FF591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結論：</w:t>
      </w:r>
    </w:p>
    <w:p w14:paraId="758CBDC0" w14:textId="77777777" w:rsidR="008365DF" w:rsidRDefault="008365DF" w:rsidP="008365DF">
      <w:pPr>
        <w:pStyle w:val="a3"/>
        <w:autoSpaceDE w:val="0"/>
        <w:spacing w:line="50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請學校依專家學者建議儘速估價並辦理修繕，本局將依據學校提供經費明細表，協助學校後續辦理。</w:t>
      </w:r>
    </w:p>
    <w:p w14:paraId="3358552E" w14:textId="77777777" w:rsidR="008365DF" w:rsidRDefault="008365DF" w:rsidP="008365DF">
      <w:pPr>
        <w:pStyle w:val="a3"/>
        <w:numPr>
          <w:ilvl w:val="0"/>
          <w:numId w:val="1"/>
        </w:numPr>
        <w:suppressAutoHyphens/>
        <w:autoSpaceDN w:val="0"/>
        <w:snapToGrid w:val="0"/>
        <w:spacing w:line="360" w:lineRule="auto"/>
        <w:ind w:leftChars="0"/>
        <w:textAlignment w:val="baseline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散會：（下午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分）</w:t>
      </w:r>
    </w:p>
    <w:p w14:paraId="529FAA0B" w14:textId="77777777" w:rsidR="008365DF" w:rsidRPr="008365DF" w:rsidRDefault="008365DF"/>
    <w:sectPr w:rsidR="008365DF" w:rsidRPr="008365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E84"/>
    <w:multiLevelType w:val="multilevel"/>
    <w:tmpl w:val="8E3E81CE"/>
    <w:lvl w:ilvl="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/>
        <w:sz w:val="28"/>
        <w:szCs w:val="28"/>
        <w:lang w:val="en-US"/>
      </w:rPr>
    </w:lvl>
    <w:lvl w:ilvl="1">
      <w:start w:val="1"/>
      <w:numFmt w:val="taiwaneseCountingThousand"/>
      <w:lvlText w:val="%2、"/>
      <w:lvlJc w:val="left"/>
      <w:pPr>
        <w:ind w:left="1004" w:hanging="720"/>
      </w:pPr>
    </w:lvl>
    <w:lvl w:ilvl="2">
      <w:start w:val="1"/>
      <w:numFmt w:val="taiwaneseCountingThousand"/>
      <w:lvlText w:val="%3、"/>
      <w:lvlJc w:val="left"/>
      <w:pPr>
        <w:ind w:left="1429" w:hanging="720"/>
      </w:pPr>
      <w:rPr>
        <w:rFonts w:ascii="標楷體" w:eastAsia="標楷體" w:hAnsi="標楷體" w:cs="Times New Roman"/>
      </w:rPr>
    </w:lvl>
    <w:lvl w:ilvl="3">
      <w:start w:val="1"/>
      <w:numFmt w:val="decimal"/>
      <w:lvlText w:val="%4."/>
      <w:lvlJc w:val="left"/>
      <w:pPr>
        <w:ind w:left="2061" w:hanging="36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DF"/>
    <w:rsid w:val="0083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445A"/>
  <w15:chartTrackingRefBased/>
  <w15:docId w15:val="{48C5F876-153D-4016-B117-47F82608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65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</dc:creator>
  <cp:keywords/>
  <dc:description/>
  <cp:lastModifiedBy>李昱</cp:lastModifiedBy>
  <cp:revision>1</cp:revision>
  <dcterms:created xsi:type="dcterms:W3CDTF">2024-05-01T06:28:00Z</dcterms:created>
  <dcterms:modified xsi:type="dcterms:W3CDTF">2024-05-01T06:29:00Z</dcterms:modified>
</cp:coreProperties>
</file>