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LISTA 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CAP 25 (LEI DE GAUSS)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956" w:dyaOrig="456">
          <v:rect xmlns:o="urn:schemas-microsoft-com:office:office" xmlns:v="urn:schemas-microsoft-com:vml" id="rectole0000000000" style="width:247.800000pt;height:2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874" w:dyaOrig="522">
          <v:rect xmlns:o="urn:schemas-microsoft-com:office:office" xmlns:v="urn:schemas-microsoft-com:vml" id="rectole0000000001" style="width:243.700000pt;height:26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9260" w:dyaOrig="2531">
          <v:rect xmlns:o="urn:schemas-microsoft-com:office:office" xmlns:v="urn:schemas-microsoft-com:vml" id="rectole0000000002" style="width:463.000000pt;height:126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8883" w:dyaOrig="1128">
          <v:rect xmlns:o="urn:schemas-microsoft-com:office:office" xmlns:v="urn:schemas-microsoft-com:vml" id="rectole0000000003" style="width:444.150000pt;height:56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4176" w:dyaOrig="3893">
          <v:rect xmlns:o="urn:schemas-microsoft-com:office:office" xmlns:v="urn:schemas-microsoft-com:vml" id="rectole0000000004" style="width:208.800000pt;height:194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228" w:dyaOrig="455">
          <v:rect xmlns:o="urn:schemas-microsoft-com:office:office" xmlns:v="urn:schemas-microsoft-com:vml" id="rectole0000000005" style="width:161.400000pt;height:22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object w:dxaOrig="9125" w:dyaOrig="1895">
          <v:rect xmlns:o="urn:schemas-microsoft-com:office:office" xmlns:v="urn:schemas-microsoft-com:vml" id="rectole0000000006" style="width:456.250000pt;height:94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object w:dxaOrig="3653" w:dyaOrig="2880">
          <v:rect xmlns:o="urn:schemas-microsoft-com:office:office" xmlns:v="urn:schemas-microsoft-com:vml" id="rectole0000000007" style="width:182.650000pt;height:144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object w:dxaOrig="9073" w:dyaOrig="1498">
          <v:rect xmlns:o="urn:schemas-microsoft-com:office:office" xmlns:v="urn:schemas-microsoft-com:vml" id="rectole0000000008" style="width:453.650000pt;height:74.9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object w:dxaOrig="9005" w:dyaOrig="1008">
          <v:rect xmlns:o="urn:schemas-microsoft-com:office:office" xmlns:v="urn:schemas-microsoft-com:vml" id="rectole0000000009" style="width:450.250000pt;height:50.4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20" w:dyaOrig="505">
          <v:rect xmlns:o="urn:schemas-microsoft-com:office:office" xmlns:v="urn:schemas-microsoft-com:vml" id="rectole0000000010" style="width:291.000000pt;height:25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object w:dxaOrig="9009" w:dyaOrig="1417">
          <v:rect xmlns:o="urn:schemas-microsoft-com:office:office" xmlns:v="urn:schemas-microsoft-com:vml" id="rectole0000000011" style="width:450.450000pt;height:70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84" w:dyaOrig="489">
          <v:rect xmlns:o="urn:schemas-microsoft-com:office:office" xmlns:v="urn:schemas-microsoft-com:vml" id="rectole0000000012" style="width:294.200000pt;height:24.4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object w:dxaOrig="8978" w:dyaOrig="2362">
          <v:rect xmlns:o="urn:schemas-microsoft-com:office:office" xmlns:v="urn:schemas-microsoft-com:vml" id="rectole0000000013" style="width:448.900000pt;height:118.1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object w:dxaOrig="3429" w:dyaOrig="3762">
          <v:rect xmlns:o="urn:schemas-microsoft-com:office:office" xmlns:v="urn:schemas-microsoft-com:vml" id="rectole0000000014" style="width:171.450000pt;height:188.1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28" w:dyaOrig="2920">
          <v:rect xmlns:o="urn:schemas-microsoft-com:office:office" xmlns:v="urn:schemas-microsoft-com:vml" id="rectole0000000015" style="width:446.400000pt;height:146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31" w:dyaOrig="2448">
          <v:rect xmlns:o="urn:schemas-microsoft-com:office:office" xmlns:v="urn:schemas-microsoft-com:vml" id="rectole0000000016" style="width:441.550000pt;height:122.40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69" w:dyaOrig="3924">
          <v:rect xmlns:o="urn:schemas-microsoft-com:office:office" xmlns:v="urn:schemas-microsoft-com:vml" id="rectole0000000017" style="width:168.450000pt;height:196.2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14" w:dyaOrig="569">
          <v:rect xmlns:o="urn:schemas-microsoft-com:office:office" xmlns:v="urn:schemas-microsoft-com:vml" id="rectole0000000018" style="width:265.700000pt;height:28.4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  <w:r>
        <w:object w:dxaOrig="9082" w:dyaOrig="1133">
          <v:rect xmlns:o="urn:schemas-microsoft-com:office:office" xmlns:v="urn:schemas-microsoft-com:vml" id="rectole0000000019" style="width:454.100000pt;height:56.6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  <w:r>
        <w:object w:dxaOrig="3077" w:dyaOrig="3906">
          <v:rect xmlns:o="urn:schemas-microsoft-com:office:office" xmlns:v="urn:schemas-microsoft-com:vml" id="rectole0000000020" style="width:153.850000pt;height:195.3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16" w:dyaOrig="2478">
          <v:rect xmlns:o="urn:schemas-microsoft-com:office:office" xmlns:v="urn:schemas-microsoft-com:vml" id="rectole0000000021" style="width:450.800000pt;height:123.9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09" w:dyaOrig="2124">
          <v:rect xmlns:o="urn:schemas-microsoft-com:office:office" xmlns:v="urn:schemas-microsoft-com:vml" id="rectole0000000022" style="width:445.450000pt;height:106.20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49" w:dyaOrig="472">
          <v:rect xmlns:o="urn:schemas-microsoft-com:office:office" xmlns:v="urn:schemas-microsoft-com:vml" id="rectole0000000023" style="width:297.450000pt;height:23.6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  <w:r>
        <w:object w:dxaOrig="8709" w:dyaOrig="1116">
          <v:rect xmlns:o="urn:schemas-microsoft-com:office:office" xmlns:v="urn:schemas-microsoft-com:vml" id="rectole0000000024" style="width:435.450000pt;height:55.8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  <w:r>
        <w:object w:dxaOrig="8812" w:dyaOrig="4350">
          <v:rect xmlns:o="urn:schemas-microsoft-com:office:office" xmlns:v="urn:schemas-microsoft-com:vml" id="rectole0000000025" style="width:440.600000pt;height:217.5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  <w:r>
        <w:object w:dxaOrig="8848" w:dyaOrig="2869">
          <v:rect xmlns:o="urn:schemas-microsoft-com:office:office" xmlns:v="urn:schemas-microsoft-com:vml" id="rectole0000000026" style="width:442.400000pt;height:143.45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  <w:r>
        <w:object w:dxaOrig="4093" w:dyaOrig="3854">
          <v:rect xmlns:o="urn:schemas-microsoft-com:office:office" xmlns:v="urn:schemas-microsoft-com:vml" id="rectole0000000027" style="width:204.650000pt;height:192.7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  <w:r>
        <w:object w:dxaOrig="9196" w:dyaOrig="750">
          <v:rect xmlns:o="urn:schemas-microsoft-com:office:office" xmlns:v="urn:schemas-microsoft-com:vml" id="rectole0000000028" style="width:459.800000pt;height:37.5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  <w:r>
        <w:object w:dxaOrig="9053" w:dyaOrig="651">
          <v:rect xmlns:o="urn:schemas-microsoft-com:office:office" xmlns:v="urn:schemas-microsoft-com:vml" id="rectole0000000029" style="width:452.650000pt;height:32.55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</w:object>
      </w:r>
      <w:r>
        <w:object w:dxaOrig="3970" w:dyaOrig="4085">
          <v:rect xmlns:o="urn:schemas-microsoft-com:office:office" xmlns:v="urn:schemas-microsoft-com:vml" id="rectole0000000030" style="width:198.500000pt;height:204.25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</w:object>
      </w:r>
      <w:r>
        <w:object w:dxaOrig="9068" w:dyaOrig="1288">
          <v:rect xmlns:o="urn:schemas-microsoft-com:office:office" xmlns:v="urn:schemas-microsoft-com:vml" id="rectole0000000031" style="width:453.400000pt;height:64.40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ProgID="StaticMetafile" DrawAspect="Content" ObjectID="0000000031" ShapeID="rectole0000000031" r:id="docRId62"/>
        </w:object>
      </w:r>
      <w:r>
        <w:object w:dxaOrig="9090" w:dyaOrig="3005">
          <v:rect xmlns:o="urn:schemas-microsoft-com:office:office" xmlns:v="urn:schemas-microsoft-com:vml" id="rectole0000000032" style="width:454.500000pt;height:150.25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ProgID="StaticMetafile" DrawAspect="Content" ObjectID="0000000032" ShapeID="rectole0000000032" r:id="docRId64"/>
        </w:object>
      </w:r>
      <w:r>
        <w:object w:dxaOrig="8837" w:dyaOrig="2181">
          <v:rect xmlns:o="urn:schemas-microsoft-com:office:office" xmlns:v="urn:schemas-microsoft-com:vml" id="rectole0000000033" style="width:441.850000pt;height:109.050000pt" o:preferrelative="t" o:ole="">
            <o:lock v:ext="edit"/>
            <v:imagedata xmlns:r="http://schemas.openxmlformats.org/officeDocument/2006/relationships" r:id="docRId67" o:title=""/>
          </v:rect>
          <o:OLEObject xmlns:r="http://schemas.openxmlformats.org/officeDocument/2006/relationships" xmlns:o="urn:schemas-microsoft-com:office:office" Type="Embed" ProgID="StaticMetafile" DrawAspect="Content" ObjectID="0000000033" ShapeID="rectole0000000033" r:id="docRId6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79" w:dyaOrig="4465">
          <v:rect xmlns:o="urn:schemas-microsoft-com:office:office" xmlns:v="urn:schemas-microsoft-com:vml" id="rectole0000000034" style="width:213.950000pt;height:223.250000pt" o:preferrelative="t" o:ole="">
            <o:lock v:ext="edit"/>
            <v:imagedata xmlns:r="http://schemas.openxmlformats.org/officeDocument/2006/relationships" r:id="docRId69" o:title=""/>
          </v:rect>
          <o:OLEObject xmlns:r="http://schemas.openxmlformats.org/officeDocument/2006/relationships" xmlns:o="urn:schemas-microsoft-com:office:office" Type="Embed" ProgID="StaticMetafile" DrawAspect="Content" ObjectID="0000000034" ShapeID="rectole0000000034" r:id="docRId68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LISTA COMPLEMENTAR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62) Obtenha uma expressão para uma distribuição volumétrica esférica de carga em função de “r”, capaz de gerar um campo elétrico proporcional a 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63) Obtenha uma expressão para uma distribuição volumétrica cilíndrica de carga em função de “r”, capaz de gerar um campo elétrico proporcional a r².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4" Type="http://schemas.openxmlformats.org/officeDocument/2006/relationships/oleObject" /><Relationship Target="embeddings/oleObject11.bin" Id="docRId22" Type="http://schemas.openxmlformats.org/officeDocument/2006/relationships/oleObject" /><Relationship Target="media/image34.wmf" Id="docRId69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29.bin" Id="docRId58" Type="http://schemas.openxmlformats.org/officeDocument/2006/relationships/oleObject" /><Relationship Target="media/image33.wmf" Id="docRId67" Type="http://schemas.openxmlformats.org/officeDocument/2006/relationships/image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styles.xml" Id="docRId71" Type="http://schemas.openxmlformats.org/officeDocument/2006/relationships/styles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media/image32.wmf" Id="docRId65" Type="http://schemas.openxmlformats.org/officeDocument/2006/relationships/image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31.wmf" Id="docRId6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34.bin" Id="docRId68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numbering.xml" Id="docRId70" Type="http://schemas.openxmlformats.org/officeDocument/2006/relationships/numbering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embeddings/oleObject33.bin" Id="docRId66" Type="http://schemas.openxmlformats.org/officeDocument/2006/relationships/oleObject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Relationship Target="embeddings/oleObject32.bin" Id="docRId64" Type="http://schemas.openxmlformats.org/officeDocument/2006/relationships/oleObject" /><Relationship Target="media/image3.wmf" Id="docRId7" Type="http://schemas.openxmlformats.org/officeDocument/2006/relationships/image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31.bin" Id="docRId62" Type="http://schemas.openxmlformats.org/officeDocument/2006/relationships/oleObject" /></Relationships>
</file>