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37C0" w14:textId="2E864710" w:rsidR="00DE036F" w:rsidRDefault="004D532B" w:rsidP="004D532B">
      <w:pPr>
        <w:jc w:val="center"/>
      </w:pPr>
      <w:r>
        <w:t>FECHAS DE ENTREGA DE TAREAS (SISTEMAS INFORMÁTICOS)</w:t>
      </w:r>
    </w:p>
    <w:p w14:paraId="7060EC01" w14:textId="514ACF3C" w:rsidR="004D532B" w:rsidRDefault="004D532B" w:rsidP="004D532B">
      <w:pPr>
        <w:jc w:val="center"/>
      </w:pPr>
    </w:p>
    <w:p w14:paraId="39C459DF" w14:textId="77777777" w:rsidR="004D532B" w:rsidRDefault="004D532B" w:rsidP="004D532B">
      <w:pPr>
        <w:pStyle w:val="NormalWeb"/>
      </w:pPr>
      <w:r>
        <w:rPr>
          <w:b/>
          <w:bCs/>
        </w:rPr>
        <w:t>1º Parcial</w:t>
      </w:r>
      <w:r>
        <w:t>:</w:t>
      </w:r>
    </w:p>
    <w:p w14:paraId="3CB88DB6" w14:textId="77777777" w:rsidR="004D532B" w:rsidRDefault="004D532B" w:rsidP="004D532B">
      <w:pPr>
        <w:pStyle w:val="NormalWeb"/>
      </w:pPr>
      <w:r>
        <w:t>•      UT1.- 2 de noviembre de 2020 a las 24:00.</w:t>
      </w:r>
    </w:p>
    <w:p w14:paraId="0F2166D2" w14:textId="77777777" w:rsidR="004D532B" w:rsidRDefault="004D532B" w:rsidP="004D532B">
      <w:pPr>
        <w:pStyle w:val="NormalWeb"/>
      </w:pPr>
      <w:r>
        <w:t>•      UT2.- 22 de noviembre de 2020 a las 24:00.</w:t>
      </w:r>
    </w:p>
    <w:p w14:paraId="0F7248C1" w14:textId="77777777" w:rsidR="004D532B" w:rsidRDefault="004D532B" w:rsidP="004D532B">
      <w:pPr>
        <w:pStyle w:val="NormalWeb"/>
      </w:pPr>
      <w:r>
        <w:t>•      UT3.- 20 de diciembre de 2020 a las 24:00.</w:t>
      </w:r>
    </w:p>
    <w:p w14:paraId="2E5DCC03" w14:textId="77777777" w:rsidR="004D532B" w:rsidRDefault="004D532B" w:rsidP="004D532B">
      <w:pPr>
        <w:pStyle w:val="NormalWeb"/>
      </w:pPr>
      <w:r>
        <w:t>•      UT4.- 24 de enero de 2021 a las 24:00.</w:t>
      </w:r>
    </w:p>
    <w:p w14:paraId="5F6855E5" w14:textId="77777777" w:rsidR="004D532B" w:rsidRDefault="004D532B" w:rsidP="004D532B">
      <w:pPr>
        <w:pStyle w:val="NormalWeb"/>
      </w:pPr>
      <w:r>
        <w:rPr>
          <w:b/>
          <w:bCs/>
        </w:rPr>
        <w:t>2º Parcial</w:t>
      </w:r>
      <w:r>
        <w:t>:</w:t>
      </w:r>
    </w:p>
    <w:p w14:paraId="40B424FB" w14:textId="77777777" w:rsidR="004D532B" w:rsidRDefault="004D532B" w:rsidP="004D532B">
      <w:pPr>
        <w:pStyle w:val="NormalWeb"/>
      </w:pPr>
      <w:r>
        <w:t>•      UT5.- 21 de febrero de 2021 a las 24:00.</w:t>
      </w:r>
    </w:p>
    <w:p w14:paraId="59FB9583" w14:textId="77777777" w:rsidR="004D532B" w:rsidRDefault="004D532B" w:rsidP="004D532B">
      <w:pPr>
        <w:pStyle w:val="NormalWeb"/>
      </w:pPr>
      <w:r>
        <w:t>•      UT6.- 7 de marzo de 2021 a las 24:00.</w:t>
      </w:r>
    </w:p>
    <w:p w14:paraId="23A3A4BF" w14:textId="77777777" w:rsidR="004D532B" w:rsidRDefault="004D532B" w:rsidP="004D532B">
      <w:pPr>
        <w:pStyle w:val="NormalWeb"/>
      </w:pPr>
      <w:r>
        <w:t>•      UT7.- 21 de marzo de 2021 a las 24:00.</w:t>
      </w:r>
    </w:p>
    <w:p w14:paraId="57F40B47" w14:textId="77777777" w:rsidR="004D532B" w:rsidRDefault="004D532B" w:rsidP="004D532B">
      <w:pPr>
        <w:pStyle w:val="NormalWeb"/>
      </w:pPr>
      <w:r>
        <w:t>•      UT8.- 11 de abril de 2021 a las 24:00.</w:t>
      </w:r>
    </w:p>
    <w:p w14:paraId="48617F1B" w14:textId="77777777" w:rsidR="004D532B" w:rsidRDefault="004D532B" w:rsidP="004D532B">
      <w:pPr>
        <w:pStyle w:val="NormalWeb"/>
      </w:pPr>
      <w:r>
        <w:t>•      UT 9.- 18 de abril de 2021 a las 24:00.</w:t>
      </w:r>
    </w:p>
    <w:p w14:paraId="5F560041" w14:textId="77777777" w:rsidR="004D532B" w:rsidRDefault="004D532B" w:rsidP="004D532B">
      <w:pPr>
        <w:pStyle w:val="NormalWeb"/>
      </w:pPr>
      <w:r>
        <w:t>•      UT10.- 30 de abril de 2021 a las 24:00.</w:t>
      </w:r>
    </w:p>
    <w:p w14:paraId="3DFD07CA" w14:textId="77777777" w:rsidR="004D532B" w:rsidRDefault="004D532B" w:rsidP="004D532B">
      <w:pPr>
        <w:jc w:val="both"/>
      </w:pPr>
    </w:p>
    <w:sectPr w:rsidR="004D5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B"/>
    <w:rsid w:val="004D532B"/>
    <w:rsid w:val="00D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34C5"/>
  <w15:chartTrackingRefBased/>
  <w15:docId w15:val="{E1736B06-F656-4796-A2F0-6D8ABCE8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Dains lor</dc:creator>
  <cp:keywords/>
  <dc:description/>
  <cp:lastModifiedBy>Dains lor</cp:lastModifiedBy>
  <cp:revision>1</cp:revision>
  <cp:lastPrinted>2020-10-07T17:45:00Z</cp:lastPrinted>
  <dcterms:created xsi:type="dcterms:W3CDTF">2020-10-07T17:44:00Z</dcterms:created>
  <dcterms:modified xsi:type="dcterms:W3CDTF">2020-10-07T17:46:00Z</dcterms:modified>
</cp:coreProperties>
</file>