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56D2B4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 xml:space="preserve">COMPUERTA </w:t>
      </w:r>
      <w:r>
        <w:rPr>
          <w:rFonts w:ascii="Arial" w:eastAsia="Arial" w:hAnsi="Arial" w:cs="Arial"/>
          <w:b/>
          <w:sz w:val="40"/>
          <w:szCs w:val="40"/>
        </w:rPr>
        <w:t>NOT</w:t>
      </w:r>
    </w:p>
    <w:p w14:paraId="75DE0660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40"/>
          <w:szCs w:val="40"/>
        </w:rPr>
      </w:pPr>
      <w:r>
        <w:pict w14:anchorId="382BA608">
          <v:rect id="_x0000_i1025" style="width:0;height:1.5pt" o:hralign="center" o:hrstd="t" o:hr="t" fillcolor="#a0a0a0" stroked="f"/>
        </w:pict>
      </w:r>
    </w:p>
    <w:p w14:paraId="61A7798C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0EEE69E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  <w:sectPr w:rsidR="00ED140D">
          <w:headerReference w:type="default" r:id="rId7"/>
          <w:footerReference w:type="default" r:id="rId8"/>
          <w:pgSz w:w="12240" w:h="15840"/>
          <w:pgMar w:top="566" w:right="1133" w:bottom="566" w:left="1133" w:header="1701" w:footer="1134" w:gutter="0"/>
          <w:pgNumType w:start="1"/>
          <w:cols w:space="720"/>
        </w:sectPr>
      </w:pPr>
    </w:p>
    <w:p w14:paraId="181237C8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DESCRIPCIÓN GENERAL</w:t>
      </w:r>
    </w:p>
    <w:p w14:paraId="0DF2BB37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 compuerta inversora NOT es un dispositivo que implementa la operación de negación lógica, es decir, presenta en su salida el estado lógico inverso o complementario al presente en su entrada.</w:t>
      </w:r>
    </w:p>
    <w:p w14:paraId="3404F25D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3CD2BB44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SÍMBOLO ESQUEMÁTICO</w:t>
      </w:r>
    </w:p>
    <w:p w14:paraId="7B67059A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A4EE659" w14:textId="77777777" w:rsidR="00ED140D" w:rsidRDefault="00000000">
      <w:pPr>
        <w:keepNext/>
        <w:jc w:val="center"/>
        <w:rPr>
          <w:color w:val="000000"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7D8D56EC" wp14:editId="324C89A8">
            <wp:extent cx="1356360" cy="812439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812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7B27B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Ilustración 1: Símbolo esquemático de la celda CMOS </w:t>
      </w:r>
      <w:r>
        <w:rPr>
          <w:rFonts w:ascii="Arial" w:eastAsia="Arial" w:hAnsi="Arial" w:cs="Arial"/>
          <w:i/>
          <w:sz w:val="20"/>
          <w:szCs w:val="20"/>
        </w:rPr>
        <w:t>NOT</w:t>
      </w:r>
    </w:p>
    <w:p w14:paraId="76B703D4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</w:rPr>
        <w:t>CARACTERÍSTICAS</w:t>
      </w:r>
    </w:p>
    <w:p w14:paraId="661AD2A0" w14:textId="77777777" w:rsidR="00ED140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</w:t>
      </w:r>
      <w:r>
        <w:rPr>
          <w:rFonts w:ascii="Arial" w:eastAsia="Arial" w:hAnsi="Arial" w:cs="Arial"/>
          <w:color w:val="000000"/>
        </w:rPr>
        <w:t xml:space="preserve">: Es </w:t>
      </w:r>
      <w:r>
        <w:rPr>
          <w:rFonts w:ascii="Arial" w:eastAsia="Arial" w:hAnsi="Arial" w:cs="Arial"/>
        </w:rPr>
        <w:t>un</w:t>
      </w:r>
      <w:r>
        <w:rPr>
          <w:rFonts w:ascii="Arial" w:eastAsia="Arial" w:hAnsi="Arial" w:cs="Arial"/>
          <w:color w:val="000000"/>
        </w:rPr>
        <w:t xml:space="preserve"> puerto de entrada de datos de 1 bit.</w:t>
      </w:r>
    </w:p>
    <w:p w14:paraId="2E0F32A5" w14:textId="77777777" w:rsidR="00ED140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X</w:t>
      </w:r>
      <w:r>
        <w:rPr>
          <w:rFonts w:ascii="Arial" w:eastAsia="Arial" w:hAnsi="Arial" w:cs="Arial"/>
          <w:color w:val="000000"/>
        </w:rPr>
        <w:t xml:space="preserve">: Es el puerto de salida de datos de 1 </w:t>
      </w:r>
    </w:p>
    <w:p w14:paraId="1816BAB6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</w:rPr>
      </w:pPr>
    </w:p>
    <w:p w14:paraId="3B0598A2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FUNCIONAMIENTO</w:t>
      </w:r>
    </w:p>
    <w:p w14:paraId="60BD4163" w14:textId="77777777" w:rsidR="00ED140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  <w:sectPr w:rsidR="00ED140D">
          <w:type w:val="continuous"/>
          <w:pgSz w:w="12240" w:h="15840"/>
          <w:pgMar w:top="567" w:right="1134" w:bottom="1418" w:left="1134" w:header="1701" w:footer="1134" w:gutter="0"/>
          <w:cols w:num="2" w:space="720" w:equalWidth="0">
            <w:col w:w="4625" w:space="720"/>
            <w:col w:w="4625" w:space="0"/>
          </w:cols>
        </w:sectPr>
      </w:pPr>
      <w:r>
        <w:rPr>
          <w:rFonts w:ascii="Arial" w:eastAsia="Arial" w:hAnsi="Arial" w:cs="Arial"/>
        </w:rPr>
        <w:t xml:space="preserve">La salida </w:t>
      </w:r>
      <w:r>
        <w:rPr>
          <w:rFonts w:ascii="Arial" w:eastAsia="Arial" w:hAnsi="Arial" w:cs="Arial"/>
          <w:b/>
        </w:rPr>
        <w:t>X</w:t>
      </w:r>
      <w:r>
        <w:rPr>
          <w:rFonts w:ascii="Arial" w:eastAsia="Arial" w:hAnsi="Arial" w:cs="Arial"/>
        </w:rPr>
        <w:t xml:space="preserve"> mostrará el estado contrario al de la entrada </w:t>
      </w:r>
      <w:r>
        <w:rPr>
          <w:rFonts w:ascii="Arial" w:eastAsia="Arial" w:hAnsi="Arial" w:cs="Arial"/>
          <w:b/>
        </w:rPr>
        <w:t>A</w:t>
      </w:r>
      <w:r>
        <w:rPr>
          <w:rFonts w:ascii="Arial" w:eastAsia="Arial" w:hAnsi="Arial" w:cs="Arial"/>
        </w:rPr>
        <w:t>.</w:t>
      </w:r>
    </w:p>
    <w:p w14:paraId="57825831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3E7E38DA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br w:type="page"/>
      </w:r>
    </w:p>
    <w:p w14:paraId="0B57D000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TABLA DE VERDAD</w:t>
      </w:r>
    </w:p>
    <w:tbl>
      <w:tblPr>
        <w:tblStyle w:val="a"/>
        <w:tblW w:w="9960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2355"/>
        <w:gridCol w:w="7605"/>
      </w:tblGrid>
      <w:tr w:rsidR="00ED140D" w14:paraId="1020117F" w14:textId="77777777"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D34A72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</w:t>
            </w:r>
          </w:p>
        </w:tc>
        <w:tc>
          <w:tcPr>
            <w:tcW w:w="7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DBC4F7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X</w:t>
            </w:r>
          </w:p>
        </w:tc>
      </w:tr>
      <w:tr w:rsidR="00ED140D" w14:paraId="04915341" w14:textId="77777777">
        <w:tc>
          <w:tcPr>
            <w:tcW w:w="23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4BFFD7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</w:t>
            </w:r>
          </w:p>
        </w:tc>
        <w:tc>
          <w:tcPr>
            <w:tcW w:w="7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A2B89E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</w:t>
            </w:r>
          </w:p>
        </w:tc>
      </w:tr>
      <w:tr w:rsidR="00ED140D" w14:paraId="4B009F59" w14:textId="77777777">
        <w:tc>
          <w:tcPr>
            <w:tcW w:w="23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338D86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</w:t>
            </w:r>
          </w:p>
        </w:tc>
        <w:tc>
          <w:tcPr>
            <w:tcW w:w="7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C92E44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</w:t>
            </w:r>
          </w:p>
        </w:tc>
      </w:tr>
    </w:tbl>
    <w:p w14:paraId="71EDFF75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526E1B72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651FCCA3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ESQUEMÁTICO</w:t>
      </w:r>
    </w:p>
    <w:p w14:paraId="0FFA7C75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b/>
          <w:color w:val="000000"/>
        </w:rPr>
      </w:pPr>
    </w:p>
    <w:p w14:paraId="178555EB" w14:textId="77777777" w:rsidR="00ED140D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jc w:val="center"/>
        <w:rPr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3D49B77E" wp14:editId="50111EDC">
            <wp:extent cx="1927987" cy="3153727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7987" cy="3153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DE1CC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t>Ilustración 2: Diagrama esquemático de la celda CMOS NOT</w:t>
      </w:r>
    </w:p>
    <w:p w14:paraId="6E0C4F9C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6957014A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49D96A32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34CBD2BC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0A605695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2CE65544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b/>
        </w:rPr>
      </w:pPr>
      <w:r>
        <w:br w:type="page"/>
      </w:r>
    </w:p>
    <w:p w14:paraId="1B61E1F4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CARACTERÍSTICAS ELÉCTRICAS</w:t>
      </w:r>
    </w:p>
    <w:p w14:paraId="152615B9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Nota </w:t>
      </w:r>
      <w:r>
        <w:rPr>
          <w:rFonts w:ascii="Arial" w:eastAsia="Arial" w:hAnsi="Arial" w:cs="Arial"/>
          <w:b/>
          <w:sz w:val="20"/>
          <w:szCs w:val="20"/>
        </w:rPr>
        <w:t>1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z w:val="20"/>
          <w:szCs w:val="20"/>
        </w:rPr>
        <w:t>Las siguientes características aplican para un voltaje de alimentación de 3.3V y una temperatura de operación de 35°C.</w:t>
      </w:r>
    </w:p>
    <w:tbl>
      <w:tblPr>
        <w:tblStyle w:val="a0"/>
        <w:tblW w:w="9982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935"/>
        <w:gridCol w:w="3955"/>
        <w:gridCol w:w="1335"/>
        <w:gridCol w:w="1335"/>
        <w:gridCol w:w="1335"/>
        <w:gridCol w:w="1087"/>
      </w:tblGrid>
      <w:tr w:rsidR="00ED140D" w14:paraId="4F3D48B9" w14:textId="77777777" w:rsidTr="00B476A7"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1C2A01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Símbolo</w:t>
            </w:r>
          </w:p>
        </w:tc>
        <w:tc>
          <w:tcPr>
            <w:tcW w:w="3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84535C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Parámetro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7ED8F2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Mínimo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55A4AA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</w:rPr>
              <w:t>Típico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9AE50E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Máximo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51EEA6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Unidad</w:t>
            </w:r>
          </w:p>
        </w:tc>
      </w:tr>
      <w:tr w:rsidR="00ED140D" w14:paraId="04118077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1BAE28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DD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F52347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Voltaje de alimentación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572041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7D1FB2" w14:textId="77777777" w:rsidR="00ED140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3.3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35F7CF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709BB0" w14:textId="77777777" w:rsidR="00ED140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ED140D" w14:paraId="4F49D444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79FA52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84F242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Voltaje de entrada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4E98FB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4FA834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3.3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F4B69F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0EC28A" w14:textId="77777777" w:rsidR="00ED140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B476A7" w14:paraId="33C422BD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610E04" w14:textId="77777777" w:rsidR="00B476A7" w:rsidRDefault="00000000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IH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639D13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Voltaje de entrada alto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8DB1C7" w14:textId="6F07AC18" w:rsidR="00B476A7" w:rsidRDefault="00823DDD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E9EAE5" w14:textId="6ACED4D4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1.85398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E53799" w14:textId="636E20D5" w:rsidR="00B476A7" w:rsidRDefault="00823DDD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92AB58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B476A7" w14:paraId="7029B09D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75895A" w14:textId="77777777" w:rsidR="00B476A7" w:rsidRDefault="00000000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IL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22E941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Voltaje de entrada bajo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5B5F38" w14:textId="10930174" w:rsidR="00B476A7" w:rsidRDefault="00823DDD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60C3CF" w14:textId="1E6F6ABD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1.4357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449538" w14:textId="35089834" w:rsidR="00B476A7" w:rsidRDefault="00823DDD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1D67F3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B13C12" w14:paraId="4F817016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322961" w14:textId="2A81CEEA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Arial"/>
                        <w:color w:val="000000"/>
                      </w:rPr>
                      <m:t>MH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6A63F3" w14:textId="50EBB263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Margen de ruido alto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8948E7" w14:textId="7D274F76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BEA7C6" w14:textId="6090F088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 w:rsidRPr="00B13C12">
              <w:rPr>
                <w:rFonts w:ascii="Arial" w:eastAsia="Arial" w:hAnsi="Arial" w:cs="Arial"/>
                <w:color w:val="000000"/>
              </w:rPr>
              <w:t>1.66048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37394F" w14:textId="3BC410B5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9E787E" w14:textId="6BC1B0A4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B13C12" w14:paraId="76A8FE93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F6319D" w14:textId="0EEA8596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Arial"/>
                        <w:color w:val="000000"/>
                      </w:rPr>
                      <m:t>ML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DA3151" w14:textId="56138F73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Margen de ruido bajo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A2F619" w14:textId="47732550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C7F8B9" w14:textId="32DF4259" w:rsidR="00B13C12" w:rsidRPr="00437860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1.661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9D8A4E" w14:textId="5BBD630D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CF958C" w14:textId="0B8DD459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B13C12" w14:paraId="356BD525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6960FD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m:oMathPara>
              <m:oMath>
                <m:r>
                  <w:rPr>
                    <w:rFonts w:ascii="Arial" w:eastAsia="Arial" w:hAnsi="Arial" w:cs="Arial"/>
                  </w:rPr>
                  <m:t>RI</m:t>
                </m:r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BA7765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Región Indeterminada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831AFC" w14:textId="16F0995B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1.4357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AEFF5B" w14:textId="4E3C2BB9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86F651" w14:textId="0CFFEC75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1.85398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A43402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B13C12" w14:paraId="05EA0C01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DCAA90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OH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87F9AE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Voltaje de salida alto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8257DD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716FFB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2.97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E1E0F4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7FB25A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B13C12" w14:paraId="2B6C879E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DB25A7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OL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4066B6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Voltaje de salida bajo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B13574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5C54BE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0.33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2BE04D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48DDA9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B13C12" w14:paraId="2927F1DC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9B8F76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I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OS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DBA49E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Corriente de </w:t>
            </w:r>
            <w:proofErr w:type="gramStart"/>
            <w:r>
              <w:rPr>
                <w:rFonts w:ascii="Arial" w:eastAsia="Arial" w:hAnsi="Arial" w:cs="Arial"/>
              </w:rPr>
              <w:t>corto-circuito</w:t>
            </w:r>
            <w:proofErr w:type="gramEnd"/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4719E4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B90729" w14:textId="4C04559D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711.147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5486BC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C1C824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 Unicode MS" w:eastAsia="Arial Unicode MS" w:hAnsi="Arial Unicode MS" w:cs="Arial Unicode MS"/>
              </w:rPr>
              <w:t>㎂</w:t>
            </w:r>
          </w:p>
        </w:tc>
      </w:tr>
      <w:tr w:rsidR="00B13C12" w14:paraId="788A19D2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764428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I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OH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21BE6C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Corriente de salida alta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9313DF" w14:textId="24294186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6E154C" w14:textId="2DC2F4F5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3.024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33E2CC" w14:textId="3EB8F209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906BF4" w14:textId="5F86B10E" w:rsidR="00B13C12" w:rsidRDefault="00B13C12" w:rsidP="00B13C12">
            <w:pPr>
              <w:rPr>
                <w:rFonts w:ascii="Arial" w:eastAsia="Arial" w:hAnsi="Arial" w:cs="Arial"/>
              </w:rPr>
            </w:pPr>
            <m:oMathPara>
              <m:oMath>
                <m:r>
                  <w:rPr>
                    <w:rFonts w:ascii="Cambria Math" w:eastAsia="Arial" w:hAnsi="Cambria Math" w:cs="Arial"/>
                  </w:rPr>
                  <m:t>mA</m:t>
                </m:r>
              </m:oMath>
            </m:oMathPara>
          </w:p>
        </w:tc>
      </w:tr>
      <w:tr w:rsidR="00B13C12" w14:paraId="70501436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0D979B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I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OL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7DFB23" w14:textId="77777777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Corriente de salida baja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1841C8" w14:textId="4D434279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A08E38" w14:textId="1E00C73E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7CB7C9" w14:textId="1EE84A20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A371C3" w14:textId="053B123D" w:rsidR="00B13C12" w:rsidRDefault="00B13C12" w:rsidP="00B13C12">
            <w:pPr>
              <w:rPr>
                <w:rFonts w:ascii="Arial" w:eastAsia="Arial" w:hAnsi="Arial" w:cs="Arial"/>
              </w:rPr>
            </w:pPr>
            <m:oMathPara>
              <m:oMath>
                <m:r>
                  <w:rPr>
                    <w:rFonts w:ascii="Cambria Math" w:eastAsia="Arial" w:hAnsi="Cambria Math" w:cs="Arial"/>
                  </w:rPr>
                  <m:t>mA</m:t>
                </m:r>
              </m:oMath>
            </m:oMathPara>
          </w:p>
        </w:tc>
      </w:tr>
    </w:tbl>
    <w:p w14:paraId="4B245BAB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4CDD994B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CARACTERÍSTICAS DE CONMUTACIÓN</w:t>
      </w:r>
    </w:p>
    <w:p w14:paraId="6C4EBAD8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Nota 2: </w:t>
      </w:r>
      <w:r>
        <w:rPr>
          <w:rFonts w:ascii="Arial" w:eastAsia="Arial" w:hAnsi="Arial" w:cs="Arial"/>
          <w:color w:val="000000"/>
          <w:sz w:val="20"/>
          <w:szCs w:val="20"/>
        </w:rPr>
        <w:t>Las siguientes características aplican para un voltaje de alimentación de 3.3V y una temperatura de operación de 35°C.</w:t>
      </w:r>
    </w:p>
    <w:tbl>
      <w:tblPr>
        <w:tblStyle w:val="a1"/>
        <w:tblW w:w="9914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1074"/>
        <w:gridCol w:w="4533"/>
        <w:gridCol w:w="1530"/>
        <w:gridCol w:w="1530"/>
        <w:gridCol w:w="1247"/>
      </w:tblGrid>
      <w:tr w:rsidR="00ED140D" w14:paraId="585A6C31" w14:textId="77777777"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62E030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Símbolo</w:t>
            </w:r>
          </w:p>
        </w:tc>
        <w:tc>
          <w:tcPr>
            <w:tcW w:w="4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3F64AF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Parámetro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065FD8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Mínimo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97CC3E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Máximo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833A25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Unidades</w:t>
            </w:r>
          </w:p>
        </w:tc>
      </w:tr>
      <w:tr w:rsidR="00ED140D" w14:paraId="7DFC176A" w14:textId="77777777">
        <w:tc>
          <w:tcPr>
            <w:tcW w:w="10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F569F8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t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PHL</m:t>
                    </m:r>
                  </m:sub>
                </m:sSub>
              </m:oMath>
            </m:oMathPara>
          </w:p>
        </w:tc>
        <w:tc>
          <w:tcPr>
            <w:tcW w:w="453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EF2497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Tiempo de propagación alto-bajo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5B7200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3125DF" w14:textId="34062F2B" w:rsidR="00ED140D" w:rsidRDefault="00DD2B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3.416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869483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</w:rPr>
              <w:t>ns</w:t>
            </w:r>
            <w:proofErr w:type="spellEnd"/>
          </w:p>
        </w:tc>
      </w:tr>
      <w:tr w:rsidR="00ED140D" w14:paraId="286B7B29" w14:textId="77777777">
        <w:tc>
          <w:tcPr>
            <w:tcW w:w="10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1B35B1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t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PLH</m:t>
                    </m:r>
                  </m:sub>
                </m:sSub>
              </m:oMath>
            </m:oMathPara>
          </w:p>
        </w:tc>
        <w:tc>
          <w:tcPr>
            <w:tcW w:w="453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E7AEA0" w14:textId="77777777" w:rsidR="00ED140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Tiempo de propagación bajo-alto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231C78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081A9C" w14:textId="1C1B7456" w:rsidR="00ED140D" w:rsidRDefault="00DD2B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5.694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F1A59E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</w:rPr>
              <w:t>ns</w:t>
            </w:r>
            <w:proofErr w:type="spellEnd"/>
          </w:p>
        </w:tc>
      </w:tr>
      <w:tr w:rsidR="00ED140D" w14:paraId="43DD9C3A" w14:textId="77777777">
        <w:tc>
          <w:tcPr>
            <w:tcW w:w="10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60A8CA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t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453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381F82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Tiempo de subida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1D74B4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12D2E4" w14:textId="5E869DF6" w:rsidR="00ED140D" w:rsidRDefault="00DD2B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7.213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3142D3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</w:rPr>
              <w:t>ns</w:t>
            </w:r>
            <w:proofErr w:type="spellEnd"/>
          </w:p>
        </w:tc>
      </w:tr>
      <w:tr w:rsidR="00ED140D" w14:paraId="575C1679" w14:textId="77777777" w:rsidTr="00B13C12">
        <w:tc>
          <w:tcPr>
            <w:tcW w:w="1074" w:type="dxa"/>
            <w:tcBorders>
              <w:left w:val="single" w:sz="4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BF356A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t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4533" w:type="dxa"/>
            <w:tcBorders>
              <w:left w:val="single" w:sz="4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70DCE7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Tiempo de bajada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D76901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E4122B" w14:textId="46874D93" w:rsidR="00ED140D" w:rsidRDefault="00BB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11.97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99EE6A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</w:rPr>
              <w:t>ns</w:t>
            </w:r>
            <w:proofErr w:type="spellEnd"/>
          </w:p>
        </w:tc>
      </w:tr>
      <w:tr w:rsidR="00B13C12" w14:paraId="30B0BA8B" w14:textId="77777777" w:rsidTr="00B13C12"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B66B50" w14:textId="053326A3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m:oMathPara>
              <m:oMath>
                <m:r>
                  <w:rPr>
                    <w:rFonts w:ascii="Cambria Math" w:hAnsi="Cambria Math" w:cs="Arial"/>
                    <w:color w:val="000000"/>
                  </w:rPr>
                  <m:t>BW</m:t>
                </m:r>
              </m:oMath>
            </m:oMathPara>
          </w:p>
        </w:tc>
        <w:tc>
          <w:tcPr>
            <w:tcW w:w="4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3FD05A" w14:textId="165E010D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Ancho de Banda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28E2F0" w14:textId="2F5B0E4A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--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96EDA7" w14:textId="1981DE11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89.91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27D8B0" w14:textId="5868EEBC" w:rsidR="00B13C12" w:rsidRDefault="00B13C12" w:rsidP="00B13C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MHz</w:t>
            </w:r>
          </w:p>
        </w:tc>
      </w:tr>
    </w:tbl>
    <w:p w14:paraId="02D7021E" w14:textId="77777777" w:rsidR="00ED140D" w:rsidRDefault="00ED140D">
      <w:pPr>
        <w:rPr>
          <w:rFonts w:ascii="Arial" w:eastAsia="Arial" w:hAnsi="Arial" w:cs="Arial"/>
          <w:b/>
        </w:rPr>
      </w:pPr>
      <w:bookmarkStart w:id="0" w:name="_gjdgxs" w:colFirst="0" w:colLast="0"/>
      <w:bookmarkEnd w:id="0"/>
    </w:p>
    <w:p w14:paraId="0D78EA6E" w14:textId="77777777" w:rsidR="00ED140D" w:rsidRDefault="00000000">
      <w:pPr>
        <w:rPr>
          <w:rFonts w:ascii="Arial" w:eastAsia="Arial" w:hAnsi="Arial" w:cs="Arial"/>
          <w:b/>
        </w:rPr>
      </w:pPr>
      <w:bookmarkStart w:id="1" w:name="_7jk20dkafdu8" w:colFirst="0" w:colLast="0"/>
      <w:bookmarkEnd w:id="1"/>
      <w:r>
        <w:br w:type="page"/>
      </w:r>
    </w:p>
    <w:p w14:paraId="72C633E9" w14:textId="77777777" w:rsidR="00ED140D" w:rsidRDefault="00ED140D">
      <w:pPr>
        <w:rPr>
          <w:rFonts w:ascii="Arial" w:eastAsia="Arial" w:hAnsi="Arial" w:cs="Arial"/>
          <w:b/>
        </w:rPr>
      </w:pPr>
      <w:bookmarkStart w:id="2" w:name="_52iv12ap7j9w" w:colFirst="0" w:colLast="0"/>
      <w:bookmarkEnd w:id="2"/>
    </w:p>
    <w:tbl>
      <w:tblPr>
        <w:tblStyle w:val="a2"/>
        <w:tblW w:w="99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6"/>
        <w:gridCol w:w="4986"/>
      </w:tblGrid>
      <w:tr w:rsidR="00ED140D" w14:paraId="6D22E35A" w14:textId="77777777">
        <w:tc>
          <w:tcPr>
            <w:tcW w:w="4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25A18" w14:textId="77777777" w:rsidR="00ED14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3BD9BFB4" wp14:editId="2B9C37CE">
                  <wp:simplePos x="0" y="0"/>
                  <wp:positionH relativeFrom="column">
                    <wp:posOffset>781050</wp:posOffset>
                  </wp:positionH>
                  <wp:positionV relativeFrom="paragraph">
                    <wp:posOffset>28575</wp:posOffset>
                  </wp:positionV>
                  <wp:extent cx="1751076" cy="1022604"/>
                  <wp:effectExtent l="0" t="0" r="0" b="0"/>
                  <wp:wrapSquare wrapText="bothSides" distT="0" distB="0" distL="0" distR="0"/>
                  <wp:docPr id="12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076" cy="10226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3072CA7" w14:textId="77777777" w:rsidR="00ED140D" w:rsidRDefault="00ED1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  <w:p w14:paraId="1548C5A8" w14:textId="77777777" w:rsidR="00ED140D" w:rsidRDefault="00ED1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  <w:p w14:paraId="23D38058" w14:textId="77777777" w:rsidR="00ED140D" w:rsidRDefault="00ED1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  <w:p w14:paraId="03EF804C" w14:textId="77777777" w:rsidR="00ED140D" w:rsidRDefault="00ED1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  <w:p w14:paraId="16198C4C" w14:textId="77777777" w:rsidR="00ED140D" w:rsidRDefault="00ED140D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6D280B49" w14:textId="77777777" w:rsidR="00ED140D" w:rsidRDefault="0000000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Ilustración 3: Diagrama de conexiones para caracterizar la entrada A</w:t>
            </w:r>
          </w:p>
          <w:p w14:paraId="3445DAE5" w14:textId="77777777" w:rsidR="00ED140D" w:rsidRDefault="00ED1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</w:p>
        </w:tc>
        <w:tc>
          <w:tcPr>
            <w:tcW w:w="4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B41E7" w14:textId="77777777" w:rsidR="00ED140D" w:rsidRDefault="00000000">
            <w:pPr>
              <w:keepNext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2315A464" wp14:editId="10505FE8">
                  <wp:extent cx="1321308" cy="1140714"/>
                  <wp:effectExtent l="0" t="0" r="0" b="0"/>
                  <wp:docPr id="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308" cy="11407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A4C3C65" w14:textId="77777777" w:rsidR="00ED140D" w:rsidRDefault="0000000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Ilustración 4: Diagrama de voltajes en estado estático</w:t>
            </w:r>
          </w:p>
          <w:p w14:paraId="19B5C3BD" w14:textId="77777777" w:rsidR="00ED140D" w:rsidRDefault="00ED140D">
            <w:pPr>
              <w:keepNext/>
              <w:jc w:val="center"/>
              <w:rPr>
                <w:rFonts w:ascii="Arial" w:eastAsia="Arial" w:hAnsi="Arial" w:cs="Arial"/>
              </w:rPr>
            </w:pPr>
          </w:p>
        </w:tc>
      </w:tr>
    </w:tbl>
    <w:p w14:paraId="6E78EEA6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MEDICIÓN DE RESPUESTA EN ESTADO ESTÁTICO</w:t>
      </w:r>
    </w:p>
    <w:p w14:paraId="7BE5E169" w14:textId="6CCFA061" w:rsidR="00ED140D" w:rsidRDefault="00823DD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70C8551F" wp14:editId="2E2997BF">
            <wp:extent cx="6388100" cy="4821495"/>
            <wp:effectExtent l="0" t="0" r="0" b="0"/>
            <wp:docPr id="1588436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50" r="5489"/>
                    <a:stretch/>
                  </pic:blipFill>
                  <pic:spPr bwMode="auto">
                    <a:xfrm>
                      <a:off x="0" y="0"/>
                      <a:ext cx="6405534" cy="483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57201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lustración 5: Cruce de voltajes en estado estático</w:t>
      </w:r>
    </w:p>
    <w:p w14:paraId="14F369C1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92CDF56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br w:type="page"/>
      </w:r>
    </w:p>
    <w:p w14:paraId="2980D85C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MEDICIÓN DE RESPUESTA EN ESTADO DINÁMICO</w:t>
      </w:r>
    </w:p>
    <w:p w14:paraId="4EF90D66" w14:textId="77777777" w:rsidR="00ED140D" w:rsidRDefault="00ED140D">
      <w:pPr>
        <w:spacing w:before="120" w:after="120"/>
        <w:rPr>
          <w:rFonts w:ascii="Arial" w:eastAsia="Arial" w:hAnsi="Arial" w:cs="Arial"/>
          <w:i/>
          <w:sz w:val="20"/>
          <w:szCs w:val="20"/>
        </w:rPr>
      </w:pPr>
    </w:p>
    <w:tbl>
      <w:tblPr>
        <w:tblStyle w:val="a3"/>
        <w:tblW w:w="99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6"/>
        <w:gridCol w:w="4986"/>
      </w:tblGrid>
      <w:tr w:rsidR="00ED140D" w14:paraId="2C19F6ED" w14:textId="77777777">
        <w:tc>
          <w:tcPr>
            <w:tcW w:w="4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3E2F0" w14:textId="77777777" w:rsidR="00ED140D" w:rsidRDefault="00000000">
            <w:pPr>
              <w:spacing w:before="120" w:after="120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660288" behindDoc="0" locked="0" layoutInCell="1" hidden="0" allowOverlap="1" wp14:anchorId="3C4AFAA9" wp14:editId="237F074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0</wp:posOffset>
                  </wp:positionV>
                  <wp:extent cx="2692800" cy="1854000"/>
                  <wp:effectExtent l="0" t="0" r="0" b="0"/>
                  <wp:wrapSquare wrapText="bothSides" distT="0" distB="0" distL="0" distR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800" cy="185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5A5E5B5" w14:textId="77777777" w:rsidR="00ED140D" w:rsidRDefault="00ED140D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386A2666" w14:textId="77777777" w:rsidR="00ED140D" w:rsidRDefault="00ED140D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5B4FE222" w14:textId="77777777" w:rsidR="00ED140D" w:rsidRDefault="00ED140D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22A30C58" w14:textId="77777777" w:rsidR="00ED140D" w:rsidRDefault="00ED140D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641D4536" w14:textId="77777777" w:rsidR="00ED140D" w:rsidRDefault="00ED140D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51F52021" w14:textId="77777777" w:rsidR="00ED140D" w:rsidRDefault="00000000">
            <w:pPr>
              <w:spacing w:before="120" w:after="120"/>
              <w:jc w:val="center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 xml:space="preserve">Ilustración 5: Diagrama de tiempos de propagación  </w:t>
            </w:r>
          </w:p>
        </w:tc>
        <w:tc>
          <w:tcPr>
            <w:tcW w:w="4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E60F6" w14:textId="77777777" w:rsidR="00ED140D" w:rsidRDefault="00ED140D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453AA871" w14:textId="77777777" w:rsidR="00ED140D" w:rsidRDefault="00ED140D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765CC02E" w14:textId="77777777" w:rsidR="00ED140D" w:rsidRDefault="00ED140D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5F458957" w14:textId="77777777" w:rsidR="00ED140D" w:rsidRDefault="00ED140D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09B2A65A" w14:textId="77777777" w:rsidR="00ED140D" w:rsidRDefault="00ED140D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25A472B5" w14:textId="77777777" w:rsidR="00ED140D" w:rsidRDefault="00ED140D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30D16372" w14:textId="77777777" w:rsidR="00ED140D" w:rsidRDefault="0000000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661312" behindDoc="0" locked="0" layoutInCell="1" hidden="0" allowOverlap="1" wp14:anchorId="5B4604A1" wp14:editId="282C8149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28575</wp:posOffset>
                  </wp:positionV>
                  <wp:extent cx="2095200" cy="918000"/>
                  <wp:effectExtent l="0" t="0" r="0" b="0"/>
                  <wp:wrapSquare wrapText="bothSides" distT="0" distB="0" distL="0" distR="0"/>
                  <wp:docPr id="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200" cy="91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BE0D026" w14:textId="77777777" w:rsidR="00ED140D" w:rsidRDefault="00ED140D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2A9E2370" w14:textId="77777777" w:rsidR="00ED140D" w:rsidRDefault="00ED140D">
            <w:pPr>
              <w:spacing w:before="120" w:after="12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0FC24D3E" w14:textId="77777777" w:rsidR="00ED140D" w:rsidRDefault="00000000">
            <w:pPr>
              <w:spacing w:before="120" w:after="120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 xml:space="preserve">Ilustración 6: Diagrama de tiempos de conmutación  </w:t>
            </w:r>
          </w:p>
        </w:tc>
      </w:tr>
    </w:tbl>
    <w:p w14:paraId="6D471E67" w14:textId="3BA1C807" w:rsidR="00ED140D" w:rsidRDefault="00DD2B9E" w:rsidP="00DD2B9E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11133C2C" wp14:editId="1EDA66AD">
            <wp:extent cx="4876800" cy="4786016"/>
            <wp:effectExtent l="0" t="0" r="0" b="0"/>
            <wp:docPr id="3483766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6" r="4273"/>
                    <a:stretch/>
                  </pic:blipFill>
                  <pic:spPr bwMode="auto">
                    <a:xfrm>
                      <a:off x="0" y="0"/>
                      <a:ext cx="4888941" cy="479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63CF8" w14:textId="77777777" w:rsidR="00ED140D" w:rsidRDefault="00000000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 xml:space="preserve">Ilustración 7: Tiempo de propagación TPHL </w:t>
      </w:r>
    </w:p>
    <w:p w14:paraId="593DD121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Arial" w:eastAsia="Arial" w:hAnsi="Arial" w:cs="Arial"/>
          <w:i/>
          <w:sz w:val="20"/>
          <w:szCs w:val="20"/>
        </w:rPr>
      </w:pPr>
    </w:p>
    <w:p w14:paraId="3C97E0C7" w14:textId="68FC1382" w:rsidR="00ED140D" w:rsidRDefault="00DD2B9E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2C1804FE" wp14:editId="18C21714">
            <wp:extent cx="6258718" cy="4826000"/>
            <wp:effectExtent l="0" t="0" r="8890" b="0"/>
            <wp:docPr id="77857694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916" cy="484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0684" w14:textId="09C5A4D7" w:rsidR="00ED140D" w:rsidRDefault="00000000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 xml:space="preserve">Ilustración 8: Tiempo de propagación TPLH </w:t>
      </w:r>
    </w:p>
    <w:p w14:paraId="21E1AFBA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6A1F27C4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845890E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2EA7CBC8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76418E7F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C048BFB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657B011C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AE682B6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8315D67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8D917BA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1B701636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610CEB7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DD705B1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7D022E84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7BF6846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65103C0A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ADC3A14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2DACE111" w14:textId="1037CD54" w:rsidR="00ED140D" w:rsidRDefault="00DD2B9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008F7217" wp14:editId="64AE5D22">
            <wp:extent cx="6324600" cy="5097145"/>
            <wp:effectExtent l="0" t="0" r="0" b="8255"/>
            <wp:docPr id="43581221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0DCF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1375A6BA" w14:textId="6D66CD64" w:rsidR="00ED140D" w:rsidRDefault="00000000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 xml:space="preserve">Ilustración 9: Tiempo de subida 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tr</w:t>
      </w:r>
      <w:proofErr w:type="spellEnd"/>
      <w:r>
        <w:rPr>
          <w:rFonts w:ascii="Arial" w:eastAsia="Arial" w:hAnsi="Arial" w:cs="Arial"/>
          <w:i/>
          <w:sz w:val="20"/>
          <w:szCs w:val="20"/>
        </w:rPr>
        <w:t xml:space="preserve"> </w:t>
      </w:r>
    </w:p>
    <w:p w14:paraId="2389EFF5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7DC7614B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64EC6B89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CE6592F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0BF847EE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EEC1F7F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3812127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br w:type="page"/>
      </w:r>
    </w:p>
    <w:p w14:paraId="1BE1C317" w14:textId="50D17233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F060EBD" w14:textId="4A585987" w:rsidR="00ED140D" w:rsidRDefault="00BB6A4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7B5FC2CF" wp14:editId="68742265">
            <wp:extent cx="6324600" cy="5410200"/>
            <wp:effectExtent l="0" t="0" r="0" b="0"/>
            <wp:docPr id="202110826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04A24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7CD92CFA" w14:textId="77777777" w:rsidR="00ED140D" w:rsidRDefault="00000000">
      <w:pPr>
        <w:spacing w:before="120" w:after="12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i/>
          <w:sz w:val="20"/>
          <w:szCs w:val="20"/>
        </w:rPr>
        <w:t xml:space="preserve">Ilustración 10: Tiempo de bajada 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tf</w:t>
      </w:r>
      <w:proofErr w:type="spellEnd"/>
      <w:r>
        <w:rPr>
          <w:rFonts w:ascii="Arial" w:eastAsia="Arial" w:hAnsi="Arial" w:cs="Arial"/>
          <w:i/>
          <w:sz w:val="20"/>
          <w:szCs w:val="20"/>
        </w:rPr>
        <w:t xml:space="preserve"> </w:t>
      </w:r>
    </w:p>
    <w:p w14:paraId="329F7439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2A3A7CDC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br w:type="page"/>
      </w:r>
    </w:p>
    <w:p w14:paraId="20D4C8B5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PLANO DE FABRICACIÓN</w:t>
      </w:r>
    </w:p>
    <w:p w14:paraId="1E2497DB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4DD3BF0" w14:textId="0A0AF0C1" w:rsidR="00ED140D" w:rsidRDefault="00BB6A40" w:rsidP="00BB6A4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44A801B5" wp14:editId="039A5B06">
            <wp:extent cx="7315010" cy="940081"/>
            <wp:effectExtent l="6033" t="0" r="6667" b="6668"/>
            <wp:docPr id="34706530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94013" cy="95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4E0A" w14:textId="77777777" w:rsidR="00ED140D" w:rsidRDefault="00000000">
      <w:pPr>
        <w:spacing w:before="120" w:after="12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i/>
          <w:sz w:val="20"/>
          <w:szCs w:val="20"/>
        </w:rPr>
        <w:t>Ilustración 11: Plano de fabricación</w:t>
      </w:r>
    </w:p>
    <w:sectPr w:rsidR="00ED140D">
      <w:type w:val="continuous"/>
      <w:pgSz w:w="12240" w:h="15840"/>
      <w:pgMar w:top="567" w:right="1134" w:bottom="1418" w:left="1134" w:header="1701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6B577D" w14:textId="77777777" w:rsidR="00260CE9" w:rsidRDefault="00260CE9">
      <w:r>
        <w:separator/>
      </w:r>
    </w:p>
  </w:endnote>
  <w:endnote w:type="continuationSeparator" w:id="0">
    <w:p w14:paraId="64444F09" w14:textId="77777777" w:rsidR="00260CE9" w:rsidRDefault="00260C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Liberation Sans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D8BA965A-2330-40E8-A5FF-731A14C7FFF2}"/>
    <w:embedItalic r:id="rId2" w:fontKey="{1FCD92EC-138E-464B-A153-831AA8BF19D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280C860E-170B-40EF-A007-7E3C7591CDD2}"/>
    <w:embedBold r:id="rId4" w:fontKey="{28E982F6-716C-41FA-8E91-EC3AD1FB1F53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C2E20404-B84A-4510-836F-B36D42408F9A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8447658-58B1-4A30-9DD0-4B1D4933CFB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B1BA0A5-993F-440B-8FA1-512C24FAEAE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4783FC" w14:textId="77777777" w:rsidR="00ED140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986"/>
        <w:tab w:val="right" w:pos="9972"/>
      </w:tabs>
      <w:jc w:val="right"/>
      <w:rPr>
        <w:rFonts w:ascii="Arial" w:eastAsia="Arial" w:hAnsi="Arial" w:cs="Arial"/>
        <w:color w:val="000000"/>
        <w:sz w:val="21"/>
        <w:szCs w:val="21"/>
      </w:rPr>
    </w:pPr>
    <w:r>
      <w:rPr>
        <w:rFonts w:ascii="Arial" w:eastAsia="Arial" w:hAnsi="Arial" w:cs="Arial"/>
        <w:color w:val="000000"/>
        <w:sz w:val="21"/>
        <w:szCs w:val="21"/>
      </w:rPr>
      <w:fldChar w:fldCharType="begin"/>
    </w:r>
    <w:r>
      <w:rPr>
        <w:rFonts w:ascii="Arial" w:eastAsia="Arial" w:hAnsi="Arial" w:cs="Arial"/>
        <w:color w:val="000000"/>
        <w:sz w:val="21"/>
        <w:szCs w:val="21"/>
      </w:rPr>
      <w:instrText>PAGE</w:instrText>
    </w:r>
    <w:r>
      <w:rPr>
        <w:rFonts w:ascii="Arial" w:eastAsia="Arial" w:hAnsi="Arial" w:cs="Arial"/>
        <w:color w:val="000000"/>
        <w:sz w:val="21"/>
        <w:szCs w:val="21"/>
      </w:rPr>
      <w:fldChar w:fldCharType="separate"/>
    </w:r>
    <w:r w:rsidR="002F2892">
      <w:rPr>
        <w:rFonts w:ascii="Arial" w:eastAsia="Arial" w:hAnsi="Arial" w:cs="Arial"/>
        <w:noProof/>
        <w:color w:val="000000"/>
        <w:sz w:val="21"/>
        <w:szCs w:val="21"/>
      </w:rPr>
      <w:t>1</w:t>
    </w:r>
    <w:r>
      <w:rPr>
        <w:rFonts w:ascii="Arial" w:eastAsia="Arial" w:hAnsi="Arial" w:cs="Arial"/>
        <w:color w:val="000000"/>
        <w:sz w:val="21"/>
        <w:szCs w:val="21"/>
      </w:rPr>
      <w:fldChar w:fldCharType="end"/>
    </w:r>
    <w:r>
      <w:rPr>
        <w:noProof/>
      </w:rPr>
      <w:drawing>
        <wp:anchor distT="0" distB="0" distL="0" distR="0" simplePos="0" relativeHeight="251659264" behindDoc="0" locked="0" layoutInCell="1" hidden="0" allowOverlap="1" wp14:anchorId="115E80C7" wp14:editId="717EFF49">
          <wp:simplePos x="0" y="0"/>
          <wp:positionH relativeFrom="column">
            <wp:posOffset>3810</wp:posOffset>
          </wp:positionH>
          <wp:positionV relativeFrom="paragraph">
            <wp:posOffset>175260</wp:posOffset>
          </wp:positionV>
          <wp:extent cx="6296660" cy="438785"/>
          <wp:effectExtent l="0" t="0" r="0" b="0"/>
          <wp:wrapSquare wrapText="bothSides" distT="0" distB="0" distL="0" distR="0"/>
          <wp:docPr id="5" name="image1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296660" cy="4387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95AFE2" w14:textId="77777777" w:rsidR="00260CE9" w:rsidRDefault="00260CE9">
      <w:r>
        <w:separator/>
      </w:r>
    </w:p>
  </w:footnote>
  <w:footnote w:type="continuationSeparator" w:id="0">
    <w:p w14:paraId="40C7A8D1" w14:textId="77777777" w:rsidR="00260CE9" w:rsidRDefault="00260C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D29817" w14:textId="77777777" w:rsidR="00ED140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986"/>
        <w:tab w:val="right" w:pos="9972"/>
      </w:tabs>
      <w:rPr>
        <w:rFonts w:ascii="Roboto" w:eastAsia="Roboto" w:hAnsi="Roboto" w:cs="Roboto"/>
        <w:b/>
        <w:sz w:val="28"/>
        <w:szCs w:val="28"/>
      </w:rPr>
    </w:pPr>
    <w:r>
      <w:pict w14:anchorId="2D801E00">
        <v:rect id="_x0000_i1026" style="width:0;height:1.5pt" o:hralign="center" o:hrstd="t" o:hr="t" fillcolor="#a0a0a0" stroked="f"/>
      </w:pict>
    </w:r>
    <w:r>
      <w:rPr>
        <w:noProof/>
      </w:rPr>
      <w:drawing>
        <wp:anchor distT="0" distB="0" distL="0" distR="0" simplePos="0" relativeHeight="251658240" behindDoc="0" locked="0" layoutInCell="1" hidden="0" allowOverlap="1" wp14:anchorId="270BA9D9" wp14:editId="057FC2BD">
          <wp:simplePos x="0" y="0"/>
          <wp:positionH relativeFrom="column">
            <wp:posOffset>0</wp:posOffset>
          </wp:positionH>
          <wp:positionV relativeFrom="paragraph">
            <wp:posOffset>-876299</wp:posOffset>
          </wp:positionV>
          <wp:extent cx="4191009" cy="813818"/>
          <wp:effectExtent l="0" t="0" r="0" b="0"/>
          <wp:wrapSquare wrapText="bothSides" distT="0" distB="0" distL="0" distR="0"/>
          <wp:docPr id="13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191009" cy="8138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3D7913"/>
    <w:multiLevelType w:val="multilevel"/>
    <w:tmpl w:val="333E62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BAB05D3"/>
    <w:multiLevelType w:val="multilevel"/>
    <w:tmpl w:val="4768D5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40256594">
    <w:abstractNumId w:val="1"/>
  </w:num>
  <w:num w:numId="2" w16cid:durableId="221789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140D"/>
    <w:rsid w:val="00052EB0"/>
    <w:rsid w:val="000F7948"/>
    <w:rsid w:val="001D1DF3"/>
    <w:rsid w:val="00260CE9"/>
    <w:rsid w:val="002C6993"/>
    <w:rsid w:val="002F2892"/>
    <w:rsid w:val="00362454"/>
    <w:rsid w:val="004B09EA"/>
    <w:rsid w:val="0055548B"/>
    <w:rsid w:val="00823DDD"/>
    <w:rsid w:val="00897836"/>
    <w:rsid w:val="00A266DC"/>
    <w:rsid w:val="00B13C12"/>
    <w:rsid w:val="00B476A7"/>
    <w:rsid w:val="00B8431F"/>
    <w:rsid w:val="00BB6A40"/>
    <w:rsid w:val="00CC246F"/>
    <w:rsid w:val="00D628DF"/>
    <w:rsid w:val="00DD2B9E"/>
    <w:rsid w:val="00ED1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02BE0C"/>
  <w15:docId w15:val="{79670D56-08C3-4E4C-8C73-2EF3252AF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jc w:val="center"/>
    </w:pPr>
    <w:rPr>
      <w:rFonts w:ascii="Liberation Sans" w:eastAsia="Liberation Sans" w:hAnsi="Liberation Sans" w:cs="Liberation Sans"/>
      <w:b/>
      <w:color w:val="000000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9</Pages>
  <Words>381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Rodríguez Agraz</cp:lastModifiedBy>
  <cp:revision>4</cp:revision>
  <dcterms:created xsi:type="dcterms:W3CDTF">2024-09-17T02:55:00Z</dcterms:created>
  <dcterms:modified xsi:type="dcterms:W3CDTF">2024-09-18T02:39:00Z</dcterms:modified>
</cp:coreProperties>
</file>