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0A19" w14:textId="5196F370" w:rsidR="0003792D" w:rsidRPr="00D53C14" w:rsidRDefault="0003792D" w:rsidP="005D0B48">
      <w:pPr>
        <w:spacing w:after="0"/>
        <w:ind w:left="360" w:hanging="360"/>
        <w:jc w:val="center"/>
        <w:rPr>
          <w:rFonts w:ascii="Trade Gothic Inline" w:hAnsi="Trade Gothic Inline"/>
          <w:b/>
          <w:bCs/>
          <w:sz w:val="36"/>
          <w:szCs w:val="36"/>
        </w:rPr>
      </w:pPr>
      <w:r w:rsidRPr="00D53C14">
        <w:rPr>
          <w:rFonts w:ascii="Trade Gothic Inline" w:hAnsi="Trade Gothic Inline"/>
          <w:b/>
          <w:bCs/>
          <w:sz w:val="36"/>
          <w:szCs w:val="36"/>
        </w:rPr>
        <w:t xml:space="preserve">Regolamento Fantacluster </w:t>
      </w:r>
      <w:r w:rsidR="00E162CA">
        <w:rPr>
          <w:rFonts w:ascii="Trade Gothic Inline" w:hAnsi="Trade Gothic Inline"/>
          <w:b/>
          <w:bCs/>
          <w:sz w:val="36"/>
          <w:szCs w:val="36"/>
        </w:rPr>
        <w:t>2025</w:t>
      </w:r>
      <w:r w:rsidRPr="00D53C14">
        <w:rPr>
          <w:rFonts w:ascii="Trade Gothic Inline" w:hAnsi="Trade Gothic Inline"/>
          <w:b/>
          <w:bCs/>
          <w:sz w:val="36"/>
          <w:szCs w:val="36"/>
        </w:rPr>
        <w:t>-</w:t>
      </w:r>
      <w:r w:rsidR="00E162CA">
        <w:rPr>
          <w:rFonts w:ascii="Trade Gothic Inline" w:hAnsi="Trade Gothic Inline"/>
          <w:b/>
          <w:bCs/>
          <w:sz w:val="36"/>
          <w:szCs w:val="36"/>
        </w:rPr>
        <w:t>2026</w:t>
      </w:r>
    </w:p>
    <w:p w14:paraId="4DF410D6" w14:textId="77777777" w:rsidR="0003792D" w:rsidRDefault="0003792D" w:rsidP="005D0B48">
      <w:pPr>
        <w:spacing w:after="0"/>
        <w:ind w:left="360" w:hanging="360"/>
        <w:jc w:val="both"/>
        <w:rPr>
          <w:b/>
          <w:bCs/>
          <w:sz w:val="20"/>
          <w:szCs w:val="20"/>
        </w:rPr>
      </w:pPr>
    </w:p>
    <w:p w14:paraId="5B693CA2" w14:textId="77777777" w:rsidR="006B3F3A" w:rsidRDefault="006B3F3A" w:rsidP="005D0B48">
      <w:pPr>
        <w:spacing w:after="0"/>
        <w:ind w:left="360" w:hanging="360"/>
        <w:jc w:val="both"/>
        <w:rPr>
          <w:b/>
          <w:bCs/>
          <w:sz w:val="20"/>
          <w:szCs w:val="20"/>
        </w:rPr>
      </w:pPr>
    </w:p>
    <w:p w14:paraId="5E6C3320" w14:textId="77777777" w:rsidR="005D0B48" w:rsidRPr="00D53C14" w:rsidRDefault="005D0B48" w:rsidP="005D0B48">
      <w:pPr>
        <w:spacing w:after="0"/>
        <w:ind w:left="360" w:hanging="360"/>
        <w:jc w:val="both"/>
        <w:rPr>
          <w:b/>
          <w:bCs/>
          <w:sz w:val="20"/>
          <w:szCs w:val="20"/>
        </w:rPr>
      </w:pPr>
    </w:p>
    <w:p w14:paraId="3492E50C" w14:textId="6CEA6A4E" w:rsidR="00416E68" w:rsidRPr="00D53C14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>Partecipanti, Fantallenatori e nomi delle squadre</w:t>
      </w:r>
    </w:p>
    <w:p w14:paraId="4A59BD62" w14:textId="2C99E6A7" w:rsidR="00997726" w:rsidRPr="00D53C14" w:rsidRDefault="006B1AE3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b/>
          <w:bCs/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 xml:space="preserve">Sono iscritte, per il Fantacluster </w:t>
      </w:r>
      <w:r w:rsidR="00E162CA">
        <w:rPr>
          <w:sz w:val="20"/>
          <w:szCs w:val="20"/>
          <w:lang w:val="it-IT"/>
        </w:rPr>
        <w:t>2025</w:t>
      </w:r>
      <w:r w:rsidRPr="00D53C14">
        <w:rPr>
          <w:sz w:val="20"/>
          <w:szCs w:val="20"/>
          <w:lang w:val="it-IT"/>
        </w:rPr>
        <w:t>-</w:t>
      </w:r>
      <w:r w:rsidR="00E162CA">
        <w:rPr>
          <w:sz w:val="20"/>
          <w:szCs w:val="20"/>
          <w:lang w:val="it-IT"/>
        </w:rPr>
        <w:t>2026</w:t>
      </w:r>
      <w:r w:rsidRPr="00D53C14">
        <w:rPr>
          <w:sz w:val="20"/>
          <w:szCs w:val="20"/>
          <w:lang w:val="it-IT"/>
        </w:rPr>
        <w:t xml:space="preserve">, le squadre </w:t>
      </w:r>
      <w:r w:rsidR="00F76A86" w:rsidRPr="00D53C14">
        <w:rPr>
          <w:sz w:val="20"/>
          <w:szCs w:val="20"/>
          <w:lang w:val="it-IT"/>
        </w:rPr>
        <w:t xml:space="preserve">di cui alla Tabella A </w:t>
      </w:r>
      <w:r w:rsidRPr="00D53C14">
        <w:rPr>
          <w:sz w:val="20"/>
          <w:szCs w:val="20"/>
          <w:lang w:val="it-IT"/>
        </w:rPr>
        <w:t>(in ordine alfabetico)</w:t>
      </w:r>
      <w:r w:rsidR="00820452" w:rsidRPr="00D53C14">
        <w:rPr>
          <w:sz w:val="20"/>
          <w:szCs w:val="20"/>
          <w:lang w:val="it-IT"/>
        </w:rPr>
        <w:t>.</w:t>
      </w:r>
    </w:p>
    <w:p w14:paraId="2BBB43F6" w14:textId="2CCF3319" w:rsidR="00F76A86" w:rsidRPr="00BA11D1" w:rsidRDefault="00F76A86" w:rsidP="005D0B48">
      <w:pPr>
        <w:pStyle w:val="Paragrafoelenco"/>
        <w:spacing w:after="0"/>
        <w:ind w:left="0"/>
        <w:jc w:val="center"/>
        <w:rPr>
          <w:i/>
          <w:iCs/>
          <w:sz w:val="16"/>
          <w:szCs w:val="16"/>
          <w:lang w:val="it-IT"/>
        </w:rPr>
      </w:pPr>
      <w:r w:rsidRPr="00BA11D1">
        <w:rPr>
          <w:i/>
          <w:iCs/>
          <w:sz w:val="16"/>
          <w:szCs w:val="16"/>
          <w:lang w:val="it-IT"/>
        </w:rPr>
        <w:t xml:space="preserve">Tabella </w:t>
      </w:r>
      <w:r w:rsidR="00E8379F" w:rsidRPr="00BA11D1">
        <w:rPr>
          <w:i/>
          <w:iCs/>
          <w:sz w:val="16"/>
          <w:szCs w:val="16"/>
          <w:lang w:val="it-IT"/>
        </w:rPr>
        <w:t>A</w:t>
      </w:r>
    </w:p>
    <w:tbl>
      <w:tblPr>
        <w:tblStyle w:val="Tabellagriglia6acolori"/>
        <w:tblW w:w="8041" w:type="dxa"/>
        <w:jc w:val="center"/>
        <w:tblLook w:val="04A0" w:firstRow="1" w:lastRow="0" w:firstColumn="1" w:lastColumn="0" w:noHBand="0" w:noVBand="1"/>
      </w:tblPr>
      <w:tblGrid>
        <w:gridCol w:w="502"/>
        <w:gridCol w:w="2328"/>
        <w:gridCol w:w="3326"/>
        <w:gridCol w:w="1885"/>
      </w:tblGrid>
      <w:tr w:rsidR="003F63DB" w:rsidRPr="00D53C14" w14:paraId="52482773" w14:textId="0F7DDCC3" w:rsidTr="00E162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2040BE82" w14:textId="3FC4D10F" w:rsidR="00316A9C" w:rsidRPr="00D53C14" w:rsidRDefault="00316A9C" w:rsidP="005D0B48">
            <w:pPr>
              <w:pStyle w:val="Paragrafoelenco"/>
              <w:ind w:left="0"/>
              <w:jc w:val="center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D53C14">
              <w:rPr>
                <w:b w:val="0"/>
                <w:bCs w:val="0"/>
                <w:sz w:val="20"/>
                <w:szCs w:val="20"/>
                <w:lang w:val="it-IT"/>
              </w:rPr>
              <w:t>#</w:t>
            </w:r>
          </w:p>
        </w:tc>
        <w:tc>
          <w:tcPr>
            <w:tcW w:w="2328" w:type="dxa"/>
          </w:tcPr>
          <w:p w14:paraId="4A2AEF69" w14:textId="6F1C0034" w:rsidR="00316A9C" w:rsidRPr="00D53C14" w:rsidRDefault="00316A9C" w:rsidP="005D0B48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b w:val="0"/>
                <w:bCs w:val="0"/>
                <w:sz w:val="20"/>
                <w:szCs w:val="20"/>
                <w:lang w:val="it-IT"/>
              </w:rPr>
              <w:t>Nome squadra</w:t>
            </w:r>
          </w:p>
        </w:tc>
        <w:tc>
          <w:tcPr>
            <w:tcW w:w="3326" w:type="dxa"/>
          </w:tcPr>
          <w:p w14:paraId="6C2F6E14" w14:textId="33AE1BDE" w:rsidR="00316A9C" w:rsidRPr="00D53C14" w:rsidRDefault="00316A9C" w:rsidP="005D0B48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b w:val="0"/>
                <w:bCs w:val="0"/>
                <w:sz w:val="20"/>
                <w:szCs w:val="20"/>
                <w:lang w:val="it-IT"/>
              </w:rPr>
              <w:t>Fantallenatore</w:t>
            </w:r>
          </w:p>
        </w:tc>
        <w:tc>
          <w:tcPr>
            <w:tcW w:w="1885" w:type="dxa"/>
          </w:tcPr>
          <w:p w14:paraId="6A8AD923" w14:textId="66836C30" w:rsidR="00316A9C" w:rsidRPr="00D53C14" w:rsidRDefault="00316A9C" w:rsidP="005D0B48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D53C14">
              <w:rPr>
                <w:b w:val="0"/>
                <w:bCs w:val="0"/>
                <w:sz w:val="20"/>
                <w:szCs w:val="20"/>
                <w:lang w:val="it-IT"/>
              </w:rPr>
              <w:t>Ruolo</w:t>
            </w:r>
          </w:p>
        </w:tc>
      </w:tr>
      <w:tr w:rsidR="003F63DB" w:rsidRPr="00D53C14" w14:paraId="33493861" w14:textId="1EED2F6A" w:rsidTr="00E16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5FB57F3E" w14:textId="7C94F833" w:rsidR="00316A9C" w:rsidRPr="002505D8" w:rsidRDefault="00316A9C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bookmarkStart w:id="0" w:name="_Hlk174919601"/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1</w:t>
            </w:r>
          </w:p>
        </w:tc>
        <w:tc>
          <w:tcPr>
            <w:tcW w:w="2328" w:type="dxa"/>
            <w:vAlign w:val="center"/>
          </w:tcPr>
          <w:p w14:paraId="351E3621" w14:textId="5F15BB0B" w:rsidR="00316A9C" w:rsidRPr="00D53C14" w:rsidRDefault="00316A9C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Atletico Salvini</w:t>
            </w:r>
          </w:p>
        </w:tc>
        <w:tc>
          <w:tcPr>
            <w:tcW w:w="3326" w:type="dxa"/>
            <w:vAlign w:val="center"/>
          </w:tcPr>
          <w:p w14:paraId="5EBE124C" w14:textId="1641ADF7" w:rsidR="00316A9C" w:rsidRPr="00D53C14" w:rsidRDefault="00316A9C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Mattia Stalteri</w:t>
            </w:r>
            <w:r w:rsidR="00E162CA">
              <w:rPr>
                <w:sz w:val="20"/>
                <w:szCs w:val="20"/>
                <w:lang w:val="it-IT"/>
              </w:rPr>
              <w:t>, Simone Bertolini</w:t>
            </w:r>
          </w:p>
        </w:tc>
        <w:tc>
          <w:tcPr>
            <w:tcW w:w="1885" w:type="dxa"/>
          </w:tcPr>
          <w:p w14:paraId="0C40C0E4" w14:textId="77777777" w:rsidR="00316A9C" w:rsidRPr="00D53C14" w:rsidRDefault="00316A9C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tr w:rsidR="003F63DB" w:rsidRPr="00D53C14" w14:paraId="569B15BB" w14:textId="31EC488D" w:rsidTr="00E162CA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7E889EBB" w14:textId="44B6C428" w:rsidR="00316A9C" w:rsidRPr="002505D8" w:rsidRDefault="00970682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2</w:t>
            </w:r>
          </w:p>
        </w:tc>
        <w:tc>
          <w:tcPr>
            <w:tcW w:w="2328" w:type="dxa"/>
            <w:vAlign w:val="center"/>
          </w:tcPr>
          <w:p w14:paraId="3D1D18C8" w14:textId="47949C42" w:rsidR="00316A9C" w:rsidRPr="00D53C14" w:rsidRDefault="00E162CA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FC Porca Madovbyk</w:t>
            </w:r>
          </w:p>
        </w:tc>
        <w:tc>
          <w:tcPr>
            <w:tcW w:w="3326" w:type="dxa"/>
            <w:vAlign w:val="center"/>
          </w:tcPr>
          <w:p w14:paraId="204C8BC5" w14:textId="1774D0B0" w:rsidR="00316A9C" w:rsidRPr="00D53C14" w:rsidRDefault="00E162CA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Simone Vona</w:t>
            </w:r>
          </w:p>
        </w:tc>
        <w:tc>
          <w:tcPr>
            <w:tcW w:w="1885" w:type="dxa"/>
          </w:tcPr>
          <w:p w14:paraId="50A8046A" w14:textId="77777777" w:rsidR="00316A9C" w:rsidRPr="00D53C14" w:rsidRDefault="00316A9C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tr w:rsidR="003F63DB" w:rsidRPr="00D53C14" w14:paraId="785E9D80" w14:textId="261E47FC" w:rsidTr="00E16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1B8542B1" w14:textId="5C739BF5" w:rsidR="00316A9C" w:rsidRPr="002505D8" w:rsidRDefault="00970682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3</w:t>
            </w:r>
          </w:p>
        </w:tc>
        <w:tc>
          <w:tcPr>
            <w:tcW w:w="2328" w:type="dxa"/>
            <w:vAlign w:val="center"/>
          </w:tcPr>
          <w:p w14:paraId="370BF42E" w14:textId="0244412D" w:rsidR="00316A9C" w:rsidRPr="00D53C14" w:rsidRDefault="009E693B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Ex Delegati</w:t>
            </w:r>
          </w:p>
        </w:tc>
        <w:tc>
          <w:tcPr>
            <w:tcW w:w="3326" w:type="dxa"/>
            <w:vAlign w:val="center"/>
          </w:tcPr>
          <w:p w14:paraId="60A36B77" w14:textId="54B14CC8" w:rsidR="00316A9C" w:rsidRPr="00D53C14" w:rsidRDefault="00E162CA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Niklas Massone</w:t>
            </w:r>
            <w:r w:rsidR="009E693B">
              <w:rPr>
                <w:sz w:val="20"/>
                <w:szCs w:val="20"/>
                <w:lang w:val="it-IT"/>
              </w:rPr>
              <w:t>, Michele Sanguineti</w:t>
            </w:r>
          </w:p>
        </w:tc>
        <w:tc>
          <w:tcPr>
            <w:tcW w:w="1885" w:type="dxa"/>
          </w:tcPr>
          <w:p w14:paraId="72BC48D7" w14:textId="77777777" w:rsidR="00316A9C" w:rsidRPr="00D53C14" w:rsidRDefault="00316A9C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tr w:rsidR="003F63DB" w:rsidRPr="00D53C14" w14:paraId="56245EC5" w14:textId="0684980B" w:rsidTr="00E162CA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6291BB0B" w14:textId="6DBF27C2" w:rsidR="00316A9C" w:rsidRPr="002505D8" w:rsidRDefault="00970682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4</w:t>
            </w:r>
          </w:p>
        </w:tc>
        <w:tc>
          <w:tcPr>
            <w:tcW w:w="2328" w:type="dxa"/>
            <w:vAlign w:val="center"/>
          </w:tcPr>
          <w:p w14:paraId="0BC18A56" w14:textId="511E1D68" w:rsidR="00316A9C" w:rsidRPr="00D53C14" w:rsidRDefault="00E162CA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FC Ricchio</w:t>
            </w:r>
          </w:p>
        </w:tc>
        <w:tc>
          <w:tcPr>
            <w:tcW w:w="3326" w:type="dxa"/>
            <w:vAlign w:val="center"/>
          </w:tcPr>
          <w:p w14:paraId="1AE4C9F4" w14:textId="2FBAFFB4" w:rsidR="00316A9C" w:rsidRPr="00D53C14" w:rsidRDefault="00316A9C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Federico Canossa</w:t>
            </w:r>
          </w:p>
        </w:tc>
        <w:tc>
          <w:tcPr>
            <w:tcW w:w="1885" w:type="dxa"/>
          </w:tcPr>
          <w:p w14:paraId="27C99811" w14:textId="36784CA6" w:rsidR="00316A9C" w:rsidRPr="00D53C14" w:rsidRDefault="00316A9C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Vicepresidente</w:t>
            </w:r>
          </w:p>
        </w:tc>
      </w:tr>
      <w:tr w:rsidR="003F63DB" w:rsidRPr="00D53C14" w14:paraId="7B1CD90B" w14:textId="42E1BBEF" w:rsidTr="00E16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7EA1A2A7" w14:textId="4762E972" w:rsidR="00316A9C" w:rsidRPr="002505D8" w:rsidRDefault="002505D8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5</w:t>
            </w:r>
          </w:p>
        </w:tc>
        <w:tc>
          <w:tcPr>
            <w:tcW w:w="2328" w:type="dxa"/>
            <w:vAlign w:val="center"/>
          </w:tcPr>
          <w:p w14:paraId="19E9D722" w14:textId="18FF81B5" w:rsidR="00316A9C" w:rsidRPr="00D53C14" w:rsidRDefault="00E162CA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KUNG-FU PANDEV-MIA</w:t>
            </w:r>
          </w:p>
        </w:tc>
        <w:tc>
          <w:tcPr>
            <w:tcW w:w="3326" w:type="dxa"/>
            <w:vAlign w:val="center"/>
          </w:tcPr>
          <w:p w14:paraId="3AEEED92" w14:textId="4F385757" w:rsidR="00316A9C" w:rsidRPr="00D53C14" w:rsidRDefault="00316A9C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Igor Verner</w:t>
            </w:r>
          </w:p>
        </w:tc>
        <w:tc>
          <w:tcPr>
            <w:tcW w:w="1885" w:type="dxa"/>
          </w:tcPr>
          <w:p w14:paraId="68F39AA3" w14:textId="77777777" w:rsidR="00316A9C" w:rsidRPr="00D53C14" w:rsidRDefault="00316A9C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tr w:rsidR="003F63DB" w:rsidRPr="00D53C14" w14:paraId="0C180FA8" w14:textId="7CFA1E8E" w:rsidTr="00E162CA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2D7570CC" w14:textId="51FE5DB0" w:rsidR="00316A9C" w:rsidRPr="002505D8" w:rsidRDefault="002505D8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6</w:t>
            </w:r>
          </w:p>
        </w:tc>
        <w:tc>
          <w:tcPr>
            <w:tcW w:w="2328" w:type="dxa"/>
            <w:vAlign w:val="center"/>
          </w:tcPr>
          <w:p w14:paraId="0D74FF2E" w14:textId="0FB86D78" w:rsidR="00316A9C" w:rsidRPr="00D53C14" w:rsidRDefault="00316A9C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Herta Gambino</w:t>
            </w:r>
          </w:p>
        </w:tc>
        <w:tc>
          <w:tcPr>
            <w:tcW w:w="3326" w:type="dxa"/>
            <w:vAlign w:val="center"/>
          </w:tcPr>
          <w:p w14:paraId="5C6E3C9C" w14:textId="18BF99C2" w:rsidR="00316A9C" w:rsidRPr="00D53C14" w:rsidRDefault="00316A9C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Andrea Gambino</w:t>
            </w:r>
          </w:p>
        </w:tc>
        <w:tc>
          <w:tcPr>
            <w:tcW w:w="1885" w:type="dxa"/>
          </w:tcPr>
          <w:p w14:paraId="22731849" w14:textId="40A90C3A" w:rsidR="00316A9C" w:rsidRPr="00D53C14" w:rsidRDefault="00316A9C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Tesoriere</w:t>
            </w:r>
          </w:p>
        </w:tc>
      </w:tr>
      <w:tr w:rsidR="00970682" w:rsidRPr="00D53C14" w14:paraId="537DD34B" w14:textId="77777777" w:rsidTr="00E16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2864CE2F" w14:textId="59883ABB" w:rsidR="00970682" w:rsidRPr="002505D8" w:rsidRDefault="002505D8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7</w:t>
            </w:r>
          </w:p>
        </w:tc>
        <w:tc>
          <w:tcPr>
            <w:tcW w:w="2328" w:type="dxa"/>
            <w:vAlign w:val="center"/>
          </w:tcPr>
          <w:p w14:paraId="3E469DC4" w14:textId="24805ECE" w:rsidR="00970682" w:rsidRPr="00D53C14" w:rsidRDefault="009E693B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ANATEMA FC</w:t>
            </w:r>
          </w:p>
        </w:tc>
        <w:tc>
          <w:tcPr>
            <w:tcW w:w="3326" w:type="dxa"/>
            <w:vAlign w:val="center"/>
          </w:tcPr>
          <w:p w14:paraId="361F46FD" w14:textId="14D3D3C1" w:rsidR="00970682" w:rsidRPr="00D53C14" w:rsidRDefault="00970682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Matteo Berardi</w:t>
            </w:r>
            <w:r w:rsidR="00523C67">
              <w:rPr>
                <w:sz w:val="20"/>
                <w:szCs w:val="20"/>
                <w:lang w:val="it-IT"/>
              </w:rPr>
              <w:t>, Luca Colombo</w:t>
            </w:r>
          </w:p>
        </w:tc>
        <w:tc>
          <w:tcPr>
            <w:tcW w:w="1885" w:type="dxa"/>
          </w:tcPr>
          <w:p w14:paraId="68F32921" w14:textId="77777777" w:rsidR="00970682" w:rsidRPr="00D53C14" w:rsidRDefault="00970682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tr w:rsidR="002505D8" w:rsidRPr="00D53C14" w14:paraId="291C84CB" w14:textId="77777777" w:rsidTr="00E162CA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295ECEAF" w14:textId="30A2968F" w:rsidR="002505D8" w:rsidRPr="002505D8" w:rsidRDefault="002505D8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8</w:t>
            </w:r>
          </w:p>
        </w:tc>
        <w:tc>
          <w:tcPr>
            <w:tcW w:w="2328" w:type="dxa"/>
            <w:vAlign w:val="center"/>
          </w:tcPr>
          <w:p w14:paraId="352BE73E" w14:textId="320FDE77" w:rsidR="002505D8" w:rsidRPr="00D53C14" w:rsidRDefault="00E162CA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Fuori Budget FC</w:t>
            </w:r>
          </w:p>
        </w:tc>
        <w:tc>
          <w:tcPr>
            <w:tcW w:w="3326" w:type="dxa"/>
            <w:vAlign w:val="center"/>
          </w:tcPr>
          <w:p w14:paraId="7052FCED" w14:textId="1E401DE9" w:rsidR="002505D8" w:rsidRPr="00D53C14" w:rsidRDefault="002505D8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Mattia Rizzi</w:t>
            </w:r>
          </w:p>
        </w:tc>
        <w:tc>
          <w:tcPr>
            <w:tcW w:w="1885" w:type="dxa"/>
          </w:tcPr>
          <w:p w14:paraId="3ABE1446" w14:textId="77777777" w:rsidR="002505D8" w:rsidRPr="00D53C14" w:rsidRDefault="002505D8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tr w:rsidR="002505D8" w:rsidRPr="00D53C14" w14:paraId="0EC2385A" w14:textId="0123065B" w:rsidTr="00E16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652812F1" w14:textId="2BC033E6" w:rsidR="002505D8" w:rsidRPr="002505D8" w:rsidRDefault="002505D8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9</w:t>
            </w:r>
          </w:p>
        </w:tc>
        <w:tc>
          <w:tcPr>
            <w:tcW w:w="2328" w:type="dxa"/>
            <w:vAlign w:val="center"/>
          </w:tcPr>
          <w:p w14:paraId="4D6B8DC1" w14:textId="25D65260" w:rsidR="002505D8" w:rsidRPr="00D53C14" w:rsidRDefault="002505D8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Merdsk</w:t>
            </w:r>
          </w:p>
        </w:tc>
        <w:tc>
          <w:tcPr>
            <w:tcW w:w="3326" w:type="dxa"/>
            <w:vAlign w:val="center"/>
          </w:tcPr>
          <w:p w14:paraId="3229F5AA" w14:textId="7410AC4A" w:rsidR="002505D8" w:rsidRPr="00D53C14" w:rsidRDefault="002505D8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Stefano Musso</w:t>
            </w:r>
          </w:p>
        </w:tc>
        <w:tc>
          <w:tcPr>
            <w:tcW w:w="1885" w:type="dxa"/>
          </w:tcPr>
          <w:p w14:paraId="37B783B6" w14:textId="77777777" w:rsidR="002505D8" w:rsidRPr="00D53C14" w:rsidRDefault="002505D8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tr w:rsidR="002505D8" w:rsidRPr="00D53C14" w14:paraId="43A40703" w14:textId="52A93442" w:rsidTr="00E162CA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77CA1B11" w14:textId="06013783" w:rsidR="002505D8" w:rsidRPr="002505D8" w:rsidRDefault="002505D8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10</w:t>
            </w:r>
          </w:p>
        </w:tc>
        <w:tc>
          <w:tcPr>
            <w:tcW w:w="2328" w:type="dxa"/>
            <w:vAlign w:val="center"/>
          </w:tcPr>
          <w:p w14:paraId="1F7D60B3" w14:textId="19D90A46" w:rsidR="002505D8" w:rsidRPr="00D53C14" w:rsidRDefault="00E162CA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Las Pezia</w:t>
            </w:r>
          </w:p>
        </w:tc>
        <w:tc>
          <w:tcPr>
            <w:tcW w:w="3326" w:type="dxa"/>
            <w:vAlign w:val="center"/>
          </w:tcPr>
          <w:p w14:paraId="27F380E1" w14:textId="5CED98D6" w:rsidR="002505D8" w:rsidRPr="00D53C14" w:rsidRDefault="002505D8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Gianluca Sigismondi</w:t>
            </w:r>
          </w:p>
        </w:tc>
        <w:tc>
          <w:tcPr>
            <w:tcW w:w="1885" w:type="dxa"/>
          </w:tcPr>
          <w:p w14:paraId="4046A9C2" w14:textId="77777777" w:rsidR="002505D8" w:rsidRPr="00D53C14" w:rsidRDefault="002505D8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tr w:rsidR="002505D8" w:rsidRPr="00D53C14" w14:paraId="5138D9A5" w14:textId="4ED5E240" w:rsidTr="00E16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5C9CE9A9" w14:textId="1B4D28FC" w:rsidR="002505D8" w:rsidRPr="002505D8" w:rsidRDefault="002505D8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11</w:t>
            </w:r>
          </w:p>
        </w:tc>
        <w:tc>
          <w:tcPr>
            <w:tcW w:w="2328" w:type="dxa"/>
            <w:vAlign w:val="center"/>
          </w:tcPr>
          <w:p w14:paraId="0ABCE02C" w14:textId="20D47E98" w:rsidR="002505D8" w:rsidRPr="00D53C14" w:rsidRDefault="00E162CA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TBD</w:t>
            </w:r>
          </w:p>
        </w:tc>
        <w:tc>
          <w:tcPr>
            <w:tcW w:w="3326" w:type="dxa"/>
            <w:vAlign w:val="center"/>
          </w:tcPr>
          <w:p w14:paraId="0AF0C16B" w14:textId="2A868CD6" w:rsidR="002505D8" w:rsidRPr="00D53C14" w:rsidRDefault="002505D8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Daniele Sestani</w:t>
            </w:r>
          </w:p>
        </w:tc>
        <w:tc>
          <w:tcPr>
            <w:tcW w:w="1885" w:type="dxa"/>
          </w:tcPr>
          <w:p w14:paraId="7E558E62" w14:textId="2DA578E1" w:rsidR="002505D8" w:rsidRPr="00D53C14" w:rsidRDefault="002505D8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Presidente</w:t>
            </w:r>
          </w:p>
        </w:tc>
      </w:tr>
      <w:tr w:rsidR="002505D8" w:rsidRPr="00D53C14" w14:paraId="51EF7F09" w14:textId="6B9B73B6" w:rsidTr="00E162CA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dxa"/>
          </w:tcPr>
          <w:p w14:paraId="0E88928F" w14:textId="70968D7B" w:rsidR="002505D8" w:rsidRPr="002505D8" w:rsidRDefault="002505D8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2505D8">
              <w:rPr>
                <w:b w:val="0"/>
                <w:bCs w:val="0"/>
                <w:sz w:val="20"/>
                <w:szCs w:val="20"/>
                <w:lang w:val="it-IT"/>
              </w:rPr>
              <w:t>12</w:t>
            </w:r>
          </w:p>
        </w:tc>
        <w:tc>
          <w:tcPr>
            <w:tcW w:w="2328" w:type="dxa"/>
            <w:vAlign w:val="center"/>
          </w:tcPr>
          <w:p w14:paraId="286B2C67" w14:textId="26813333" w:rsidR="002505D8" w:rsidRPr="00D53C14" w:rsidRDefault="00E162CA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Sir Daniel Fortesque</w:t>
            </w:r>
          </w:p>
        </w:tc>
        <w:tc>
          <w:tcPr>
            <w:tcW w:w="3326" w:type="dxa"/>
            <w:vAlign w:val="center"/>
          </w:tcPr>
          <w:p w14:paraId="32932497" w14:textId="243FDBC6" w:rsidR="002505D8" w:rsidRPr="00D53C14" w:rsidRDefault="002505D8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Tiziano Pavanini</w:t>
            </w:r>
          </w:p>
        </w:tc>
        <w:tc>
          <w:tcPr>
            <w:tcW w:w="1885" w:type="dxa"/>
          </w:tcPr>
          <w:p w14:paraId="45B2F57E" w14:textId="77777777" w:rsidR="002505D8" w:rsidRPr="00D53C14" w:rsidRDefault="002505D8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</w:p>
        </w:tc>
      </w:tr>
      <w:bookmarkEnd w:id="0"/>
    </w:tbl>
    <w:p w14:paraId="38CB2F84" w14:textId="77777777" w:rsidR="006B1AE3" w:rsidRPr="00D53C14" w:rsidRDefault="006B1AE3" w:rsidP="005D0B48">
      <w:pPr>
        <w:spacing w:after="0"/>
        <w:jc w:val="both"/>
        <w:rPr>
          <w:b/>
          <w:bCs/>
          <w:sz w:val="20"/>
          <w:szCs w:val="20"/>
          <w:lang w:val="it-IT"/>
        </w:rPr>
      </w:pPr>
    </w:p>
    <w:p w14:paraId="2AB68011" w14:textId="3FD786C3" w:rsidR="00416E68" w:rsidRPr="00D53C14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>Quota di partecipazione</w:t>
      </w:r>
      <w:r w:rsidR="00562A95" w:rsidRPr="00D53C14">
        <w:rPr>
          <w:b/>
          <w:bCs/>
          <w:sz w:val="20"/>
          <w:szCs w:val="20"/>
          <w:lang w:val="it-IT"/>
        </w:rPr>
        <w:t xml:space="preserve"> e montepremi</w:t>
      </w:r>
    </w:p>
    <w:p w14:paraId="5667AAC8" w14:textId="2A1D16E4" w:rsidR="00562A95" w:rsidRPr="00D53C14" w:rsidRDefault="00562A9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>La quota di partecipazione è fissata a Euro 120 per squadra.</w:t>
      </w:r>
    </w:p>
    <w:p w14:paraId="3C54FE62" w14:textId="36728547" w:rsidR="00562A95" w:rsidRDefault="00562A9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>Il montepremi totale ammonta a Euro 1.440.</w:t>
      </w:r>
    </w:p>
    <w:p w14:paraId="17AE08AB" w14:textId="7E09564F" w:rsidR="002513C2" w:rsidRPr="00D53C14" w:rsidRDefault="002513C2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I premi sono </w:t>
      </w:r>
      <w:r w:rsidR="000F3838">
        <w:rPr>
          <w:sz w:val="20"/>
          <w:szCs w:val="20"/>
          <w:lang w:val="it-IT"/>
        </w:rPr>
        <w:t>stabiliti dall’art. 3.</w:t>
      </w:r>
    </w:p>
    <w:p w14:paraId="773FC40C" w14:textId="77777777" w:rsidR="00562A95" w:rsidRPr="00D53C14" w:rsidRDefault="00562A95" w:rsidP="005D0B48">
      <w:pPr>
        <w:spacing w:after="0"/>
        <w:jc w:val="both"/>
        <w:rPr>
          <w:b/>
          <w:bCs/>
          <w:sz w:val="20"/>
          <w:szCs w:val="20"/>
          <w:lang w:val="it-IT"/>
        </w:rPr>
      </w:pPr>
    </w:p>
    <w:p w14:paraId="75F013B9" w14:textId="25EE129E" w:rsidR="00416E68" w:rsidRPr="00D53C14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>Competizioni e premi</w:t>
      </w:r>
    </w:p>
    <w:p w14:paraId="55DEF59D" w14:textId="7E8D964D" w:rsidR="00562A95" w:rsidRPr="00D53C14" w:rsidRDefault="00562A9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 xml:space="preserve">Sono indette le seguenti competizioni con i relativi premi come dalla Tabella </w:t>
      </w:r>
      <w:r w:rsidR="00F76A86" w:rsidRPr="00D53C14">
        <w:rPr>
          <w:sz w:val="20"/>
          <w:szCs w:val="20"/>
          <w:lang w:val="it-IT"/>
        </w:rPr>
        <w:t>B</w:t>
      </w:r>
      <w:r w:rsidRPr="00D53C14">
        <w:rPr>
          <w:sz w:val="20"/>
          <w:szCs w:val="20"/>
          <w:lang w:val="it-IT"/>
        </w:rPr>
        <w:t xml:space="preserve"> di seguito.</w:t>
      </w:r>
    </w:p>
    <w:p w14:paraId="5A8E7A6F" w14:textId="77F3DAF7" w:rsidR="00820452" w:rsidRPr="00D53C14" w:rsidRDefault="00820452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 xml:space="preserve">Le competizioni fanno riferimento </w:t>
      </w:r>
      <w:r w:rsidR="005D0863" w:rsidRPr="00D53C14">
        <w:rPr>
          <w:sz w:val="20"/>
          <w:szCs w:val="20"/>
          <w:lang w:val="it-IT"/>
        </w:rPr>
        <w:t xml:space="preserve">al Campionato </w:t>
      </w:r>
      <w:r w:rsidR="00523905" w:rsidRPr="00D53C14">
        <w:rPr>
          <w:sz w:val="20"/>
          <w:szCs w:val="20"/>
          <w:lang w:val="it-IT"/>
        </w:rPr>
        <w:t xml:space="preserve">italiano </w:t>
      </w:r>
      <w:r w:rsidR="005D0863" w:rsidRPr="00D53C14">
        <w:rPr>
          <w:sz w:val="20"/>
          <w:szCs w:val="20"/>
          <w:lang w:val="it-IT"/>
        </w:rPr>
        <w:t xml:space="preserve">di calcio </w:t>
      </w:r>
      <w:r w:rsidR="00074192" w:rsidRPr="00D53C14">
        <w:rPr>
          <w:sz w:val="20"/>
          <w:szCs w:val="20"/>
          <w:lang w:val="it-IT"/>
        </w:rPr>
        <w:t xml:space="preserve">maschile </w:t>
      </w:r>
      <w:r w:rsidRPr="00D53C14">
        <w:rPr>
          <w:sz w:val="20"/>
          <w:szCs w:val="20"/>
          <w:lang w:val="it-IT"/>
        </w:rPr>
        <w:t>“Serie A”.</w:t>
      </w:r>
    </w:p>
    <w:p w14:paraId="224350B7" w14:textId="642671C1" w:rsidR="00562A95" w:rsidRPr="00BA11D1" w:rsidRDefault="00562A95" w:rsidP="005D0B48">
      <w:pPr>
        <w:pStyle w:val="Paragrafoelenco"/>
        <w:spacing w:after="0"/>
        <w:ind w:left="0"/>
        <w:jc w:val="center"/>
        <w:rPr>
          <w:i/>
          <w:iCs/>
          <w:sz w:val="16"/>
          <w:szCs w:val="16"/>
          <w:lang w:val="it-IT"/>
        </w:rPr>
      </w:pPr>
      <w:r w:rsidRPr="00BA11D1">
        <w:rPr>
          <w:i/>
          <w:iCs/>
          <w:sz w:val="16"/>
          <w:szCs w:val="16"/>
          <w:lang w:val="it-IT"/>
        </w:rPr>
        <w:t xml:space="preserve">Tabella </w:t>
      </w:r>
      <w:r w:rsidR="00F76A86" w:rsidRPr="00BA11D1">
        <w:rPr>
          <w:i/>
          <w:iCs/>
          <w:sz w:val="16"/>
          <w:szCs w:val="16"/>
          <w:lang w:val="it-IT"/>
        </w:rPr>
        <w:t>B</w:t>
      </w:r>
    </w:p>
    <w:tbl>
      <w:tblPr>
        <w:tblStyle w:val="Tabellagriglia6acolori"/>
        <w:tblW w:w="9127" w:type="dxa"/>
        <w:jc w:val="center"/>
        <w:tblLook w:val="04A0" w:firstRow="1" w:lastRow="0" w:firstColumn="1" w:lastColumn="0" w:noHBand="0" w:noVBand="1"/>
      </w:tblPr>
      <w:tblGrid>
        <w:gridCol w:w="1474"/>
        <w:gridCol w:w="2154"/>
        <w:gridCol w:w="5499"/>
      </w:tblGrid>
      <w:tr w:rsidR="006B3F3A" w:rsidRPr="00D53C14" w14:paraId="6E3D3238" w14:textId="77777777" w:rsidTr="006B3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3F5AE6C0" w14:textId="5361468F" w:rsidR="00562A95" w:rsidRPr="00D53C14" w:rsidRDefault="00562A95" w:rsidP="005D0B48">
            <w:pPr>
              <w:pStyle w:val="Paragrafoelenco"/>
              <w:ind w:left="0"/>
              <w:jc w:val="center"/>
              <w:rPr>
                <w:sz w:val="20"/>
                <w:szCs w:val="20"/>
                <w:lang w:val="it-IT"/>
              </w:rPr>
            </w:pPr>
            <w:r w:rsidRPr="00D53C14">
              <w:rPr>
                <w:b w:val="0"/>
                <w:bCs w:val="0"/>
                <w:sz w:val="20"/>
                <w:szCs w:val="20"/>
                <w:lang w:val="it-IT"/>
              </w:rPr>
              <w:t>Competizione</w:t>
            </w:r>
          </w:p>
        </w:tc>
        <w:tc>
          <w:tcPr>
            <w:tcW w:w="2154" w:type="dxa"/>
          </w:tcPr>
          <w:p w14:paraId="1D533A7B" w14:textId="55DCB291" w:rsidR="00562A95" w:rsidRPr="00D53C14" w:rsidRDefault="00562A95" w:rsidP="005D0B48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b w:val="0"/>
                <w:bCs w:val="0"/>
                <w:sz w:val="20"/>
                <w:szCs w:val="20"/>
                <w:lang w:val="it-IT"/>
              </w:rPr>
              <w:t>Premio</w:t>
            </w:r>
          </w:p>
        </w:tc>
        <w:tc>
          <w:tcPr>
            <w:tcW w:w="5499" w:type="dxa"/>
          </w:tcPr>
          <w:p w14:paraId="1CF73549" w14:textId="0EBB3D9E" w:rsidR="00562A95" w:rsidRPr="00D53C14" w:rsidRDefault="00562A95" w:rsidP="005D0B48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b w:val="0"/>
                <w:bCs w:val="0"/>
                <w:sz w:val="20"/>
                <w:szCs w:val="20"/>
                <w:lang w:val="it-IT"/>
              </w:rPr>
              <w:t>Note</w:t>
            </w:r>
          </w:p>
        </w:tc>
      </w:tr>
      <w:tr w:rsidR="006B3F3A" w:rsidRPr="00D53C14" w14:paraId="1F2BF425" w14:textId="77777777" w:rsidTr="006B3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2721590D" w14:textId="7441E144" w:rsidR="00562A95" w:rsidRPr="00D53C14" w:rsidRDefault="00562A95" w:rsidP="005D0B48">
            <w:pPr>
              <w:pStyle w:val="Paragrafoelenco"/>
              <w:ind w:left="0"/>
              <w:jc w:val="both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Fantacluster</w:t>
            </w:r>
          </w:p>
        </w:tc>
        <w:tc>
          <w:tcPr>
            <w:tcW w:w="2154" w:type="dxa"/>
            <w:vAlign w:val="center"/>
          </w:tcPr>
          <w:p w14:paraId="1E6BE5E4" w14:textId="77777777" w:rsidR="00562A95" w:rsidRPr="00D53C14" w:rsidRDefault="00562A95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1° classificato: Euro 700</w:t>
            </w:r>
          </w:p>
          <w:p w14:paraId="2C5F1CCB" w14:textId="77777777" w:rsidR="00562A95" w:rsidRPr="00D53C14" w:rsidRDefault="00562A95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2° classificato: Euro 300</w:t>
            </w:r>
          </w:p>
          <w:p w14:paraId="45620012" w14:textId="57E05DBA" w:rsidR="00562A95" w:rsidRPr="00D53C14" w:rsidRDefault="00562A95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3° classificato: Euro 150</w:t>
            </w:r>
          </w:p>
        </w:tc>
        <w:tc>
          <w:tcPr>
            <w:tcW w:w="5499" w:type="dxa"/>
            <w:vAlign w:val="center"/>
          </w:tcPr>
          <w:p w14:paraId="5BA97CCB" w14:textId="4416D651" w:rsidR="00562A95" w:rsidRPr="00D53C14" w:rsidRDefault="00B319F6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Campionato classico</w:t>
            </w:r>
          </w:p>
        </w:tc>
      </w:tr>
      <w:tr w:rsidR="006B3F3A" w:rsidRPr="009E693B" w14:paraId="28DC1E43" w14:textId="77777777" w:rsidTr="006B3F3A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702CC816" w14:textId="1F81CB61" w:rsidR="00562A95" w:rsidRPr="00D53C14" w:rsidRDefault="00562A95" w:rsidP="005D0B48">
            <w:pPr>
              <w:pStyle w:val="Paragrafoelenco"/>
              <w:ind w:left="0"/>
              <w:jc w:val="both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Coppa Italcoso</w:t>
            </w:r>
          </w:p>
        </w:tc>
        <w:tc>
          <w:tcPr>
            <w:tcW w:w="2154" w:type="dxa"/>
            <w:vAlign w:val="center"/>
          </w:tcPr>
          <w:p w14:paraId="0104E357" w14:textId="51641650" w:rsidR="00562A95" w:rsidRPr="00D53C14" w:rsidRDefault="00562A95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Vincente: Euro 130</w:t>
            </w:r>
          </w:p>
        </w:tc>
        <w:tc>
          <w:tcPr>
            <w:tcW w:w="5499" w:type="dxa"/>
            <w:vAlign w:val="center"/>
          </w:tcPr>
          <w:p w14:paraId="75AE423A" w14:textId="77777777" w:rsidR="000F64F1" w:rsidRPr="00D53C14" w:rsidRDefault="00611B1C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Torneo in modalità “Champions League”</w:t>
            </w:r>
            <w:r w:rsidR="0030221A" w:rsidRPr="00D53C14">
              <w:rPr>
                <w:sz w:val="20"/>
                <w:szCs w:val="20"/>
                <w:lang w:val="it-IT"/>
              </w:rPr>
              <w:t xml:space="preserve"> con </w:t>
            </w:r>
            <w:r w:rsidRPr="00D53C14">
              <w:rPr>
                <w:sz w:val="20"/>
                <w:szCs w:val="20"/>
                <w:lang w:val="it-IT"/>
              </w:rPr>
              <w:t>due gironi da sei sq</w:t>
            </w:r>
            <w:r w:rsidR="0030221A" w:rsidRPr="00D53C14">
              <w:rPr>
                <w:sz w:val="20"/>
                <w:szCs w:val="20"/>
                <w:lang w:val="it-IT"/>
              </w:rPr>
              <w:t>uadre ciasc</w:t>
            </w:r>
            <w:r w:rsidR="00504C6D" w:rsidRPr="00D53C14">
              <w:rPr>
                <w:sz w:val="20"/>
                <w:szCs w:val="20"/>
                <w:lang w:val="it-IT"/>
              </w:rPr>
              <w:t>uno.</w:t>
            </w:r>
          </w:p>
          <w:p w14:paraId="16D878C6" w14:textId="77777777" w:rsidR="000F64F1" w:rsidRPr="00D53C14" w:rsidRDefault="00504C6D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Le prime quattro classificate di ogni girone accedono ai quarti di finale che verranno disputati andata e ritorno.</w:t>
            </w:r>
          </w:p>
          <w:p w14:paraId="11680098" w14:textId="77777777" w:rsidR="000F64F1" w:rsidRPr="00D53C14" w:rsidRDefault="001B33C0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Le vincenti accedono semifinali</w:t>
            </w:r>
            <w:r w:rsidR="000F64F1" w:rsidRPr="00D53C14">
              <w:rPr>
                <w:sz w:val="20"/>
                <w:szCs w:val="20"/>
                <w:lang w:val="it-IT"/>
              </w:rPr>
              <w:t xml:space="preserve"> che verranno disputate andata e ritorno.</w:t>
            </w:r>
          </w:p>
          <w:p w14:paraId="34FAC655" w14:textId="77777777" w:rsidR="00562A95" w:rsidRPr="00D53C14" w:rsidRDefault="000F64F1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Le vincenti accedono alla finale che verrà disputata a gara secca.</w:t>
            </w:r>
          </w:p>
          <w:p w14:paraId="12851C96" w14:textId="17A8A081" w:rsidR="000F64F1" w:rsidRPr="00D53C14" w:rsidRDefault="00FC40B6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 xml:space="preserve">In caso di parità </w:t>
            </w:r>
            <w:r w:rsidR="005739B0" w:rsidRPr="00D53C14">
              <w:rPr>
                <w:sz w:val="20"/>
                <w:szCs w:val="20"/>
                <w:lang w:val="it-IT"/>
              </w:rPr>
              <w:t xml:space="preserve">di gol segnati </w:t>
            </w:r>
            <w:r w:rsidRPr="00D53C14">
              <w:rPr>
                <w:sz w:val="20"/>
                <w:szCs w:val="20"/>
                <w:lang w:val="it-IT"/>
              </w:rPr>
              <w:t>al termine delle partite, non saranno previsti supplementari e/o rigori</w:t>
            </w:r>
            <w:r w:rsidR="00E13F12" w:rsidRPr="00D53C14">
              <w:rPr>
                <w:sz w:val="20"/>
                <w:szCs w:val="20"/>
                <w:lang w:val="it-IT"/>
              </w:rPr>
              <w:t xml:space="preserve"> ma </w:t>
            </w:r>
            <w:r w:rsidR="00A83CB9" w:rsidRPr="00D53C14">
              <w:rPr>
                <w:sz w:val="20"/>
                <w:szCs w:val="20"/>
                <w:lang w:val="it-IT"/>
              </w:rPr>
              <w:t xml:space="preserve">sarà </w:t>
            </w:r>
            <w:r w:rsidR="00E13F12" w:rsidRPr="00D53C14">
              <w:rPr>
                <w:sz w:val="20"/>
                <w:szCs w:val="20"/>
                <w:lang w:val="it-IT"/>
              </w:rPr>
              <w:t xml:space="preserve">decretata vincitrice la squadra che avrà totalizzato un maggiore </w:t>
            </w:r>
            <w:r w:rsidR="00A83CB9" w:rsidRPr="00D53C14">
              <w:rPr>
                <w:sz w:val="20"/>
                <w:szCs w:val="20"/>
                <w:lang w:val="it-IT"/>
              </w:rPr>
              <w:t xml:space="preserve">numero </w:t>
            </w:r>
            <w:r w:rsidR="00E13F12" w:rsidRPr="00D53C14">
              <w:rPr>
                <w:sz w:val="20"/>
                <w:szCs w:val="20"/>
                <w:lang w:val="it-IT"/>
              </w:rPr>
              <w:t xml:space="preserve">di punti </w:t>
            </w:r>
            <w:r w:rsidR="008850BC" w:rsidRPr="00D53C14">
              <w:rPr>
                <w:sz w:val="20"/>
                <w:szCs w:val="20"/>
                <w:lang w:val="it-IT"/>
              </w:rPr>
              <w:t xml:space="preserve">calcolati ai sensi </w:t>
            </w:r>
            <w:r w:rsidR="00DA0FFB">
              <w:rPr>
                <w:sz w:val="20"/>
                <w:szCs w:val="20"/>
                <w:lang w:val="it-IT"/>
              </w:rPr>
              <w:t>degli artt. 10 ss.</w:t>
            </w:r>
          </w:p>
          <w:p w14:paraId="33923116" w14:textId="14D5B15B" w:rsidR="008850BC" w:rsidRPr="00D53C14" w:rsidRDefault="008850BC" w:rsidP="005D0B48">
            <w:pPr>
              <w:pStyle w:val="Paragrafoelenc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 xml:space="preserve">In caso di parità assoluta tra gol segnati e punti </w:t>
            </w:r>
            <w:r w:rsidR="008742ED" w:rsidRPr="00D53C14">
              <w:rPr>
                <w:sz w:val="20"/>
                <w:szCs w:val="20"/>
                <w:lang w:val="it-IT"/>
              </w:rPr>
              <w:t>totalizzati</w:t>
            </w:r>
            <w:r w:rsidRPr="00D53C14">
              <w:rPr>
                <w:sz w:val="20"/>
                <w:szCs w:val="20"/>
                <w:lang w:val="it-IT"/>
              </w:rPr>
              <w:t xml:space="preserve">, </w:t>
            </w:r>
            <w:r w:rsidR="008742ED" w:rsidRPr="00D53C14">
              <w:rPr>
                <w:sz w:val="20"/>
                <w:szCs w:val="20"/>
                <w:lang w:val="it-IT"/>
              </w:rPr>
              <w:t>la finale sarà ripetuta alla giornata successiva.</w:t>
            </w:r>
          </w:p>
        </w:tc>
      </w:tr>
      <w:tr w:rsidR="006B3F3A" w:rsidRPr="009E693B" w14:paraId="1CA3B4FF" w14:textId="77777777" w:rsidTr="006B3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2310F7FE" w14:textId="4F63699C" w:rsidR="00562A95" w:rsidRPr="00D53C14" w:rsidRDefault="00562A95" w:rsidP="005D0B48">
            <w:pPr>
              <w:pStyle w:val="Paragrafoelenco"/>
              <w:ind w:left="0"/>
              <w:jc w:val="both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Cluster Royale</w:t>
            </w:r>
          </w:p>
        </w:tc>
        <w:tc>
          <w:tcPr>
            <w:tcW w:w="2154" w:type="dxa"/>
            <w:vAlign w:val="center"/>
          </w:tcPr>
          <w:p w14:paraId="5D068EA2" w14:textId="33D770BF" w:rsidR="00562A95" w:rsidRPr="00D53C14" w:rsidRDefault="00562A95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>1° classificato: Euro 160</w:t>
            </w:r>
          </w:p>
        </w:tc>
        <w:tc>
          <w:tcPr>
            <w:tcW w:w="5499" w:type="dxa"/>
            <w:vAlign w:val="center"/>
          </w:tcPr>
          <w:p w14:paraId="5F9AC201" w14:textId="507BB889" w:rsidR="00562A95" w:rsidRPr="00D53C14" w:rsidRDefault="00A7050E" w:rsidP="005D0B48">
            <w:pPr>
              <w:pStyle w:val="Paragrafoelenc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 w:rsidRPr="00D53C14">
              <w:rPr>
                <w:sz w:val="20"/>
                <w:szCs w:val="20"/>
                <w:lang w:val="it-IT"/>
              </w:rPr>
              <w:t xml:space="preserve">Torneo in modalità “tutti contro tutti” </w:t>
            </w:r>
            <w:r w:rsidR="00163A44" w:rsidRPr="00D53C14">
              <w:rPr>
                <w:sz w:val="20"/>
                <w:szCs w:val="20"/>
                <w:lang w:val="it-IT"/>
              </w:rPr>
              <w:t>in cui i punti totalizzati vengono sommati giornata per giornata e vince chi, al termine del campionato di Serie A, ha totalizzato il maggiore numero di punti.</w:t>
            </w:r>
          </w:p>
        </w:tc>
      </w:tr>
    </w:tbl>
    <w:p w14:paraId="1BFE641D" w14:textId="77777777" w:rsidR="00562A95" w:rsidRPr="00D53C14" w:rsidRDefault="00562A95" w:rsidP="005D0B48">
      <w:pPr>
        <w:pStyle w:val="Paragrafoelenco"/>
        <w:spacing w:after="0"/>
        <w:ind w:left="851"/>
        <w:jc w:val="both"/>
        <w:rPr>
          <w:sz w:val="20"/>
          <w:szCs w:val="20"/>
          <w:lang w:val="it-IT"/>
        </w:rPr>
      </w:pPr>
    </w:p>
    <w:p w14:paraId="4212AF85" w14:textId="494DC876" w:rsidR="002A15E5" w:rsidRDefault="002A15E5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Fascia di punt</w:t>
      </w:r>
      <w:r w:rsidR="00FE79C3">
        <w:rPr>
          <w:b/>
          <w:bCs/>
          <w:sz w:val="20"/>
          <w:szCs w:val="20"/>
          <w:lang w:val="it-IT"/>
        </w:rPr>
        <w:t>eggio</w:t>
      </w:r>
      <w:r w:rsidR="009263F9">
        <w:rPr>
          <w:b/>
          <w:bCs/>
          <w:sz w:val="20"/>
          <w:szCs w:val="20"/>
          <w:lang w:val="it-IT"/>
        </w:rPr>
        <w:t xml:space="preserve"> e gol assegnati</w:t>
      </w:r>
    </w:p>
    <w:p w14:paraId="43FE2643" w14:textId="011FE8D7" w:rsidR="002A15E5" w:rsidRPr="005F5615" w:rsidRDefault="005F561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Sulla base del punteggio totalizzato ai sensi degli artt. 10 e 11</w:t>
      </w:r>
      <w:r w:rsidR="00165478">
        <w:rPr>
          <w:sz w:val="20"/>
          <w:szCs w:val="20"/>
          <w:lang w:val="it-IT"/>
        </w:rPr>
        <w:t>, v</w:t>
      </w:r>
      <w:r>
        <w:rPr>
          <w:sz w:val="20"/>
          <w:szCs w:val="20"/>
          <w:lang w:val="it-IT"/>
        </w:rPr>
        <w:t xml:space="preserve">engono assegnati </w:t>
      </w:r>
      <w:r w:rsidR="001433B4" w:rsidRPr="005F5615">
        <w:rPr>
          <w:sz w:val="20"/>
          <w:szCs w:val="20"/>
          <w:lang w:val="it-IT"/>
        </w:rPr>
        <w:t xml:space="preserve">gol </w:t>
      </w:r>
      <w:r>
        <w:rPr>
          <w:sz w:val="20"/>
          <w:szCs w:val="20"/>
          <w:lang w:val="it-IT"/>
        </w:rPr>
        <w:t xml:space="preserve">alla </w:t>
      </w:r>
      <w:r w:rsidR="00165478">
        <w:rPr>
          <w:sz w:val="20"/>
          <w:szCs w:val="20"/>
          <w:lang w:val="it-IT"/>
        </w:rPr>
        <w:t>squadra a seconda della fascia</w:t>
      </w:r>
      <w:r w:rsidR="004D5CF1">
        <w:rPr>
          <w:sz w:val="20"/>
          <w:szCs w:val="20"/>
          <w:lang w:val="it-IT"/>
        </w:rPr>
        <w:t xml:space="preserve"> prevista dalla seguente Tabella C.</w:t>
      </w:r>
    </w:p>
    <w:p w14:paraId="6DBA25B1" w14:textId="51404B3A" w:rsidR="002A15E5" w:rsidRPr="00BA11D1" w:rsidRDefault="002A15E5" w:rsidP="005D0B48">
      <w:pPr>
        <w:pStyle w:val="Paragrafoelenco"/>
        <w:spacing w:after="0"/>
        <w:ind w:left="360"/>
        <w:jc w:val="center"/>
        <w:rPr>
          <w:i/>
          <w:iCs/>
          <w:sz w:val="16"/>
          <w:szCs w:val="16"/>
          <w:lang w:val="it-IT"/>
        </w:rPr>
      </w:pPr>
      <w:r w:rsidRPr="00BA11D1">
        <w:rPr>
          <w:i/>
          <w:iCs/>
          <w:sz w:val="16"/>
          <w:szCs w:val="16"/>
          <w:lang w:val="it-IT"/>
        </w:rPr>
        <w:t xml:space="preserve">Tabella </w:t>
      </w:r>
      <w:r>
        <w:rPr>
          <w:i/>
          <w:iCs/>
          <w:sz w:val="16"/>
          <w:szCs w:val="16"/>
          <w:lang w:val="it-IT"/>
        </w:rPr>
        <w:t>C</w:t>
      </w:r>
    </w:p>
    <w:tbl>
      <w:tblPr>
        <w:tblStyle w:val="Tabellagriglia6acolori"/>
        <w:tblW w:w="5783" w:type="dxa"/>
        <w:jc w:val="center"/>
        <w:tblLook w:val="04A0" w:firstRow="1" w:lastRow="0" w:firstColumn="1" w:lastColumn="0" w:noHBand="0" w:noVBand="1"/>
      </w:tblPr>
      <w:tblGrid>
        <w:gridCol w:w="3572"/>
        <w:gridCol w:w="2211"/>
      </w:tblGrid>
      <w:tr w:rsidR="003D413E" w:rsidRPr="00D53C14" w14:paraId="017F838F" w14:textId="77777777" w:rsidTr="005F5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1944EE24" w14:textId="56B954A2" w:rsidR="009263F9" w:rsidRPr="00D53C14" w:rsidRDefault="00193CAD" w:rsidP="005D0B48">
            <w:pPr>
              <w:pStyle w:val="Paragrafoelenco"/>
              <w:ind w:left="0"/>
              <w:jc w:val="center"/>
              <w:rPr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sz w:val="20"/>
                <w:szCs w:val="20"/>
                <w:lang w:val="it-IT"/>
              </w:rPr>
              <w:t>Fascia di p</w:t>
            </w:r>
            <w:r w:rsidR="009263F9">
              <w:rPr>
                <w:b w:val="0"/>
                <w:bCs w:val="0"/>
                <w:sz w:val="20"/>
                <w:szCs w:val="20"/>
                <w:lang w:val="it-IT"/>
              </w:rPr>
              <w:t>unteggio</w:t>
            </w:r>
          </w:p>
        </w:tc>
        <w:tc>
          <w:tcPr>
            <w:tcW w:w="2211" w:type="dxa"/>
            <w:vAlign w:val="center"/>
          </w:tcPr>
          <w:p w14:paraId="047091DB" w14:textId="6956A20A" w:rsidR="009263F9" w:rsidRPr="00D53C14" w:rsidRDefault="009263F9" w:rsidP="005D0B48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sz w:val="20"/>
                <w:szCs w:val="20"/>
                <w:lang w:val="it-IT"/>
              </w:rPr>
              <w:t>Numero di gol assegnati</w:t>
            </w:r>
          </w:p>
        </w:tc>
      </w:tr>
      <w:tr w:rsidR="005F5615" w:rsidRPr="00D53C14" w14:paraId="251B84E0" w14:textId="77777777" w:rsidTr="005F5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13E6BD60" w14:textId="766FC577" w:rsidR="009263F9" w:rsidRPr="005F5615" w:rsidRDefault="003D413E" w:rsidP="005D0B48">
            <w:pPr>
              <w:pStyle w:val="Paragrafoelenco"/>
              <w:ind w:left="0"/>
              <w:jc w:val="center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5F5615">
              <w:rPr>
                <w:b w:val="0"/>
                <w:bCs w:val="0"/>
                <w:sz w:val="20"/>
                <w:szCs w:val="20"/>
                <w:lang w:val="it-IT"/>
              </w:rPr>
              <w:t>Minore di 66</w:t>
            </w:r>
          </w:p>
        </w:tc>
        <w:tc>
          <w:tcPr>
            <w:tcW w:w="2211" w:type="dxa"/>
            <w:vAlign w:val="center"/>
          </w:tcPr>
          <w:p w14:paraId="7300E742" w14:textId="2FCEF333" w:rsidR="009263F9" w:rsidRPr="00D53C14" w:rsidRDefault="009263F9" w:rsidP="005D0B48">
            <w:pPr>
              <w:pStyle w:val="Paragrafoelenc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0</w:t>
            </w:r>
          </w:p>
        </w:tc>
      </w:tr>
      <w:tr w:rsidR="005F5615" w:rsidRPr="003F5FB8" w14:paraId="04E220EC" w14:textId="77777777" w:rsidTr="005F5615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64F49C13" w14:textId="1D4505F0" w:rsidR="009263F9" w:rsidRPr="005F5615" w:rsidRDefault="003D413E" w:rsidP="005D0B48">
            <w:pPr>
              <w:jc w:val="center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5F5615">
              <w:rPr>
                <w:b w:val="0"/>
                <w:bCs w:val="0"/>
                <w:sz w:val="20"/>
                <w:szCs w:val="20"/>
                <w:lang w:val="it-IT"/>
              </w:rPr>
              <w:t>Maggiore o uguale a 66 e minore di 72</w:t>
            </w:r>
          </w:p>
        </w:tc>
        <w:tc>
          <w:tcPr>
            <w:tcW w:w="2211" w:type="dxa"/>
            <w:vAlign w:val="center"/>
          </w:tcPr>
          <w:p w14:paraId="171467E3" w14:textId="6E6B6B33" w:rsidR="009263F9" w:rsidRDefault="003D413E" w:rsidP="005D0B48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1</w:t>
            </w:r>
          </w:p>
        </w:tc>
      </w:tr>
      <w:tr w:rsidR="003D413E" w:rsidRPr="003F5FB8" w14:paraId="0B3B19A2" w14:textId="77777777" w:rsidTr="005F5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6D37B417" w14:textId="56EA415C" w:rsidR="003D413E" w:rsidRPr="005F5615" w:rsidRDefault="003D413E" w:rsidP="005D0B48">
            <w:pPr>
              <w:jc w:val="center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5F5615">
              <w:rPr>
                <w:b w:val="0"/>
                <w:bCs w:val="0"/>
                <w:sz w:val="20"/>
                <w:szCs w:val="20"/>
                <w:lang w:val="it-IT"/>
              </w:rPr>
              <w:t>Maggiore o uguale a 72 e minore di 78</w:t>
            </w:r>
          </w:p>
        </w:tc>
        <w:tc>
          <w:tcPr>
            <w:tcW w:w="2211" w:type="dxa"/>
            <w:vAlign w:val="center"/>
          </w:tcPr>
          <w:p w14:paraId="0D04C660" w14:textId="1F1344E5" w:rsidR="003D413E" w:rsidRDefault="003D413E" w:rsidP="005D0B48">
            <w:pPr>
              <w:pStyle w:val="Paragrafoelenc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2</w:t>
            </w:r>
          </w:p>
        </w:tc>
      </w:tr>
      <w:tr w:rsidR="003D413E" w:rsidRPr="003F5FB8" w14:paraId="6F660130" w14:textId="77777777" w:rsidTr="005F5615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0C1863A7" w14:textId="19CF3AFF" w:rsidR="003D413E" w:rsidRPr="005F5615" w:rsidRDefault="003D413E" w:rsidP="005D0B48">
            <w:pPr>
              <w:jc w:val="center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5F5615">
              <w:rPr>
                <w:b w:val="0"/>
                <w:bCs w:val="0"/>
                <w:sz w:val="20"/>
                <w:szCs w:val="20"/>
                <w:lang w:val="it-IT"/>
              </w:rPr>
              <w:t>Maggiore o uguale a 78 e minore di 84</w:t>
            </w:r>
          </w:p>
        </w:tc>
        <w:tc>
          <w:tcPr>
            <w:tcW w:w="2211" w:type="dxa"/>
            <w:vAlign w:val="center"/>
          </w:tcPr>
          <w:p w14:paraId="1EB3B651" w14:textId="6BFFFC4B" w:rsidR="003D413E" w:rsidRDefault="003D413E" w:rsidP="005D0B48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3</w:t>
            </w:r>
          </w:p>
        </w:tc>
      </w:tr>
      <w:tr w:rsidR="003D413E" w:rsidRPr="003F5FB8" w14:paraId="6227C2AD" w14:textId="77777777" w:rsidTr="005F5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273E2843" w14:textId="69BA73A7" w:rsidR="003D413E" w:rsidRPr="005F5615" w:rsidRDefault="003D413E" w:rsidP="005D0B48">
            <w:pPr>
              <w:jc w:val="center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5F5615">
              <w:rPr>
                <w:b w:val="0"/>
                <w:bCs w:val="0"/>
                <w:sz w:val="20"/>
                <w:szCs w:val="20"/>
                <w:lang w:val="it-IT"/>
              </w:rPr>
              <w:t>Maggiore o uguale a 84 e minore di 90</w:t>
            </w:r>
          </w:p>
        </w:tc>
        <w:tc>
          <w:tcPr>
            <w:tcW w:w="2211" w:type="dxa"/>
            <w:vAlign w:val="center"/>
          </w:tcPr>
          <w:p w14:paraId="169B62BE" w14:textId="158E831C" w:rsidR="003D413E" w:rsidRDefault="003D413E" w:rsidP="005D0B48">
            <w:pPr>
              <w:pStyle w:val="Paragrafoelenc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4</w:t>
            </w:r>
          </w:p>
        </w:tc>
      </w:tr>
      <w:tr w:rsidR="003D413E" w:rsidRPr="003F5FB8" w14:paraId="5D002ABA" w14:textId="77777777" w:rsidTr="005F5615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62F04CE8" w14:textId="1A4268E0" w:rsidR="003D413E" w:rsidRPr="005F5615" w:rsidRDefault="003D413E" w:rsidP="005D0B48">
            <w:pPr>
              <w:jc w:val="center"/>
              <w:rPr>
                <w:b w:val="0"/>
                <w:bCs w:val="0"/>
                <w:sz w:val="20"/>
                <w:szCs w:val="20"/>
                <w:lang w:val="it-IT"/>
              </w:rPr>
            </w:pPr>
            <w:r w:rsidRPr="005F5615">
              <w:rPr>
                <w:b w:val="0"/>
                <w:bCs w:val="0"/>
                <w:sz w:val="20"/>
                <w:szCs w:val="20"/>
                <w:lang w:val="it-IT"/>
              </w:rPr>
              <w:t>Maggiore o uguale a 90 e minore di 96</w:t>
            </w:r>
          </w:p>
        </w:tc>
        <w:tc>
          <w:tcPr>
            <w:tcW w:w="2211" w:type="dxa"/>
            <w:vAlign w:val="center"/>
          </w:tcPr>
          <w:p w14:paraId="37C35E29" w14:textId="00BE104D" w:rsidR="003D413E" w:rsidRDefault="003D413E" w:rsidP="005D0B48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5</w:t>
            </w:r>
          </w:p>
        </w:tc>
      </w:tr>
      <w:tr w:rsidR="007811AB" w:rsidRPr="007811AB" w14:paraId="163FFEEF" w14:textId="77777777" w:rsidTr="005F5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13117410" w14:textId="2A94D3A2" w:rsidR="007811AB" w:rsidRPr="005F5615" w:rsidRDefault="007811AB" w:rsidP="005D0B48">
            <w:pPr>
              <w:jc w:val="center"/>
              <w:rPr>
                <w:sz w:val="20"/>
                <w:szCs w:val="20"/>
                <w:lang w:val="it-IT"/>
              </w:rPr>
            </w:pPr>
            <w:r w:rsidRPr="005F5615">
              <w:rPr>
                <w:b w:val="0"/>
                <w:bCs w:val="0"/>
                <w:sz w:val="20"/>
                <w:szCs w:val="20"/>
                <w:lang w:val="it-IT"/>
              </w:rPr>
              <w:t>Maggiore o uguale a 9</w:t>
            </w:r>
            <w:r>
              <w:rPr>
                <w:b w:val="0"/>
                <w:bCs w:val="0"/>
                <w:sz w:val="20"/>
                <w:szCs w:val="20"/>
                <w:lang w:val="it-IT"/>
              </w:rPr>
              <w:t>6</w:t>
            </w:r>
            <w:r w:rsidRPr="005F5615">
              <w:rPr>
                <w:b w:val="0"/>
                <w:bCs w:val="0"/>
                <w:sz w:val="20"/>
                <w:szCs w:val="20"/>
                <w:lang w:val="it-IT"/>
              </w:rPr>
              <w:t xml:space="preserve"> e minore di </w:t>
            </w:r>
            <w:r>
              <w:rPr>
                <w:b w:val="0"/>
                <w:bCs w:val="0"/>
                <w:sz w:val="20"/>
                <w:szCs w:val="20"/>
                <w:lang w:val="it-IT"/>
              </w:rPr>
              <w:t>112</w:t>
            </w:r>
          </w:p>
        </w:tc>
        <w:tc>
          <w:tcPr>
            <w:tcW w:w="2211" w:type="dxa"/>
            <w:vAlign w:val="center"/>
          </w:tcPr>
          <w:p w14:paraId="1F9E4815" w14:textId="2A87B76F" w:rsidR="007811AB" w:rsidRDefault="007811AB" w:rsidP="005D0B48">
            <w:pPr>
              <w:pStyle w:val="Paragrafoelenc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6</w:t>
            </w:r>
          </w:p>
        </w:tc>
      </w:tr>
      <w:tr w:rsidR="007811AB" w:rsidRPr="007811AB" w14:paraId="5F341A95" w14:textId="77777777" w:rsidTr="005F5615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</w:tcPr>
          <w:p w14:paraId="13E64340" w14:textId="4057F90B" w:rsidR="007811AB" w:rsidRPr="007811AB" w:rsidRDefault="007811AB" w:rsidP="005D0B48">
            <w:pPr>
              <w:jc w:val="center"/>
              <w:rPr>
                <w:b w:val="0"/>
                <w:sz w:val="20"/>
                <w:szCs w:val="20"/>
                <w:lang w:val="it-IT"/>
              </w:rPr>
            </w:pPr>
            <w:r w:rsidRPr="007811AB">
              <w:rPr>
                <w:b w:val="0"/>
                <w:sz w:val="20"/>
                <w:szCs w:val="20"/>
                <w:lang w:val="it-IT"/>
              </w:rPr>
              <w:t>…</w:t>
            </w:r>
          </w:p>
        </w:tc>
        <w:tc>
          <w:tcPr>
            <w:tcW w:w="2211" w:type="dxa"/>
            <w:vAlign w:val="center"/>
          </w:tcPr>
          <w:p w14:paraId="03AEAD1E" w14:textId="09878369" w:rsidR="007811AB" w:rsidRPr="007811AB" w:rsidRDefault="007811AB" w:rsidP="005D0B48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  <w:lang w:val="it-IT"/>
              </w:rPr>
            </w:pPr>
            <w:r w:rsidRPr="007811AB">
              <w:rPr>
                <w:bCs/>
                <w:sz w:val="20"/>
                <w:szCs w:val="20"/>
                <w:lang w:val="it-IT"/>
              </w:rPr>
              <w:t>…</w:t>
            </w:r>
          </w:p>
        </w:tc>
      </w:tr>
    </w:tbl>
    <w:p w14:paraId="343198A8" w14:textId="53F94A41" w:rsidR="002A15E5" w:rsidRPr="003760BE" w:rsidRDefault="003760BE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3760BE">
        <w:rPr>
          <w:sz w:val="20"/>
          <w:szCs w:val="20"/>
          <w:lang w:val="it-IT"/>
        </w:rPr>
        <w:t>N</w:t>
      </w:r>
      <w:r w:rsidR="004D5CF1" w:rsidRPr="003760BE">
        <w:rPr>
          <w:sz w:val="20"/>
          <w:szCs w:val="20"/>
          <w:lang w:val="it-IT"/>
        </w:rPr>
        <w:t xml:space="preserve">on sono previste le fasce di punti </w:t>
      </w:r>
      <w:r w:rsidR="004D5CF1" w:rsidRPr="003760BE">
        <w:rPr>
          <w:b/>
          <w:bCs/>
          <w:sz w:val="20"/>
          <w:szCs w:val="20"/>
          <w:lang w:val="it-IT"/>
        </w:rPr>
        <w:t>con intorno</w:t>
      </w:r>
      <w:r w:rsidR="004D5CF1" w:rsidRPr="003760BE">
        <w:rPr>
          <w:sz w:val="20"/>
          <w:szCs w:val="20"/>
          <w:lang w:val="it-IT"/>
        </w:rPr>
        <w:t>.</w:t>
      </w:r>
    </w:p>
    <w:p w14:paraId="5BCF7BF3" w14:textId="77777777" w:rsidR="002A15E5" w:rsidRPr="002A15E5" w:rsidRDefault="002A15E5" w:rsidP="005D0B48">
      <w:pPr>
        <w:spacing w:after="0"/>
        <w:jc w:val="both"/>
        <w:rPr>
          <w:b/>
          <w:bCs/>
          <w:sz w:val="20"/>
          <w:szCs w:val="20"/>
          <w:lang w:val="it-IT"/>
        </w:rPr>
      </w:pPr>
    </w:p>
    <w:p w14:paraId="02EEE2E2" w14:textId="1870FFD1" w:rsidR="00C42A6E" w:rsidRDefault="00AC4AD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R</w:t>
      </w:r>
      <w:r w:rsidR="00C42A6E">
        <w:rPr>
          <w:b/>
          <w:bCs/>
          <w:sz w:val="20"/>
          <w:szCs w:val="20"/>
          <w:lang w:val="it-IT"/>
        </w:rPr>
        <w:t>edazione voti</w:t>
      </w:r>
    </w:p>
    <w:p w14:paraId="2AEFC606" w14:textId="4E4EBB11" w:rsidR="00C42A6E" w:rsidRPr="004D7FF1" w:rsidRDefault="00FC6871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4D7FF1">
        <w:rPr>
          <w:sz w:val="20"/>
          <w:szCs w:val="20"/>
          <w:lang w:val="it-IT"/>
        </w:rPr>
        <w:t>Redazione Italia</w:t>
      </w:r>
      <w:r w:rsidR="004D7FF1" w:rsidRPr="004D7FF1">
        <w:rPr>
          <w:sz w:val="20"/>
          <w:szCs w:val="20"/>
          <w:lang w:val="it-IT"/>
        </w:rPr>
        <w:t xml:space="preserve"> </w:t>
      </w:r>
      <w:r w:rsidR="00E162CA">
        <w:rPr>
          <w:sz w:val="20"/>
          <w:szCs w:val="20"/>
          <w:lang w:val="it-IT"/>
        </w:rPr>
        <w:t xml:space="preserve">– Alvin </w:t>
      </w:r>
      <w:r w:rsidR="004D7FF1" w:rsidRPr="004D7FF1">
        <w:rPr>
          <w:sz w:val="20"/>
          <w:szCs w:val="20"/>
          <w:lang w:val="it-IT"/>
        </w:rPr>
        <w:t>(calcolo statistico).</w:t>
      </w:r>
    </w:p>
    <w:p w14:paraId="0D76F9D3" w14:textId="77777777" w:rsidR="00C42A6E" w:rsidRPr="00C42A6E" w:rsidRDefault="00C42A6E" w:rsidP="005D0B48">
      <w:pPr>
        <w:spacing w:after="0"/>
        <w:jc w:val="both"/>
        <w:rPr>
          <w:b/>
          <w:bCs/>
          <w:sz w:val="20"/>
          <w:szCs w:val="20"/>
          <w:lang w:val="it-IT"/>
        </w:rPr>
      </w:pPr>
    </w:p>
    <w:p w14:paraId="11D79A82" w14:textId="524B15EF" w:rsidR="00416E68" w:rsidRPr="00D07EEA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07EEA">
        <w:rPr>
          <w:b/>
          <w:bCs/>
          <w:sz w:val="20"/>
          <w:szCs w:val="20"/>
          <w:lang w:val="it-IT"/>
        </w:rPr>
        <w:t>Budget</w:t>
      </w:r>
      <w:r w:rsidR="006E23D4" w:rsidRPr="00D07EEA">
        <w:rPr>
          <w:b/>
          <w:bCs/>
          <w:sz w:val="20"/>
          <w:szCs w:val="20"/>
          <w:lang w:val="it-IT"/>
        </w:rPr>
        <w:t xml:space="preserve">, prima </w:t>
      </w:r>
      <w:r w:rsidR="004D7FF1" w:rsidRPr="00D07EEA">
        <w:rPr>
          <w:b/>
          <w:bCs/>
          <w:sz w:val="20"/>
          <w:szCs w:val="20"/>
          <w:lang w:val="it-IT"/>
        </w:rPr>
        <w:t>asta</w:t>
      </w:r>
      <w:r w:rsidR="00002869" w:rsidRPr="00D07EEA">
        <w:rPr>
          <w:b/>
          <w:bCs/>
          <w:sz w:val="20"/>
          <w:szCs w:val="20"/>
          <w:lang w:val="it-IT"/>
        </w:rPr>
        <w:t xml:space="preserve">, </w:t>
      </w:r>
      <w:r w:rsidR="006E23D4" w:rsidRPr="00D07EEA">
        <w:rPr>
          <w:b/>
          <w:bCs/>
          <w:sz w:val="20"/>
          <w:szCs w:val="20"/>
          <w:lang w:val="it-IT"/>
        </w:rPr>
        <w:t>aste di riparazione</w:t>
      </w:r>
      <w:r w:rsidR="00002869" w:rsidRPr="00D07EEA">
        <w:rPr>
          <w:b/>
          <w:bCs/>
          <w:sz w:val="20"/>
          <w:szCs w:val="20"/>
          <w:lang w:val="it-IT"/>
        </w:rPr>
        <w:t xml:space="preserve"> e “conferme”</w:t>
      </w:r>
    </w:p>
    <w:p w14:paraId="46E71FD1" w14:textId="25C163A1" w:rsidR="007E0541" w:rsidRPr="00D07EEA" w:rsidRDefault="007E0541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07EEA">
        <w:rPr>
          <w:sz w:val="20"/>
          <w:szCs w:val="20"/>
          <w:lang w:val="it-IT"/>
        </w:rPr>
        <w:t xml:space="preserve">Il budget è fissato a </w:t>
      </w:r>
      <w:r w:rsidRPr="00D07EEA">
        <w:rPr>
          <w:b/>
          <w:bCs/>
          <w:sz w:val="20"/>
          <w:szCs w:val="20"/>
          <w:lang w:val="it-IT"/>
        </w:rPr>
        <w:t>500</w:t>
      </w:r>
      <w:r w:rsidRPr="00D07EEA">
        <w:rPr>
          <w:sz w:val="20"/>
          <w:szCs w:val="20"/>
          <w:lang w:val="it-IT"/>
        </w:rPr>
        <w:t xml:space="preserve"> (cinquecento) Fantamilioni (di seguito anche “FM”).</w:t>
      </w:r>
    </w:p>
    <w:p w14:paraId="687F3361" w14:textId="5D32DBBE" w:rsidR="004D7FF1" w:rsidRDefault="00B603FB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07EEA">
        <w:rPr>
          <w:sz w:val="20"/>
          <w:szCs w:val="20"/>
          <w:lang w:val="it-IT"/>
        </w:rPr>
        <w:t>La tipologia di asta segue la logica della “</w:t>
      </w:r>
      <w:r w:rsidRPr="00D07EEA">
        <w:rPr>
          <w:b/>
          <w:bCs/>
          <w:sz w:val="20"/>
          <w:szCs w:val="20"/>
          <w:lang w:val="it-IT"/>
        </w:rPr>
        <w:t>asta classica a chiamata</w:t>
      </w:r>
      <w:r w:rsidRPr="00D07EEA">
        <w:rPr>
          <w:sz w:val="20"/>
          <w:szCs w:val="20"/>
          <w:lang w:val="it-IT"/>
        </w:rPr>
        <w:t>”, svolta ruolo per ruolo</w:t>
      </w:r>
      <w:r w:rsidR="00D07EEA">
        <w:rPr>
          <w:sz w:val="20"/>
          <w:szCs w:val="20"/>
          <w:lang w:val="it-IT"/>
        </w:rPr>
        <w:t xml:space="preserve"> a partire dai portieri, per poi procedere con </w:t>
      </w:r>
      <w:r w:rsidRPr="00D07EEA">
        <w:rPr>
          <w:sz w:val="20"/>
          <w:szCs w:val="20"/>
          <w:lang w:val="it-IT"/>
        </w:rPr>
        <w:t>difensori, centrocampisti</w:t>
      </w:r>
      <w:r w:rsidR="00D07EEA">
        <w:rPr>
          <w:sz w:val="20"/>
          <w:szCs w:val="20"/>
          <w:lang w:val="it-IT"/>
        </w:rPr>
        <w:t xml:space="preserve"> e infine </w:t>
      </w:r>
      <w:r w:rsidRPr="00D07EEA">
        <w:rPr>
          <w:sz w:val="20"/>
          <w:szCs w:val="20"/>
          <w:lang w:val="it-IT"/>
        </w:rPr>
        <w:t xml:space="preserve">attaccanti. Il primo a chiamare il primo giocatore è il </w:t>
      </w:r>
      <w:r w:rsidR="00DE6CCA">
        <w:rPr>
          <w:sz w:val="20"/>
          <w:szCs w:val="20"/>
          <w:lang w:val="it-IT"/>
        </w:rPr>
        <w:t>F</w:t>
      </w:r>
      <w:r w:rsidRPr="00D07EEA">
        <w:rPr>
          <w:sz w:val="20"/>
          <w:szCs w:val="20"/>
          <w:lang w:val="it-IT"/>
        </w:rPr>
        <w:t xml:space="preserve">antacampione dell’anno precedente. Successivamente, si procede con gli altri ruoli seguendo lo stesso ordine, con il </w:t>
      </w:r>
      <w:r w:rsidR="00DE6CCA">
        <w:rPr>
          <w:sz w:val="20"/>
          <w:szCs w:val="20"/>
          <w:lang w:val="it-IT"/>
        </w:rPr>
        <w:t>F</w:t>
      </w:r>
      <w:r w:rsidRPr="00D07EEA">
        <w:rPr>
          <w:sz w:val="20"/>
          <w:szCs w:val="20"/>
          <w:lang w:val="it-IT"/>
        </w:rPr>
        <w:t>antacampione che ha la priorità di apertura per ogni ruolo.</w:t>
      </w:r>
    </w:p>
    <w:p w14:paraId="37ACAD93" w14:textId="1FBF8233" w:rsidR="007E0541" w:rsidRDefault="00DE6CCA" w:rsidP="00DE6CCA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E6CCA">
        <w:rPr>
          <w:sz w:val="20"/>
          <w:szCs w:val="20"/>
          <w:lang w:val="it-IT"/>
        </w:rPr>
        <w:t>Qualora, durante l’asta, un Fantallenatore si aggiudicasse un portiere che rappresenti</w:t>
      </w:r>
      <w:r>
        <w:rPr>
          <w:sz w:val="20"/>
          <w:szCs w:val="20"/>
          <w:lang w:val="it-IT"/>
        </w:rPr>
        <w:t xml:space="preserve">, secondo le gerarchie di squadra, </w:t>
      </w:r>
      <w:r w:rsidRPr="00DE6CCA">
        <w:rPr>
          <w:sz w:val="20"/>
          <w:szCs w:val="20"/>
          <w:lang w:val="it-IT"/>
        </w:rPr>
        <w:t>il primo portiere della squadra di riferimento</w:t>
      </w:r>
      <w:r>
        <w:rPr>
          <w:sz w:val="20"/>
          <w:szCs w:val="20"/>
          <w:lang w:val="it-IT"/>
        </w:rPr>
        <w:t xml:space="preserve">, può decidere di </w:t>
      </w:r>
      <w:r w:rsidR="00F4199B">
        <w:rPr>
          <w:sz w:val="20"/>
          <w:szCs w:val="20"/>
          <w:lang w:val="it-IT"/>
        </w:rPr>
        <w:t xml:space="preserve">acquistare </w:t>
      </w:r>
      <w:r>
        <w:rPr>
          <w:sz w:val="20"/>
          <w:szCs w:val="20"/>
          <w:lang w:val="it-IT"/>
        </w:rPr>
        <w:t>il c.d. “</w:t>
      </w:r>
      <w:r w:rsidRPr="00F4199B">
        <w:rPr>
          <w:b/>
          <w:bCs/>
          <w:sz w:val="20"/>
          <w:szCs w:val="20"/>
          <w:lang w:val="it-IT"/>
        </w:rPr>
        <w:t>blocco</w:t>
      </w:r>
      <w:r>
        <w:rPr>
          <w:sz w:val="20"/>
          <w:szCs w:val="20"/>
          <w:lang w:val="it-IT"/>
        </w:rPr>
        <w:t xml:space="preserve">” </w:t>
      </w:r>
      <w:r w:rsidR="00F4199B">
        <w:rPr>
          <w:sz w:val="20"/>
          <w:szCs w:val="20"/>
          <w:lang w:val="it-IT"/>
        </w:rPr>
        <w:t>ottenendo</w:t>
      </w:r>
      <w:r>
        <w:rPr>
          <w:sz w:val="20"/>
          <w:szCs w:val="20"/>
          <w:lang w:val="it-IT"/>
        </w:rPr>
        <w:t>, senza asta, il secondo e il terzo portiere della medesima squadra del primo, al pre</w:t>
      </w:r>
      <w:r w:rsidR="00E162CA">
        <w:rPr>
          <w:sz w:val="20"/>
          <w:szCs w:val="20"/>
          <w:lang w:val="it-IT"/>
        </w:rPr>
        <w:t>zz</w:t>
      </w:r>
      <w:r>
        <w:rPr>
          <w:sz w:val="20"/>
          <w:szCs w:val="20"/>
          <w:lang w:val="it-IT"/>
        </w:rPr>
        <w:t xml:space="preserve">o di </w:t>
      </w:r>
      <w:r w:rsidR="00D45C16" w:rsidRPr="00AD67C0">
        <w:rPr>
          <w:b/>
          <w:bCs/>
          <w:sz w:val="20"/>
          <w:szCs w:val="20"/>
          <w:lang w:val="it-IT"/>
        </w:rPr>
        <w:t>1 (uno)</w:t>
      </w:r>
      <w:r w:rsidR="00D45C16">
        <w:rPr>
          <w:sz w:val="20"/>
          <w:szCs w:val="20"/>
          <w:lang w:val="it-IT"/>
        </w:rPr>
        <w:t xml:space="preserve"> </w:t>
      </w:r>
      <w:r w:rsidR="00D45C16">
        <w:rPr>
          <w:b/>
          <w:bCs/>
          <w:sz w:val="20"/>
          <w:szCs w:val="20"/>
          <w:lang w:val="it-IT"/>
        </w:rPr>
        <w:t>FM</w:t>
      </w:r>
      <w:r w:rsidRPr="00D45C16">
        <w:rPr>
          <w:b/>
          <w:bCs/>
          <w:sz w:val="20"/>
          <w:szCs w:val="20"/>
          <w:lang w:val="it-IT"/>
        </w:rPr>
        <w:t xml:space="preserve"> per portiere</w:t>
      </w:r>
      <w:r>
        <w:rPr>
          <w:sz w:val="20"/>
          <w:szCs w:val="20"/>
          <w:lang w:val="it-IT"/>
        </w:rPr>
        <w:t xml:space="preserve"> così </w:t>
      </w:r>
      <w:r w:rsidR="00F4199B">
        <w:rPr>
          <w:sz w:val="20"/>
          <w:szCs w:val="20"/>
          <w:lang w:val="it-IT"/>
        </w:rPr>
        <w:t>ottenuto</w:t>
      </w:r>
      <w:r>
        <w:rPr>
          <w:sz w:val="20"/>
          <w:szCs w:val="20"/>
          <w:lang w:val="it-IT"/>
        </w:rPr>
        <w:t>.</w:t>
      </w:r>
    </w:p>
    <w:p w14:paraId="109071EE" w14:textId="454C1741" w:rsidR="00AD67C0" w:rsidRDefault="00AD67C0" w:rsidP="00AD67C0">
      <w:pPr>
        <w:pStyle w:val="Paragrafoelenco"/>
        <w:numPr>
          <w:ilvl w:val="1"/>
          <w:numId w:val="5"/>
        </w:numPr>
        <w:spacing w:after="0"/>
        <w:jc w:val="both"/>
        <w:rPr>
          <w:sz w:val="20"/>
          <w:szCs w:val="20"/>
          <w:lang w:val="it-IT"/>
        </w:rPr>
      </w:pPr>
      <w:r w:rsidRPr="00AD67C0">
        <w:rPr>
          <w:sz w:val="20"/>
          <w:szCs w:val="20"/>
          <w:lang w:val="it-IT"/>
        </w:rPr>
        <w:t xml:space="preserve">Nel caso in cui, al termine dell’asta iniziale, dovessero rimanere dei </w:t>
      </w:r>
      <w:r>
        <w:rPr>
          <w:sz w:val="20"/>
          <w:szCs w:val="20"/>
          <w:lang w:val="it-IT"/>
        </w:rPr>
        <w:t>FM</w:t>
      </w:r>
      <w:r w:rsidRPr="00AD67C0">
        <w:rPr>
          <w:sz w:val="20"/>
          <w:szCs w:val="20"/>
          <w:lang w:val="it-IT"/>
        </w:rPr>
        <w:t xml:space="preserve"> inutilizzati</w:t>
      </w:r>
      <w:r>
        <w:rPr>
          <w:sz w:val="20"/>
          <w:szCs w:val="20"/>
          <w:lang w:val="it-IT"/>
        </w:rPr>
        <w:t xml:space="preserve">, </w:t>
      </w:r>
      <w:r w:rsidRPr="00AD67C0">
        <w:rPr>
          <w:sz w:val="20"/>
          <w:szCs w:val="20"/>
          <w:lang w:val="it-IT"/>
        </w:rPr>
        <w:t xml:space="preserve">tali </w:t>
      </w:r>
      <w:r w:rsidRPr="002B5290">
        <w:rPr>
          <w:b/>
          <w:bCs/>
          <w:sz w:val="20"/>
          <w:szCs w:val="20"/>
          <w:lang w:val="it-IT"/>
        </w:rPr>
        <w:t>FM a credito</w:t>
      </w:r>
      <w:r>
        <w:rPr>
          <w:sz w:val="20"/>
          <w:szCs w:val="20"/>
          <w:lang w:val="it-IT"/>
        </w:rPr>
        <w:t xml:space="preserve"> </w:t>
      </w:r>
      <w:r w:rsidRPr="00AD67C0">
        <w:rPr>
          <w:sz w:val="20"/>
          <w:szCs w:val="20"/>
          <w:lang w:val="it-IT"/>
        </w:rPr>
        <w:t xml:space="preserve">potranno essere impiegati dai </w:t>
      </w:r>
      <w:r>
        <w:rPr>
          <w:sz w:val="20"/>
          <w:szCs w:val="20"/>
          <w:lang w:val="it-IT"/>
        </w:rPr>
        <w:t xml:space="preserve">Fantallenatori </w:t>
      </w:r>
      <w:r w:rsidRPr="00AD67C0">
        <w:rPr>
          <w:sz w:val="20"/>
          <w:szCs w:val="20"/>
          <w:lang w:val="it-IT"/>
        </w:rPr>
        <w:t xml:space="preserve">durante l’asta di riparazione prevista per il </w:t>
      </w:r>
      <w:r>
        <w:rPr>
          <w:sz w:val="20"/>
          <w:szCs w:val="20"/>
          <w:lang w:val="it-IT"/>
        </w:rPr>
        <w:t xml:space="preserve">periodo del </w:t>
      </w:r>
      <w:r w:rsidRPr="00AD67C0">
        <w:rPr>
          <w:sz w:val="20"/>
          <w:szCs w:val="20"/>
          <w:lang w:val="it-IT"/>
        </w:rPr>
        <w:t xml:space="preserve">mese di </w:t>
      </w:r>
      <w:r w:rsidRPr="002B5290">
        <w:rPr>
          <w:b/>
          <w:bCs/>
          <w:sz w:val="20"/>
          <w:szCs w:val="20"/>
          <w:lang w:val="it-IT"/>
        </w:rPr>
        <w:t>gennaio</w:t>
      </w:r>
      <w:r w:rsidRPr="00AD67C0">
        <w:rPr>
          <w:sz w:val="20"/>
          <w:szCs w:val="20"/>
          <w:lang w:val="it-IT"/>
        </w:rPr>
        <w:t>. Pertanto, gli avanzi di FM dalla sessione d’asta originaria saranno considerati validi e disponibili per l’utilizzo nella successiva asta di riparazione.</w:t>
      </w:r>
    </w:p>
    <w:p w14:paraId="702D3096" w14:textId="2C0B5402" w:rsidR="002B5290" w:rsidRDefault="002B5290" w:rsidP="002B5290">
      <w:pPr>
        <w:pStyle w:val="Paragrafoelenco"/>
        <w:numPr>
          <w:ilvl w:val="1"/>
          <w:numId w:val="5"/>
        </w:numPr>
        <w:spacing w:after="0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Viene </w:t>
      </w:r>
      <w:r w:rsidRPr="002B5290">
        <w:rPr>
          <w:sz w:val="20"/>
          <w:szCs w:val="20"/>
          <w:lang w:val="it-IT"/>
        </w:rPr>
        <w:t xml:space="preserve">introdotta la possibilità di </w:t>
      </w:r>
      <w:r w:rsidRPr="00912750">
        <w:rPr>
          <w:b/>
          <w:bCs/>
          <w:sz w:val="20"/>
          <w:szCs w:val="20"/>
          <w:lang w:val="it-IT"/>
        </w:rPr>
        <w:t>confermare</w:t>
      </w:r>
      <w:r w:rsidRPr="002B5290">
        <w:rPr>
          <w:sz w:val="20"/>
          <w:szCs w:val="20"/>
          <w:lang w:val="it-IT"/>
        </w:rPr>
        <w:t xml:space="preserve"> i giocatori acquistati durante l’asta, secondo le seguenti condizioni:</w:t>
      </w:r>
    </w:p>
    <w:p w14:paraId="12A608C5" w14:textId="334E1A64" w:rsidR="002B5290" w:rsidRPr="002B5290" w:rsidRDefault="002B5290" w:rsidP="002B5290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2B5290">
        <w:rPr>
          <w:sz w:val="20"/>
          <w:szCs w:val="20"/>
          <w:lang w:val="it-IT"/>
        </w:rPr>
        <w:t xml:space="preserve">ogni squadra può effettuare un massimo di </w:t>
      </w:r>
      <w:r w:rsidRPr="00912750">
        <w:rPr>
          <w:b/>
          <w:bCs/>
          <w:sz w:val="20"/>
          <w:szCs w:val="20"/>
          <w:lang w:val="it-IT"/>
        </w:rPr>
        <w:t>una conferma per stagione</w:t>
      </w:r>
      <w:r w:rsidR="00912750">
        <w:rPr>
          <w:sz w:val="20"/>
          <w:szCs w:val="20"/>
          <w:lang w:val="it-IT"/>
        </w:rPr>
        <w:t>,</w:t>
      </w:r>
    </w:p>
    <w:p w14:paraId="06AB283D" w14:textId="6D8F6A42" w:rsidR="002B5290" w:rsidRPr="002B5290" w:rsidRDefault="002B5290" w:rsidP="002B5290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2B5290">
        <w:rPr>
          <w:sz w:val="20"/>
          <w:szCs w:val="20"/>
          <w:lang w:val="it-IT"/>
        </w:rPr>
        <w:t xml:space="preserve">la conferma di un giocatore comporta il pagamento di un costo pari al </w:t>
      </w:r>
      <w:r w:rsidRPr="00912750">
        <w:rPr>
          <w:b/>
          <w:bCs/>
          <w:sz w:val="20"/>
          <w:szCs w:val="20"/>
          <w:lang w:val="it-IT"/>
        </w:rPr>
        <w:t>triplo</w:t>
      </w:r>
      <w:r w:rsidRPr="002B5290">
        <w:rPr>
          <w:sz w:val="20"/>
          <w:szCs w:val="20"/>
          <w:lang w:val="it-IT"/>
        </w:rPr>
        <w:t xml:space="preserve"> del valore iniziale pagato all’asta</w:t>
      </w:r>
      <w:r w:rsidR="00912750">
        <w:rPr>
          <w:sz w:val="20"/>
          <w:szCs w:val="20"/>
          <w:lang w:val="it-IT"/>
        </w:rPr>
        <w:t>,</w:t>
      </w:r>
    </w:p>
    <w:p w14:paraId="6F336840" w14:textId="723A17B5" w:rsidR="002B5290" w:rsidRPr="002B5290" w:rsidRDefault="002B5290" w:rsidP="002B5290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2B5290">
        <w:rPr>
          <w:sz w:val="20"/>
          <w:szCs w:val="20"/>
          <w:lang w:val="it-IT"/>
        </w:rPr>
        <w:t xml:space="preserve">è possibile confermare lo stesso giocatore per un secondo anno consecutivo </w:t>
      </w:r>
      <w:r w:rsidR="004B30F1">
        <w:rPr>
          <w:sz w:val="20"/>
          <w:szCs w:val="20"/>
          <w:lang w:val="it-IT"/>
        </w:rPr>
        <w:t>(c.d. “</w:t>
      </w:r>
      <w:r w:rsidR="004B30F1" w:rsidRPr="004B30F1">
        <w:rPr>
          <w:b/>
          <w:bCs/>
          <w:sz w:val="20"/>
          <w:szCs w:val="20"/>
          <w:lang w:val="it-IT"/>
        </w:rPr>
        <w:t>conferma della conferma</w:t>
      </w:r>
      <w:r w:rsidR="004B30F1">
        <w:rPr>
          <w:sz w:val="20"/>
          <w:szCs w:val="20"/>
          <w:lang w:val="it-IT"/>
        </w:rPr>
        <w:t xml:space="preserve">”) </w:t>
      </w:r>
      <w:r w:rsidRPr="002B5290">
        <w:rPr>
          <w:sz w:val="20"/>
          <w:szCs w:val="20"/>
          <w:lang w:val="it-IT"/>
        </w:rPr>
        <w:t xml:space="preserve">pagando </w:t>
      </w:r>
      <w:r w:rsidRPr="004B30F1">
        <w:rPr>
          <w:sz w:val="20"/>
          <w:szCs w:val="20"/>
          <w:lang w:val="it-IT"/>
        </w:rPr>
        <w:t>nuovamente il</w:t>
      </w:r>
      <w:r w:rsidRPr="002B5290">
        <w:rPr>
          <w:sz w:val="20"/>
          <w:szCs w:val="20"/>
          <w:lang w:val="it-IT"/>
        </w:rPr>
        <w:t xml:space="preserve"> </w:t>
      </w:r>
      <w:r w:rsidRPr="004B30F1">
        <w:rPr>
          <w:sz w:val="20"/>
          <w:szCs w:val="20"/>
          <w:lang w:val="it-IT"/>
        </w:rPr>
        <w:t>triplo del costo della prima conferma,</w:t>
      </w:r>
      <w:r w:rsidRPr="002B5290">
        <w:rPr>
          <w:sz w:val="20"/>
          <w:szCs w:val="20"/>
          <w:lang w:val="it-IT"/>
        </w:rPr>
        <w:t xml:space="preserve"> quindi al valore </w:t>
      </w:r>
      <w:r w:rsidR="00912750" w:rsidRPr="00912750">
        <w:rPr>
          <w:b/>
          <w:bCs/>
          <w:sz w:val="20"/>
          <w:szCs w:val="20"/>
          <w:lang w:val="it-IT"/>
        </w:rPr>
        <w:t>moltiplicato per nove</w:t>
      </w:r>
      <w:r w:rsidR="00912750">
        <w:rPr>
          <w:sz w:val="20"/>
          <w:szCs w:val="20"/>
          <w:lang w:val="it-IT"/>
        </w:rPr>
        <w:t xml:space="preserve"> il valore iniziale</w:t>
      </w:r>
      <w:r w:rsidR="004B30F1">
        <w:rPr>
          <w:sz w:val="20"/>
          <w:szCs w:val="20"/>
          <w:lang w:val="it-IT"/>
        </w:rPr>
        <w:t>,</w:t>
      </w:r>
    </w:p>
    <w:p w14:paraId="22335304" w14:textId="4D1A9537" w:rsidR="002B5290" w:rsidRPr="002B5290" w:rsidRDefault="002B5290" w:rsidP="002B5290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2B5290">
        <w:rPr>
          <w:sz w:val="20"/>
          <w:szCs w:val="20"/>
          <w:lang w:val="it-IT"/>
        </w:rPr>
        <w:t>al termine del secondo anno di conferma, il giocatore sarà automaticamente svincolato e non potrà essere confermato per un terzo anno consecutivo.</w:t>
      </w:r>
    </w:p>
    <w:p w14:paraId="60063A38" w14:textId="0B35B690" w:rsidR="002B5290" w:rsidRPr="002B5290" w:rsidRDefault="002B5290" w:rsidP="002B5290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alla data del presente documento</w:t>
      </w:r>
      <w:r w:rsidRPr="002B5290">
        <w:rPr>
          <w:sz w:val="20"/>
          <w:szCs w:val="20"/>
          <w:lang w:val="it-IT"/>
        </w:rPr>
        <w:t xml:space="preserve">, i </w:t>
      </w:r>
      <w:r w:rsidRPr="004B30F1">
        <w:rPr>
          <w:b/>
          <w:bCs/>
          <w:sz w:val="20"/>
          <w:szCs w:val="20"/>
          <w:lang w:val="it-IT"/>
        </w:rPr>
        <w:t xml:space="preserve">giocatori confermati per la stagione in corso </w:t>
      </w:r>
      <w:r w:rsidR="004B30F1">
        <w:rPr>
          <w:b/>
          <w:bCs/>
          <w:sz w:val="20"/>
          <w:szCs w:val="20"/>
          <w:lang w:val="it-IT"/>
        </w:rPr>
        <w:t>risultano</w:t>
      </w:r>
      <w:r w:rsidRPr="002B5290">
        <w:rPr>
          <w:sz w:val="20"/>
          <w:szCs w:val="20"/>
          <w:lang w:val="it-IT"/>
        </w:rPr>
        <w:t>:</w:t>
      </w:r>
    </w:p>
    <w:p w14:paraId="66635888" w14:textId="625E1E4D" w:rsidR="00605D88" w:rsidRDefault="00A848DC" w:rsidP="00605D88">
      <w:pPr>
        <w:pStyle w:val="Paragrafoelenco"/>
        <w:numPr>
          <w:ilvl w:val="3"/>
          <w:numId w:val="5"/>
        </w:numPr>
        <w:spacing w:after="0"/>
        <w:ind w:left="2835"/>
        <w:jc w:val="both"/>
        <w:rPr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TBD</w:t>
      </w:r>
    </w:p>
    <w:p w14:paraId="54541A87" w14:textId="57D68BE8" w:rsidR="00415231" w:rsidRPr="00415231" w:rsidRDefault="00415231" w:rsidP="00415231">
      <w:pPr>
        <w:pStyle w:val="Paragrafoelenco"/>
        <w:numPr>
          <w:ilvl w:val="1"/>
          <w:numId w:val="5"/>
        </w:numPr>
        <w:spacing w:after="0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Viene </w:t>
      </w:r>
      <w:r w:rsidRPr="00415231">
        <w:rPr>
          <w:sz w:val="20"/>
          <w:szCs w:val="20"/>
          <w:lang w:val="it-IT"/>
        </w:rPr>
        <w:t xml:space="preserve">consentito effettuare </w:t>
      </w:r>
      <w:r w:rsidRPr="00415231">
        <w:rPr>
          <w:b/>
          <w:bCs/>
          <w:sz w:val="20"/>
          <w:szCs w:val="20"/>
          <w:lang w:val="it-IT"/>
        </w:rPr>
        <w:t>scambi</w:t>
      </w:r>
      <w:r w:rsidRPr="00415231">
        <w:rPr>
          <w:sz w:val="20"/>
          <w:szCs w:val="20"/>
          <w:lang w:val="it-IT"/>
        </w:rPr>
        <w:t xml:space="preserve"> tra squadre durante l’asta, ma tali scambi possono avvenire solo tra una chiamata e l’altra. Ogni giocatore può essere oggetto di un massimo di un solo scambio durante l'asta. </w:t>
      </w:r>
      <w:r>
        <w:rPr>
          <w:sz w:val="20"/>
          <w:szCs w:val="20"/>
          <w:lang w:val="it-IT"/>
        </w:rPr>
        <w:t xml:space="preserve">Viene fatto divieto di </w:t>
      </w:r>
      <w:r w:rsidRPr="00415231">
        <w:rPr>
          <w:sz w:val="20"/>
          <w:szCs w:val="20"/>
          <w:lang w:val="it-IT"/>
        </w:rPr>
        <w:t xml:space="preserve">qualsiasi forma di compravendita </w:t>
      </w:r>
      <w:r>
        <w:rPr>
          <w:sz w:val="20"/>
          <w:szCs w:val="20"/>
          <w:lang w:val="it-IT"/>
        </w:rPr>
        <w:t>triangolare</w:t>
      </w:r>
      <w:r w:rsidRPr="00415231">
        <w:rPr>
          <w:sz w:val="20"/>
          <w:szCs w:val="20"/>
          <w:lang w:val="it-IT"/>
        </w:rPr>
        <w:t xml:space="preserve"> di giocatori durante questo periodo.</w:t>
      </w:r>
    </w:p>
    <w:p w14:paraId="2D0EA48E" w14:textId="6BEF4C6C" w:rsidR="00415231" w:rsidRDefault="00415231" w:rsidP="00415231">
      <w:pPr>
        <w:pStyle w:val="Paragrafoelenco"/>
        <w:numPr>
          <w:ilvl w:val="1"/>
          <w:numId w:val="5"/>
        </w:numPr>
        <w:spacing w:after="0"/>
        <w:jc w:val="both"/>
        <w:rPr>
          <w:sz w:val="20"/>
          <w:szCs w:val="20"/>
          <w:lang w:val="it-IT"/>
        </w:rPr>
      </w:pPr>
      <w:r w:rsidRPr="00415231">
        <w:rPr>
          <w:sz w:val="20"/>
          <w:szCs w:val="20"/>
          <w:lang w:val="it-IT"/>
        </w:rPr>
        <w:lastRenderedPageBreak/>
        <w:t xml:space="preserve">Nel caso in cui un giocatore venga </w:t>
      </w:r>
      <w:r w:rsidRPr="00235C8E">
        <w:rPr>
          <w:b/>
          <w:bCs/>
          <w:sz w:val="20"/>
          <w:szCs w:val="20"/>
          <w:lang w:val="it-IT"/>
        </w:rPr>
        <w:t>trasferito all</w:t>
      </w:r>
      <w:r w:rsidR="00235C8E">
        <w:rPr>
          <w:b/>
          <w:bCs/>
          <w:sz w:val="20"/>
          <w:szCs w:val="20"/>
          <w:lang w:val="it-IT"/>
        </w:rPr>
        <w:t>’</w:t>
      </w:r>
      <w:r w:rsidRPr="00235C8E">
        <w:rPr>
          <w:b/>
          <w:bCs/>
          <w:sz w:val="20"/>
          <w:szCs w:val="20"/>
          <w:lang w:val="it-IT"/>
        </w:rPr>
        <w:t>estero</w:t>
      </w:r>
      <w:r w:rsidRPr="00415231">
        <w:rPr>
          <w:sz w:val="20"/>
          <w:szCs w:val="20"/>
          <w:lang w:val="it-IT"/>
        </w:rPr>
        <w:t>, la squadra in possesso del giocatore dovrà mantenere il posto vacante (</w:t>
      </w:r>
      <w:r>
        <w:rPr>
          <w:sz w:val="20"/>
          <w:szCs w:val="20"/>
          <w:lang w:val="it-IT"/>
        </w:rPr>
        <w:t>c.d. “</w:t>
      </w:r>
      <w:r w:rsidRPr="00235C8E">
        <w:rPr>
          <w:b/>
          <w:bCs/>
          <w:sz w:val="20"/>
          <w:szCs w:val="20"/>
          <w:lang w:val="it-IT"/>
        </w:rPr>
        <w:t>buco</w:t>
      </w:r>
      <w:r>
        <w:rPr>
          <w:sz w:val="20"/>
          <w:szCs w:val="20"/>
          <w:lang w:val="it-IT"/>
        </w:rPr>
        <w:t>”</w:t>
      </w:r>
      <w:r w:rsidRPr="00415231">
        <w:rPr>
          <w:sz w:val="20"/>
          <w:szCs w:val="20"/>
          <w:lang w:val="it-IT"/>
        </w:rPr>
        <w:t xml:space="preserve">) fino alla prossima asta di riparazione. Se il trasferimento all’estero avviene dopo l’asta di riparazione di gennaio, la squadra dovrà mantenere il </w:t>
      </w:r>
      <w:r w:rsidR="00235C8E">
        <w:rPr>
          <w:sz w:val="20"/>
          <w:szCs w:val="20"/>
          <w:lang w:val="it-IT"/>
        </w:rPr>
        <w:t xml:space="preserve">buco </w:t>
      </w:r>
      <w:r w:rsidRPr="00415231">
        <w:rPr>
          <w:sz w:val="20"/>
          <w:szCs w:val="20"/>
          <w:lang w:val="it-IT"/>
        </w:rPr>
        <w:t>fino al termine del campionato.</w:t>
      </w:r>
    </w:p>
    <w:p w14:paraId="49E2A7F8" w14:textId="3FFC081D" w:rsidR="00E162CA" w:rsidRDefault="00E162CA" w:rsidP="00415231">
      <w:pPr>
        <w:pStyle w:val="Paragrafoelenco"/>
        <w:numPr>
          <w:ilvl w:val="1"/>
          <w:numId w:val="5"/>
        </w:numPr>
        <w:spacing w:after="0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Nel caso di svincolo di un giocatore, il costo minimo per poterlo riprendere è quanto ricevuto dallo svincolo</w:t>
      </w:r>
    </w:p>
    <w:p w14:paraId="5DEA06A5" w14:textId="0579CF34" w:rsidR="00636195" w:rsidRPr="00636195" w:rsidRDefault="00636195" w:rsidP="00636195">
      <w:pPr>
        <w:pStyle w:val="Paragrafoelenco"/>
        <w:numPr>
          <w:ilvl w:val="1"/>
          <w:numId w:val="5"/>
        </w:numPr>
        <w:spacing w:after="0"/>
        <w:jc w:val="both"/>
        <w:rPr>
          <w:sz w:val="20"/>
          <w:szCs w:val="20"/>
          <w:lang w:val="it-IT"/>
        </w:rPr>
      </w:pPr>
      <w:r w:rsidRPr="00636195">
        <w:rPr>
          <w:sz w:val="20"/>
          <w:szCs w:val="20"/>
          <w:lang w:val="it-IT"/>
        </w:rPr>
        <w:t xml:space="preserve">Con riferimento all’asta di </w:t>
      </w:r>
      <w:r>
        <w:rPr>
          <w:sz w:val="20"/>
          <w:szCs w:val="20"/>
          <w:lang w:val="it-IT"/>
        </w:rPr>
        <w:t>riparazione (altresì detta asta di g</w:t>
      </w:r>
      <w:r w:rsidRPr="00636195">
        <w:rPr>
          <w:sz w:val="20"/>
          <w:szCs w:val="20"/>
          <w:lang w:val="it-IT"/>
        </w:rPr>
        <w:t>ennaio</w:t>
      </w:r>
      <w:r>
        <w:rPr>
          <w:sz w:val="20"/>
          <w:szCs w:val="20"/>
          <w:lang w:val="it-IT"/>
        </w:rPr>
        <w:t>), o</w:t>
      </w:r>
      <w:r w:rsidRPr="00636195">
        <w:rPr>
          <w:sz w:val="20"/>
          <w:szCs w:val="20"/>
          <w:lang w:val="it-IT"/>
        </w:rPr>
        <w:t xml:space="preserve">gni squadra parteciperà all’asta </w:t>
      </w:r>
      <w:r>
        <w:rPr>
          <w:sz w:val="20"/>
          <w:szCs w:val="20"/>
          <w:lang w:val="it-IT"/>
        </w:rPr>
        <w:t xml:space="preserve">in parola </w:t>
      </w:r>
      <w:r w:rsidRPr="00636195">
        <w:rPr>
          <w:sz w:val="20"/>
          <w:szCs w:val="20"/>
          <w:lang w:val="it-IT"/>
        </w:rPr>
        <w:t>con un budget composto dai crediti inutilizzati al termine dell’asta iniziale</w:t>
      </w:r>
      <w:r>
        <w:rPr>
          <w:sz w:val="20"/>
          <w:szCs w:val="20"/>
          <w:lang w:val="it-IT"/>
        </w:rPr>
        <w:t xml:space="preserve"> di cui all’art. 6.4</w:t>
      </w:r>
      <w:r w:rsidRPr="00636195">
        <w:rPr>
          <w:sz w:val="20"/>
          <w:szCs w:val="20"/>
          <w:lang w:val="it-IT"/>
        </w:rPr>
        <w:t xml:space="preserve">, ai quali verranno aggiunti ulteriori fondi in base alla posizione in classifica. In particolare, verranno assegnati </w:t>
      </w:r>
      <w:r w:rsidRPr="00061552">
        <w:rPr>
          <w:b/>
          <w:bCs/>
          <w:sz w:val="20"/>
          <w:szCs w:val="20"/>
          <w:lang w:val="it-IT"/>
        </w:rPr>
        <w:t>50 FM</w:t>
      </w:r>
      <w:r>
        <w:rPr>
          <w:sz w:val="20"/>
          <w:szCs w:val="20"/>
          <w:lang w:val="it-IT"/>
        </w:rPr>
        <w:t xml:space="preserve"> </w:t>
      </w:r>
      <w:r w:rsidRPr="00636195">
        <w:rPr>
          <w:sz w:val="20"/>
          <w:szCs w:val="20"/>
          <w:lang w:val="it-IT"/>
        </w:rPr>
        <w:t xml:space="preserve">alla squadra in </w:t>
      </w:r>
      <w:r w:rsidRPr="00061552">
        <w:rPr>
          <w:b/>
          <w:bCs/>
          <w:sz w:val="20"/>
          <w:szCs w:val="20"/>
          <w:lang w:val="it-IT"/>
        </w:rPr>
        <w:t>prima posizione</w:t>
      </w:r>
      <w:r w:rsidRPr="00636195">
        <w:rPr>
          <w:sz w:val="20"/>
          <w:szCs w:val="20"/>
          <w:lang w:val="it-IT"/>
        </w:rPr>
        <w:t xml:space="preserve">, </w:t>
      </w:r>
      <w:r w:rsidRPr="00061552">
        <w:rPr>
          <w:b/>
          <w:bCs/>
          <w:sz w:val="20"/>
          <w:szCs w:val="20"/>
          <w:lang w:val="it-IT"/>
        </w:rPr>
        <w:t xml:space="preserve">52 </w:t>
      </w:r>
      <w:r w:rsidR="00061552">
        <w:rPr>
          <w:b/>
          <w:bCs/>
          <w:sz w:val="20"/>
          <w:szCs w:val="20"/>
          <w:lang w:val="it-IT"/>
        </w:rPr>
        <w:t>FM</w:t>
      </w:r>
      <w:r w:rsidRPr="00061552">
        <w:rPr>
          <w:b/>
          <w:bCs/>
          <w:sz w:val="20"/>
          <w:szCs w:val="20"/>
          <w:lang w:val="it-IT"/>
        </w:rPr>
        <w:t xml:space="preserve"> alla seconda</w:t>
      </w:r>
      <w:r w:rsidRPr="00636195">
        <w:rPr>
          <w:sz w:val="20"/>
          <w:szCs w:val="20"/>
          <w:lang w:val="it-IT"/>
        </w:rPr>
        <w:t xml:space="preserve">, </w:t>
      </w:r>
      <w:r w:rsidRPr="00061552">
        <w:rPr>
          <w:b/>
          <w:bCs/>
          <w:sz w:val="20"/>
          <w:szCs w:val="20"/>
          <w:lang w:val="it-IT"/>
        </w:rPr>
        <w:t xml:space="preserve">54 </w:t>
      </w:r>
      <w:r w:rsidR="00061552">
        <w:rPr>
          <w:b/>
          <w:bCs/>
          <w:sz w:val="20"/>
          <w:szCs w:val="20"/>
          <w:lang w:val="it-IT"/>
        </w:rPr>
        <w:t>FM</w:t>
      </w:r>
      <w:r w:rsidRPr="00061552">
        <w:rPr>
          <w:b/>
          <w:bCs/>
          <w:sz w:val="20"/>
          <w:szCs w:val="20"/>
          <w:lang w:val="it-IT"/>
        </w:rPr>
        <w:t xml:space="preserve"> alla terza</w:t>
      </w:r>
      <w:r w:rsidRPr="00636195">
        <w:rPr>
          <w:sz w:val="20"/>
          <w:szCs w:val="20"/>
          <w:lang w:val="it-IT"/>
        </w:rPr>
        <w:t xml:space="preserve">, </w:t>
      </w:r>
      <w:r w:rsidRPr="00061552">
        <w:rPr>
          <w:b/>
          <w:bCs/>
          <w:sz w:val="20"/>
          <w:szCs w:val="20"/>
          <w:lang w:val="it-IT"/>
        </w:rPr>
        <w:t>e così via</w:t>
      </w:r>
      <w:r w:rsidRPr="00636195">
        <w:rPr>
          <w:sz w:val="20"/>
          <w:szCs w:val="20"/>
          <w:lang w:val="it-IT"/>
        </w:rPr>
        <w:t xml:space="preserve">, con un </w:t>
      </w:r>
      <w:r w:rsidRPr="00061552">
        <w:rPr>
          <w:b/>
          <w:bCs/>
          <w:sz w:val="20"/>
          <w:szCs w:val="20"/>
          <w:lang w:val="it-IT"/>
        </w:rPr>
        <w:t>incremento progressivo di 2</w:t>
      </w:r>
      <w:r w:rsidRPr="00636195">
        <w:rPr>
          <w:sz w:val="20"/>
          <w:szCs w:val="20"/>
          <w:lang w:val="it-IT"/>
        </w:rPr>
        <w:t xml:space="preserve"> </w:t>
      </w:r>
      <w:r w:rsidR="00061552">
        <w:rPr>
          <w:sz w:val="20"/>
          <w:szCs w:val="20"/>
          <w:lang w:val="it-IT"/>
        </w:rPr>
        <w:t>FM</w:t>
      </w:r>
      <w:r w:rsidRPr="00636195">
        <w:rPr>
          <w:sz w:val="20"/>
          <w:szCs w:val="20"/>
          <w:lang w:val="it-IT"/>
        </w:rPr>
        <w:t xml:space="preserve"> per ogni posizione, fino a un massimo di 74 milioni di </w:t>
      </w:r>
      <w:r w:rsidR="00061552">
        <w:rPr>
          <w:sz w:val="20"/>
          <w:szCs w:val="20"/>
          <w:lang w:val="it-IT"/>
        </w:rPr>
        <w:t>FM</w:t>
      </w:r>
      <w:r w:rsidRPr="00636195">
        <w:rPr>
          <w:sz w:val="20"/>
          <w:szCs w:val="20"/>
          <w:lang w:val="it-IT"/>
        </w:rPr>
        <w:t xml:space="preserve"> per la squadra in dodicesima </w:t>
      </w:r>
      <w:r w:rsidR="00061552">
        <w:rPr>
          <w:sz w:val="20"/>
          <w:szCs w:val="20"/>
          <w:lang w:val="it-IT"/>
        </w:rPr>
        <w:t xml:space="preserve">e ultima </w:t>
      </w:r>
      <w:r w:rsidRPr="00636195">
        <w:rPr>
          <w:sz w:val="20"/>
          <w:szCs w:val="20"/>
          <w:lang w:val="it-IT"/>
        </w:rPr>
        <w:t>posizione.</w:t>
      </w:r>
    </w:p>
    <w:p w14:paraId="48D1CB7D" w14:textId="20911E93" w:rsidR="00636195" w:rsidRDefault="00636195" w:rsidP="00636195">
      <w:pPr>
        <w:pStyle w:val="Paragrafoelenco"/>
        <w:numPr>
          <w:ilvl w:val="1"/>
          <w:numId w:val="5"/>
        </w:numPr>
        <w:spacing w:after="0"/>
        <w:jc w:val="both"/>
        <w:rPr>
          <w:sz w:val="20"/>
          <w:szCs w:val="20"/>
          <w:lang w:val="it-IT"/>
        </w:rPr>
      </w:pPr>
      <w:r w:rsidRPr="00636195">
        <w:rPr>
          <w:sz w:val="20"/>
          <w:szCs w:val="20"/>
          <w:lang w:val="it-IT"/>
        </w:rPr>
        <w:t xml:space="preserve">In caso di </w:t>
      </w:r>
      <w:r w:rsidRPr="009A367A">
        <w:rPr>
          <w:b/>
          <w:bCs/>
          <w:sz w:val="20"/>
          <w:szCs w:val="20"/>
          <w:lang w:val="it-IT"/>
        </w:rPr>
        <w:t>svincolo</w:t>
      </w:r>
      <w:r w:rsidRPr="00636195">
        <w:rPr>
          <w:sz w:val="20"/>
          <w:szCs w:val="20"/>
          <w:lang w:val="it-IT"/>
        </w:rPr>
        <w:t xml:space="preserve"> di un giocatore, inclusi quelli trasferiti all'estero, il ricavo sarà calcolato in base al </w:t>
      </w:r>
      <w:r w:rsidRPr="009A367A">
        <w:rPr>
          <w:b/>
          <w:bCs/>
          <w:sz w:val="20"/>
          <w:szCs w:val="20"/>
          <w:lang w:val="it-IT"/>
        </w:rPr>
        <w:t>valore intero della quotazione</w:t>
      </w:r>
      <w:r w:rsidRPr="00636195">
        <w:rPr>
          <w:sz w:val="20"/>
          <w:szCs w:val="20"/>
          <w:lang w:val="it-IT"/>
        </w:rPr>
        <w:t xml:space="preserve"> aggiornata dal</w:t>
      </w:r>
      <w:r w:rsidR="009A367A">
        <w:rPr>
          <w:sz w:val="20"/>
          <w:szCs w:val="20"/>
          <w:lang w:val="it-IT"/>
        </w:rPr>
        <w:t xml:space="preserve"> sistema app Fantacalcio </w:t>
      </w:r>
      <w:r w:rsidRPr="00636195">
        <w:rPr>
          <w:sz w:val="20"/>
          <w:szCs w:val="20"/>
          <w:lang w:val="it-IT"/>
        </w:rPr>
        <w:t>al momento dello svincolo.</w:t>
      </w:r>
    </w:p>
    <w:p w14:paraId="7FFF20CB" w14:textId="77777777" w:rsidR="00605D88" w:rsidRPr="00605D88" w:rsidRDefault="00605D88" w:rsidP="00605D88">
      <w:pPr>
        <w:spacing w:after="0"/>
        <w:jc w:val="both"/>
        <w:rPr>
          <w:sz w:val="20"/>
          <w:szCs w:val="20"/>
          <w:lang w:val="it-IT"/>
        </w:rPr>
      </w:pPr>
    </w:p>
    <w:p w14:paraId="5472FD53" w14:textId="230BE9AB" w:rsidR="00416E68" w:rsidRPr="00D53C14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 xml:space="preserve">Composizione delle </w:t>
      </w:r>
      <w:r w:rsidR="007E0541" w:rsidRPr="00D53C14">
        <w:rPr>
          <w:b/>
          <w:bCs/>
          <w:sz w:val="20"/>
          <w:szCs w:val="20"/>
          <w:lang w:val="it-IT"/>
        </w:rPr>
        <w:t>squadre</w:t>
      </w:r>
    </w:p>
    <w:p w14:paraId="1A9293EE" w14:textId="77777777" w:rsid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3 portieri</w:t>
      </w:r>
    </w:p>
    <w:p w14:paraId="2BD445F4" w14:textId="77777777" w:rsid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8 difensori</w:t>
      </w:r>
    </w:p>
    <w:p w14:paraId="6E95FB41" w14:textId="77777777" w:rsid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8 centrocampisti</w:t>
      </w:r>
    </w:p>
    <w:p w14:paraId="0133EC35" w14:textId="0B8B0045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6 attaccanti</w:t>
      </w:r>
    </w:p>
    <w:p w14:paraId="051F7320" w14:textId="77777777" w:rsidR="007E0541" w:rsidRPr="00D53C14" w:rsidRDefault="007E0541" w:rsidP="005D0B48">
      <w:pPr>
        <w:spacing w:after="0"/>
        <w:jc w:val="both"/>
        <w:rPr>
          <w:b/>
          <w:bCs/>
          <w:sz w:val="20"/>
          <w:szCs w:val="20"/>
          <w:lang w:val="it-IT"/>
        </w:rPr>
      </w:pPr>
    </w:p>
    <w:p w14:paraId="10E3EE03" w14:textId="4F262327" w:rsidR="00416E68" w:rsidRPr="00D53C14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>Moduli consentiti</w:t>
      </w:r>
    </w:p>
    <w:p w14:paraId="4F5547F8" w14:textId="77777777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3-4-3</w:t>
      </w:r>
    </w:p>
    <w:p w14:paraId="15B6D83A" w14:textId="77777777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3-5-2</w:t>
      </w:r>
    </w:p>
    <w:p w14:paraId="2291E876" w14:textId="77777777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3-6-1</w:t>
      </w:r>
    </w:p>
    <w:p w14:paraId="528FC3F8" w14:textId="77777777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4-3-3</w:t>
      </w:r>
    </w:p>
    <w:p w14:paraId="705DD769" w14:textId="77777777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4-4-2</w:t>
      </w:r>
    </w:p>
    <w:p w14:paraId="5B1DBA93" w14:textId="77777777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4-5-1</w:t>
      </w:r>
    </w:p>
    <w:p w14:paraId="1E8B74BE" w14:textId="77777777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5-3-2</w:t>
      </w:r>
    </w:p>
    <w:p w14:paraId="670A609B" w14:textId="77777777" w:rsidR="009C7BD5" w:rsidRPr="009C7BD5" w:rsidRDefault="009C7BD5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9C7BD5">
        <w:rPr>
          <w:sz w:val="20"/>
          <w:szCs w:val="20"/>
          <w:lang w:val="it-IT"/>
        </w:rPr>
        <w:t>5-4-1</w:t>
      </w:r>
    </w:p>
    <w:p w14:paraId="5DF38EE8" w14:textId="77777777" w:rsidR="002C6614" w:rsidRPr="009C7BD5" w:rsidRDefault="002C6614" w:rsidP="005D0B48">
      <w:pPr>
        <w:spacing w:after="0"/>
        <w:jc w:val="both"/>
        <w:rPr>
          <w:sz w:val="20"/>
          <w:szCs w:val="20"/>
          <w:lang w:val="it-IT"/>
        </w:rPr>
      </w:pPr>
    </w:p>
    <w:p w14:paraId="011AF558" w14:textId="7DA5D544" w:rsidR="00416E68" w:rsidRPr="00D53C14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>Composizione della panchina e cambi</w:t>
      </w:r>
    </w:p>
    <w:p w14:paraId="43E91BC4" w14:textId="5B2E26DE" w:rsidR="0055028E" w:rsidRDefault="000C3AEB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072A7B">
        <w:rPr>
          <w:b/>
          <w:bCs/>
          <w:sz w:val="20"/>
          <w:szCs w:val="20"/>
          <w:lang w:val="it-IT"/>
        </w:rPr>
        <w:t>Non sono previsti limiti</w:t>
      </w:r>
      <w:r w:rsidRPr="000C3AEB">
        <w:rPr>
          <w:sz w:val="20"/>
          <w:szCs w:val="20"/>
          <w:lang w:val="it-IT"/>
        </w:rPr>
        <w:t xml:space="preserve"> alla composizione della panchina.</w:t>
      </w:r>
      <w:r>
        <w:rPr>
          <w:sz w:val="20"/>
          <w:szCs w:val="20"/>
          <w:lang w:val="it-IT"/>
        </w:rPr>
        <w:t xml:space="preserve"> In altre parole, possono essere schierati tutti i giocatori non schierati come titolari.</w:t>
      </w:r>
    </w:p>
    <w:p w14:paraId="6466500A" w14:textId="508DF604" w:rsidR="000C7669" w:rsidRDefault="000C7669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Sono previsti </w:t>
      </w:r>
      <w:r w:rsidR="00072A7B" w:rsidRPr="00072A7B">
        <w:rPr>
          <w:b/>
          <w:bCs/>
          <w:sz w:val="20"/>
          <w:szCs w:val="20"/>
          <w:lang w:val="it-IT"/>
        </w:rPr>
        <w:t xml:space="preserve">fino a 5 </w:t>
      </w:r>
      <w:r w:rsidR="00375FCC">
        <w:rPr>
          <w:b/>
          <w:bCs/>
          <w:sz w:val="20"/>
          <w:szCs w:val="20"/>
          <w:lang w:val="it-IT"/>
        </w:rPr>
        <w:t xml:space="preserve">(cinque) </w:t>
      </w:r>
      <w:r w:rsidRPr="00072A7B">
        <w:rPr>
          <w:b/>
          <w:bCs/>
          <w:sz w:val="20"/>
          <w:szCs w:val="20"/>
          <w:lang w:val="it-IT"/>
        </w:rPr>
        <w:t>cambi</w:t>
      </w:r>
      <w:r>
        <w:rPr>
          <w:sz w:val="20"/>
          <w:szCs w:val="20"/>
          <w:lang w:val="it-IT"/>
        </w:rPr>
        <w:t xml:space="preserve"> e, fermo restando quanto previsto dall’art. </w:t>
      </w:r>
      <w:r w:rsidR="00FE79C3">
        <w:rPr>
          <w:sz w:val="20"/>
          <w:szCs w:val="20"/>
          <w:lang w:val="it-IT"/>
        </w:rPr>
        <w:t>10</w:t>
      </w:r>
      <w:r>
        <w:rPr>
          <w:sz w:val="20"/>
          <w:szCs w:val="20"/>
          <w:lang w:val="it-IT"/>
        </w:rPr>
        <w:t xml:space="preserve">.2., </w:t>
      </w:r>
      <w:r w:rsidR="00072A7B">
        <w:rPr>
          <w:sz w:val="20"/>
          <w:szCs w:val="20"/>
          <w:lang w:val="it-IT"/>
        </w:rPr>
        <w:t xml:space="preserve">i cambi </w:t>
      </w:r>
      <w:r w:rsidR="004F49BA">
        <w:rPr>
          <w:sz w:val="20"/>
          <w:szCs w:val="20"/>
          <w:lang w:val="it-IT"/>
        </w:rPr>
        <w:t xml:space="preserve">sono automatici da parte del sistema app Fantacalcio </w:t>
      </w:r>
      <w:r w:rsidR="00FE64A8">
        <w:rPr>
          <w:sz w:val="20"/>
          <w:szCs w:val="20"/>
          <w:lang w:val="it-IT"/>
        </w:rPr>
        <w:t xml:space="preserve">per corrispondenza di ruolo e </w:t>
      </w:r>
      <w:r w:rsidR="004F49BA">
        <w:rPr>
          <w:sz w:val="20"/>
          <w:szCs w:val="20"/>
          <w:lang w:val="it-IT"/>
        </w:rPr>
        <w:t xml:space="preserve">secondo l’ordine </w:t>
      </w:r>
      <w:r>
        <w:rPr>
          <w:sz w:val="20"/>
          <w:szCs w:val="20"/>
          <w:lang w:val="it-IT"/>
        </w:rPr>
        <w:t>di schieramento della panchina</w:t>
      </w:r>
      <w:r w:rsidR="00C21A29">
        <w:rPr>
          <w:sz w:val="20"/>
          <w:szCs w:val="20"/>
          <w:lang w:val="it-IT"/>
        </w:rPr>
        <w:t xml:space="preserve">. </w:t>
      </w:r>
      <w:r w:rsidR="00C21A29" w:rsidRPr="00C21A29">
        <w:rPr>
          <w:i/>
          <w:iCs/>
          <w:sz w:val="20"/>
          <w:szCs w:val="20"/>
          <w:lang w:val="it-IT"/>
        </w:rPr>
        <w:t>A</w:t>
      </w:r>
      <w:r w:rsidR="00FE64A8" w:rsidRPr="00C21A29">
        <w:rPr>
          <w:i/>
          <w:iCs/>
          <w:sz w:val="20"/>
          <w:szCs w:val="20"/>
          <w:lang w:val="it-IT"/>
        </w:rPr>
        <w:t xml:space="preserve"> titolo</w:t>
      </w:r>
      <w:r w:rsidR="00FE64A8" w:rsidRPr="00FE64A8">
        <w:rPr>
          <w:i/>
          <w:iCs/>
          <w:sz w:val="20"/>
          <w:szCs w:val="20"/>
          <w:lang w:val="it-IT"/>
        </w:rPr>
        <w:t xml:space="preserve"> esemplificativo e non esaustivo, un attaccante viene automaticamente sostituito dal prima attaccante che abbia preso voto tra quelli schierati in panchina</w:t>
      </w:r>
      <w:r w:rsidR="00C21A29">
        <w:rPr>
          <w:i/>
          <w:iCs/>
          <w:sz w:val="20"/>
          <w:szCs w:val="20"/>
          <w:lang w:val="it-IT"/>
        </w:rPr>
        <w:t>,</w:t>
      </w:r>
      <w:r w:rsidR="00C21A29" w:rsidRPr="00C21A29">
        <w:rPr>
          <w:i/>
          <w:iCs/>
          <w:sz w:val="20"/>
          <w:szCs w:val="20"/>
          <w:lang w:val="it-IT"/>
        </w:rPr>
        <w:t xml:space="preserve"> </w:t>
      </w:r>
      <w:r w:rsidR="00C21A29" w:rsidRPr="00FE64A8">
        <w:rPr>
          <w:i/>
          <w:iCs/>
          <w:sz w:val="20"/>
          <w:szCs w:val="20"/>
          <w:lang w:val="it-IT"/>
        </w:rPr>
        <w:t>ove possibile</w:t>
      </w:r>
      <w:r w:rsidR="00FE64A8">
        <w:rPr>
          <w:sz w:val="20"/>
          <w:szCs w:val="20"/>
          <w:lang w:val="it-IT"/>
        </w:rPr>
        <w:t>.</w:t>
      </w:r>
    </w:p>
    <w:p w14:paraId="39B37E74" w14:textId="14B09EB7" w:rsidR="0038091A" w:rsidRPr="000C3AEB" w:rsidRDefault="0038091A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Qualora non sia possibile il cambio per corrispondenza di ruolo, si applica l’art. </w:t>
      </w:r>
      <w:r w:rsidR="00FE79C3">
        <w:rPr>
          <w:sz w:val="20"/>
          <w:szCs w:val="20"/>
          <w:lang w:val="it-IT"/>
        </w:rPr>
        <w:t>10</w:t>
      </w:r>
      <w:r>
        <w:rPr>
          <w:sz w:val="20"/>
          <w:szCs w:val="20"/>
          <w:lang w:val="it-IT"/>
        </w:rPr>
        <w:t>.2</w:t>
      </w:r>
      <w:r w:rsidR="00C405E9">
        <w:rPr>
          <w:sz w:val="20"/>
          <w:szCs w:val="20"/>
          <w:lang w:val="it-IT"/>
        </w:rPr>
        <w:t xml:space="preserve"> (</w:t>
      </w:r>
      <w:r w:rsidR="00C405E9" w:rsidRPr="00C405E9">
        <w:rPr>
          <w:b/>
          <w:bCs/>
          <w:sz w:val="20"/>
          <w:szCs w:val="20"/>
          <w:lang w:val="it-IT"/>
        </w:rPr>
        <w:t>cambio modulo automatico</w:t>
      </w:r>
      <w:r w:rsidR="00C405E9">
        <w:rPr>
          <w:sz w:val="20"/>
          <w:szCs w:val="20"/>
          <w:lang w:val="it-IT"/>
        </w:rPr>
        <w:t>).</w:t>
      </w:r>
    </w:p>
    <w:p w14:paraId="08A0609C" w14:textId="77777777" w:rsidR="0055028E" w:rsidRPr="00D53C14" w:rsidRDefault="0055028E" w:rsidP="005D0B48">
      <w:pPr>
        <w:spacing w:after="0"/>
        <w:jc w:val="both"/>
        <w:rPr>
          <w:b/>
          <w:bCs/>
          <w:sz w:val="20"/>
          <w:szCs w:val="20"/>
          <w:lang w:val="it-IT"/>
        </w:rPr>
      </w:pPr>
    </w:p>
    <w:p w14:paraId="05E4836D" w14:textId="13ACD090" w:rsidR="00416E68" w:rsidRPr="00D53C14" w:rsidRDefault="00C71E39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Bonus m</w:t>
      </w:r>
      <w:r w:rsidR="00757C51">
        <w:rPr>
          <w:b/>
          <w:bCs/>
          <w:sz w:val="20"/>
          <w:szCs w:val="20"/>
          <w:lang w:val="it-IT"/>
        </w:rPr>
        <w:t>odificatori, c</w:t>
      </w:r>
      <w:r w:rsidR="002F233C" w:rsidRPr="00D53C14">
        <w:rPr>
          <w:b/>
          <w:bCs/>
          <w:sz w:val="20"/>
          <w:szCs w:val="20"/>
          <w:lang w:val="it-IT"/>
        </w:rPr>
        <w:t xml:space="preserve">ambio modulo, cambi in corso di giornata e </w:t>
      </w:r>
      <w:r w:rsidR="0055028E" w:rsidRPr="00D53C14">
        <w:rPr>
          <w:b/>
          <w:bCs/>
          <w:sz w:val="20"/>
          <w:szCs w:val="20"/>
          <w:lang w:val="it-IT"/>
        </w:rPr>
        <w:t xml:space="preserve">altre </w:t>
      </w:r>
      <w:r w:rsidR="003A2FF1">
        <w:rPr>
          <w:b/>
          <w:bCs/>
          <w:sz w:val="20"/>
          <w:szCs w:val="20"/>
          <w:lang w:val="it-IT"/>
        </w:rPr>
        <w:t>facilitazioni</w:t>
      </w:r>
    </w:p>
    <w:p w14:paraId="321783F3" w14:textId="27FB24EE" w:rsidR="00757C51" w:rsidRDefault="00757C51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757C51">
        <w:rPr>
          <w:sz w:val="20"/>
          <w:szCs w:val="20"/>
          <w:lang w:val="it-IT"/>
        </w:rPr>
        <w:t xml:space="preserve">Il </w:t>
      </w:r>
      <w:r w:rsidR="00C71E39">
        <w:rPr>
          <w:sz w:val="20"/>
          <w:szCs w:val="20"/>
          <w:lang w:val="it-IT"/>
        </w:rPr>
        <w:t xml:space="preserve">bonus </w:t>
      </w:r>
      <w:r w:rsidRPr="007D61D7">
        <w:rPr>
          <w:b/>
          <w:bCs/>
          <w:sz w:val="20"/>
          <w:szCs w:val="20"/>
          <w:lang w:val="it-IT"/>
        </w:rPr>
        <w:t>modificatore difesa</w:t>
      </w:r>
      <w:r w:rsidRPr="00757C51">
        <w:rPr>
          <w:sz w:val="20"/>
          <w:szCs w:val="20"/>
          <w:lang w:val="it-IT"/>
        </w:rPr>
        <w:t xml:space="preserve"> è consentit</w:t>
      </w:r>
      <w:r w:rsidR="007D03A7">
        <w:rPr>
          <w:sz w:val="20"/>
          <w:szCs w:val="20"/>
          <w:lang w:val="it-IT"/>
        </w:rPr>
        <w:t>o</w:t>
      </w:r>
      <w:r w:rsidR="007E4790">
        <w:rPr>
          <w:sz w:val="20"/>
          <w:szCs w:val="20"/>
          <w:lang w:val="it-IT"/>
        </w:rPr>
        <w:t xml:space="preserve"> e </w:t>
      </w:r>
      <w:r w:rsidR="007D03A7">
        <w:rPr>
          <w:sz w:val="20"/>
          <w:szCs w:val="20"/>
          <w:lang w:val="it-IT"/>
        </w:rPr>
        <w:t>prevede che</w:t>
      </w:r>
      <w:r w:rsidR="006E119F">
        <w:rPr>
          <w:sz w:val="20"/>
          <w:szCs w:val="20"/>
          <w:lang w:val="it-IT"/>
        </w:rPr>
        <w:t xml:space="preserve">, per </w:t>
      </w:r>
      <w:r w:rsidR="007E4790">
        <w:rPr>
          <w:sz w:val="20"/>
          <w:szCs w:val="20"/>
          <w:lang w:val="it-IT"/>
        </w:rPr>
        <w:t xml:space="preserve">le formazioni schierate secondo </w:t>
      </w:r>
      <w:r w:rsidR="006E119F">
        <w:rPr>
          <w:sz w:val="20"/>
          <w:szCs w:val="20"/>
          <w:lang w:val="it-IT"/>
        </w:rPr>
        <w:t>moduli che prevedono un numero di difensori maggiore o uguale a</w:t>
      </w:r>
      <w:r w:rsidR="007E4790">
        <w:rPr>
          <w:sz w:val="20"/>
          <w:szCs w:val="20"/>
          <w:lang w:val="it-IT"/>
        </w:rPr>
        <w:t xml:space="preserve"> quattro, </w:t>
      </w:r>
      <w:r w:rsidR="00173F36">
        <w:rPr>
          <w:sz w:val="20"/>
          <w:szCs w:val="20"/>
          <w:lang w:val="it-IT"/>
        </w:rPr>
        <w:t xml:space="preserve">è previsto un bonus calcolato sulla base della media </w:t>
      </w:r>
      <w:r w:rsidR="007E4790">
        <w:rPr>
          <w:sz w:val="20"/>
          <w:szCs w:val="20"/>
          <w:lang w:val="it-IT"/>
        </w:rPr>
        <w:t xml:space="preserve">aritmetica </w:t>
      </w:r>
      <w:r w:rsidR="00327C83">
        <w:rPr>
          <w:sz w:val="20"/>
          <w:szCs w:val="20"/>
          <w:lang w:val="it-IT"/>
        </w:rPr>
        <w:t xml:space="preserve">tra i voti dei difensori e del portiere, </w:t>
      </w:r>
      <w:r w:rsidR="00173F36">
        <w:rPr>
          <w:sz w:val="20"/>
          <w:szCs w:val="20"/>
          <w:lang w:val="it-IT"/>
        </w:rPr>
        <w:t xml:space="preserve">come da </w:t>
      </w:r>
      <w:r w:rsidR="00092287">
        <w:rPr>
          <w:sz w:val="20"/>
          <w:szCs w:val="20"/>
          <w:lang w:val="it-IT"/>
        </w:rPr>
        <w:t xml:space="preserve">Tabella </w:t>
      </w:r>
      <w:r w:rsidR="002A15E5">
        <w:rPr>
          <w:sz w:val="20"/>
          <w:szCs w:val="20"/>
          <w:lang w:val="it-IT"/>
        </w:rPr>
        <w:t>D</w:t>
      </w:r>
      <w:r w:rsidR="00092287">
        <w:rPr>
          <w:sz w:val="20"/>
          <w:szCs w:val="20"/>
          <w:lang w:val="it-IT"/>
        </w:rPr>
        <w:t xml:space="preserve"> </w:t>
      </w:r>
      <w:r w:rsidR="00173F36">
        <w:rPr>
          <w:sz w:val="20"/>
          <w:szCs w:val="20"/>
          <w:lang w:val="it-IT"/>
        </w:rPr>
        <w:t xml:space="preserve">di seguito. Il </w:t>
      </w:r>
      <w:r w:rsidR="00C71E39">
        <w:rPr>
          <w:sz w:val="20"/>
          <w:szCs w:val="20"/>
          <w:lang w:val="it-IT"/>
        </w:rPr>
        <w:t xml:space="preserve">più basso tra i </w:t>
      </w:r>
      <w:r w:rsidR="00173F36">
        <w:rPr>
          <w:sz w:val="20"/>
          <w:szCs w:val="20"/>
          <w:lang w:val="it-IT"/>
        </w:rPr>
        <w:t>voti dei difensori e del portiere non viene considerat</w:t>
      </w:r>
      <w:r w:rsidR="00C71E39">
        <w:rPr>
          <w:sz w:val="20"/>
          <w:szCs w:val="20"/>
          <w:lang w:val="it-IT"/>
        </w:rPr>
        <w:t>o</w:t>
      </w:r>
      <w:r w:rsidR="00173F36">
        <w:rPr>
          <w:sz w:val="20"/>
          <w:szCs w:val="20"/>
          <w:lang w:val="it-IT"/>
        </w:rPr>
        <w:t xml:space="preserve"> ai fini del calcolo della media</w:t>
      </w:r>
      <w:r w:rsidR="00092287">
        <w:rPr>
          <w:sz w:val="20"/>
          <w:szCs w:val="20"/>
          <w:lang w:val="it-IT"/>
        </w:rPr>
        <w:t>.</w:t>
      </w:r>
    </w:p>
    <w:p w14:paraId="1AC46CF3" w14:textId="5B72CBA9" w:rsidR="00092287" w:rsidRPr="00BA11D1" w:rsidRDefault="00092287" w:rsidP="005D0B48">
      <w:pPr>
        <w:pStyle w:val="Paragrafoelenco"/>
        <w:spacing w:after="0"/>
        <w:ind w:left="360"/>
        <w:jc w:val="center"/>
        <w:rPr>
          <w:i/>
          <w:iCs/>
          <w:sz w:val="16"/>
          <w:szCs w:val="16"/>
          <w:lang w:val="it-IT"/>
        </w:rPr>
      </w:pPr>
      <w:r w:rsidRPr="00BA11D1">
        <w:rPr>
          <w:i/>
          <w:iCs/>
          <w:sz w:val="16"/>
          <w:szCs w:val="16"/>
          <w:lang w:val="it-IT"/>
        </w:rPr>
        <w:t xml:space="preserve">Tabella </w:t>
      </w:r>
      <w:r w:rsidR="002A15E5">
        <w:rPr>
          <w:i/>
          <w:iCs/>
          <w:sz w:val="16"/>
          <w:szCs w:val="16"/>
          <w:lang w:val="it-IT"/>
        </w:rPr>
        <w:t>D</w:t>
      </w:r>
    </w:p>
    <w:tbl>
      <w:tblPr>
        <w:tblStyle w:val="Tabellagriglia6acolori"/>
        <w:tblW w:w="5669" w:type="dxa"/>
        <w:jc w:val="center"/>
        <w:tblLook w:val="04A0" w:firstRow="1" w:lastRow="0" w:firstColumn="1" w:lastColumn="0" w:noHBand="0" w:noVBand="1"/>
      </w:tblPr>
      <w:tblGrid>
        <w:gridCol w:w="3288"/>
        <w:gridCol w:w="2381"/>
      </w:tblGrid>
      <w:tr w:rsidR="000168A0" w:rsidRPr="00D53C14" w14:paraId="19F0A7FD" w14:textId="77777777" w:rsidTr="000168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7C947553" w14:textId="7577B3BE" w:rsidR="00C71E39" w:rsidRPr="00D53C14" w:rsidRDefault="00C71E39" w:rsidP="005D0B48">
            <w:pPr>
              <w:pStyle w:val="Paragrafoelenco"/>
              <w:ind w:left="0"/>
              <w:jc w:val="center"/>
              <w:rPr>
                <w:b w:val="0"/>
                <w:bCs w:val="0"/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sz w:val="20"/>
                <w:szCs w:val="20"/>
                <w:lang w:val="it-IT"/>
              </w:rPr>
              <w:t>Media</w:t>
            </w:r>
          </w:p>
        </w:tc>
        <w:tc>
          <w:tcPr>
            <w:tcW w:w="2381" w:type="dxa"/>
          </w:tcPr>
          <w:p w14:paraId="6665E331" w14:textId="6126FA6D" w:rsidR="00C71E39" w:rsidRPr="00D53C14" w:rsidRDefault="00C71E39" w:rsidP="005D0B48">
            <w:pPr>
              <w:pStyle w:val="Paragrafoelenc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sz w:val="20"/>
                <w:szCs w:val="20"/>
                <w:lang w:val="it-IT"/>
              </w:rPr>
              <w:t>Bonus modificatore difesa</w:t>
            </w:r>
          </w:p>
        </w:tc>
      </w:tr>
      <w:tr w:rsidR="000168A0" w:rsidRPr="00D53C14" w14:paraId="766665E4" w14:textId="77777777" w:rsidTr="000168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  <w:vAlign w:val="center"/>
          </w:tcPr>
          <w:p w14:paraId="40695679" w14:textId="14EB7174" w:rsidR="00C71E39" w:rsidRPr="002B3B82" w:rsidRDefault="002B3B82" w:rsidP="005D0B48">
            <w:pPr>
              <w:rPr>
                <w:b w:val="0"/>
                <w:bCs w:val="0"/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sz w:val="20"/>
                <w:szCs w:val="20"/>
                <w:lang w:val="it-IT"/>
              </w:rPr>
              <w:t>Minore di 6</w:t>
            </w:r>
          </w:p>
        </w:tc>
        <w:tc>
          <w:tcPr>
            <w:tcW w:w="2381" w:type="dxa"/>
            <w:vAlign w:val="center"/>
          </w:tcPr>
          <w:p w14:paraId="24273753" w14:textId="7BEAE134" w:rsidR="00C71E39" w:rsidRPr="00D53C14" w:rsidRDefault="002B3B82" w:rsidP="005D0B48">
            <w:pPr>
              <w:pStyle w:val="Paragrafoelenc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+</w:t>
            </w:r>
            <w:r w:rsidR="000168A0">
              <w:rPr>
                <w:sz w:val="20"/>
                <w:szCs w:val="20"/>
                <w:lang w:val="it-IT"/>
              </w:rPr>
              <w:t>0</w:t>
            </w:r>
          </w:p>
        </w:tc>
      </w:tr>
      <w:tr w:rsidR="000168A0" w:rsidRPr="00D53C14" w14:paraId="72053ECC" w14:textId="77777777" w:rsidTr="000168A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  <w:vAlign w:val="center"/>
          </w:tcPr>
          <w:p w14:paraId="515FCF11" w14:textId="40FC150F" w:rsidR="00C71E39" w:rsidRPr="002505D8" w:rsidRDefault="002B3B82" w:rsidP="005D0B48">
            <w:pPr>
              <w:pStyle w:val="Paragrafoelenco"/>
              <w:ind w:left="0"/>
              <w:rPr>
                <w:b w:val="0"/>
                <w:bCs w:val="0"/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sz w:val="20"/>
                <w:szCs w:val="20"/>
                <w:lang w:val="it-IT"/>
              </w:rPr>
              <w:t xml:space="preserve">Maggiore </w:t>
            </w:r>
            <w:r w:rsidR="000168A0">
              <w:rPr>
                <w:b w:val="0"/>
                <w:bCs w:val="0"/>
                <w:sz w:val="20"/>
                <w:szCs w:val="20"/>
                <w:lang w:val="it-IT"/>
              </w:rPr>
              <w:t>o uguale a</w:t>
            </w:r>
            <w:r>
              <w:rPr>
                <w:b w:val="0"/>
                <w:bCs w:val="0"/>
                <w:sz w:val="20"/>
                <w:szCs w:val="20"/>
                <w:lang w:val="it-IT"/>
              </w:rPr>
              <w:t xml:space="preserve"> </w:t>
            </w:r>
            <w:r w:rsidR="000168A0">
              <w:rPr>
                <w:b w:val="0"/>
                <w:bCs w:val="0"/>
                <w:sz w:val="20"/>
                <w:szCs w:val="20"/>
                <w:lang w:val="it-IT"/>
              </w:rPr>
              <w:t>6 e minore di 6,5</w:t>
            </w:r>
          </w:p>
        </w:tc>
        <w:tc>
          <w:tcPr>
            <w:tcW w:w="2381" w:type="dxa"/>
            <w:vAlign w:val="center"/>
          </w:tcPr>
          <w:p w14:paraId="6397A719" w14:textId="2B07EF62" w:rsidR="00C71E39" w:rsidRPr="00D53C14" w:rsidRDefault="000168A0" w:rsidP="005D0B48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+1</w:t>
            </w:r>
          </w:p>
        </w:tc>
      </w:tr>
      <w:tr w:rsidR="000168A0" w:rsidRPr="00D53C14" w14:paraId="0F667223" w14:textId="77777777" w:rsidTr="000168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  <w:vAlign w:val="center"/>
          </w:tcPr>
          <w:p w14:paraId="4E470056" w14:textId="0BA03696" w:rsidR="00C71E39" w:rsidRPr="002505D8" w:rsidRDefault="000168A0" w:rsidP="005D0B48">
            <w:pPr>
              <w:pStyle w:val="Paragrafoelenco"/>
              <w:ind w:left="0"/>
              <w:rPr>
                <w:b w:val="0"/>
                <w:bCs w:val="0"/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sz w:val="20"/>
                <w:szCs w:val="20"/>
                <w:lang w:val="it-IT"/>
              </w:rPr>
              <w:t>Maggiore o uguale a 6,5 e minore di 7</w:t>
            </w:r>
          </w:p>
        </w:tc>
        <w:tc>
          <w:tcPr>
            <w:tcW w:w="2381" w:type="dxa"/>
            <w:vAlign w:val="center"/>
          </w:tcPr>
          <w:p w14:paraId="14E4B032" w14:textId="2BC8CCF0" w:rsidR="00C71E39" w:rsidRPr="00D53C14" w:rsidRDefault="000168A0" w:rsidP="005D0B48">
            <w:pPr>
              <w:pStyle w:val="Paragrafoelenc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+3</w:t>
            </w:r>
          </w:p>
        </w:tc>
      </w:tr>
      <w:tr w:rsidR="000168A0" w:rsidRPr="00D53C14" w14:paraId="7D70E395" w14:textId="77777777" w:rsidTr="000168A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  <w:vAlign w:val="center"/>
          </w:tcPr>
          <w:p w14:paraId="68356C60" w14:textId="0B8BE82C" w:rsidR="00C71E39" w:rsidRPr="002505D8" w:rsidRDefault="000168A0" w:rsidP="005D0B48">
            <w:pPr>
              <w:pStyle w:val="Paragrafoelenco"/>
              <w:ind w:left="0"/>
              <w:rPr>
                <w:b w:val="0"/>
                <w:bCs w:val="0"/>
                <w:sz w:val="20"/>
                <w:szCs w:val="20"/>
                <w:lang w:val="it-IT"/>
              </w:rPr>
            </w:pPr>
            <w:r>
              <w:rPr>
                <w:b w:val="0"/>
                <w:bCs w:val="0"/>
                <w:sz w:val="20"/>
                <w:szCs w:val="20"/>
                <w:lang w:val="it-IT"/>
              </w:rPr>
              <w:t xml:space="preserve">Maggiore </w:t>
            </w:r>
            <w:r w:rsidR="00B155D6">
              <w:rPr>
                <w:b w:val="0"/>
                <w:bCs w:val="0"/>
                <w:sz w:val="20"/>
                <w:szCs w:val="20"/>
                <w:lang w:val="it-IT"/>
              </w:rPr>
              <w:t xml:space="preserve">o uguale </w:t>
            </w:r>
            <w:r w:rsidR="00770057">
              <w:rPr>
                <w:b w:val="0"/>
                <w:bCs w:val="0"/>
                <w:sz w:val="20"/>
                <w:szCs w:val="20"/>
                <w:lang w:val="it-IT"/>
              </w:rPr>
              <w:t>a</w:t>
            </w:r>
            <w:r>
              <w:rPr>
                <w:b w:val="0"/>
                <w:bCs w:val="0"/>
                <w:sz w:val="20"/>
                <w:szCs w:val="20"/>
                <w:lang w:val="it-IT"/>
              </w:rPr>
              <w:t xml:space="preserve"> 7</w:t>
            </w:r>
          </w:p>
        </w:tc>
        <w:tc>
          <w:tcPr>
            <w:tcW w:w="2381" w:type="dxa"/>
            <w:vAlign w:val="center"/>
          </w:tcPr>
          <w:p w14:paraId="648B850A" w14:textId="10472345" w:rsidR="00C71E39" w:rsidRPr="00D53C14" w:rsidRDefault="000168A0" w:rsidP="005D0B48">
            <w:pPr>
              <w:pStyle w:val="Paragrafoelenc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+6</w:t>
            </w:r>
          </w:p>
        </w:tc>
      </w:tr>
    </w:tbl>
    <w:p w14:paraId="2F3B4399" w14:textId="77777777" w:rsidR="00B155D6" w:rsidRPr="00B155D6" w:rsidRDefault="00B155D6" w:rsidP="005D0B48">
      <w:pPr>
        <w:spacing w:after="0"/>
        <w:jc w:val="both"/>
        <w:rPr>
          <w:b/>
          <w:bCs/>
          <w:i/>
          <w:iCs/>
          <w:sz w:val="20"/>
          <w:szCs w:val="20"/>
          <w:lang w:val="it-IT"/>
        </w:rPr>
      </w:pPr>
    </w:p>
    <w:p w14:paraId="2B0C08F3" w14:textId="39DEB10E" w:rsidR="00F76947" w:rsidRPr="00967468" w:rsidRDefault="00480491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b/>
          <w:bCs/>
          <w:i/>
          <w:iCs/>
          <w:sz w:val="20"/>
          <w:szCs w:val="20"/>
          <w:lang w:val="it-IT"/>
        </w:rPr>
      </w:pPr>
      <w:r w:rsidRPr="00962BA2">
        <w:rPr>
          <w:sz w:val="20"/>
          <w:szCs w:val="20"/>
          <w:lang w:val="it-IT"/>
        </w:rPr>
        <w:lastRenderedPageBreak/>
        <w:t xml:space="preserve">Il </w:t>
      </w:r>
      <w:r w:rsidRPr="007D61D7">
        <w:rPr>
          <w:b/>
          <w:bCs/>
          <w:sz w:val="20"/>
          <w:szCs w:val="20"/>
          <w:lang w:val="it-IT"/>
        </w:rPr>
        <w:t>cambio modulo automatico</w:t>
      </w:r>
      <w:r w:rsidRPr="00962BA2">
        <w:rPr>
          <w:sz w:val="20"/>
          <w:szCs w:val="20"/>
          <w:lang w:val="it-IT"/>
        </w:rPr>
        <w:t xml:space="preserve"> operato da parte </w:t>
      </w:r>
      <w:r w:rsidR="00455949">
        <w:rPr>
          <w:sz w:val="20"/>
          <w:szCs w:val="20"/>
          <w:lang w:val="it-IT"/>
        </w:rPr>
        <w:t xml:space="preserve">del sistema </w:t>
      </w:r>
      <w:r w:rsidR="00E56B9A">
        <w:rPr>
          <w:sz w:val="20"/>
          <w:szCs w:val="20"/>
          <w:lang w:val="it-IT"/>
        </w:rPr>
        <w:t>a</w:t>
      </w:r>
      <w:r w:rsidR="00455949">
        <w:rPr>
          <w:sz w:val="20"/>
          <w:szCs w:val="20"/>
          <w:lang w:val="it-IT"/>
        </w:rPr>
        <w:t xml:space="preserve">pp </w:t>
      </w:r>
      <w:r w:rsidRPr="00962BA2">
        <w:rPr>
          <w:sz w:val="20"/>
          <w:szCs w:val="20"/>
          <w:lang w:val="it-IT"/>
        </w:rPr>
        <w:t>Fantacalcio è consentito.</w:t>
      </w:r>
      <w:r w:rsidR="003A2FF1" w:rsidRPr="00962BA2">
        <w:rPr>
          <w:sz w:val="20"/>
          <w:szCs w:val="20"/>
          <w:lang w:val="it-IT"/>
        </w:rPr>
        <w:t xml:space="preserve"> Tale facilitazione preve</w:t>
      </w:r>
      <w:r w:rsidR="00194C94">
        <w:rPr>
          <w:sz w:val="20"/>
          <w:szCs w:val="20"/>
          <w:lang w:val="it-IT"/>
        </w:rPr>
        <w:t>de</w:t>
      </w:r>
      <w:r w:rsidR="0050066B">
        <w:rPr>
          <w:sz w:val="20"/>
          <w:szCs w:val="20"/>
          <w:lang w:val="it-IT"/>
        </w:rPr>
        <w:t>, fermo restando l’art. 7,</w:t>
      </w:r>
      <w:r w:rsidR="003A2FF1" w:rsidRPr="00962BA2">
        <w:rPr>
          <w:sz w:val="20"/>
          <w:szCs w:val="20"/>
          <w:lang w:val="it-IT"/>
        </w:rPr>
        <w:t xml:space="preserve"> la possibilità </w:t>
      </w:r>
      <w:r w:rsidR="00962BA2">
        <w:rPr>
          <w:sz w:val="20"/>
          <w:szCs w:val="20"/>
          <w:lang w:val="it-IT"/>
        </w:rPr>
        <w:t xml:space="preserve">che il </w:t>
      </w:r>
      <w:r w:rsidR="003A2FF1" w:rsidRPr="00962BA2">
        <w:rPr>
          <w:sz w:val="20"/>
          <w:szCs w:val="20"/>
          <w:lang w:val="it-IT"/>
        </w:rPr>
        <w:t xml:space="preserve">modulo </w:t>
      </w:r>
      <w:r w:rsidR="009915DB" w:rsidRPr="00962BA2">
        <w:rPr>
          <w:sz w:val="20"/>
          <w:szCs w:val="20"/>
          <w:lang w:val="it-IT"/>
        </w:rPr>
        <w:t xml:space="preserve">di gioco </w:t>
      </w:r>
      <w:r w:rsidR="00962BA2">
        <w:rPr>
          <w:sz w:val="20"/>
          <w:szCs w:val="20"/>
          <w:lang w:val="it-IT"/>
        </w:rPr>
        <w:t xml:space="preserve">venga modificato per permettere </w:t>
      </w:r>
      <w:r w:rsidR="009915DB" w:rsidRPr="00962BA2">
        <w:rPr>
          <w:sz w:val="20"/>
          <w:szCs w:val="20"/>
          <w:lang w:val="it-IT"/>
        </w:rPr>
        <w:t xml:space="preserve">alla squadra di schierare </w:t>
      </w:r>
      <w:r w:rsidR="00962BA2" w:rsidRPr="00962BA2">
        <w:rPr>
          <w:sz w:val="20"/>
          <w:szCs w:val="20"/>
          <w:lang w:val="it-IT"/>
        </w:rPr>
        <w:t>il maggior</w:t>
      </w:r>
      <w:r w:rsidR="00962BA2">
        <w:rPr>
          <w:sz w:val="20"/>
          <w:szCs w:val="20"/>
          <w:lang w:val="it-IT"/>
        </w:rPr>
        <w:t xml:space="preserve"> </w:t>
      </w:r>
      <w:r w:rsidR="00962BA2" w:rsidRPr="00962BA2">
        <w:rPr>
          <w:sz w:val="20"/>
          <w:szCs w:val="20"/>
          <w:lang w:val="it-IT"/>
        </w:rPr>
        <w:t>numero di giocatori</w:t>
      </w:r>
      <w:r w:rsidR="00962BA2">
        <w:rPr>
          <w:sz w:val="20"/>
          <w:szCs w:val="20"/>
          <w:lang w:val="it-IT"/>
        </w:rPr>
        <w:t>. Il cambio modulo in parola è autom</w:t>
      </w:r>
      <w:r w:rsidR="00797A39">
        <w:rPr>
          <w:sz w:val="20"/>
          <w:szCs w:val="20"/>
          <w:lang w:val="it-IT"/>
        </w:rPr>
        <w:t xml:space="preserve">atico e </w:t>
      </w:r>
      <w:r w:rsidR="001F4240">
        <w:rPr>
          <w:sz w:val="20"/>
          <w:szCs w:val="20"/>
          <w:lang w:val="it-IT"/>
        </w:rPr>
        <w:t xml:space="preserve">dipende dall’ordine in cui </w:t>
      </w:r>
      <w:r w:rsidR="00967468">
        <w:rPr>
          <w:sz w:val="20"/>
          <w:szCs w:val="20"/>
          <w:lang w:val="it-IT"/>
        </w:rPr>
        <w:t>è stata</w:t>
      </w:r>
      <w:r w:rsidR="001F4240">
        <w:rPr>
          <w:sz w:val="20"/>
          <w:szCs w:val="20"/>
          <w:lang w:val="it-IT"/>
        </w:rPr>
        <w:t xml:space="preserve"> schierata la panchina. </w:t>
      </w:r>
      <w:r w:rsidR="001F4240" w:rsidRPr="00967468">
        <w:rPr>
          <w:i/>
          <w:iCs/>
          <w:sz w:val="20"/>
          <w:szCs w:val="20"/>
          <w:lang w:val="it-IT"/>
        </w:rPr>
        <w:t xml:space="preserve">A titolo esemplificativo e non esaustivo, se un Fantallenatore schiera un 4-4-2 e </w:t>
      </w:r>
      <w:r w:rsidR="00455949" w:rsidRPr="00967468">
        <w:rPr>
          <w:i/>
          <w:iCs/>
          <w:sz w:val="20"/>
          <w:szCs w:val="20"/>
          <w:lang w:val="it-IT"/>
        </w:rPr>
        <w:t xml:space="preserve">degli 8 centrocampisti ne giocano soltanto 3, il sistema </w:t>
      </w:r>
      <w:r w:rsidR="00E56B9A" w:rsidRPr="00967468">
        <w:rPr>
          <w:i/>
          <w:iCs/>
          <w:sz w:val="20"/>
          <w:szCs w:val="20"/>
          <w:lang w:val="it-IT"/>
        </w:rPr>
        <w:t xml:space="preserve">app </w:t>
      </w:r>
      <w:r w:rsidR="00455949" w:rsidRPr="00967468">
        <w:rPr>
          <w:i/>
          <w:iCs/>
          <w:sz w:val="20"/>
          <w:szCs w:val="20"/>
          <w:lang w:val="it-IT"/>
        </w:rPr>
        <w:t>Fantacalcio</w:t>
      </w:r>
      <w:r w:rsidR="00E56B9A" w:rsidRPr="00967468">
        <w:rPr>
          <w:i/>
          <w:iCs/>
          <w:sz w:val="20"/>
          <w:szCs w:val="20"/>
          <w:lang w:val="it-IT"/>
        </w:rPr>
        <w:t xml:space="preserve"> attingerà dalla panchina il primo giocatore utile a permettere lo schieramento </w:t>
      </w:r>
      <w:r w:rsidR="002D4EB7" w:rsidRPr="00967468">
        <w:rPr>
          <w:i/>
          <w:iCs/>
          <w:sz w:val="20"/>
          <w:szCs w:val="20"/>
          <w:lang w:val="it-IT"/>
        </w:rPr>
        <w:t>di 11 giocatori. Nell’esempio in questione, supponendo che il Fantallenatore abbia schierato un attaccante come primo panchinaro e che tale attaccante abbia preso voto,</w:t>
      </w:r>
      <w:r w:rsidR="00804455" w:rsidRPr="00967468">
        <w:rPr>
          <w:i/>
          <w:iCs/>
          <w:sz w:val="20"/>
          <w:szCs w:val="20"/>
          <w:lang w:val="it-IT"/>
        </w:rPr>
        <w:t xml:space="preserve"> il suo modulo sarà modificato dal sistema app Fantacalcio da 4-4-2 in 4-3-3.</w:t>
      </w:r>
    </w:p>
    <w:p w14:paraId="568F129D" w14:textId="2FA198A6" w:rsidR="00F76947" w:rsidRPr="00F76947" w:rsidRDefault="00A93A4C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b/>
          <w:bCs/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Al </w:t>
      </w:r>
      <w:r w:rsidR="00F76947">
        <w:rPr>
          <w:sz w:val="20"/>
          <w:szCs w:val="20"/>
          <w:lang w:val="it-IT"/>
        </w:rPr>
        <w:t xml:space="preserve">giocatore </w:t>
      </w:r>
      <w:r w:rsidR="00F20A6F">
        <w:rPr>
          <w:sz w:val="20"/>
          <w:szCs w:val="20"/>
          <w:lang w:val="it-IT"/>
        </w:rPr>
        <w:t xml:space="preserve">che, secondo la redazione </w:t>
      </w:r>
      <w:r w:rsidR="00C42A6E">
        <w:rPr>
          <w:sz w:val="20"/>
          <w:szCs w:val="20"/>
          <w:lang w:val="it-IT"/>
        </w:rPr>
        <w:t xml:space="preserve">voti </w:t>
      </w:r>
      <w:r w:rsidR="00F20A6F">
        <w:rPr>
          <w:sz w:val="20"/>
          <w:szCs w:val="20"/>
          <w:lang w:val="it-IT"/>
        </w:rPr>
        <w:t xml:space="preserve">di cui all’art. </w:t>
      </w:r>
      <w:r w:rsidR="00FE79C3">
        <w:rPr>
          <w:sz w:val="20"/>
          <w:szCs w:val="20"/>
          <w:lang w:val="it-IT"/>
        </w:rPr>
        <w:t>5</w:t>
      </w:r>
      <w:r w:rsidR="00C42A6E">
        <w:rPr>
          <w:sz w:val="20"/>
          <w:szCs w:val="20"/>
          <w:lang w:val="it-IT"/>
        </w:rPr>
        <w:t xml:space="preserve">, </w:t>
      </w:r>
      <w:r w:rsidR="00302539">
        <w:rPr>
          <w:sz w:val="20"/>
          <w:szCs w:val="20"/>
          <w:lang w:val="it-IT"/>
        </w:rPr>
        <w:t xml:space="preserve">non </w:t>
      </w:r>
      <w:r>
        <w:rPr>
          <w:sz w:val="20"/>
          <w:szCs w:val="20"/>
          <w:lang w:val="it-IT"/>
        </w:rPr>
        <w:t>riceva</w:t>
      </w:r>
      <w:r w:rsidR="00302539">
        <w:rPr>
          <w:sz w:val="20"/>
          <w:szCs w:val="20"/>
          <w:lang w:val="it-IT"/>
        </w:rPr>
        <w:t xml:space="preserve"> voto (ovvero </w:t>
      </w:r>
      <w:r>
        <w:rPr>
          <w:sz w:val="20"/>
          <w:szCs w:val="20"/>
          <w:lang w:val="it-IT"/>
        </w:rPr>
        <w:t xml:space="preserve">riceva </w:t>
      </w:r>
      <w:r w:rsidR="00302539">
        <w:rPr>
          <w:sz w:val="20"/>
          <w:szCs w:val="20"/>
          <w:lang w:val="it-IT"/>
        </w:rPr>
        <w:t>“</w:t>
      </w:r>
      <w:r w:rsidR="00302539" w:rsidRPr="0050066B">
        <w:rPr>
          <w:b/>
          <w:bCs/>
          <w:sz w:val="20"/>
          <w:szCs w:val="20"/>
          <w:lang w:val="it-IT"/>
        </w:rPr>
        <w:t>senza voto</w:t>
      </w:r>
      <w:r w:rsidR="00302539">
        <w:rPr>
          <w:sz w:val="20"/>
          <w:szCs w:val="20"/>
          <w:lang w:val="it-IT"/>
        </w:rPr>
        <w:t>” o anche “</w:t>
      </w:r>
      <w:r w:rsidR="00971A9B">
        <w:rPr>
          <w:sz w:val="20"/>
          <w:szCs w:val="20"/>
          <w:lang w:val="it-IT"/>
        </w:rPr>
        <w:t xml:space="preserve">sv”) </w:t>
      </w:r>
      <w:r>
        <w:rPr>
          <w:sz w:val="20"/>
          <w:szCs w:val="20"/>
          <w:lang w:val="it-IT"/>
        </w:rPr>
        <w:t xml:space="preserve">e che sia </w:t>
      </w:r>
      <w:r w:rsidR="00C42A6E">
        <w:rPr>
          <w:sz w:val="20"/>
          <w:szCs w:val="20"/>
          <w:lang w:val="it-IT"/>
        </w:rPr>
        <w:t xml:space="preserve">stato ammonito, </w:t>
      </w:r>
      <w:r w:rsidR="00A848DC">
        <w:rPr>
          <w:sz w:val="20"/>
          <w:szCs w:val="20"/>
          <w:lang w:val="it-IT"/>
        </w:rPr>
        <w:t>rimane sv.</w:t>
      </w:r>
    </w:p>
    <w:p w14:paraId="3D693011" w14:textId="0BEF506C" w:rsidR="00F76947" w:rsidRPr="00F76947" w:rsidRDefault="004F7B44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b/>
          <w:bCs/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Non sono consentite, tra le altre</w:t>
      </w:r>
      <w:r w:rsidR="001E0200">
        <w:rPr>
          <w:sz w:val="20"/>
          <w:szCs w:val="20"/>
          <w:lang w:val="it-IT"/>
        </w:rPr>
        <w:t xml:space="preserve">, </w:t>
      </w:r>
      <w:r>
        <w:rPr>
          <w:sz w:val="20"/>
          <w:szCs w:val="20"/>
          <w:lang w:val="it-IT"/>
        </w:rPr>
        <w:t>anche non esplicitamente previste, le seguenti facilitazioni:</w:t>
      </w:r>
      <w:r w:rsidR="008C6596">
        <w:rPr>
          <w:sz w:val="20"/>
          <w:szCs w:val="20"/>
          <w:lang w:val="it-IT"/>
        </w:rPr>
        <w:t xml:space="preserve"> </w:t>
      </w:r>
      <w:r w:rsidR="008C6596" w:rsidRPr="00FA4BAF">
        <w:rPr>
          <w:b/>
          <w:bCs/>
          <w:sz w:val="20"/>
          <w:szCs w:val="20"/>
          <w:lang w:val="it-IT"/>
        </w:rPr>
        <w:t>cambio modulo manuale</w:t>
      </w:r>
      <w:r w:rsidR="008C6596">
        <w:rPr>
          <w:sz w:val="20"/>
          <w:szCs w:val="20"/>
          <w:lang w:val="it-IT"/>
        </w:rPr>
        <w:t xml:space="preserve"> in corso di giornata</w:t>
      </w:r>
      <w:r w:rsidR="003C21A1">
        <w:rPr>
          <w:sz w:val="20"/>
          <w:szCs w:val="20"/>
          <w:lang w:val="it-IT"/>
        </w:rPr>
        <w:t xml:space="preserve">, </w:t>
      </w:r>
      <w:r w:rsidR="003C21A1" w:rsidRPr="00FA4BAF">
        <w:rPr>
          <w:b/>
          <w:bCs/>
          <w:sz w:val="20"/>
          <w:szCs w:val="20"/>
          <w:lang w:val="it-IT"/>
        </w:rPr>
        <w:t>cambio formazione manuale</w:t>
      </w:r>
      <w:r w:rsidR="003C21A1">
        <w:rPr>
          <w:sz w:val="20"/>
          <w:szCs w:val="20"/>
          <w:lang w:val="it-IT"/>
        </w:rPr>
        <w:t xml:space="preserve"> in corso di giornata</w:t>
      </w:r>
      <w:r w:rsidR="00390008">
        <w:rPr>
          <w:sz w:val="20"/>
          <w:szCs w:val="20"/>
          <w:lang w:val="it-IT"/>
        </w:rPr>
        <w:t xml:space="preserve">, fascia di </w:t>
      </w:r>
      <w:r w:rsidR="00AC4AD8">
        <w:rPr>
          <w:sz w:val="20"/>
          <w:szCs w:val="20"/>
          <w:lang w:val="it-IT"/>
        </w:rPr>
        <w:t>punti</w:t>
      </w:r>
      <w:r w:rsidR="00390008">
        <w:rPr>
          <w:sz w:val="20"/>
          <w:szCs w:val="20"/>
          <w:lang w:val="it-IT"/>
        </w:rPr>
        <w:t xml:space="preserve"> con </w:t>
      </w:r>
      <w:r w:rsidR="00390008" w:rsidRPr="00FA4BAF">
        <w:rPr>
          <w:b/>
          <w:bCs/>
          <w:sz w:val="20"/>
          <w:szCs w:val="20"/>
          <w:lang w:val="it-IT"/>
        </w:rPr>
        <w:t>intorno</w:t>
      </w:r>
      <w:r w:rsidR="00390008">
        <w:rPr>
          <w:sz w:val="20"/>
          <w:szCs w:val="20"/>
          <w:lang w:val="it-IT"/>
        </w:rPr>
        <w:t xml:space="preserve">, altri modificatori diversi </w:t>
      </w:r>
      <w:r w:rsidR="00757C51">
        <w:rPr>
          <w:sz w:val="20"/>
          <w:szCs w:val="20"/>
          <w:lang w:val="it-IT"/>
        </w:rPr>
        <w:t>da quelli tassativamente previsti</w:t>
      </w:r>
      <w:r w:rsidR="00FA4BAF">
        <w:rPr>
          <w:sz w:val="20"/>
          <w:szCs w:val="20"/>
          <w:lang w:val="it-IT"/>
        </w:rPr>
        <w:t>.</w:t>
      </w:r>
    </w:p>
    <w:p w14:paraId="0A4E5D9F" w14:textId="77777777" w:rsidR="00962BA2" w:rsidRPr="00962BA2" w:rsidRDefault="00962BA2" w:rsidP="005D0B48">
      <w:pPr>
        <w:spacing w:after="0"/>
        <w:ind w:left="401"/>
        <w:jc w:val="both"/>
        <w:rPr>
          <w:b/>
          <w:bCs/>
          <w:sz w:val="20"/>
          <w:szCs w:val="20"/>
          <w:lang w:val="it-IT"/>
        </w:rPr>
      </w:pPr>
    </w:p>
    <w:p w14:paraId="19862EE2" w14:textId="75A010D6" w:rsidR="00184E4A" w:rsidRPr="00D53C14" w:rsidRDefault="00184E4A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>Bonus e malus</w:t>
      </w:r>
    </w:p>
    <w:p w14:paraId="738F7D2C" w14:textId="3B732D93" w:rsidR="0055028E" w:rsidRPr="00B37C1F" w:rsidRDefault="00B37C1F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 w:rsidRPr="00B37C1F">
        <w:rPr>
          <w:sz w:val="20"/>
          <w:szCs w:val="20"/>
          <w:lang w:val="it-IT"/>
        </w:rPr>
        <w:t>Gol segnato: +3</w:t>
      </w:r>
    </w:p>
    <w:p w14:paraId="5A65E6E5" w14:textId="55D05C21" w:rsidR="00B37C1F" w:rsidRDefault="00B37C1F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Assist: +1</w:t>
      </w:r>
    </w:p>
    <w:p w14:paraId="6C50B3E2" w14:textId="02142897" w:rsidR="00B37C1F" w:rsidRPr="00B37C1F" w:rsidRDefault="00B37C1F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 w:rsidRPr="00B37C1F">
        <w:rPr>
          <w:sz w:val="20"/>
          <w:szCs w:val="20"/>
          <w:lang w:val="it-IT"/>
        </w:rPr>
        <w:t>Gol subito: -1</w:t>
      </w:r>
    </w:p>
    <w:p w14:paraId="62CD892B" w14:textId="5A3F7BAF" w:rsidR="00B37C1F" w:rsidRDefault="00B43B82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Rigore sbagliato: -3</w:t>
      </w:r>
    </w:p>
    <w:p w14:paraId="435FB2D6" w14:textId="22613054" w:rsidR="00B43B82" w:rsidRDefault="00B43B82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Rigore parato: +3</w:t>
      </w:r>
    </w:p>
    <w:p w14:paraId="7BFB91CC" w14:textId="4B9D2901" w:rsidR="003F4D62" w:rsidRDefault="003F4D62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Ammonizione: -0,5</w:t>
      </w:r>
    </w:p>
    <w:p w14:paraId="5C9CA95A" w14:textId="04A0CEC7" w:rsidR="003F4D62" w:rsidRDefault="003F4D62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Espulsione: -1</w:t>
      </w:r>
    </w:p>
    <w:p w14:paraId="56C09A15" w14:textId="64EF08D2" w:rsidR="003F4D62" w:rsidRDefault="003F4D62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Autogol: -2</w:t>
      </w:r>
    </w:p>
    <w:p w14:paraId="4F39D152" w14:textId="77777777" w:rsidR="00DA0FFB" w:rsidRDefault="003F4D62" w:rsidP="00DA0FFB">
      <w:pPr>
        <w:pStyle w:val="Paragrafoelenco"/>
        <w:numPr>
          <w:ilvl w:val="1"/>
          <w:numId w:val="5"/>
        </w:numPr>
        <w:spacing w:after="0"/>
        <w:ind w:left="970" w:hanging="567"/>
        <w:jc w:val="both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Portiere imbattuto: +1</w:t>
      </w:r>
    </w:p>
    <w:p w14:paraId="46409922" w14:textId="77777777" w:rsidR="00416E68" w:rsidRPr="00D53C14" w:rsidRDefault="00416E68" w:rsidP="005D0B48">
      <w:pPr>
        <w:spacing w:after="0"/>
        <w:jc w:val="both"/>
        <w:rPr>
          <w:b/>
          <w:bCs/>
          <w:sz w:val="20"/>
          <w:szCs w:val="20"/>
          <w:lang w:val="it-IT"/>
        </w:rPr>
      </w:pPr>
    </w:p>
    <w:p w14:paraId="66D2A2DA" w14:textId="6DFE0CDE" w:rsidR="00416E68" w:rsidRPr="00D53C14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>Sforamento</w:t>
      </w:r>
    </w:p>
    <w:p w14:paraId="418CD7B2" w14:textId="77777777" w:rsidR="007F2A98" w:rsidRPr="00D53C14" w:rsidRDefault="007B00CC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 xml:space="preserve">In caso di </w:t>
      </w:r>
      <w:r w:rsidRPr="0050066B">
        <w:rPr>
          <w:b/>
          <w:bCs/>
          <w:sz w:val="20"/>
          <w:szCs w:val="20"/>
          <w:lang w:val="it-IT"/>
        </w:rPr>
        <w:t>sforamento</w:t>
      </w:r>
      <w:r w:rsidR="0068661C" w:rsidRPr="00D53C14">
        <w:rPr>
          <w:sz w:val="20"/>
          <w:szCs w:val="20"/>
          <w:lang w:val="it-IT"/>
        </w:rPr>
        <w:t xml:space="preserve">, il </w:t>
      </w:r>
      <w:r w:rsidR="00416E68" w:rsidRPr="00D53C14">
        <w:rPr>
          <w:sz w:val="20"/>
          <w:szCs w:val="20"/>
          <w:lang w:val="it-IT"/>
        </w:rPr>
        <w:t xml:space="preserve">Fantallenatore </w:t>
      </w:r>
      <w:r w:rsidR="0068661C" w:rsidRPr="00D53C14">
        <w:rPr>
          <w:sz w:val="20"/>
          <w:szCs w:val="20"/>
          <w:lang w:val="it-IT"/>
        </w:rPr>
        <w:t>che ha sforato:</w:t>
      </w:r>
    </w:p>
    <w:p w14:paraId="28D9CCAC" w14:textId="39A28F35" w:rsidR="007F2A98" w:rsidRPr="00D53C14" w:rsidRDefault="007B00CC" w:rsidP="005D0B48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>deve svincolare il giocatore che ha causato lo sforamento</w:t>
      </w:r>
      <w:r w:rsidR="0074108A" w:rsidRPr="00D53C14">
        <w:rPr>
          <w:sz w:val="20"/>
          <w:szCs w:val="20"/>
          <w:lang w:val="it-IT"/>
        </w:rPr>
        <w:t>;</w:t>
      </w:r>
    </w:p>
    <w:p w14:paraId="00267ED1" w14:textId="58FA0D5D" w:rsidR="007F2A98" w:rsidRPr="00D53C14" w:rsidRDefault="0068661C" w:rsidP="005D0B48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>riceve un numero di FM pari al valore inferiore tra il valore della chiamata e la quotazione</w:t>
      </w:r>
      <w:r w:rsidR="009A367A">
        <w:rPr>
          <w:sz w:val="20"/>
          <w:szCs w:val="20"/>
          <w:lang w:val="it-IT"/>
        </w:rPr>
        <w:t xml:space="preserve"> del sistema app </w:t>
      </w:r>
      <w:r w:rsidRPr="00D53C14">
        <w:rPr>
          <w:sz w:val="20"/>
          <w:szCs w:val="20"/>
          <w:lang w:val="it-IT"/>
        </w:rPr>
        <w:t>Fantacalcio</w:t>
      </w:r>
      <w:r w:rsidR="002E1AA5" w:rsidRPr="00D53C14">
        <w:rPr>
          <w:sz w:val="20"/>
          <w:szCs w:val="20"/>
          <w:lang w:val="it-IT"/>
        </w:rPr>
        <w:t xml:space="preserve"> del giocatore che ha causato lo sforamento</w:t>
      </w:r>
      <w:r w:rsidR="0074108A" w:rsidRPr="00D53C14">
        <w:rPr>
          <w:sz w:val="20"/>
          <w:szCs w:val="20"/>
          <w:lang w:val="it-IT"/>
        </w:rPr>
        <w:t>;</w:t>
      </w:r>
    </w:p>
    <w:p w14:paraId="09AA0132" w14:textId="7AD348F6" w:rsidR="007F2A98" w:rsidRPr="00D53C14" w:rsidRDefault="007B00CC" w:rsidP="005D0B48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 xml:space="preserve">viene penalizzato di </w:t>
      </w:r>
      <w:r w:rsidR="00A818EA" w:rsidRPr="00D53C14">
        <w:rPr>
          <w:sz w:val="20"/>
          <w:szCs w:val="20"/>
          <w:lang w:val="it-IT"/>
        </w:rPr>
        <w:t>un punto</w:t>
      </w:r>
      <w:r w:rsidRPr="00D53C14">
        <w:rPr>
          <w:sz w:val="20"/>
          <w:szCs w:val="20"/>
          <w:lang w:val="it-IT"/>
        </w:rPr>
        <w:t xml:space="preserve"> </w:t>
      </w:r>
      <w:r w:rsidR="0068661C" w:rsidRPr="00D53C14">
        <w:rPr>
          <w:sz w:val="20"/>
          <w:szCs w:val="20"/>
          <w:lang w:val="it-IT"/>
        </w:rPr>
        <w:t>nella classifica Fantacluster (campionato)</w:t>
      </w:r>
      <w:r w:rsidR="00A818EA" w:rsidRPr="00D53C14">
        <w:rPr>
          <w:sz w:val="20"/>
          <w:szCs w:val="20"/>
          <w:lang w:val="it-IT"/>
        </w:rPr>
        <w:t xml:space="preserve"> per ogni FM sforato</w:t>
      </w:r>
      <w:r w:rsidR="0074108A" w:rsidRPr="00D53C14">
        <w:rPr>
          <w:sz w:val="20"/>
          <w:szCs w:val="20"/>
          <w:lang w:val="it-IT"/>
        </w:rPr>
        <w:t>;</w:t>
      </w:r>
    </w:p>
    <w:p w14:paraId="784F2BCE" w14:textId="6F9CF417" w:rsidR="007F2A98" w:rsidRPr="00D53C14" w:rsidRDefault="0068661C" w:rsidP="005D0B48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 xml:space="preserve">può chiamare un giocatore, </w:t>
      </w:r>
      <w:r w:rsidR="00A818EA" w:rsidRPr="00D53C14">
        <w:rPr>
          <w:sz w:val="20"/>
          <w:szCs w:val="20"/>
          <w:lang w:val="it-IT"/>
        </w:rPr>
        <w:t xml:space="preserve">seguendo il normale </w:t>
      </w:r>
      <w:r w:rsidRPr="00D53C14">
        <w:rPr>
          <w:sz w:val="20"/>
          <w:szCs w:val="20"/>
          <w:lang w:val="it-IT"/>
        </w:rPr>
        <w:t xml:space="preserve">ordine di chiamata, </w:t>
      </w:r>
      <w:r w:rsidR="007F1AAD">
        <w:rPr>
          <w:sz w:val="20"/>
          <w:szCs w:val="20"/>
          <w:lang w:val="it-IT"/>
        </w:rPr>
        <w:t>solo dopo</w:t>
      </w:r>
      <w:r w:rsidRPr="00D53C14">
        <w:rPr>
          <w:sz w:val="20"/>
          <w:szCs w:val="20"/>
          <w:lang w:val="it-IT"/>
        </w:rPr>
        <w:t xml:space="preserve"> che tutti i </w:t>
      </w:r>
      <w:r w:rsidR="00416E68" w:rsidRPr="00D53C14">
        <w:rPr>
          <w:sz w:val="20"/>
          <w:szCs w:val="20"/>
          <w:lang w:val="it-IT"/>
        </w:rPr>
        <w:t xml:space="preserve">Fantallenatori </w:t>
      </w:r>
      <w:r w:rsidRPr="00D53C14">
        <w:rPr>
          <w:sz w:val="20"/>
          <w:szCs w:val="20"/>
          <w:lang w:val="it-IT"/>
        </w:rPr>
        <w:t>che non hanno sforato hanno terminato le loro chiamate</w:t>
      </w:r>
      <w:r w:rsidR="0074108A" w:rsidRPr="00D53C14">
        <w:rPr>
          <w:sz w:val="20"/>
          <w:szCs w:val="20"/>
          <w:lang w:val="it-IT"/>
        </w:rPr>
        <w:t>;</w:t>
      </w:r>
    </w:p>
    <w:p w14:paraId="766C225C" w14:textId="44317D59" w:rsidR="009F5AA6" w:rsidRPr="00D53C14" w:rsidRDefault="009F5AA6" w:rsidP="005D0B48">
      <w:pPr>
        <w:pStyle w:val="Paragrafoelenco"/>
        <w:numPr>
          <w:ilvl w:val="2"/>
          <w:numId w:val="5"/>
        </w:numPr>
        <w:spacing w:after="0"/>
        <w:ind w:left="170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>non può chiamare il giocatore oggetto dello svincolo</w:t>
      </w:r>
      <w:r w:rsidR="0074108A" w:rsidRPr="00D53C14">
        <w:rPr>
          <w:sz w:val="20"/>
          <w:szCs w:val="20"/>
          <w:lang w:val="it-IT"/>
        </w:rPr>
        <w:t>.</w:t>
      </w:r>
    </w:p>
    <w:p w14:paraId="1B2F4D0D" w14:textId="77777777" w:rsidR="00416E68" w:rsidRPr="00D53C14" w:rsidRDefault="00416E68" w:rsidP="005D0B48">
      <w:pPr>
        <w:spacing w:after="0"/>
        <w:jc w:val="both"/>
        <w:rPr>
          <w:sz w:val="20"/>
          <w:szCs w:val="20"/>
          <w:lang w:val="it-IT"/>
        </w:rPr>
      </w:pPr>
    </w:p>
    <w:p w14:paraId="725788A4" w14:textId="58F56879" w:rsidR="00D35057" w:rsidRPr="00320BE4" w:rsidRDefault="00416E68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320BE4">
        <w:rPr>
          <w:b/>
          <w:bCs/>
          <w:sz w:val="20"/>
          <w:szCs w:val="20"/>
          <w:lang w:val="it-IT"/>
        </w:rPr>
        <w:t xml:space="preserve">Regola </w:t>
      </w:r>
      <w:r w:rsidR="00CA0417" w:rsidRPr="00320BE4">
        <w:rPr>
          <w:b/>
          <w:bCs/>
          <w:sz w:val="20"/>
          <w:szCs w:val="20"/>
          <w:lang w:val="it-IT"/>
        </w:rPr>
        <w:t>Aurea</w:t>
      </w:r>
      <w:r w:rsidRPr="00320BE4">
        <w:rPr>
          <w:b/>
          <w:bCs/>
          <w:sz w:val="20"/>
          <w:szCs w:val="20"/>
          <w:lang w:val="it-IT"/>
        </w:rPr>
        <w:t xml:space="preserve"> e </w:t>
      </w:r>
      <w:r w:rsidRPr="00320BE4">
        <w:rPr>
          <w:b/>
          <w:bCs/>
          <w:i/>
          <w:iCs/>
          <w:sz w:val="20"/>
          <w:szCs w:val="20"/>
          <w:lang w:val="it-IT"/>
        </w:rPr>
        <w:t>Gentleman Agreement</w:t>
      </w:r>
    </w:p>
    <w:p w14:paraId="2893929F" w14:textId="63079432" w:rsidR="00DC3C06" w:rsidRPr="00320BE4" w:rsidRDefault="00C82E26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320BE4">
        <w:rPr>
          <w:sz w:val="20"/>
          <w:szCs w:val="20"/>
          <w:lang w:val="it-IT"/>
        </w:rPr>
        <w:t xml:space="preserve">I </w:t>
      </w:r>
      <w:r w:rsidR="003A506D" w:rsidRPr="00320BE4">
        <w:rPr>
          <w:sz w:val="20"/>
          <w:szCs w:val="20"/>
          <w:lang w:val="it-IT"/>
        </w:rPr>
        <w:t xml:space="preserve">Partecipanti </w:t>
      </w:r>
      <w:r w:rsidRPr="00320BE4">
        <w:rPr>
          <w:sz w:val="20"/>
          <w:szCs w:val="20"/>
          <w:lang w:val="it-IT"/>
        </w:rPr>
        <w:t xml:space="preserve">si impegnano con onore a non </w:t>
      </w:r>
      <w:r w:rsidR="00C61DA9">
        <w:rPr>
          <w:sz w:val="20"/>
          <w:szCs w:val="20"/>
          <w:lang w:val="it-IT"/>
        </w:rPr>
        <w:t>mettere in atto</w:t>
      </w:r>
      <w:r w:rsidRPr="00320BE4">
        <w:rPr>
          <w:sz w:val="20"/>
          <w:szCs w:val="20"/>
          <w:lang w:val="it-IT"/>
        </w:rPr>
        <w:t xml:space="preserve"> porcate, </w:t>
      </w:r>
      <w:r w:rsidR="009F606F" w:rsidRPr="00320BE4">
        <w:rPr>
          <w:sz w:val="20"/>
          <w:szCs w:val="20"/>
          <w:lang w:val="it-IT"/>
        </w:rPr>
        <w:t xml:space="preserve">sotterfugi, tranelli, barbatrucchi o </w:t>
      </w:r>
      <w:r w:rsidR="00C61DA9">
        <w:rPr>
          <w:sz w:val="20"/>
          <w:szCs w:val="20"/>
          <w:lang w:val="it-IT"/>
        </w:rPr>
        <w:t xml:space="preserve">atti </w:t>
      </w:r>
      <w:r w:rsidR="009F606F" w:rsidRPr="00320BE4">
        <w:rPr>
          <w:sz w:val="20"/>
          <w:szCs w:val="20"/>
          <w:lang w:val="it-IT"/>
        </w:rPr>
        <w:t>simili a sfruttare vuoti normativi a discapito dell</w:t>
      </w:r>
      <w:r w:rsidR="00004BFA" w:rsidRPr="00320BE4">
        <w:rPr>
          <w:sz w:val="20"/>
          <w:szCs w:val="20"/>
          <w:lang w:val="it-IT"/>
        </w:rPr>
        <w:t>a solidità e dell</w:t>
      </w:r>
      <w:r w:rsidR="00C61DA9">
        <w:rPr>
          <w:sz w:val="20"/>
          <w:szCs w:val="20"/>
          <w:lang w:val="it-IT"/>
        </w:rPr>
        <w:t>’</w:t>
      </w:r>
      <w:r w:rsidR="009F606F" w:rsidRPr="00320BE4">
        <w:rPr>
          <w:sz w:val="20"/>
          <w:szCs w:val="20"/>
          <w:lang w:val="it-IT"/>
        </w:rPr>
        <w:t xml:space="preserve">integrità </w:t>
      </w:r>
      <w:r w:rsidR="00004BFA" w:rsidRPr="00320BE4">
        <w:rPr>
          <w:sz w:val="20"/>
          <w:szCs w:val="20"/>
          <w:lang w:val="it-IT"/>
        </w:rPr>
        <w:t>della Regola Aurea</w:t>
      </w:r>
      <w:r w:rsidR="00DC3C06" w:rsidRPr="00320BE4">
        <w:rPr>
          <w:sz w:val="20"/>
          <w:szCs w:val="20"/>
          <w:lang w:val="it-IT"/>
        </w:rPr>
        <w:t xml:space="preserve"> dei Padri Fondatori del Fantacluster.</w:t>
      </w:r>
    </w:p>
    <w:p w14:paraId="03738AB1" w14:textId="6BC07B5E" w:rsidR="00DC3C06" w:rsidRPr="00320BE4" w:rsidRDefault="007242C3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320BE4">
        <w:rPr>
          <w:sz w:val="20"/>
          <w:szCs w:val="20"/>
          <w:lang w:val="it-IT"/>
        </w:rPr>
        <w:t xml:space="preserve">Ogni manovra di dubbia moralità </w:t>
      </w:r>
      <w:r w:rsidR="00C73DA4" w:rsidRPr="00320BE4">
        <w:rPr>
          <w:sz w:val="20"/>
          <w:szCs w:val="20"/>
          <w:lang w:val="it-IT"/>
        </w:rPr>
        <w:t xml:space="preserve">può </w:t>
      </w:r>
      <w:r w:rsidRPr="00320BE4">
        <w:rPr>
          <w:sz w:val="20"/>
          <w:szCs w:val="20"/>
          <w:lang w:val="it-IT"/>
        </w:rPr>
        <w:t>essere sottoposta</w:t>
      </w:r>
      <w:r w:rsidR="00C73DA4" w:rsidRPr="00320BE4">
        <w:rPr>
          <w:sz w:val="20"/>
          <w:szCs w:val="20"/>
          <w:lang w:val="it-IT"/>
        </w:rPr>
        <w:t xml:space="preserve">, da parte del danneggiato o da chiunque abbia interesse a farlo, </w:t>
      </w:r>
      <w:r w:rsidRPr="00320BE4">
        <w:rPr>
          <w:sz w:val="20"/>
          <w:szCs w:val="20"/>
          <w:lang w:val="it-IT"/>
        </w:rPr>
        <w:t>al</w:t>
      </w:r>
      <w:r w:rsidR="006C04EA" w:rsidRPr="00320BE4">
        <w:rPr>
          <w:sz w:val="20"/>
          <w:szCs w:val="20"/>
          <w:lang w:val="it-IT"/>
        </w:rPr>
        <w:t xml:space="preserve"> giudizio degli altri undici </w:t>
      </w:r>
      <w:r w:rsidRPr="00320BE4">
        <w:rPr>
          <w:sz w:val="20"/>
          <w:szCs w:val="20"/>
          <w:lang w:val="it-IT"/>
        </w:rPr>
        <w:t xml:space="preserve">restanti </w:t>
      </w:r>
      <w:r w:rsidR="003A506D" w:rsidRPr="00320BE4">
        <w:rPr>
          <w:sz w:val="20"/>
          <w:szCs w:val="20"/>
          <w:lang w:val="it-IT"/>
        </w:rPr>
        <w:t xml:space="preserve">Partecipanti </w:t>
      </w:r>
      <w:r w:rsidR="00C73DA4" w:rsidRPr="00320BE4">
        <w:rPr>
          <w:sz w:val="20"/>
          <w:szCs w:val="20"/>
          <w:lang w:val="it-IT"/>
        </w:rPr>
        <w:t>che</w:t>
      </w:r>
      <w:r w:rsidR="00BE1CB2">
        <w:rPr>
          <w:sz w:val="20"/>
          <w:szCs w:val="20"/>
          <w:lang w:val="it-IT"/>
        </w:rPr>
        <w:t xml:space="preserve"> </w:t>
      </w:r>
      <w:r w:rsidR="006C04EA" w:rsidRPr="00320BE4">
        <w:rPr>
          <w:sz w:val="20"/>
          <w:szCs w:val="20"/>
          <w:lang w:val="it-IT"/>
        </w:rPr>
        <w:t>possono annullare la manovra in argomento</w:t>
      </w:r>
      <w:r w:rsidR="008E5699" w:rsidRPr="00320BE4">
        <w:rPr>
          <w:sz w:val="20"/>
          <w:szCs w:val="20"/>
          <w:lang w:val="it-IT"/>
        </w:rPr>
        <w:t xml:space="preserve">, a seguito di votazione </w:t>
      </w:r>
      <w:r w:rsidR="00BE1CB2">
        <w:rPr>
          <w:sz w:val="20"/>
          <w:szCs w:val="20"/>
          <w:lang w:val="it-IT"/>
        </w:rPr>
        <w:t xml:space="preserve">unanime </w:t>
      </w:r>
      <w:r w:rsidR="00967632" w:rsidRPr="00320BE4">
        <w:rPr>
          <w:sz w:val="20"/>
          <w:szCs w:val="20"/>
          <w:lang w:val="it-IT"/>
        </w:rPr>
        <w:t>(</w:t>
      </w:r>
      <w:r w:rsidR="003A506D" w:rsidRPr="00320BE4">
        <w:rPr>
          <w:sz w:val="20"/>
          <w:szCs w:val="20"/>
          <w:lang w:val="it-IT"/>
        </w:rPr>
        <w:t xml:space="preserve">tale unanimità si intende </w:t>
      </w:r>
      <w:r w:rsidR="00967632" w:rsidRPr="00320BE4">
        <w:rPr>
          <w:sz w:val="20"/>
          <w:szCs w:val="20"/>
          <w:lang w:val="it-IT"/>
        </w:rPr>
        <w:t xml:space="preserve">relativa agli undici </w:t>
      </w:r>
      <w:r w:rsidR="003A506D" w:rsidRPr="00320BE4">
        <w:rPr>
          <w:sz w:val="20"/>
          <w:szCs w:val="20"/>
          <w:lang w:val="it-IT"/>
        </w:rPr>
        <w:t xml:space="preserve">Partecipanti </w:t>
      </w:r>
      <w:r w:rsidR="00967632" w:rsidRPr="00320BE4">
        <w:rPr>
          <w:sz w:val="20"/>
          <w:szCs w:val="20"/>
          <w:lang w:val="it-IT"/>
        </w:rPr>
        <w:t xml:space="preserve">escludendo il </w:t>
      </w:r>
      <w:r w:rsidR="003A506D" w:rsidRPr="00320BE4">
        <w:rPr>
          <w:sz w:val="20"/>
          <w:szCs w:val="20"/>
          <w:lang w:val="it-IT"/>
        </w:rPr>
        <w:t xml:space="preserve">Partecipante </w:t>
      </w:r>
      <w:r w:rsidR="00967632" w:rsidRPr="00320BE4">
        <w:rPr>
          <w:sz w:val="20"/>
          <w:szCs w:val="20"/>
          <w:lang w:val="it-IT"/>
        </w:rPr>
        <w:t>reo della manovra)</w:t>
      </w:r>
      <w:r w:rsidR="008E5699" w:rsidRPr="00320BE4">
        <w:rPr>
          <w:sz w:val="20"/>
          <w:szCs w:val="20"/>
          <w:lang w:val="it-IT"/>
        </w:rPr>
        <w:t>.</w:t>
      </w:r>
    </w:p>
    <w:p w14:paraId="69FC3F9E" w14:textId="77777777" w:rsidR="00D35057" w:rsidRPr="00D53C14" w:rsidRDefault="00D35057" w:rsidP="005D0B48">
      <w:pPr>
        <w:spacing w:after="0"/>
        <w:jc w:val="both"/>
        <w:rPr>
          <w:sz w:val="20"/>
          <w:szCs w:val="20"/>
          <w:lang w:val="it-IT"/>
        </w:rPr>
      </w:pPr>
    </w:p>
    <w:p w14:paraId="1639F979" w14:textId="6412514E" w:rsidR="001F7738" w:rsidRPr="00D53C14" w:rsidRDefault="00184E4A" w:rsidP="005D0B48">
      <w:pPr>
        <w:pStyle w:val="Paragrafoelenco"/>
        <w:numPr>
          <w:ilvl w:val="0"/>
          <w:numId w:val="5"/>
        </w:numPr>
        <w:spacing w:after="0"/>
        <w:jc w:val="both"/>
        <w:rPr>
          <w:b/>
          <w:bCs/>
          <w:sz w:val="20"/>
          <w:szCs w:val="20"/>
          <w:lang w:val="it-IT"/>
        </w:rPr>
      </w:pPr>
      <w:r w:rsidRPr="00D53C14">
        <w:rPr>
          <w:b/>
          <w:bCs/>
          <w:sz w:val="20"/>
          <w:szCs w:val="20"/>
          <w:lang w:val="it-IT"/>
        </w:rPr>
        <w:t>Foro competen</w:t>
      </w:r>
      <w:r w:rsidR="008E261A" w:rsidRPr="00D53C14">
        <w:rPr>
          <w:b/>
          <w:bCs/>
          <w:sz w:val="20"/>
          <w:szCs w:val="20"/>
          <w:lang w:val="it-IT"/>
        </w:rPr>
        <w:t>te</w:t>
      </w:r>
    </w:p>
    <w:p w14:paraId="74CC44BE" w14:textId="48FAF984" w:rsidR="001E3CE7" w:rsidRPr="00D53C14" w:rsidRDefault="007F2A98" w:rsidP="005D0B48">
      <w:pPr>
        <w:pStyle w:val="Paragrafoelenco"/>
        <w:numPr>
          <w:ilvl w:val="1"/>
          <w:numId w:val="5"/>
        </w:numPr>
        <w:spacing w:after="0"/>
        <w:ind w:left="851"/>
        <w:jc w:val="both"/>
        <w:rPr>
          <w:sz w:val="20"/>
          <w:szCs w:val="20"/>
          <w:lang w:val="it-IT"/>
        </w:rPr>
      </w:pPr>
      <w:r w:rsidRPr="00D53C14">
        <w:rPr>
          <w:sz w:val="20"/>
          <w:szCs w:val="20"/>
          <w:lang w:val="it-IT"/>
        </w:rPr>
        <w:t>Per tutte le controversie sull</w:t>
      </w:r>
      <w:r w:rsidR="005C100A">
        <w:rPr>
          <w:sz w:val="20"/>
          <w:szCs w:val="20"/>
          <w:lang w:val="it-IT"/>
        </w:rPr>
        <w:t>’</w:t>
      </w:r>
      <w:r w:rsidRPr="00D53C14">
        <w:rPr>
          <w:sz w:val="20"/>
          <w:szCs w:val="20"/>
          <w:lang w:val="it-IT"/>
        </w:rPr>
        <w:t>interpretazione e</w:t>
      </w:r>
      <w:r w:rsidR="005C100A">
        <w:rPr>
          <w:sz w:val="20"/>
          <w:szCs w:val="20"/>
          <w:lang w:val="it-IT"/>
        </w:rPr>
        <w:t xml:space="preserve"> sull’</w:t>
      </w:r>
      <w:r w:rsidRPr="00D53C14">
        <w:rPr>
          <w:sz w:val="20"/>
          <w:szCs w:val="20"/>
          <w:lang w:val="it-IT"/>
        </w:rPr>
        <w:t>esecuzione del presente Regolamento, sarà competente in via esclusiva il foro di Genova</w:t>
      </w:r>
      <w:r w:rsidR="005C100A">
        <w:rPr>
          <w:sz w:val="20"/>
          <w:szCs w:val="20"/>
          <w:lang w:val="it-IT"/>
        </w:rPr>
        <w:t>.</w:t>
      </w:r>
    </w:p>
    <w:p w14:paraId="2BCF59D4" w14:textId="77777777" w:rsidR="0080061F" w:rsidRDefault="0080061F" w:rsidP="005D0B48">
      <w:pPr>
        <w:spacing w:after="0"/>
        <w:jc w:val="both"/>
        <w:rPr>
          <w:sz w:val="20"/>
          <w:szCs w:val="20"/>
          <w:lang w:val="it-IT"/>
        </w:rPr>
      </w:pPr>
    </w:p>
    <w:p w14:paraId="2013C93E" w14:textId="77777777" w:rsidR="005D0B48" w:rsidRDefault="005D0B48" w:rsidP="005D0B48">
      <w:pPr>
        <w:spacing w:after="0"/>
        <w:jc w:val="both"/>
        <w:rPr>
          <w:sz w:val="20"/>
          <w:szCs w:val="20"/>
          <w:lang w:val="it-IT"/>
        </w:rPr>
      </w:pPr>
    </w:p>
    <w:p w14:paraId="794227A5" w14:textId="77777777" w:rsidR="004B7A6A" w:rsidRDefault="004B7A6A" w:rsidP="005D0B48">
      <w:pPr>
        <w:spacing w:after="0"/>
        <w:jc w:val="both"/>
        <w:rPr>
          <w:sz w:val="20"/>
          <w:szCs w:val="20"/>
          <w:lang w:val="it-IT"/>
        </w:rPr>
      </w:pPr>
    </w:p>
    <w:p w14:paraId="348F7CA3" w14:textId="77777777" w:rsidR="006B3F3A" w:rsidRDefault="006B3F3A" w:rsidP="005D0B48">
      <w:pPr>
        <w:spacing w:after="0"/>
        <w:jc w:val="both"/>
        <w:rPr>
          <w:sz w:val="20"/>
          <w:szCs w:val="20"/>
          <w:lang w:val="it-IT"/>
        </w:rPr>
      </w:pPr>
    </w:p>
    <w:p w14:paraId="386C0558" w14:textId="77777777" w:rsidR="006B3F3A" w:rsidRDefault="006B3F3A" w:rsidP="005D0B48">
      <w:pPr>
        <w:spacing w:after="0"/>
        <w:jc w:val="both"/>
        <w:rPr>
          <w:sz w:val="20"/>
          <w:szCs w:val="20"/>
          <w:lang w:val="it-IT"/>
        </w:rPr>
      </w:pPr>
    </w:p>
    <w:p w14:paraId="7EFC6221" w14:textId="526B9566" w:rsidR="0074108A" w:rsidRPr="00D53C14" w:rsidRDefault="0074108A" w:rsidP="005D0B48">
      <w:pPr>
        <w:spacing w:after="0"/>
        <w:jc w:val="center"/>
        <w:rPr>
          <w:rFonts w:ascii="Trade Gothic Inline" w:hAnsi="Trade Gothic Inline"/>
          <w:sz w:val="36"/>
          <w:szCs w:val="36"/>
          <w:lang w:val="it-IT"/>
        </w:rPr>
      </w:pPr>
      <w:r w:rsidRPr="00D53C14">
        <w:rPr>
          <w:rFonts w:ascii="Trade Gothic Inline" w:hAnsi="Trade Gothic Inline"/>
          <w:sz w:val="36"/>
          <w:szCs w:val="36"/>
          <w:lang w:val="it-IT"/>
        </w:rPr>
        <w:t>W LA VITA</w:t>
      </w:r>
    </w:p>
    <w:p w14:paraId="334D7C3B" w14:textId="6CC1F02F" w:rsidR="0074108A" w:rsidRPr="00D53C14" w:rsidRDefault="0074108A" w:rsidP="005D0B48">
      <w:pPr>
        <w:spacing w:after="0"/>
        <w:jc w:val="center"/>
        <w:rPr>
          <w:rFonts w:ascii="Trade Gothic Inline" w:hAnsi="Trade Gothic Inline"/>
          <w:sz w:val="36"/>
          <w:szCs w:val="36"/>
          <w:lang w:val="it-IT"/>
        </w:rPr>
      </w:pPr>
      <w:r w:rsidRPr="00D53C14">
        <w:rPr>
          <w:rFonts w:ascii="Trade Gothic Inline" w:hAnsi="Trade Gothic Inline"/>
          <w:sz w:val="36"/>
          <w:szCs w:val="36"/>
          <w:lang w:val="it-IT"/>
        </w:rPr>
        <w:t>W LA LIBERTÀ</w:t>
      </w:r>
    </w:p>
    <w:p w14:paraId="6C09BA40" w14:textId="672835E1" w:rsidR="0074108A" w:rsidRPr="00D53C14" w:rsidRDefault="0074108A" w:rsidP="005D0B48">
      <w:pPr>
        <w:spacing w:after="0"/>
        <w:jc w:val="center"/>
        <w:rPr>
          <w:sz w:val="36"/>
          <w:szCs w:val="36"/>
          <w:lang w:val="it-IT"/>
        </w:rPr>
      </w:pPr>
      <w:r w:rsidRPr="00D53C14">
        <w:rPr>
          <w:rFonts w:ascii="Trade Gothic Inline" w:hAnsi="Trade Gothic Inline"/>
          <w:sz w:val="36"/>
          <w:szCs w:val="36"/>
          <w:lang w:val="it-IT"/>
        </w:rPr>
        <w:t>W IL FANTACLUSTER</w:t>
      </w:r>
    </w:p>
    <w:p w14:paraId="5BCFBB4B" w14:textId="77777777" w:rsidR="0074108A" w:rsidRPr="00D53C14" w:rsidRDefault="0074108A" w:rsidP="005D0B48">
      <w:pPr>
        <w:spacing w:after="0"/>
        <w:jc w:val="center"/>
        <w:rPr>
          <w:sz w:val="20"/>
          <w:szCs w:val="20"/>
          <w:lang w:val="it-IT"/>
        </w:rPr>
      </w:pPr>
    </w:p>
    <w:p w14:paraId="431F98A2" w14:textId="77777777" w:rsidR="00A24A9E" w:rsidRPr="00D53C14" w:rsidRDefault="00A24A9E" w:rsidP="005D0B48">
      <w:pPr>
        <w:spacing w:after="0"/>
        <w:jc w:val="center"/>
        <w:rPr>
          <w:sz w:val="20"/>
          <w:szCs w:val="20"/>
          <w:lang w:val="it-IT"/>
        </w:rPr>
      </w:pPr>
    </w:p>
    <w:p w14:paraId="7A7FD03C" w14:textId="77777777" w:rsidR="0054646E" w:rsidRPr="00D53C14" w:rsidRDefault="0054646E" w:rsidP="005D0B48">
      <w:pPr>
        <w:spacing w:after="0"/>
        <w:jc w:val="center"/>
        <w:rPr>
          <w:sz w:val="20"/>
          <w:szCs w:val="20"/>
          <w:lang w:val="it-IT"/>
        </w:rPr>
        <w:sectPr w:rsidR="0054646E" w:rsidRPr="00D53C14">
          <w:footerReference w:type="default" r:id="rId8"/>
          <w:pgSz w:w="12240" w:h="15840"/>
          <w:pgMar w:top="1417" w:right="1134" w:bottom="1134" w:left="1134" w:header="708" w:footer="708" w:gutter="0"/>
          <w:cols w:space="708"/>
          <w:docGrid w:linePitch="360"/>
        </w:sectPr>
      </w:pPr>
    </w:p>
    <w:p w14:paraId="36EC6D00" w14:textId="77777777" w:rsidR="006C44DC" w:rsidRDefault="006C44DC" w:rsidP="005D0B48">
      <w:pPr>
        <w:spacing w:after="0"/>
        <w:rPr>
          <w:b/>
          <w:bCs/>
          <w:i/>
          <w:iCs/>
          <w:sz w:val="14"/>
          <w:szCs w:val="14"/>
          <w:lang w:val="it-IT"/>
        </w:rPr>
      </w:pPr>
    </w:p>
    <w:p w14:paraId="45F93C0C" w14:textId="4CFA3C69" w:rsidR="00C66BDC" w:rsidRDefault="00C66BDC" w:rsidP="005D0B48">
      <w:pPr>
        <w:spacing w:after="0"/>
        <w:rPr>
          <w:i/>
          <w:iCs/>
          <w:sz w:val="14"/>
          <w:szCs w:val="14"/>
          <w:lang w:val="it-IT"/>
        </w:rPr>
      </w:pPr>
      <w:r w:rsidRPr="00C66BDC">
        <w:rPr>
          <w:b/>
          <w:bCs/>
          <w:i/>
          <w:iCs/>
          <w:sz w:val="14"/>
          <w:szCs w:val="14"/>
          <w:lang w:val="it-IT"/>
        </w:rPr>
        <w:t>Atletico Salvini</w:t>
      </w:r>
      <w:r w:rsidRPr="00C66BDC">
        <w:rPr>
          <w:i/>
          <w:iCs/>
          <w:sz w:val="14"/>
          <w:szCs w:val="14"/>
          <w:lang w:val="it-IT"/>
        </w:rPr>
        <w:tab/>
        <w:t>Mattia Stalteri</w:t>
      </w:r>
    </w:p>
    <w:p w14:paraId="6870F364" w14:textId="77777777" w:rsidR="005D0B48" w:rsidRDefault="005D0B48" w:rsidP="005D0B48">
      <w:pPr>
        <w:spacing w:after="0"/>
        <w:rPr>
          <w:i/>
          <w:iCs/>
          <w:sz w:val="14"/>
          <w:szCs w:val="14"/>
          <w:lang w:val="it-IT"/>
        </w:rPr>
      </w:pPr>
    </w:p>
    <w:p w14:paraId="4EA83B70" w14:textId="569AD97A" w:rsidR="006C44DC" w:rsidRDefault="006C44DC" w:rsidP="006C44DC">
      <w:pPr>
        <w:spacing w:after="0"/>
        <w:rPr>
          <w:i/>
          <w:iCs/>
          <w:sz w:val="14"/>
          <w:szCs w:val="14"/>
          <w:lang w:val="it-IT"/>
        </w:rPr>
      </w:pPr>
      <w:r w:rsidRPr="00C66BDC">
        <w:rPr>
          <w:b/>
          <w:bCs/>
          <w:i/>
          <w:iCs/>
          <w:sz w:val="14"/>
          <w:szCs w:val="14"/>
          <w:lang w:val="it-IT"/>
        </w:rPr>
        <w:t>Atletico Salvini</w:t>
      </w:r>
      <w:r w:rsidRPr="00C66BDC">
        <w:rPr>
          <w:i/>
          <w:iCs/>
          <w:sz w:val="14"/>
          <w:szCs w:val="14"/>
          <w:lang w:val="it-IT"/>
        </w:rPr>
        <w:tab/>
      </w:r>
      <w:r>
        <w:rPr>
          <w:i/>
          <w:iCs/>
          <w:sz w:val="14"/>
          <w:szCs w:val="14"/>
          <w:lang w:val="it-IT"/>
        </w:rPr>
        <w:t>Simone Bertolini</w:t>
      </w:r>
    </w:p>
    <w:p w14:paraId="026097B2" w14:textId="77777777" w:rsidR="006C44DC" w:rsidRPr="00C66BDC" w:rsidRDefault="006C44DC" w:rsidP="005D0B48">
      <w:pPr>
        <w:spacing w:after="0"/>
        <w:rPr>
          <w:i/>
          <w:iCs/>
          <w:sz w:val="14"/>
          <w:szCs w:val="14"/>
          <w:lang w:val="it-IT"/>
        </w:rPr>
      </w:pPr>
    </w:p>
    <w:p w14:paraId="05817D4B" w14:textId="3C2D32E4" w:rsidR="00C66BDC" w:rsidRDefault="006C44DC" w:rsidP="005D0B48">
      <w:pPr>
        <w:spacing w:after="0"/>
        <w:rPr>
          <w:i/>
          <w:iCs/>
          <w:sz w:val="14"/>
          <w:szCs w:val="14"/>
          <w:lang w:val="it-IT"/>
        </w:rPr>
      </w:pPr>
      <w:bookmarkStart w:id="1" w:name="_Hlk205880213"/>
      <w:r>
        <w:rPr>
          <w:b/>
          <w:bCs/>
          <w:i/>
          <w:iCs/>
          <w:sz w:val="14"/>
          <w:szCs w:val="14"/>
          <w:lang w:val="it-IT"/>
        </w:rPr>
        <w:t>ANATEMA FC</w:t>
      </w:r>
      <w:r w:rsidR="00C66BDC" w:rsidRPr="00C66BDC">
        <w:rPr>
          <w:i/>
          <w:iCs/>
          <w:sz w:val="14"/>
          <w:szCs w:val="14"/>
          <w:lang w:val="it-IT"/>
        </w:rPr>
        <w:tab/>
        <w:t>Luca Colombo</w:t>
      </w:r>
    </w:p>
    <w:bookmarkEnd w:id="1"/>
    <w:p w14:paraId="6CF86F3F" w14:textId="77777777" w:rsidR="005D0B48" w:rsidRPr="00C66BDC" w:rsidRDefault="005D0B48" w:rsidP="005D0B48">
      <w:pPr>
        <w:spacing w:after="0"/>
        <w:rPr>
          <w:i/>
          <w:iCs/>
          <w:sz w:val="14"/>
          <w:szCs w:val="14"/>
          <w:lang w:val="it-IT"/>
        </w:rPr>
      </w:pPr>
    </w:p>
    <w:p w14:paraId="5F701C5B" w14:textId="470F37D8" w:rsidR="006C44DC" w:rsidRDefault="006C44DC" w:rsidP="006C44DC">
      <w:pPr>
        <w:spacing w:after="0"/>
        <w:rPr>
          <w:i/>
          <w:iCs/>
          <w:sz w:val="14"/>
          <w:szCs w:val="14"/>
          <w:lang w:val="it-IT"/>
        </w:rPr>
      </w:pPr>
      <w:r>
        <w:rPr>
          <w:b/>
          <w:bCs/>
          <w:i/>
          <w:iCs/>
          <w:sz w:val="14"/>
          <w:szCs w:val="14"/>
          <w:lang w:val="it-IT"/>
        </w:rPr>
        <w:t>ANATEMA FC</w:t>
      </w:r>
      <w:r w:rsidRPr="00C66BDC">
        <w:rPr>
          <w:i/>
          <w:iCs/>
          <w:sz w:val="14"/>
          <w:szCs w:val="14"/>
          <w:lang w:val="it-IT"/>
        </w:rPr>
        <w:tab/>
      </w:r>
      <w:r>
        <w:rPr>
          <w:i/>
          <w:iCs/>
          <w:sz w:val="14"/>
          <w:szCs w:val="14"/>
          <w:lang w:val="it-IT"/>
        </w:rPr>
        <w:t>Matteo Berardi</w:t>
      </w:r>
    </w:p>
    <w:p w14:paraId="05187E38" w14:textId="77777777" w:rsidR="006C44DC" w:rsidRDefault="006C44DC" w:rsidP="006C44DC">
      <w:pPr>
        <w:spacing w:after="0"/>
        <w:rPr>
          <w:i/>
          <w:iCs/>
          <w:sz w:val="14"/>
          <w:szCs w:val="14"/>
          <w:lang w:val="it-IT"/>
        </w:rPr>
      </w:pPr>
    </w:p>
    <w:p w14:paraId="3E1E8FFB" w14:textId="7DAD1BBB" w:rsidR="006C44DC" w:rsidRDefault="006C44DC" w:rsidP="006C44DC">
      <w:pPr>
        <w:spacing w:after="0"/>
        <w:rPr>
          <w:i/>
          <w:iCs/>
          <w:sz w:val="14"/>
          <w:szCs w:val="14"/>
          <w:lang w:val="it-IT"/>
        </w:rPr>
      </w:pPr>
      <w:r>
        <w:rPr>
          <w:b/>
          <w:bCs/>
          <w:i/>
          <w:iCs/>
          <w:sz w:val="14"/>
          <w:szCs w:val="14"/>
          <w:lang w:val="it-IT"/>
        </w:rPr>
        <w:t>Fuori Budget FC</w:t>
      </w:r>
      <w:r w:rsidRPr="006C44DC">
        <w:rPr>
          <w:i/>
          <w:iCs/>
          <w:sz w:val="14"/>
          <w:szCs w:val="14"/>
          <w:lang w:val="it-IT"/>
        </w:rPr>
        <w:t xml:space="preserve"> </w:t>
      </w:r>
      <w:r w:rsidRPr="00C66BDC">
        <w:rPr>
          <w:i/>
          <w:iCs/>
          <w:sz w:val="14"/>
          <w:szCs w:val="14"/>
          <w:lang w:val="it-IT"/>
        </w:rPr>
        <w:tab/>
        <w:t>Mattia Rizzi</w:t>
      </w:r>
    </w:p>
    <w:p w14:paraId="2F79E8AB" w14:textId="77777777" w:rsidR="006C44DC" w:rsidRDefault="006C44DC" w:rsidP="005D0B48">
      <w:pPr>
        <w:spacing w:after="0"/>
        <w:rPr>
          <w:b/>
          <w:bCs/>
          <w:i/>
          <w:iCs/>
          <w:sz w:val="14"/>
          <w:szCs w:val="14"/>
          <w:lang w:val="it-IT"/>
        </w:rPr>
      </w:pPr>
    </w:p>
    <w:p w14:paraId="2D8915BD" w14:textId="750DDA3A" w:rsidR="00C66BDC" w:rsidRDefault="00C66BDC" w:rsidP="005D0B48">
      <w:pPr>
        <w:spacing w:after="0"/>
        <w:rPr>
          <w:i/>
          <w:iCs/>
          <w:sz w:val="14"/>
          <w:szCs w:val="14"/>
          <w:lang w:val="it-IT"/>
        </w:rPr>
      </w:pPr>
      <w:r w:rsidRPr="00C66BDC">
        <w:rPr>
          <w:b/>
          <w:bCs/>
          <w:i/>
          <w:iCs/>
          <w:sz w:val="14"/>
          <w:szCs w:val="14"/>
          <w:lang w:val="it-IT"/>
        </w:rPr>
        <w:t>Recco FC</w:t>
      </w:r>
      <w:r w:rsidRPr="00C66BDC">
        <w:rPr>
          <w:i/>
          <w:iCs/>
          <w:sz w:val="14"/>
          <w:szCs w:val="14"/>
          <w:lang w:val="it-IT"/>
        </w:rPr>
        <w:tab/>
      </w:r>
      <w:r w:rsidRPr="00C66BDC">
        <w:rPr>
          <w:i/>
          <w:iCs/>
          <w:sz w:val="14"/>
          <w:szCs w:val="14"/>
          <w:lang w:val="it-IT"/>
        </w:rPr>
        <w:tab/>
        <w:t>Federico Canossa</w:t>
      </w:r>
    </w:p>
    <w:p w14:paraId="588A4EB4" w14:textId="77777777" w:rsidR="006C44DC" w:rsidRDefault="006C44DC" w:rsidP="005D0B48">
      <w:pPr>
        <w:spacing w:after="0"/>
        <w:rPr>
          <w:b/>
          <w:bCs/>
          <w:i/>
          <w:iCs/>
          <w:sz w:val="14"/>
          <w:szCs w:val="14"/>
          <w:lang w:val="it-IT"/>
        </w:rPr>
      </w:pPr>
    </w:p>
    <w:p w14:paraId="7F13AC9A" w14:textId="26FD253D" w:rsidR="00C66BDC" w:rsidRDefault="00C66BDC" w:rsidP="005D0B48">
      <w:pPr>
        <w:spacing w:after="0"/>
        <w:rPr>
          <w:i/>
          <w:iCs/>
          <w:sz w:val="14"/>
          <w:szCs w:val="14"/>
          <w:lang w:val="it-IT"/>
        </w:rPr>
      </w:pPr>
      <w:r w:rsidRPr="00C66BDC">
        <w:rPr>
          <w:b/>
          <w:bCs/>
          <w:i/>
          <w:iCs/>
          <w:sz w:val="14"/>
          <w:szCs w:val="14"/>
          <w:lang w:val="it-IT"/>
        </w:rPr>
        <w:t>Gryphon Down</w:t>
      </w:r>
      <w:r w:rsidRPr="00C66BDC">
        <w:rPr>
          <w:i/>
          <w:iCs/>
          <w:sz w:val="14"/>
          <w:szCs w:val="14"/>
          <w:lang w:val="it-IT"/>
        </w:rPr>
        <w:tab/>
        <w:t>Igor Verner</w:t>
      </w:r>
    </w:p>
    <w:p w14:paraId="311CAF17" w14:textId="77777777" w:rsidR="005D0B48" w:rsidRPr="00C66BDC" w:rsidRDefault="005D0B48" w:rsidP="005D0B48">
      <w:pPr>
        <w:spacing w:after="0"/>
        <w:rPr>
          <w:i/>
          <w:iCs/>
          <w:sz w:val="14"/>
          <w:szCs w:val="14"/>
          <w:lang w:val="it-IT"/>
        </w:rPr>
      </w:pPr>
    </w:p>
    <w:p w14:paraId="30D191F2" w14:textId="77777777" w:rsidR="00C66BDC" w:rsidRDefault="00C66BDC" w:rsidP="005D0B48">
      <w:pPr>
        <w:spacing w:after="0"/>
        <w:rPr>
          <w:i/>
          <w:iCs/>
          <w:sz w:val="14"/>
          <w:szCs w:val="14"/>
          <w:lang w:val="it-IT"/>
        </w:rPr>
      </w:pPr>
      <w:r w:rsidRPr="00C66BDC">
        <w:rPr>
          <w:b/>
          <w:bCs/>
          <w:i/>
          <w:iCs/>
          <w:sz w:val="14"/>
          <w:szCs w:val="14"/>
          <w:lang w:val="it-IT"/>
        </w:rPr>
        <w:t>Herta Gambino</w:t>
      </w:r>
      <w:r w:rsidRPr="00C66BDC">
        <w:rPr>
          <w:i/>
          <w:iCs/>
          <w:sz w:val="14"/>
          <w:szCs w:val="14"/>
          <w:lang w:val="it-IT"/>
        </w:rPr>
        <w:tab/>
        <w:t>Andrea Gambino</w:t>
      </w:r>
    </w:p>
    <w:p w14:paraId="27610CA8" w14:textId="77777777" w:rsidR="005D0B48" w:rsidRPr="00C66BDC" w:rsidRDefault="005D0B48" w:rsidP="005D0B48">
      <w:pPr>
        <w:spacing w:after="0"/>
        <w:rPr>
          <w:i/>
          <w:iCs/>
          <w:sz w:val="14"/>
          <w:szCs w:val="14"/>
          <w:lang w:val="it-IT"/>
        </w:rPr>
      </w:pPr>
    </w:p>
    <w:p w14:paraId="72D8D072" w14:textId="72DFBCDD" w:rsidR="00C66BDC" w:rsidRDefault="006C44DC" w:rsidP="005D0B48">
      <w:pPr>
        <w:spacing w:after="0"/>
        <w:rPr>
          <w:i/>
          <w:iCs/>
          <w:sz w:val="14"/>
          <w:szCs w:val="14"/>
          <w:lang w:val="it-IT"/>
        </w:rPr>
      </w:pPr>
      <w:r>
        <w:rPr>
          <w:b/>
          <w:bCs/>
          <w:i/>
          <w:iCs/>
          <w:sz w:val="14"/>
          <w:szCs w:val="14"/>
          <w:lang w:val="it-IT"/>
        </w:rPr>
        <w:t xml:space="preserve"> Ex Delegati   </w:t>
      </w:r>
      <w:r w:rsidR="00C66BDC" w:rsidRPr="00C66BDC">
        <w:rPr>
          <w:i/>
          <w:iCs/>
          <w:sz w:val="14"/>
          <w:szCs w:val="14"/>
          <w:lang w:val="it-IT"/>
        </w:rPr>
        <w:tab/>
      </w:r>
      <w:r>
        <w:rPr>
          <w:i/>
          <w:iCs/>
          <w:sz w:val="14"/>
          <w:szCs w:val="14"/>
          <w:lang w:val="it-IT"/>
        </w:rPr>
        <w:t>Niklas Massone</w:t>
      </w:r>
    </w:p>
    <w:p w14:paraId="7D1DCB7F" w14:textId="77777777" w:rsidR="006C44DC" w:rsidRDefault="006C44DC" w:rsidP="005D0B48">
      <w:pPr>
        <w:spacing w:after="0"/>
        <w:rPr>
          <w:i/>
          <w:iCs/>
          <w:sz w:val="14"/>
          <w:szCs w:val="14"/>
          <w:lang w:val="it-IT"/>
        </w:rPr>
      </w:pPr>
    </w:p>
    <w:p w14:paraId="738C549B" w14:textId="30F73A97" w:rsidR="006C44DC" w:rsidRDefault="006C44DC" w:rsidP="006C44DC">
      <w:pPr>
        <w:spacing w:after="0"/>
        <w:rPr>
          <w:i/>
          <w:iCs/>
          <w:sz w:val="14"/>
          <w:szCs w:val="14"/>
          <w:lang w:val="it-IT"/>
        </w:rPr>
      </w:pPr>
      <w:r>
        <w:rPr>
          <w:b/>
          <w:bCs/>
          <w:i/>
          <w:iCs/>
          <w:sz w:val="14"/>
          <w:szCs w:val="14"/>
          <w:lang w:val="it-IT"/>
        </w:rPr>
        <w:t xml:space="preserve">Ex Delegati   </w:t>
      </w:r>
      <w:r w:rsidRPr="00C66BDC">
        <w:rPr>
          <w:i/>
          <w:iCs/>
          <w:sz w:val="14"/>
          <w:szCs w:val="14"/>
          <w:lang w:val="it-IT"/>
        </w:rPr>
        <w:tab/>
      </w:r>
      <w:r>
        <w:rPr>
          <w:i/>
          <w:iCs/>
          <w:sz w:val="14"/>
          <w:szCs w:val="14"/>
          <w:lang w:val="it-IT"/>
        </w:rPr>
        <w:t>Michele Sanguineti</w:t>
      </w:r>
    </w:p>
    <w:p w14:paraId="4AF9F962" w14:textId="77777777" w:rsidR="005D0B48" w:rsidRPr="00C66BDC" w:rsidRDefault="005D0B48" w:rsidP="005D0B48">
      <w:pPr>
        <w:spacing w:after="0"/>
        <w:rPr>
          <w:i/>
          <w:iCs/>
          <w:sz w:val="14"/>
          <w:szCs w:val="14"/>
          <w:lang w:val="it-IT"/>
        </w:rPr>
      </w:pPr>
    </w:p>
    <w:p w14:paraId="57A2AB40" w14:textId="7CA05FC0" w:rsidR="00C66BDC" w:rsidRDefault="00C66BDC" w:rsidP="005D0B48">
      <w:pPr>
        <w:spacing w:after="0"/>
        <w:rPr>
          <w:i/>
          <w:iCs/>
          <w:sz w:val="14"/>
          <w:szCs w:val="14"/>
          <w:lang w:val="it-IT"/>
        </w:rPr>
      </w:pPr>
      <w:r w:rsidRPr="00C66BDC">
        <w:rPr>
          <w:b/>
          <w:bCs/>
          <w:i/>
          <w:iCs/>
          <w:sz w:val="14"/>
          <w:szCs w:val="14"/>
          <w:lang w:val="it-IT"/>
        </w:rPr>
        <w:t>Merdsk</w:t>
      </w:r>
      <w:r w:rsidRPr="00C66BDC">
        <w:rPr>
          <w:i/>
          <w:iCs/>
          <w:sz w:val="14"/>
          <w:szCs w:val="14"/>
          <w:lang w:val="it-IT"/>
        </w:rPr>
        <w:tab/>
      </w:r>
      <w:r w:rsidRPr="00C66BDC">
        <w:rPr>
          <w:i/>
          <w:iCs/>
          <w:sz w:val="14"/>
          <w:szCs w:val="14"/>
          <w:lang w:val="it-IT"/>
        </w:rPr>
        <w:tab/>
        <w:t>Stefano Musso</w:t>
      </w:r>
    </w:p>
    <w:p w14:paraId="3DF56205" w14:textId="77777777" w:rsidR="005D0B48" w:rsidRPr="00C66BDC" w:rsidRDefault="005D0B48" w:rsidP="005D0B48">
      <w:pPr>
        <w:spacing w:after="0"/>
        <w:rPr>
          <w:i/>
          <w:iCs/>
          <w:sz w:val="14"/>
          <w:szCs w:val="14"/>
          <w:lang w:val="it-IT"/>
        </w:rPr>
      </w:pPr>
    </w:p>
    <w:p w14:paraId="16908887" w14:textId="325283F2" w:rsidR="00C66BDC" w:rsidRDefault="006C44DC" w:rsidP="005D0B48">
      <w:pPr>
        <w:spacing w:after="0"/>
        <w:rPr>
          <w:i/>
          <w:iCs/>
          <w:sz w:val="14"/>
          <w:szCs w:val="14"/>
          <w:lang w:val="it-IT"/>
        </w:rPr>
      </w:pPr>
      <w:r>
        <w:rPr>
          <w:b/>
          <w:bCs/>
          <w:i/>
          <w:iCs/>
          <w:sz w:val="14"/>
          <w:szCs w:val="14"/>
          <w:lang w:val="it-IT"/>
        </w:rPr>
        <w:t>Las Pezia</w:t>
      </w:r>
      <w:r>
        <w:rPr>
          <w:b/>
          <w:bCs/>
          <w:i/>
          <w:iCs/>
          <w:sz w:val="14"/>
          <w:szCs w:val="14"/>
          <w:lang w:val="it-IT"/>
        </w:rPr>
        <w:tab/>
        <w:t xml:space="preserve">                      </w:t>
      </w:r>
      <w:r w:rsidR="00C66BDC" w:rsidRPr="00C66BDC">
        <w:rPr>
          <w:i/>
          <w:iCs/>
          <w:sz w:val="14"/>
          <w:szCs w:val="14"/>
          <w:lang w:val="it-IT"/>
        </w:rPr>
        <w:t>Gianluca Sigismondi</w:t>
      </w:r>
    </w:p>
    <w:p w14:paraId="62D5EE6C" w14:textId="77777777" w:rsidR="005D0B48" w:rsidRPr="00C66BDC" w:rsidRDefault="005D0B48" w:rsidP="005D0B48">
      <w:pPr>
        <w:spacing w:after="0"/>
        <w:rPr>
          <w:i/>
          <w:iCs/>
          <w:sz w:val="14"/>
          <w:szCs w:val="14"/>
          <w:lang w:val="it-IT"/>
        </w:rPr>
      </w:pPr>
    </w:p>
    <w:p w14:paraId="41D25818" w14:textId="2349C8A9" w:rsidR="00C66BDC" w:rsidRDefault="00C66BDC" w:rsidP="005D0B48">
      <w:pPr>
        <w:spacing w:after="0"/>
        <w:rPr>
          <w:i/>
          <w:iCs/>
          <w:sz w:val="14"/>
          <w:szCs w:val="14"/>
          <w:lang w:val="it-IT"/>
        </w:rPr>
      </w:pPr>
      <w:r w:rsidRPr="00C66BDC">
        <w:rPr>
          <w:b/>
          <w:bCs/>
          <w:i/>
          <w:iCs/>
          <w:sz w:val="14"/>
          <w:szCs w:val="14"/>
          <w:lang w:val="it-IT"/>
        </w:rPr>
        <w:t>Sestolans FC</w:t>
      </w:r>
      <w:r w:rsidRPr="00C66BDC">
        <w:rPr>
          <w:b/>
          <w:bCs/>
          <w:i/>
          <w:iCs/>
          <w:sz w:val="14"/>
          <w:szCs w:val="14"/>
          <w:lang w:val="it-IT"/>
        </w:rPr>
        <w:tab/>
      </w:r>
      <w:r w:rsidRPr="00C66BDC">
        <w:rPr>
          <w:i/>
          <w:iCs/>
          <w:sz w:val="14"/>
          <w:szCs w:val="14"/>
          <w:lang w:val="it-IT"/>
        </w:rPr>
        <w:tab/>
        <w:t>Daniele Sestani</w:t>
      </w:r>
    </w:p>
    <w:p w14:paraId="645FE261" w14:textId="77777777" w:rsidR="005D0B48" w:rsidRPr="00C66BDC" w:rsidRDefault="005D0B48" w:rsidP="005D0B48">
      <w:pPr>
        <w:spacing w:after="0"/>
        <w:rPr>
          <w:i/>
          <w:iCs/>
          <w:sz w:val="14"/>
          <w:szCs w:val="14"/>
          <w:lang w:val="it-IT"/>
        </w:rPr>
      </w:pPr>
    </w:p>
    <w:p w14:paraId="0DD25B00" w14:textId="1231C1D7" w:rsidR="0074108A" w:rsidRPr="008078F7" w:rsidRDefault="006C44DC" w:rsidP="005D0B48">
      <w:pPr>
        <w:spacing w:after="0"/>
        <w:rPr>
          <w:i/>
          <w:iCs/>
          <w:sz w:val="20"/>
          <w:szCs w:val="20"/>
          <w:lang w:val="it-IT"/>
        </w:rPr>
        <w:sectPr w:rsidR="0074108A" w:rsidRPr="008078F7" w:rsidSect="0074108A">
          <w:type w:val="continuous"/>
          <w:pgSz w:w="12240" w:h="15840"/>
          <w:pgMar w:top="1417" w:right="1134" w:bottom="1134" w:left="1134" w:header="708" w:footer="708" w:gutter="0"/>
          <w:cols w:num="3" w:space="708"/>
          <w:docGrid w:linePitch="360"/>
        </w:sectPr>
      </w:pPr>
      <w:r w:rsidRPr="006C44DC">
        <w:rPr>
          <w:b/>
          <w:bCs/>
          <w:i/>
          <w:iCs/>
          <w:sz w:val="14"/>
          <w:szCs w:val="14"/>
          <w:lang w:val="it-IT"/>
        </w:rPr>
        <w:t>Sir Daniel Fortesque</w:t>
      </w:r>
      <w:r w:rsidR="00C66BDC" w:rsidRPr="00C66BDC">
        <w:rPr>
          <w:i/>
          <w:iCs/>
          <w:sz w:val="14"/>
          <w:szCs w:val="14"/>
          <w:lang w:val="it-IT"/>
        </w:rPr>
        <w:tab/>
        <w:t>Tiziano Pavanini</w:t>
      </w:r>
    </w:p>
    <w:p w14:paraId="2545FA26" w14:textId="77777777" w:rsidR="00C66BDC" w:rsidRDefault="00C66BDC" w:rsidP="005D0B48">
      <w:pPr>
        <w:spacing w:after="0"/>
        <w:jc w:val="both"/>
        <w:rPr>
          <w:b/>
          <w:bCs/>
          <w:sz w:val="20"/>
          <w:szCs w:val="20"/>
          <w:lang w:val="it-IT"/>
        </w:rPr>
      </w:pPr>
    </w:p>
    <w:sectPr w:rsidR="00C66BDC" w:rsidSect="0074108A">
      <w:type w:val="continuous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32460" w14:textId="77777777" w:rsidR="002B3A9E" w:rsidRDefault="002B3A9E" w:rsidP="00982DFC">
      <w:pPr>
        <w:spacing w:after="0" w:line="240" w:lineRule="auto"/>
      </w:pPr>
      <w:r>
        <w:separator/>
      </w:r>
    </w:p>
  </w:endnote>
  <w:endnote w:type="continuationSeparator" w:id="0">
    <w:p w14:paraId="0DBDEAAA" w14:textId="77777777" w:rsidR="002B3A9E" w:rsidRDefault="002B3A9E" w:rsidP="00982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ade Gothic Inline">
    <w:charset w:val="00"/>
    <w:family w:val="swiss"/>
    <w:pitch w:val="variable"/>
    <w:sig w:usb0="8000002F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437412201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36C914C3" w14:textId="4413EA93" w:rsidR="00982DFC" w:rsidRPr="00982DFC" w:rsidRDefault="00982DFC" w:rsidP="00982DFC">
            <w:pPr>
              <w:pStyle w:val="Pidipagina"/>
              <w:jc w:val="center"/>
              <w:rPr>
                <w:sz w:val="16"/>
                <w:szCs w:val="16"/>
              </w:rPr>
            </w:pPr>
            <w:r w:rsidRPr="00982DFC">
              <w:rPr>
                <w:sz w:val="16"/>
                <w:szCs w:val="16"/>
              </w:rPr>
              <w:t>Pag</w:t>
            </w:r>
            <w:r>
              <w:rPr>
                <w:sz w:val="16"/>
                <w:szCs w:val="16"/>
              </w:rPr>
              <w:t>ina</w:t>
            </w:r>
            <w:r w:rsidRPr="00982DFC">
              <w:rPr>
                <w:sz w:val="16"/>
                <w:szCs w:val="16"/>
              </w:rPr>
              <w:t xml:space="preserve"> </w:t>
            </w:r>
            <w:r w:rsidRPr="00982DFC">
              <w:rPr>
                <w:b/>
                <w:bCs/>
                <w:sz w:val="16"/>
                <w:szCs w:val="16"/>
              </w:rPr>
              <w:fldChar w:fldCharType="begin"/>
            </w:r>
            <w:r w:rsidRPr="00982DFC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982DFC">
              <w:rPr>
                <w:b/>
                <w:bCs/>
                <w:sz w:val="16"/>
                <w:szCs w:val="16"/>
              </w:rPr>
              <w:fldChar w:fldCharType="separate"/>
            </w:r>
            <w:r w:rsidRPr="00982DFC">
              <w:rPr>
                <w:b/>
                <w:bCs/>
                <w:noProof/>
                <w:sz w:val="16"/>
                <w:szCs w:val="16"/>
              </w:rPr>
              <w:t>2</w:t>
            </w:r>
            <w:r w:rsidRPr="00982DFC">
              <w:rPr>
                <w:b/>
                <w:bCs/>
                <w:sz w:val="16"/>
                <w:szCs w:val="16"/>
              </w:rPr>
              <w:fldChar w:fldCharType="end"/>
            </w:r>
            <w:r w:rsidRPr="00982DFC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di</w:t>
            </w:r>
            <w:r w:rsidRPr="00982DFC">
              <w:rPr>
                <w:sz w:val="16"/>
                <w:szCs w:val="16"/>
              </w:rPr>
              <w:t xml:space="preserve"> </w:t>
            </w:r>
            <w:r w:rsidRPr="00982DFC">
              <w:rPr>
                <w:b/>
                <w:bCs/>
                <w:sz w:val="16"/>
                <w:szCs w:val="16"/>
              </w:rPr>
              <w:fldChar w:fldCharType="begin"/>
            </w:r>
            <w:r w:rsidRPr="00982DFC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982DFC">
              <w:rPr>
                <w:b/>
                <w:bCs/>
                <w:sz w:val="16"/>
                <w:szCs w:val="16"/>
              </w:rPr>
              <w:fldChar w:fldCharType="separate"/>
            </w:r>
            <w:r w:rsidRPr="00982DFC">
              <w:rPr>
                <w:b/>
                <w:bCs/>
                <w:noProof/>
                <w:sz w:val="16"/>
                <w:szCs w:val="16"/>
              </w:rPr>
              <w:t>2</w:t>
            </w:r>
            <w:r w:rsidRPr="00982DFC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502BC" w14:textId="77777777" w:rsidR="002B3A9E" w:rsidRDefault="002B3A9E" w:rsidP="00982DFC">
      <w:pPr>
        <w:spacing w:after="0" w:line="240" w:lineRule="auto"/>
      </w:pPr>
      <w:r>
        <w:separator/>
      </w:r>
    </w:p>
  </w:footnote>
  <w:footnote w:type="continuationSeparator" w:id="0">
    <w:p w14:paraId="20E62D8F" w14:textId="77777777" w:rsidR="002B3A9E" w:rsidRDefault="002B3A9E" w:rsidP="00982D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B11"/>
    <w:multiLevelType w:val="hybridMultilevel"/>
    <w:tmpl w:val="770C92DE"/>
    <w:lvl w:ilvl="0" w:tplc="DA3E0588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C7492"/>
    <w:multiLevelType w:val="hybridMultilevel"/>
    <w:tmpl w:val="25081F3E"/>
    <w:lvl w:ilvl="0" w:tplc="28C6A9FE">
      <w:start w:val="4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675CC3"/>
    <w:multiLevelType w:val="hybridMultilevel"/>
    <w:tmpl w:val="CE506614"/>
    <w:lvl w:ilvl="0" w:tplc="CE227908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FA3D01"/>
    <w:multiLevelType w:val="hybridMultilevel"/>
    <w:tmpl w:val="D0DE5C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C75F8"/>
    <w:multiLevelType w:val="hybridMultilevel"/>
    <w:tmpl w:val="FB9055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C7F85"/>
    <w:multiLevelType w:val="multilevel"/>
    <w:tmpl w:val="46849842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450" w:hanging="45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69B5FAD"/>
    <w:multiLevelType w:val="hybridMultilevel"/>
    <w:tmpl w:val="1AB2792C"/>
    <w:lvl w:ilvl="0" w:tplc="68AC02C2">
      <w:start w:val="1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DE214D"/>
    <w:multiLevelType w:val="hybridMultilevel"/>
    <w:tmpl w:val="F40E655E"/>
    <w:lvl w:ilvl="0" w:tplc="CFB299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C7052A6"/>
    <w:multiLevelType w:val="hybridMultilevel"/>
    <w:tmpl w:val="90FA4524"/>
    <w:lvl w:ilvl="0" w:tplc="64DCCD46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ED5C4F"/>
    <w:multiLevelType w:val="hybridMultilevel"/>
    <w:tmpl w:val="1564FA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5F173F"/>
    <w:multiLevelType w:val="hybridMultilevel"/>
    <w:tmpl w:val="94E243CC"/>
    <w:lvl w:ilvl="0" w:tplc="355C7EDE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416A60"/>
    <w:multiLevelType w:val="hybridMultilevel"/>
    <w:tmpl w:val="7BD06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C44E80"/>
    <w:multiLevelType w:val="hybridMultilevel"/>
    <w:tmpl w:val="95043D54"/>
    <w:lvl w:ilvl="0" w:tplc="BBE4A514">
      <w:start w:val="4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1976442">
    <w:abstractNumId w:val="6"/>
  </w:num>
  <w:num w:numId="2" w16cid:durableId="841051187">
    <w:abstractNumId w:val="11"/>
  </w:num>
  <w:num w:numId="3" w16cid:durableId="282856815">
    <w:abstractNumId w:val="9"/>
  </w:num>
  <w:num w:numId="4" w16cid:durableId="487526823">
    <w:abstractNumId w:val="7"/>
  </w:num>
  <w:num w:numId="5" w16cid:durableId="2085494130">
    <w:abstractNumId w:val="5"/>
  </w:num>
  <w:num w:numId="6" w16cid:durableId="1693804084">
    <w:abstractNumId w:val="4"/>
  </w:num>
  <w:num w:numId="7" w16cid:durableId="188420973">
    <w:abstractNumId w:val="3"/>
  </w:num>
  <w:num w:numId="8" w16cid:durableId="2010450074">
    <w:abstractNumId w:val="10"/>
  </w:num>
  <w:num w:numId="9" w16cid:durableId="1570119732">
    <w:abstractNumId w:val="8"/>
  </w:num>
  <w:num w:numId="10" w16cid:durableId="1646349022">
    <w:abstractNumId w:val="2"/>
  </w:num>
  <w:num w:numId="11" w16cid:durableId="811404517">
    <w:abstractNumId w:val="12"/>
  </w:num>
  <w:num w:numId="12" w16cid:durableId="1667322598">
    <w:abstractNumId w:val="1"/>
  </w:num>
  <w:num w:numId="13" w16cid:durableId="82490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73"/>
    <w:rsid w:val="00002869"/>
    <w:rsid w:val="00004BFA"/>
    <w:rsid w:val="000168A0"/>
    <w:rsid w:val="000219C0"/>
    <w:rsid w:val="0003792D"/>
    <w:rsid w:val="000512F9"/>
    <w:rsid w:val="00061552"/>
    <w:rsid w:val="00072A7B"/>
    <w:rsid w:val="00074192"/>
    <w:rsid w:val="00092287"/>
    <w:rsid w:val="000C3AEB"/>
    <w:rsid w:val="000C7669"/>
    <w:rsid w:val="000E619D"/>
    <w:rsid w:val="000F3838"/>
    <w:rsid w:val="000F64F1"/>
    <w:rsid w:val="00114715"/>
    <w:rsid w:val="001433B4"/>
    <w:rsid w:val="001555A9"/>
    <w:rsid w:val="00163A44"/>
    <w:rsid w:val="00165478"/>
    <w:rsid w:val="00173F36"/>
    <w:rsid w:val="00184E4A"/>
    <w:rsid w:val="00193CAD"/>
    <w:rsid w:val="00194C94"/>
    <w:rsid w:val="001B33C0"/>
    <w:rsid w:val="001C2093"/>
    <w:rsid w:val="001C74B3"/>
    <w:rsid w:val="001E0200"/>
    <w:rsid w:val="001E3CE7"/>
    <w:rsid w:val="001F4240"/>
    <w:rsid w:val="001F7738"/>
    <w:rsid w:val="00235C8E"/>
    <w:rsid w:val="002505D8"/>
    <w:rsid w:val="002513C2"/>
    <w:rsid w:val="002A15E5"/>
    <w:rsid w:val="002B3A9E"/>
    <w:rsid w:val="002B3B82"/>
    <w:rsid w:val="002B5290"/>
    <w:rsid w:val="002C6614"/>
    <w:rsid w:val="002D4EB7"/>
    <w:rsid w:val="002E1AA5"/>
    <w:rsid w:val="002E723D"/>
    <w:rsid w:val="002F233C"/>
    <w:rsid w:val="002F3119"/>
    <w:rsid w:val="002F3923"/>
    <w:rsid w:val="0030221A"/>
    <w:rsid w:val="00302539"/>
    <w:rsid w:val="00316A9C"/>
    <w:rsid w:val="00320BE4"/>
    <w:rsid w:val="00327C83"/>
    <w:rsid w:val="00375FCC"/>
    <w:rsid w:val="003760BE"/>
    <w:rsid w:val="0038036B"/>
    <w:rsid w:val="0038091A"/>
    <w:rsid w:val="00390008"/>
    <w:rsid w:val="00392776"/>
    <w:rsid w:val="003A2FF1"/>
    <w:rsid w:val="003A506D"/>
    <w:rsid w:val="003C21A1"/>
    <w:rsid w:val="003D413E"/>
    <w:rsid w:val="003F4D62"/>
    <w:rsid w:val="003F5FB8"/>
    <w:rsid w:val="003F63DB"/>
    <w:rsid w:val="00405830"/>
    <w:rsid w:val="00415231"/>
    <w:rsid w:val="00416E68"/>
    <w:rsid w:val="00451281"/>
    <w:rsid w:val="00455949"/>
    <w:rsid w:val="004628EA"/>
    <w:rsid w:val="00472940"/>
    <w:rsid w:val="00480491"/>
    <w:rsid w:val="00480F36"/>
    <w:rsid w:val="004B30F1"/>
    <w:rsid w:val="004B7A6A"/>
    <w:rsid w:val="004D5CF1"/>
    <w:rsid w:val="004D7FF1"/>
    <w:rsid w:val="004F49BA"/>
    <w:rsid w:val="004F7B44"/>
    <w:rsid w:val="0050066B"/>
    <w:rsid w:val="00504C6D"/>
    <w:rsid w:val="00523905"/>
    <w:rsid w:val="00523C67"/>
    <w:rsid w:val="0054646E"/>
    <w:rsid w:val="0055028E"/>
    <w:rsid w:val="00562A95"/>
    <w:rsid w:val="005739B0"/>
    <w:rsid w:val="005C100A"/>
    <w:rsid w:val="005D0863"/>
    <w:rsid w:val="005D0B48"/>
    <w:rsid w:val="005F5615"/>
    <w:rsid w:val="00605D88"/>
    <w:rsid w:val="00611B1C"/>
    <w:rsid w:val="00636195"/>
    <w:rsid w:val="00654647"/>
    <w:rsid w:val="0068661C"/>
    <w:rsid w:val="006B1AE3"/>
    <w:rsid w:val="006B3F3A"/>
    <w:rsid w:val="006C04EA"/>
    <w:rsid w:val="006C44DC"/>
    <w:rsid w:val="006E119F"/>
    <w:rsid w:val="006E23D4"/>
    <w:rsid w:val="00701706"/>
    <w:rsid w:val="00717224"/>
    <w:rsid w:val="007242C3"/>
    <w:rsid w:val="0072464E"/>
    <w:rsid w:val="0074108A"/>
    <w:rsid w:val="00757C51"/>
    <w:rsid w:val="00770057"/>
    <w:rsid w:val="00770A1D"/>
    <w:rsid w:val="007811AB"/>
    <w:rsid w:val="00797A39"/>
    <w:rsid w:val="007B00CC"/>
    <w:rsid w:val="007D03A7"/>
    <w:rsid w:val="007D58B3"/>
    <w:rsid w:val="007D61D7"/>
    <w:rsid w:val="007D6DF8"/>
    <w:rsid w:val="007E0541"/>
    <w:rsid w:val="007E4790"/>
    <w:rsid w:val="007F1AAD"/>
    <w:rsid w:val="007F2A98"/>
    <w:rsid w:val="0080061F"/>
    <w:rsid w:val="00804455"/>
    <w:rsid w:val="008078F7"/>
    <w:rsid w:val="00820452"/>
    <w:rsid w:val="008742A9"/>
    <w:rsid w:val="008742ED"/>
    <w:rsid w:val="008850BC"/>
    <w:rsid w:val="0089022E"/>
    <w:rsid w:val="008A596F"/>
    <w:rsid w:val="008C2273"/>
    <w:rsid w:val="008C6596"/>
    <w:rsid w:val="008E261A"/>
    <w:rsid w:val="008E5699"/>
    <w:rsid w:val="008E613E"/>
    <w:rsid w:val="009019F4"/>
    <w:rsid w:val="00912750"/>
    <w:rsid w:val="009145D4"/>
    <w:rsid w:val="009263F9"/>
    <w:rsid w:val="00942AD6"/>
    <w:rsid w:val="00952EDF"/>
    <w:rsid w:val="00962BA2"/>
    <w:rsid w:val="00967468"/>
    <w:rsid w:val="00967632"/>
    <w:rsid w:val="00970682"/>
    <w:rsid w:val="00971A9B"/>
    <w:rsid w:val="00982DFC"/>
    <w:rsid w:val="009915DB"/>
    <w:rsid w:val="00997726"/>
    <w:rsid w:val="009A25EE"/>
    <w:rsid w:val="009A367A"/>
    <w:rsid w:val="009C7BD5"/>
    <w:rsid w:val="009D403A"/>
    <w:rsid w:val="009E693B"/>
    <w:rsid w:val="009F12DD"/>
    <w:rsid w:val="009F5AA6"/>
    <w:rsid w:val="009F606F"/>
    <w:rsid w:val="009F7775"/>
    <w:rsid w:val="00A24A9E"/>
    <w:rsid w:val="00A27A0C"/>
    <w:rsid w:val="00A57EFF"/>
    <w:rsid w:val="00A7050E"/>
    <w:rsid w:val="00A818EA"/>
    <w:rsid w:val="00A83CB9"/>
    <w:rsid w:val="00A848DC"/>
    <w:rsid w:val="00A85EDD"/>
    <w:rsid w:val="00A86B54"/>
    <w:rsid w:val="00A93A4C"/>
    <w:rsid w:val="00AC4AD8"/>
    <w:rsid w:val="00AD67C0"/>
    <w:rsid w:val="00AF42F1"/>
    <w:rsid w:val="00B155D6"/>
    <w:rsid w:val="00B3005F"/>
    <w:rsid w:val="00B319F6"/>
    <w:rsid w:val="00B37C1F"/>
    <w:rsid w:val="00B43B82"/>
    <w:rsid w:val="00B603FB"/>
    <w:rsid w:val="00BA11D1"/>
    <w:rsid w:val="00BC6703"/>
    <w:rsid w:val="00BE1CB2"/>
    <w:rsid w:val="00C21A29"/>
    <w:rsid w:val="00C405E9"/>
    <w:rsid w:val="00C42A6E"/>
    <w:rsid w:val="00C5313B"/>
    <w:rsid w:val="00C54562"/>
    <w:rsid w:val="00C61DA9"/>
    <w:rsid w:val="00C66BDC"/>
    <w:rsid w:val="00C71E39"/>
    <w:rsid w:val="00C73DA4"/>
    <w:rsid w:val="00C82E26"/>
    <w:rsid w:val="00CA0417"/>
    <w:rsid w:val="00CB1E85"/>
    <w:rsid w:val="00CB561A"/>
    <w:rsid w:val="00D06D0C"/>
    <w:rsid w:val="00D07CAB"/>
    <w:rsid w:val="00D07EEA"/>
    <w:rsid w:val="00D35057"/>
    <w:rsid w:val="00D45C16"/>
    <w:rsid w:val="00D53C14"/>
    <w:rsid w:val="00DA0FFB"/>
    <w:rsid w:val="00DB04C2"/>
    <w:rsid w:val="00DC3C06"/>
    <w:rsid w:val="00DE6CCA"/>
    <w:rsid w:val="00E13F12"/>
    <w:rsid w:val="00E162CA"/>
    <w:rsid w:val="00E56B9A"/>
    <w:rsid w:val="00E8379F"/>
    <w:rsid w:val="00E90CF3"/>
    <w:rsid w:val="00E92FC3"/>
    <w:rsid w:val="00EB6107"/>
    <w:rsid w:val="00F07F8F"/>
    <w:rsid w:val="00F20A6F"/>
    <w:rsid w:val="00F4199B"/>
    <w:rsid w:val="00F6021B"/>
    <w:rsid w:val="00F618FD"/>
    <w:rsid w:val="00F76947"/>
    <w:rsid w:val="00F76A86"/>
    <w:rsid w:val="00F820B0"/>
    <w:rsid w:val="00FA32F7"/>
    <w:rsid w:val="00FA4BAF"/>
    <w:rsid w:val="00FB3A81"/>
    <w:rsid w:val="00FC40B6"/>
    <w:rsid w:val="00FC6871"/>
    <w:rsid w:val="00FE269C"/>
    <w:rsid w:val="00FE64A8"/>
    <w:rsid w:val="00FE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FDE5F"/>
  <w15:chartTrackingRefBased/>
  <w15:docId w15:val="{50A340EB-7AA6-4289-BAE3-956D10923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06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8661C"/>
    <w:pPr>
      <w:ind w:left="720"/>
      <w:contextualSpacing/>
    </w:pPr>
  </w:style>
  <w:style w:type="table" w:styleId="Grigliatabella">
    <w:name w:val="Table Grid"/>
    <w:basedOn w:val="Tabellanormale"/>
    <w:uiPriority w:val="39"/>
    <w:rsid w:val="00562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6acolori">
    <w:name w:val="Grid Table 6 Colorful"/>
    <w:basedOn w:val="Tabellanormale"/>
    <w:uiPriority w:val="51"/>
    <w:rsid w:val="00562A9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800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80061F"/>
    <w:pPr>
      <w:outlineLvl w:val="9"/>
    </w:pPr>
    <w:rPr>
      <w:kern w:val="0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982DFC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82DFC"/>
  </w:style>
  <w:style w:type="paragraph" w:styleId="Pidipagina">
    <w:name w:val="footer"/>
    <w:basedOn w:val="Normale"/>
    <w:link w:val="PidipaginaCarattere"/>
    <w:uiPriority w:val="99"/>
    <w:unhideWhenUsed/>
    <w:rsid w:val="00982DFC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82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1BA09-EDFA-4538-AD9A-641532324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1683</Words>
  <Characters>9595</Characters>
  <Application>Microsoft Office Word</Application>
  <DocSecurity>0</DocSecurity>
  <Lines>79</Lines>
  <Paragraphs>22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Sigismondi, Gianluca</dc:creator>
  <cp:keywords/>
  <dc:description/>
  <cp:lastModifiedBy>Daniele S</cp:lastModifiedBy>
  <cp:revision>221</cp:revision>
  <dcterms:created xsi:type="dcterms:W3CDTF">2024-07-29T19:23:00Z</dcterms:created>
  <dcterms:modified xsi:type="dcterms:W3CDTF">2025-08-12T06:44:00Z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2024-07-29T19:35:38Z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a4976cd6-1c94-46c6-b42b-cc8d477515ec</vt:lpwstr>
  </property>
  <property fmtid="{D5CDD505-2E9C-101B-9397-08002B2CF9AE}" pid="8" name="MSIP_Label_ea60d57e-af5b-4752-ac57-3e4f28ca11dc_ContentBits">
    <vt:lpwstr>0</vt:lpwstr>
  </property>
</Properties>
</file>