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11C" w:rsidRPr="0029311C" w:rsidRDefault="0029311C" w:rsidP="0029311C">
      <w:pPr>
        <w:rPr>
          <w:rFonts w:ascii="Times New Roman" w:hAnsi="Times New Roman" w:cs="Times New Roman"/>
        </w:rPr>
      </w:pPr>
      <w:r w:rsidRPr="0029311C">
        <w:rPr>
          <w:rFonts w:ascii="Times New Roman" w:hAnsi="Times New Roman" w:cs="Times New Roman"/>
        </w:rPr>
        <w:t>Danielle Senechal</w:t>
      </w:r>
    </w:p>
    <w:p w:rsidR="0029311C" w:rsidRPr="0029311C" w:rsidRDefault="0029311C" w:rsidP="0029311C">
      <w:pPr>
        <w:rPr>
          <w:rFonts w:ascii="Times New Roman" w:hAnsi="Times New Roman" w:cs="Times New Roman"/>
        </w:rPr>
      </w:pPr>
      <w:r w:rsidRPr="0029311C">
        <w:rPr>
          <w:rFonts w:ascii="Times New Roman" w:hAnsi="Times New Roman" w:cs="Times New Roman"/>
        </w:rPr>
        <w:t>MAT-374: Data Analytics</w:t>
      </w:r>
    </w:p>
    <w:p w:rsidR="0029311C" w:rsidRPr="0029311C" w:rsidRDefault="0029311C" w:rsidP="0029311C">
      <w:pPr>
        <w:rPr>
          <w:rFonts w:ascii="Times New Roman" w:hAnsi="Times New Roman" w:cs="Times New Roman"/>
        </w:rPr>
      </w:pPr>
      <w:r w:rsidRPr="0029311C">
        <w:rPr>
          <w:rFonts w:ascii="Times New Roman" w:hAnsi="Times New Roman" w:cs="Times New Roman"/>
        </w:rPr>
        <w:t>Hom</w:t>
      </w:r>
      <w:r w:rsidRPr="0029311C">
        <w:rPr>
          <w:rFonts w:ascii="Times New Roman" w:hAnsi="Times New Roman" w:cs="Times New Roman"/>
        </w:rPr>
        <w:softHyphen/>
      </w:r>
      <w:r w:rsidRPr="0029311C">
        <w:rPr>
          <w:rFonts w:ascii="Times New Roman" w:hAnsi="Times New Roman" w:cs="Times New Roman"/>
        </w:rPr>
        <w:softHyphen/>
        <w:t xml:space="preserve">ework </w:t>
      </w:r>
      <w:r w:rsidRPr="0029311C">
        <w:rPr>
          <w:rFonts w:ascii="Times New Roman" w:hAnsi="Times New Roman" w:cs="Times New Roman"/>
        </w:rPr>
        <w:t>3</w:t>
      </w:r>
    </w:p>
    <w:p w:rsidR="0029311C" w:rsidRPr="0029311C" w:rsidRDefault="0029311C" w:rsidP="0029311C">
      <w:pPr>
        <w:rPr>
          <w:rFonts w:ascii="Times New Roman" w:hAnsi="Times New Roman" w:cs="Times New Roman"/>
        </w:rPr>
      </w:pPr>
      <w:r w:rsidRPr="0029311C">
        <w:rPr>
          <w:rFonts w:ascii="Times New Roman" w:hAnsi="Times New Roman" w:cs="Times New Roman"/>
        </w:rPr>
        <w:t>March</w:t>
      </w:r>
      <w:r w:rsidRPr="0029311C">
        <w:rPr>
          <w:rFonts w:ascii="Times New Roman" w:hAnsi="Times New Roman" w:cs="Times New Roman"/>
        </w:rPr>
        <w:t xml:space="preserve"> 31</w:t>
      </w:r>
      <w:r w:rsidRPr="0029311C">
        <w:rPr>
          <w:rFonts w:ascii="Times New Roman" w:hAnsi="Times New Roman" w:cs="Times New Roman"/>
          <w:vertAlign w:val="superscript"/>
        </w:rPr>
        <w:t>st</w:t>
      </w:r>
      <w:r w:rsidRPr="0029311C">
        <w:rPr>
          <w:rFonts w:ascii="Times New Roman" w:hAnsi="Times New Roman" w:cs="Times New Roman"/>
        </w:rPr>
        <w:t>, 2020</w:t>
      </w:r>
    </w:p>
    <w:p w:rsidR="00413138" w:rsidRDefault="00413138">
      <w:pPr>
        <w:rPr>
          <w:rFonts w:ascii="Times New Roman" w:hAnsi="Times New Roman" w:cs="Times New Roman"/>
        </w:rPr>
      </w:pPr>
    </w:p>
    <w:p w:rsidR="002757CA" w:rsidRDefault="002757CA">
      <w:pPr>
        <w:rPr>
          <w:rFonts w:ascii="Times New Roman" w:hAnsi="Times New Roman" w:cs="Times New Roman"/>
        </w:rPr>
      </w:pPr>
      <w:r>
        <w:rPr>
          <w:rFonts w:ascii="Times New Roman" w:hAnsi="Times New Roman" w:cs="Times New Roman"/>
        </w:rPr>
        <w:t xml:space="preserve">Task 1: </w:t>
      </w:r>
    </w:p>
    <w:p w:rsidR="002757CA" w:rsidRPr="0029311C" w:rsidRDefault="002757CA">
      <w:pPr>
        <w:rPr>
          <w:rFonts w:ascii="Times New Roman" w:hAnsi="Times New Roman" w:cs="Times New Roman"/>
        </w:rPr>
      </w:pPr>
    </w:p>
    <w:p w:rsidR="0029311C" w:rsidRDefault="0029311C">
      <w:pPr>
        <w:rPr>
          <w:rFonts w:ascii="Times New Roman" w:hAnsi="Times New Roman" w:cs="Times New Roman"/>
        </w:rPr>
      </w:pPr>
      <w:r w:rsidRPr="0029311C">
        <w:rPr>
          <w:rFonts w:ascii="Times New Roman" w:hAnsi="Times New Roman" w:cs="Times New Roman"/>
        </w:rPr>
        <w:t xml:space="preserve">2. </w:t>
      </w:r>
      <w:r>
        <w:rPr>
          <w:rFonts w:ascii="Times New Roman" w:hAnsi="Times New Roman" w:cs="Times New Roman"/>
        </w:rPr>
        <w:t>In the training set of the data, 76.0612% of people have incomes less than or equal to $50k. 23.9388% have incomes more than $50k. In the testing data, 76.07522% of people have incomes less than or equal to $50k, while 23.92478 have incomes higher than $50k.</w:t>
      </w:r>
    </w:p>
    <w:p w:rsidR="0029311C" w:rsidRDefault="0029311C">
      <w:pPr>
        <w:rPr>
          <w:rFonts w:ascii="Times New Roman" w:hAnsi="Times New Roman" w:cs="Times New Roman"/>
        </w:rPr>
      </w:pPr>
    </w:p>
    <w:p w:rsidR="0029311C" w:rsidRDefault="0029311C">
      <w:pPr>
        <w:rPr>
          <w:rFonts w:ascii="Times New Roman" w:hAnsi="Times New Roman" w:cs="Times New Roman"/>
        </w:rPr>
      </w:pPr>
      <w:r>
        <w:rPr>
          <w:rFonts w:ascii="Times New Roman" w:hAnsi="Times New Roman" w:cs="Times New Roman"/>
        </w:rPr>
        <w:t xml:space="preserve">3. The partition is validated. This was done with a Chi-Squared test. This is because the p-value is </w:t>
      </w:r>
      <w:r w:rsidRPr="0029311C">
        <w:rPr>
          <w:rFonts w:ascii="Times New Roman" w:hAnsi="Times New Roman" w:cs="Times New Roman"/>
        </w:rPr>
        <w:t>0.9834</w:t>
      </w:r>
      <w:r>
        <w:rPr>
          <w:rFonts w:ascii="Times New Roman" w:hAnsi="Times New Roman" w:cs="Times New Roman"/>
        </w:rPr>
        <w:t xml:space="preserve">. Since the p-value is above 0.05, this means there is no statistical significance between the two groups, and there is not enough evidence to reject the null hypothesis, which states the two groups have proportions that are equal. </w:t>
      </w:r>
    </w:p>
    <w:p w:rsidR="0029311C" w:rsidRDefault="0029311C">
      <w:pPr>
        <w:rPr>
          <w:rFonts w:ascii="Times New Roman" w:hAnsi="Times New Roman" w:cs="Times New Roman"/>
        </w:rPr>
      </w:pPr>
    </w:p>
    <w:p w:rsidR="002757CA" w:rsidRPr="002757CA" w:rsidRDefault="0029311C" w:rsidP="002757CA">
      <w:pPr>
        <w:rPr>
          <w:rFonts w:ascii="Times New Roman" w:hAnsi="Times New Roman" w:cs="Times New Roman"/>
        </w:rPr>
      </w:pPr>
      <w:r>
        <w:rPr>
          <w:rFonts w:ascii="Times New Roman" w:hAnsi="Times New Roman" w:cs="Times New Roman"/>
        </w:rPr>
        <w:t xml:space="preserve">4. The partition is validated. This was done with </w:t>
      </w:r>
      <w:r w:rsidR="002757CA">
        <w:rPr>
          <w:rFonts w:ascii="Times New Roman" w:hAnsi="Times New Roman" w:cs="Times New Roman"/>
        </w:rPr>
        <w:t xml:space="preserve">a Kruskal-Wallis test. The p-value is </w:t>
      </w:r>
      <w:r w:rsidR="002757CA" w:rsidRPr="002757CA">
        <w:rPr>
          <w:rFonts w:ascii="Times New Roman" w:hAnsi="Times New Roman" w:cs="Times New Roman"/>
        </w:rPr>
        <w:t>0.952</w:t>
      </w:r>
      <w:r w:rsidR="002757CA">
        <w:rPr>
          <w:rFonts w:ascii="Times New Roman" w:hAnsi="Times New Roman" w:cs="Times New Roman"/>
        </w:rPr>
        <w:t xml:space="preserve">, which is well above 0.05. Because the p-value is above 0.05, there is not enough evidence to reject the null hypothesis which states the groups have equal proportions. </w:t>
      </w:r>
    </w:p>
    <w:p w:rsidR="002757CA" w:rsidRDefault="002757CA">
      <w:pPr>
        <w:rPr>
          <w:rFonts w:ascii="Times New Roman" w:hAnsi="Times New Roman" w:cs="Times New Roman"/>
        </w:rPr>
      </w:pPr>
    </w:p>
    <w:p w:rsidR="002757CA" w:rsidRDefault="002757CA">
      <w:pPr>
        <w:rPr>
          <w:rFonts w:ascii="Times New Roman" w:hAnsi="Times New Roman" w:cs="Times New Roman"/>
        </w:rPr>
      </w:pPr>
      <w:r>
        <w:rPr>
          <w:rFonts w:ascii="Times New Roman" w:hAnsi="Times New Roman" w:cs="Times New Roman"/>
        </w:rPr>
        <w:t>Task 2:</w:t>
      </w:r>
    </w:p>
    <w:p w:rsidR="002757CA" w:rsidRDefault="002757CA">
      <w:pPr>
        <w:rPr>
          <w:rFonts w:ascii="Times New Roman" w:hAnsi="Times New Roman" w:cs="Times New Roman"/>
        </w:rPr>
      </w:pPr>
    </w:p>
    <w:p w:rsidR="002757CA" w:rsidRDefault="002757CA">
      <w:pPr>
        <w:rPr>
          <w:rFonts w:ascii="Times New Roman" w:hAnsi="Times New Roman" w:cs="Times New Roman"/>
        </w:rPr>
      </w:pPr>
      <w:r>
        <w:rPr>
          <w:rFonts w:ascii="Times New Roman" w:hAnsi="Times New Roman" w:cs="Times New Roman"/>
        </w:rPr>
        <w:t xml:space="preserve">1. In this dataset, 93.493151% of people have central air, and 6.506849% of people do not have central air. </w:t>
      </w:r>
    </w:p>
    <w:p w:rsidR="002757CA" w:rsidRDefault="002757CA">
      <w:pPr>
        <w:rPr>
          <w:rFonts w:ascii="Times New Roman" w:hAnsi="Times New Roman" w:cs="Times New Roman"/>
        </w:rPr>
      </w:pPr>
    </w:p>
    <w:p w:rsidR="002757CA" w:rsidRDefault="002757CA">
      <w:pPr>
        <w:rPr>
          <w:rFonts w:ascii="Times New Roman" w:hAnsi="Times New Roman" w:cs="Times New Roman"/>
        </w:rPr>
      </w:pPr>
      <w:r>
        <w:rPr>
          <w:rFonts w:ascii="Times New Roman" w:hAnsi="Times New Roman" w:cs="Times New Roman"/>
        </w:rPr>
        <w:t xml:space="preserve">3. About 20% of people do not have central air, while about 80% of people have central air. </w:t>
      </w:r>
      <w:bookmarkStart w:id="0" w:name="_GoBack"/>
      <w:bookmarkEnd w:id="0"/>
    </w:p>
    <w:p w:rsidR="002757CA" w:rsidRPr="0029311C" w:rsidRDefault="002757CA" w:rsidP="002757CA">
      <w:pPr>
        <w:rPr>
          <w:rFonts w:ascii="Times New Roman" w:hAnsi="Times New Roman" w:cs="Times New Roman"/>
        </w:rPr>
      </w:pPr>
      <w:r>
        <w:rPr>
          <w:rFonts w:ascii="Times New Roman" w:hAnsi="Times New Roman" w:cs="Times New Roman"/>
          <w:noProof/>
        </w:rPr>
        <w:drawing>
          <wp:inline distT="0" distB="0" distL="0" distR="0">
            <wp:extent cx="1828800" cy="64770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8 at 3.42.32 PM.png"/>
                    <pic:cNvPicPr/>
                  </pic:nvPicPr>
                  <pic:blipFill>
                    <a:blip r:embed="rId4">
                      <a:extLst>
                        <a:ext uri="{28A0092B-C50C-407E-A947-70E740481C1C}">
                          <a14:useLocalDpi xmlns:a14="http://schemas.microsoft.com/office/drawing/2010/main" val="0"/>
                        </a:ext>
                      </a:extLst>
                    </a:blip>
                    <a:stretch>
                      <a:fillRect/>
                    </a:stretch>
                  </pic:blipFill>
                  <pic:spPr>
                    <a:xfrm>
                      <a:off x="0" y="0"/>
                      <a:ext cx="1828800" cy="647700"/>
                    </a:xfrm>
                    <a:prstGeom prst="rect">
                      <a:avLst/>
                    </a:prstGeom>
                  </pic:spPr>
                </pic:pic>
              </a:graphicData>
            </a:graphic>
          </wp:inline>
        </w:drawing>
      </w:r>
    </w:p>
    <w:sectPr w:rsidR="002757CA" w:rsidRPr="0029311C" w:rsidSect="00186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1C"/>
    <w:rsid w:val="00186949"/>
    <w:rsid w:val="002757CA"/>
    <w:rsid w:val="0029311C"/>
    <w:rsid w:val="0041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DCD3E"/>
  <w15:chartTrackingRefBased/>
  <w15:docId w15:val="{84D20BD1-3BFC-F54A-AF8E-05285C2D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1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7C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757CA"/>
    <w:pPr>
      <w:ind w:left="720"/>
      <w:contextualSpacing/>
    </w:pPr>
  </w:style>
  <w:style w:type="paragraph" w:styleId="BalloonText">
    <w:name w:val="Balloon Text"/>
    <w:basedOn w:val="Normal"/>
    <w:link w:val="BalloonTextChar"/>
    <w:uiPriority w:val="99"/>
    <w:semiHidden/>
    <w:unhideWhenUsed/>
    <w:rsid w:val="002757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57C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533115">
      <w:bodyDiv w:val="1"/>
      <w:marLeft w:val="0"/>
      <w:marRight w:val="0"/>
      <w:marTop w:val="0"/>
      <w:marBottom w:val="0"/>
      <w:divBdr>
        <w:top w:val="none" w:sz="0" w:space="0" w:color="auto"/>
        <w:left w:val="none" w:sz="0" w:space="0" w:color="auto"/>
        <w:bottom w:val="none" w:sz="0" w:space="0" w:color="auto"/>
        <w:right w:val="none" w:sz="0" w:space="0" w:color="auto"/>
      </w:divBdr>
      <w:divsChild>
        <w:div w:id="1506095015">
          <w:marLeft w:val="0"/>
          <w:marRight w:val="0"/>
          <w:marTop w:val="0"/>
          <w:marBottom w:val="0"/>
          <w:divBdr>
            <w:top w:val="none" w:sz="0" w:space="0" w:color="auto"/>
            <w:left w:val="none" w:sz="0" w:space="0" w:color="auto"/>
            <w:bottom w:val="none" w:sz="0" w:space="0" w:color="auto"/>
            <w:right w:val="none" w:sz="0" w:space="0" w:color="auto"/>
          </w:divBdr>
          <w:divsChild>
            <w:div w:id="1048069390">
              <w:marLeft w:val="0"/>
              <w:marRight w:val="0"/>
              <w:marTop w:val="0"/>
              <w:marBottom w:val="0"/>
              <w:divBdr>
                <w:top w:val="none" w:sz="0" w:space="0" w:color="auto"/>
                <w:left w:val="none" w:sz="0" w:space="0" w:color="auto"/>
                <w:bottom w:val="none" w:sz="0" w:space="0" w:color="auto"/>
                <w:right w:val="none" w:sz="0" w:space="0" w:color="auto"/>
              </w:divBdr>
              <w:divsChild>
                <w:div w:id="3472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2020-03-28T19:26:00Z</dcterms:created>
  <dcterms:modified xsi:type="dcterms:W3CDTF">2020-03-28T19:43:00Z</dcterms:modified>
</cp:coreProperties>
</file>