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124" w:rsidRPr="00003124" w:rsidRDefault="00003124" w:rsidP="00003124">
      <w:pPr>
        <w:rPr>
          <w:rFonts w:ascii="Times New Roman" w:hAnsi="Times New Roman" w:cs="Times New Roman"/>
        </w:rPr>
      </w:pPr>
      <w:r w:rsidRPr="00003124">
        <w:rPr>
          <w:rFonts w:ascii="Times New Roman" w:hAnsi="Times New Roman" w:cs="Times New Roman"/>
        </w:rPr>
        <w:t>Danielle Senechal</w:t>
      </w:r>
    </w:p>
    <w:p w:rsidR="00003124" w:rsidRPr="00003124" w:rsidRDefault="00003124" w:rsidP="00003124">
      <w:pPr>
        <w:rPr>
          <w:rFonts w:ascii="Times New Roman" w:hAnsi="Times New Roman" w:cs="Times New Roman"/>
        </w:rPr>
      </w:pPr>
      <w:r w:rsidRPr="00003124">
        <w:rPr>
          <w:rFonts w:ascii="Times New Roman" w:hAnsi="Times New Roman" w:cs="Times New Roman"/>
        </w:rPr>
        <w:t>MAT-374: Data Analytics</w:t>
      </w:r>
    </w:p>
    <w:p w:rsidR="00003124" w:rsidRPr="00003124" w:rsidRDefault="00003124" w:rsidP="00003124">
      <w:pPr>
        <w:rPr>
          <w:rFonts w:ascii="Times New Roman" w:hAnsi="Times New Roman" w:cs="Times New Roman"/>
        </w:rPr>
      </w:pPr>
      <w:r w:rsidRPr="00003124">
        <w:rPr>
          <w:rFonts w:ascii="Times New Roman" w:hAnsi="Times New Roman" w:cs="Times New Roman"/>
        </w:rPr>
        <w:t>Project</w:t>
      </w:r>
      <w:r w:rsidRPr="00003124">
        <w:rPr>
          <w:rFonts w:ascii="Times New Roman" w:hAnsi="Times New Roman" w:cs="Times New Roman"/>
        </w:rPr>
        <w:t xml:space="preserve"> 1</w:t>
      </w:r>
    </w:p>
    <w:p w:rsidR="00003124" w:rsidRPr="00003124" w:rsidRDefault="00003124" w:rsidP="00003124">
      <w:pPr>
        <w:rPr>
          <w:rFonts w:ascii="Times New Roman" w:hAnsi="Times New Roman" w:cs="Times New Roman"/>
        </w:rPr>
      </w:pPr>
      <w:r w:rsidRPr="00003124">
        <w:rPr>
          <w:rFonts w:ascii="Times New Roman" w:hAnsi="Times New Roman" w:cs="Times New Roman"/>
        </w:rPr>
        <w:t>March 10, 2020</w:t>
      </w:r>
    </w:p>
    <w:p w:rsidR="002223E1" w:rsidRPr="00003124" w:rsidRDefault="002223E1">
      <w:pPr>
        <w:rPr>
          <w:rFonts w:ascii="Times New Roman" w:hAnsi="Times New Roman" w:cs="Times New Roman"/>
        </w:rPr>
      </w:pPr>
    </w:p>
    <w:p w:rsidR="00003124" w:rsidRPr="00003124" w:rsidRDefault="00AE3220" w:rsidP="00AE3220">
      <w:pPr>
        <w:pStyle w:val="ListParagraph"/>
        <w:numPr>
          <w:ilvl w:val="0"/>
          <w:numId w:val="4"/>
        </w:numPr>
        <w:rPr>
          <w:rFonts w:ascii="Times New Roman" w:hAnsi="Times New Roman" w:cs="Times New Roman"/>
        </w:rPr>
      </w:pPr>
      <w:r>
        <w:rPr>
          <w:rFonts w:ascii="Times New Roman" w:hAnsi="Times New Roman" w:cs="Times New Roman"/>
        </w:rPr>
        <w:t>Summary of variables:</w:t>
      </w:r>
      <w:r w:rsidR="00003124" w:rsidRPr="00003124">
        <w:rPr>
          <w:rFonts w:ascii="Times New Roman" w:hAnsi="Times New Roman" w:cs="Times New Roman"/>
        </w:rPr>
        <w:t xml:space="preserve"> </w:t>
      </w:r>
    </w:p>
    <w:p w:rsidR="00003124" w:rsidRDefault="00003124" w:rsidP="00003124">
      <w:pPr>
        <w:pStyle w:val="ListParagraph"/>
        <w:numPr>
          <w:ilvl w:val="1"/>
          <w:numId w:val="4"/>
        </w:numPr>
        <w:rPr>
          <w:rFonts w:ascii="Times New Roman" w:hAnsi="Times New Roman" w:cs="Times New Roman"/>
        </w:rPr>
      </w:pPr>
      <w:r w:rsidRPr="00003124">
        <w:rPr>
          <w:rFonts w:ascii="Times New Roman" w:hAnsi="Times New Roman" w:cs="Times New Roman"/>
        </w:rPr>
        <w:t>There are 1</w:t>
      </w:r>
      <w:r w:rsidR="0028303A">
        <w:rPr>
          <w:rFonts w:ascii="Times New Roman" w:hAnsi="Times New Roman" w:cs="Times New Roman"/>
        </w:rPr>
        <w:t>,</w:t>
      </w:r>
      <w:r w:rsidRPr="00003124">
        <w:rPr>
          <w:rFonts w:ascii="Times New Roman" w:hAnsi="Times New Roman" w:cs="Times New Roman"/>
        </w:rPr>
        <w:t xml:space="preserve">399 </w:t>
      </w:r>
      <w:r>
        <w:rPr>
          <w:rFonts w:ascii="Times New Roman" w:hAnsi="Times New Roman" w:cs="Times New Roman"/>
        </w:rPr>
        <w:t>missing variables in the work class variable. This is the only category with missing variables</w:t>
      </w:r>
    </w:p>
    <w:p w:rsidR="00003124" w:rsidRDefault="00003124" w:rsidP="00003124">
      <w:pPr>
        <w:pStyle w:val="ListParagraph"/>
        <w:numPr>
          <w:ilvl w:val="1"/>
          <w:numId w:val="4"/>
        </w:numPr>
        <w:rPr>
          <w:rFonts w:ascii="Times New Roman" w:hAnsi="Times New Roman" w:cs="Times New Roman"/>
        </w:rPr>
      </w:pPr>
      <w:r>
        <w:rPr>
          <w:rFonts w:ascii="Times New Roman" w:hAnsi="Times New Roman" w:cs="Times New Roman"/>
        </w:rPr>
        <w:t xml:space="preserve">The range of the age variable is between 17 and 90 years old. </w:t>
      </w:r>
      <w:r w:rsidR="0028303A">
        <w:rPr>
          <w:rFonts w:ascii="Times New Roman" w:hAnsi="Times New Roman" w:cs="Times New Roman"/>
        </w:rPr>
        <w:t>The mean of this variable is about 39 years old, and the median is 37 years old.</w:t>
      </w:r>
    </w:p>
    <w:p w:rsidR="00003124" w:rsidRDefault="00003124" w:rsidP="0028303A">
      <w:pPr>
        <w:pStyle w:val="ListParagraph"/>
        <w:numPr>
          <w:ilvl w:val="1"/>
          <w:numId w:val="4"/>
        </w:numPr>
        <w:rPr>
          <w:rFonts w:ascii="Times New Roman" w:hAnsi="Times New Roman" w:cs="Times New Roman"/>
        </w:rPr>
      </w:pPr>
      <w:r>
        <w:rPr>
          <w:rFonts w:ascii="Times New Roman" w:hAnsi="Times New Roman" w:cs="Times New Roman"/>
        </w:rPr>
        <w:t>The mode for the work class variable shows that the majority of adults are private workers, with 17</w:t>
      </w:r>
      <w:r w:rsidR="0028303A">
        <w:rPr>
          <w:rFonts w:ascii="Times New Roman" w:hAnsi="Times New Roman" w:cs="Times New Roman"/>
        </w:rPr>
        <w:t>,</w:t>
      </w:r>
      <w:r>
        <w:rPr>
          <w:rFonts w:ascii="Times New Roman" w:hAnsi="Times New Roman" w:cs="Times New Roman"/>
        </w:rPr>
        <w:t xml:space="preserve">385 adults be private workers. For education, the mode is 8120, with most adults being high school graduates. </w:t>
      </w:r>
      <w:r w:rsidR="0028303A">
        <w:rPr>
          <w:rFonts w:ascii="Times New Roman" w:hAnsi="Times New Roman" w:cs="Times New Roman"/>
        </w:rPr>
        <w:t>The majority of adults are also married, with 11,785 married adults. Lastly, the majority of adults (19,016 adults) make greater than or equal to $50</w:t>
      </w:r>
      <w:r w:rsidR="00744321">
        <w:rPr>
          <w:rFonts w:ascii="Times New Roman" w:hAnsi="Times New Roman" w:cs="Times New Roman"/>
        </w:rPr>
        <w:t>,000</w:t>
      </w:r>
      <w:r w:rsidR="0028303A">
        <w:rPr>
          <w:rFonts w:ascii="Times New Roman" w:hAnsi="Times New Roman" w:cs="Times New Roman"/>
        </w:rPr>
        <w:t xml:space="preserve"> as their income.</w:t>
      </w:r>
    </w:p>
    <w:p w:rsidR="0028303A" w:rsidRDefault="0028303A" w:rsidP="0028303A">
      <w:pPr>
        <w:pStyle w:val="ListParagraph"/>
        <w:numPr>
          <w:ilvl w:val="1"/>
          <w:numId w:val="4"/>
        </w:numPr>
        <w:rPr>
          <w:rFonts w:ascii="Times New Roman" w:hAnsi="Times New Roman" w:cs="Times New Roman"/>
        </w:rPr>
      </w:pPr>
      <w:r>
        <w:rPr>
          <w:rFonts w:ascii="Times New Roman" w:hAnsi="Times New Roman" w:cs="Times New Roman"/>
        </w:rPr>
        <w:t xml:space="preserve">The “typical” person in the data set is around the age of </w:t>
      </w:r>
      <w:r w:rsidR="00744321">
        <w:rPr>
          <w:rFonts w:ascii="Times New Roman" w:hAnsi="Times New Roman" w:cs="Times New Roman"/>
        </w:rPr>
        <w:t>37-39 and</w:t>
      </w:r>
      <w:r>
        <w:rPr>
          <w:rFonts w:ascii="Times New Roman" w:hAnsi="Times New Roman" w:cs="Times New Roman"/>
        </w:rPr>
        <w:t xml:space="preserve"> is most likely a private worker. They are likely to be a high school graduate with an income of at least $50,000. It is also likely this “typical” person is also married.</w:t>
      </w:r>
    </w:p>
    <w:p w:rsidR="00AE3220" w:rsidRDefault="00AE3220" w:rsidP="00AE3220">
      <w:pPr>
        <w:pStyle w:val="ListParagraph"/>
        <w:ind w:left="1440"/>
        <w:rPr>
          <w:rFonts w:ascii="Times New Roman" w:hAnsi="Times New Roman" w:cs="Times New Roman"/>
        </w:rPr>
      </w:pPr>
    </w:p>
    <w:p w:rsidR="00AE3220" w:rsidRDefault="0028303A" w:rsidP="00AE3220">
      <w:pPr>
        <w:pStyle w:val="ListParagraph"/>
        <w:numPr>
          <w:ilvl w:val="0"/>
          <w:numId w:val="4"/>
        </w:numPr>
        <w:rPr>
          <w:rFonts w:ascii="Times New Roman" w:hAnsi="Times New Roman" w:cs="Times New Roman"/>
        </w:rPr>
      </w:pPr>
      <w:r>
        <w:rPr>
          <w:rFonts w:ascii="Times New Roman" w:hAnsi="Times New Roman" w:cs="Times New Roman"/>
        </w:rPr>
        <w:t xml:space="preserve">There are no outliers with a z-score less than -3, but there are 100 outliers with a z-score above 3. The </w:t>
      </w:r>
      <w:r w:rsidR="00AE3220">
        <w:rPr>
          <w:rFonts w:ascii="Times New Roman" w:hAnsi="Times New Roman" w:cs="Times New Roman"/>
        </w:rPr>
        <w:t xml:space="preserve">ages of the adults who fall into the z-scores above 3 are: </w:t>
      </w:r>
    </w:p>
    <w:p w:rsidR="0028303A" w:rsidRDefault="00AE3220" w:rsidP="00AE3220">
      <w:pPr>
        <w:ind w:left="720"/>
        <w:rPr>
          <w:rFonts w:ascii="Times New Roman" w:hAnsi="Times New Roman" w:cs="Times New Roman"/>
        </w:rPr>
      </w:pPr>
      <w:r w:rsidRPr="00AE3220">
        <w:rPr>
          <w:rFonts w:ascii="Times New Roman" w:hAnsi="Times New Roman" w:cs="Times New Roman"/>
        </w:rPr>
        <w:t>90 80 81 90 88 90 90 80 90 81 82 81 80 83 90 90 81 90 90 80 90 90 84 90 80 90 81 83 84 81 85 82</w:t>
      </w:r>
      <w:r w:rsidRPr="00AE3220">
        <w:rPr>
          <w:rFonts w:ascii="Times New Roman" w:hAnsi="Times New Roman" w:cs="Times New Roman"/>
        </w:rPr>
        <w:t xml:space="preserve"> </w:t>
      </w:r>
      <w:r w:rsidRPr="00AE3220">
        <w:rPr>
          <w:rFonts w:ascii="Times New Roman" w:hAnsi="Times New Roman" w:cs="Times New Roman"/>
        </w:rPr>
        <w:t>80 90 90 90 84 80 90 90 84 90 90 90 90 82 81 90 84 81 82 81 80 90 80 84 82 90 84 90 83 81 80 80</w:t>
      </w:r>
      <w:r w:rsidRPr="00AE3220">
        <w:rPr>
          <w:rFonts w:ascii="Times New Roman" w:hAnsi="Times New Roman" w:cs="Times New Roman"/>
        </w:rPr>
        <w:t xml:space="preserve"> </w:t>
      </w:r>
      <w:r w:rsidRPr="00AE3220">
        <w:rPr>
          <w:rFonts w:ascii="Times New Roman" w:hAnsi="Times New Roman" w:cs="Times New Roman"/>
        </w:rPr>
        <w:t>80 90 90 80 90 90 81 83 82 90 90 81 80 80 90 80 82 85 80 90 81 80 81 82 88 90 82 88 84 83 86 90</w:t>
      </w:r>
      <w:r w:rsidRPr="00AE3220">
        <w:rPr>
          <w:rFonts w:ascii="Times New Roman" w:hAnsi="Times New Roman" w:cs="Times New Roman"/>
        </w:rPr>
        <w:t xml:space="preserve"> </w:t>
      </w:r>
      <w:r w:rsidRPr="00AE3220">
        <w:rPr>
          <w:rFonts w:ascii="Times New Roman" w:hAnsi="Times New Roman" w:cs="Times New Roman"/>
        </w:rPr>
        <w:t>90 82 83 81</w:t>
      </w:r>
    </w:p>
    <w:p w:rsidR="00AE3220" w:rsidRDefault="00AE3220" w:rsidP="00AE3220">
      <w:pPr>
        <w:ind w:left="720"/>
        <w:rPr>
          <w:rFonts w:ascii="Times New Roman" w:hAnsi="Times New Roman" w:cs="Times New Roman"/>
        </w:rPr>
      </w:pPr>
    </w:p>
    <w:p w:rsidR="00AE3220" w:rsidRPr="00AE3220" w:rsidRDefault="00AE3220" w:rsidP="00AE3220">
      <w:pPr>
        <w:pStyle w:val="ListParagraph"/>
        <w:numPr>
          <w:ilvl w:val="0"/>
          <w:numId w:val="4"/>
        </w:numPr>
        <w:rPr>
          <w:rFonts w:ascii="Times New Roman" w:hAnsi="Times New Roman" w:cs="Times New Roman"/>
        </w:rPr>
      </w:pPr>
      <w:r>
        <w:rPr>
          <w:rFonts w:ascii="Times New Roman" w:hAnsi="Times New Roman" w:cs="Times New Roman"/>
        </w:rPr>
        <w:t>Contingency table of income and marital status:</w:t>
      </w:r>
    </w:p>
    <w:p w:rsidR="00AE3220" w:rsidRDefault="00AE3220" w:rsidP="00AE3220">
      <w:pPr>
        <w:ind w:left="720"/>
        <w:rPr>
          <w:rFonts w:ascii="Times New Roman" w:hAnsi="Times New Roman" w:cs="Times New Roman"/>
        </w:rPr>
      </w:pPr>
      <w:r>
        <w:rPr>
          <w:rFonts w:ascii="Times New Roman" w:hAnsi="Times New Roman" w:cs="Times New Roman"/>
          <w:noProof/>
        </w:rPr>
        <w:drawing>
          <wp:inline distT="0" distB="0" distL="0" distR="0">
            <wp:extent cx="5448300" cy="74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10 at 1.16.17 PM.png"/>
                    <pic:cNvPicPr/>
                  </pic:nvPicPr>
                  <pic:blipFill>
                    <a:blip r:embed="rId5">
                      <a:extLst>
                        <a:ext uri="{28A0092B-C50C-407E-A947-70E740481C1C}">
                          <a14:useLocalDpi xmlns:a14="http://schemas.microsoft.com/office/drawing/2010/main" val="0"/>
                        </a:ext>
                      </a:extLst>
                    </a:blip>
                    <a:stretch>
                      <a:fillRect/>
                    </a:stretch>
                  </pic:blipFill>
                  <pic:spPr>
                    <a:xfrm>
                      <a:off x="0" y="0"/>
                      <a:ext cx="5448300" cy="749300"/>
                    </a:xfrm>
                    <a:prstGeom prst="rect">
                      <a:avLst/>
                    </a:prstGeom>
                  </pic:spPr>
                </pic:pic>
              </a:graphicData>
            </a:graphic>
          </wp:inline>
        </w:drawing>
      </w:r>
    </w:p>
    <w:p w:rsidR="00AE3220" w:rsidRDefault="00AE3220" w:rsidP="00AE3220">
      <w:pPr>
        <w:ind w:left="720"/>
        <w:rPr>
          <w:rFonts w:ascii="Times New Roman" w:hAnsi="Times New Roman" w:cs="Times New Roman"/>
        </w:rPr>
      </w:pPr>
    </w:p>
    <w:p w:rsidR="00AE3220" w:rsidRDefault="00AE3220" w:rsidP="00AE3220">
      <w:pPr>
        <w:ind w:left="720"/>
        <w:rPr>
          <w:rFonts w:ascii="Times New Roman" w:hAnsi="Times New Roman" w:cs="Times New Roman"/>
        </w:rPr>
      </w:pPr>
      <w:r>
        <w:rPr>
          <w:rFonts w:ascii="Times New Roman" w:hAnsi="Times New Roman" w:cs="Times New Roman"/>
        </w:rPr>
        <w:t xml:space="preserve">Percentage table: </w:t>
      </w:r>
    </w:p>
    <w:p w:rsidR="00AE3220" w:rsidRDefault="00AE3220" w:rsidP="00AE3220">
      <w:pPr>
        <w:ind w:left="720"/>
        <w:rPr>
          <w:rFonts w:ascii="Times New Roman" w:hAnsi="Times New Roman" w:cs="Times New Roman"/>
        </w:rPr>
      </w:pPr>
      <w:r>
        <w:rPr>
          <w:rFonts w:ascii="Times New Roman" w:hAnsi="Times New Roman" w:cs="Times New Roman"/>
          <w:noProof/>
        </w:rPr>
        <w:drawing>
          <wp:inline distT="0" distB="0" distL="0" distR="0">
            <wp:extent cx="5448300" cy="800864"/>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3-10 at 1.16.27 PM.png"/>
                    <pic:cNvPicPr/>
                  </pic:nvPicPr>
                  <pic:blipFill>
                    <a:blip r:embed="rId6">
                      <a:extLst>
                        <a:ext uri="{28A0092B-C50C-407E-A947-70E740481C1C}">
                          <a14:useLocalDpi xmlns:a14="http://schemas.microsoft.com/office/drawing/2010/main" val="0"/>
                        </a:ext>
                      </a:extLst>
                    </a:blip>
                    <a:stretch>
                      <a:fillRect/>
                    </a:stretch>
                  </pic:blipFill>
                  <pic:spPr>
                    <a:xfrm>
                      <a:off x="0" y="0"/>
                      <a:ext cx="5460166" cy="802608"/>
                    </a:xfrm>
                    <a:prstGeom prst="rect">
                      <a:avLst/>
                    </a:prstGeom>
                  </pic:spPr>
                </pic:pic>
              </a:graphicData>
            </a:graphic>
          </wp:inline>
        </w:drawing>
      </w:r>
    </w:p>
    <w:p w:rsidR="00AE3220" w:rsidRDefault="00AE3220" w:rsidP="00AE3220">
      <w:pPr>
        <w:ind w:left="720"/>
        <w:rPr>
          <w:rFonts w:ascii="Times New Roman" w:hAnsi="Times New Roman" w:cs="Times New Roman"/>
        </w:rPr>
      </w:pPr>
    </w:p>
    <w:p w:rsidR="00AE3220" w:rsidRDefault="00AE3220" w:rsidP="00AE3220">
      <w:pPr>
        <w:ind w:left="720"/>
        <w:rPr>
          <w:rFonts w:ascii="Times New Roman" w:hAnsi="Times New Roman" w:cs="Times New Roman"/>
        </w:rPr>
      </w:pPr>
    </w:p>
    <w:p w:rsidR="00AE3220" w:rsidRDefault="00AE3220" w:rsidP="00AE3220">
      <w:pPr>
        <w:ind w:left="720"/>
        <w:rPr>
          <w:rFonts w:ascii="Times New Roman" w:hAnsi="Times New Roman" w:cs="Times New Roman"/>
        </w:rPr>
      </w:pPr>
    </w:p>
    <w:p w:rsidR="00AE3220" w:rsidRDefault="00AE3220" w:rsidP="00AE3220">
      <w:pPr>
        <w:ind w:left="720"/>
        <w:rPr>
          <w:rFonts w:ascii="Times New Roman" w:hAnsi="Times New Roman" w:cs="Times New Roman"/>
        </w:rPr>
      </w:pPr>
    </w:p>
    <w:p w:rsidR="00AE3220" w:rsidRDefault="00AE3220" w:rsidP="00AE3220">
      <w:pPr>
        <w:ind w:left="720"/>
        <w:rPr>
          <w:rFonts w:ascii="Times New Roman" w:hAnsi="Times New Roman" w:cs="Times New Roman"/>
        </w:rPr>
      </w:pPr>
    </w:p>
    <w:p w:rsidR="00AE3220" w:rsidRDefault="00AE3220" w:rsidP="00AE3220">
      <w:pPr>
        <w:ind w:left="720"/>
        <w:rPr>
          <w:rFonts w:ascii="Times New Roman" w:hAnsi="Times New Roman" w:cs="Times New Roman"/>
        </w:rPr>
      </w:pPr>
    </w:p>
    <w:p w:rsidR="00AE3220" w:rsidRDefault="00AE3220" w:rsidP="00AE3220">
      <w:pPr>
        <w:ind w:left="720"/>
        <w:rPr>
          <w:rFonts w:ascii="Times New Roman" w:hAnsi="Times New Roman" w:cs="Times New Roman"/>
        </w:rPr>
      </w:pPr>
    </w:p>
    <w:p w:rsidR="00AE3220" w:rsidRDefault="00AE3220" w:rsidP="00AE3220">
      <w:pPr>
        <w:ind w:left="720"/>
        <w:rPr>
          <w:rFonts w:ascii="Times New Roman" w:hAnsi="Times New Roman" w:cs="Times New Roman"/>
        </w:rPr>
      </w:pPr>
    </w:p>
    <w:p w:rsidR="00AE3220" w:rsidRDefault="00AE3220" w:rsidP="00AE3220">
      <w:pPr>
        <w:ind w:left="720"/>
        <w:rPr>
          <w:rFonts w:ascii="Times New Roman" w:hAnsi="Times New Roman" w:cs="Times New Roman"/>
        </w:rPr>
      </w:pPr>
    </w:p>
    <w:p w:rsidR="00AE3220" w:rsidRDefault="00AE3220" w:rsidP="00AE3220">
      <w:pPr>
        <w:ind w:left="720"/>
        <w:rPr>
          <w:rFonts w:ascii="Times New Roman" w:hAnsi="Times New Roman" w:cs="Times New Roman"/>
        </w:rPr>
      </w:pPr>
    </w:p>
    <w:p w:rsidR="00AE3220" w:rsidRDefault="00AE3220" w:rsidP="00AE3220">
      <w:pPr>
        <w:pStyle w:val="ListParagraph"/>
        <w:numPr>
          <w:ilvl w:val="0"/>
          <w:numId w:val="4"/>
        </w:numPr>
        <w:rPr>
          <w:rFonts w:ascii="Times New Roman" w:hAnsi="Times New Roman" w:cs="Times New Roman"/>
        </w:rPr>
      </w:pPr>
      <w:r>
        <w:rPr>
          <w:rFonts w:ascii="Times New Roman" w:hAnsi="Times New Roman" w:cs="Times New Roman"/>
        </w:rPr>
        <w:t>Marital status and income (stacked):</w:t>
      </w:r>
    </w:p>
    <w:p w:rsidR="00AE3220" w:rsidRDefault="00AE3220" w:rsidP="00AE3220">
      <w:pPr>
        <w:pStyle w:val="ListParagraph"/>
        <w:rPr>
          <w:rFonts w:ascii="Times New Roman" w:hAnsi="Times New Roman" w:cs="Times New Roman"/>
        </w:rPr>
      </w:pPr>
      <w:r>
        <w:rPr>
          <w:rFonts w:ascii="Times New Roman" w:hAnsi="Times New Roman" w:cs="Times New Roman"/>
          <w:noProof/>
        </w:rPr>
        <w:drawing>
          <wp:inline distT="0" distB="0" distL="0" distR="0">
            <wp:extent cx="4120588" cy="2039895"/>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jpeg"/>
                    <pic:cNvPicPr/>
                  </pic:nvPicPr>
                  <pic:blipFill>
                    <a:blip r:embed="rId7">
                      <a:extLst>
                        <a:ext uri="{28A0092B-C50C-407E-A947-70E740481C1C}">
                          <a14:useLocalDpi xmlns:a14="http://schemas.microsoft.com/office/drawing/2010/main" val="0"/>
                        </a:ext>
                      </a:extLst>
                    </a:blip>
                    <a:stretch>
                      <a:fillRect/>
                    </a:stretch>
                  </pic:blipFill>
                  <pic:spPr>
                    <a:xfrm>
                      <a:off x="0" y="0"/>
                      <a:ext cx="4129950" cy="2044530"/>
                    </a:xfrm>
                    <a:prstGeom prst="rect">
                      <a:avLst/>
                    </a:prstGeom>
                  </pic:spPr>
                </pic:pic>
              </a:graphicData>
            </a:graphic>
          </wp:inline>
        </w:drawing>
      </w:r>
    </w:p>
    <w:p w:rsidR="00AE3220" w:rsidRDefault="00AE3220" w:rsidP="00AE3220">
      <w:pPr>
        <w:pStyle w:val="ListParagraph"/>
        <w:rPr>
          <w:rFonts w:ascii="Times New Roman" w:hAnsi="Times New Roman" w:cs="Times New Roman"/>
        </w:rPr>
      </w:pPr>
    </w:p>
    <w:p w:rsidR="00AE3220" w:rsidRDefault="00AE3220" w:rsidP="00AE3220">
      <w:pPr>
        <w:pStyle w:val="ListParagraph"/>
        <w:rPr>
          <w:rFonts w:ascii="Times New Roman" w:hAnsi="Times New Roman" w:cs="Times New Roman"/>
        </w:rPr>
      </w:pPr>
      <w:r>
        <w:rPr>
          <w:rFonts w:ascii="Times New Roman" w:hAnsi="Times New Roman" w:cs="Times New Roman"/>
        </w:rPr>
        <w:t>Marital status and income (normalized):</w:t>
      </w:r>
    </w:p>
    <w:p w:rsidR="00AE3220" w:rsidRDefault="00AE3220" w:rsidP="00AE3220">
      <w:pPr>
        <w:pStyle w:val="ListParagraph"/>
        <w:rPr>
          <w:rFonts w:ascii="Times New Roman" w:hAnsi="Times New Roman" w:cs="Times New Roman"/>
        </w:rPr>
      </w:pPr>
      <w:r>
        <w:rPr>
          <w:rFonts w:ascii="Times New Roman" w:hAnsi="Times New Roman" w:cs="Times New Roman"/>
          <w:noProof/>
        </w:rPr>
        <w:drawing>
          <wp:inline distT="0" distB="0" distL="0" distR="0">
            <wp:extent cx="3860800" cy="19050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jpeg"/>
                    <pic:cNvPicPr/>
                  </pic:nvPicPr>
                  <pic:blipFill>
                    <a:blip r:embed="rId8">
                      <a:extLst>
                        <a:ext uri="{28A0092B-C50C-407E-A947-70E740481C1C}">
                          <a14:useLocalDpi xmlns:a14="http://schemas.microsoft.com/office/drawing/2010/main" val="0"/>
                        </a:ext>
                      </a:extLst>
                    </a:blip>
                    <a:stretch>
                      <a:fillRect/>
                    </a:stretch>
                  </pic:blipFill>
                  <pic:spPr>
                    <a:xfrm>
                      <a:off x="0" y="0"/>
                      <a:ext cx="3860800" cy="1905000"/>
                    </a:xfrm>
                    <a:prstGeom prst="rect">
                      <a:avLst/>
                    </a:prstGeom>
                  </pic:spPr>
                </pic:pic>
              </a:graphicData>
            </a:graphic>
          </wp:inline>
        </w:drawing>
      </w:r>
    </w:p>
    <w:p w:rsidR="00AE3220" w:rsidRDefault="00AE3220" w:rsidP="00AE3220">
      <w:pPr>
        <w:pStyle w:val="ListParagraph"/>
        <w:rPr>
          <w:rFonts w:ascii="Times New Roman" w:hAnsi="Times New Roman" w:cs="Times New Roman"/>
        </w:rPr>
      </w:pPr>
    </w:p>
    <w:p w:rsidR="00AE3220" w:rsidRDefault="00AE3220" w:rsidP="00AE3220">
      <w:pPr>
        <w:pStyle w:val="ListParagraph"/>
        <w:numPr>
          <w:ilvl w:val="0"/>
          <w:numId w:val="4"/>
        </w:numPr>
        <w:rPr>
          <w:rFonts w:ascii="Times New Roman" w:hAnsi="Times New Roman" w:cs="Times New Roman"/>
        </w:rPr>
      </w:pPr>
      <w:r>
        <w:rPr>
          <w:rFonts w:ascii="Times New Roman" w:hAnsi="Times New Roman" w:cs="Times New Roman"/>
        </w:rPr>
        <w:t xml:space="preserve"> Of the people who are divorced, </w:t>
      </w:r>
      <w:r w:rsidR="00FF39FA">
        <w:rPr>
          <w:rFonts w:ascii="Times New Roman" w:hAnsi="Times New Roman" w:cs="Times New Roman"/>
        </w:rPr>
        <w:t>89</w:t>
      </w:r>
      <w:r>
        <w:rPr>
          <w:rFonts w:ascii="Times New Roman" w:hAnsi="Times New Roman" w:cs="Times New Roman"/>
        </w:rPr>
        <w:t>.</w:t>
      </w:r>
      <w:r w:rsidR="00FF39FA">
        <w:rPr>
          <w:rFonts w:ascii="Times New Roman" w:hAnsi="Times New Roman" w:cs="Times New Roman"/>
        </w:rPr>
        <w:t>81</w:t>
      </w:r>
      <w:r>
        <w:rPr>
          <w:rFonts w:ascii="Times New Roman" w:hAnsi="Times New Roman" w:cs="Times New Roman"/>
        </w:rPr>
        <w:t xml:space="preserve">% </w:t>
      </w:r>
      <w:r w:rsidR="00FF39FA">
        <w:rPr>
          <w:rFonts w:ascii="Times New Roman" w:hAnsi="Times New Roman" w:cs="Times New Roman"/>
        </w:rPr>
        <w:t xml:space="preserve">(3085) </w:t>
      </w:r>
      <w:r>
        <w:rPr>
          <w:rFonts w:ascii="Times New Roman" w:hAnsi="Times New Roman" w:cs="Times New Roman"/>
        </w:rPr>
        <w:t xml:space="preserve">have incomes </w:t>
      </w:r>
      <w:r w:rsidR="00D30D5D">
        <w:rPr>
          <w:rFonts w:ascii="Times New Roman" w:hAnsi="Times New Roman" w:cs="Times New Roman"/>
        </w:rPr>
        <w:t>less than</w:t>
      </w:r>
      <w:r>
        <w:rPr>
          <w:rFonts w:ascii="Times New Roman" w:hAnsi="Times New Roman" w:cs="Times New Roman"/>
        </w:rPr>
        <w:t xml:space="preserve"> or equal to $50,000, while </w:t>
      </w:r>
      <w:r w:rsidR="00FF39FA">
        <w:rPr>
          <w:rFonts w:ascii="Times New Roman" w:hAnsi="Times New Roman" w:cs="Times New Roman"/>
        </w:rPr>
        <w:t xml:space="preserve">10.19% (350) make </w:t>
      </w:r>
      <w:r w:rsidR="00D30D5D">
        <w:rPr>
          <w:rFonts w:ascii="Times New Roman" w:hAnsi="Times New Roman" w:cs="Times New Roman"/>
        </w:rPr>
        <w:t>more</w:t>
      </w:r>
      <w:r w:rsidR="00FF39FA">
        <w:rPr>
          <w:rFonts w:ascii="Times New Roman" w:hAnsi="Times New Roman" w:cs="Times New Roman"/>
        </w:rPr>
        <w:t xml:space="preserve"> than $50,000. For those who are married, 56.39% (6646) have </w:t>
      </w:r>
      <w:r w:rsidR="00D30D5D">
        <w:rPr>
          <w:rFonts w:ascii="Times New Roman" w:hAnsi="Times New Roman" w:cs="Times New Roman"/>
        </w:rPr>
        <w:t>lower</w:t>
      </w:r>
      <w:r w:rsidR="00FF39FA">
        <w:rPr>
          <w:rFonts w:ascii="Times New Roman" w:hAnsi="Times New Roman" w:cs="Times New Roman"/>
        </w:rPr>
        <w:t xml:space="preserve"> incomes, and 43.61% (5139) have </w:t>
      </w:r>
      <w:r w:rsidR="00D30D5D">
        <w:rPr>
          <w:rFonts w:ascii="Times New Roman" w:hAnsi="Times New Roman" w:cs="Times New Roman"/>
        </w:rPr>
        <w:t>higher</w:t>
      </w:r>
      <w:r w:rsidR="00FF39FA">
        <w:rPr>
          <w:rFonts w:ascii="Times New Roman" w:hAnsi="Times New Roman" w:cs="Times New Roman"/>
        </w:rPr>
        <w:t xml:space="preserve"> incomes. Of those who have never been married, 95.32% (7840) have </w:t>
      </w:r>
      <w:r w:rsidR="00D30D5D">
        <w:rPr>
          <w:rFonts w:ascii="Times New Roman" w:hAnsi="Times New Roman" w:cs="Times New Roman"/>
        </w:rPr>
        <w:t>lower</w:t>
      </w:r>
      <w:r w:rsidR="00FF39FA">
        <w:rPr>
          <w:rFonts w:ascii="Times New Roman" w:hAnsi="Times New Roman" w:cs="Times New Roman"/>
        </w:rPr>
        <w:t xml:space="preserve"> incomes, and 4.68% (385) have </w:t>
      </w:r>
      <w:r w:rsidR="00D30D5D">
        <w:rPr>
          <w:rFonts w:ascii="Times New Roman" w:hAnsi="Times New Roman" w:cs="Times New Roman"/>
        </w:rPr>
        <w:t>higher</w:t>
      </w:r>
      <w:r w:rsidR="00FF39FA">
        <w:rPr>
          <w:rFonts w:ascii="Times New Roman" w:hAnsi="Times New Roman" w:cs="Times New Roman"/>
        </w:rPr>
        <w:t xml:space="preserve"> incomes. In the separated category, 93.64% (736) have </w:t>
      </w:r>
      <w:r w:rsidR="00D30D5D">
        <w:rPr>
          <w:rFonts w:ascii="Times New Roman" w:hAnsi="Times New Roman" w:cs="Times New Roman"/>
        </w:rPr>
        <w:t>low</w:t>
      </w:r>
      <w:r w:rsidR="00FF39FA">
        <w:rPr>
          <w:rFonts w:ascii="Times New Roman" w:hAnsi="Times New Roman" w:cs="Times New Roman"/>
        </w:rPr>
        <w:t xml:space="preserve"> incomes, and 6.36% (50) have </w:t>
      </w:r>
      <w:r w:rsidR="00D30D5D">
        <w:rPr>
          <w:rFonts w:ascii="Times New Roman" w:hAnsi="Times New Roman" w:cs="Times New Roman"/>
        </w:rPr>
        <w:t>higher</w:t>
      </w:r>
      <w:r w:rsidR="00FF39FA">
        <w:rPr>
          <w:rFonts w:ascii="Times New Roman" w:hAnsi="Times New Roman" w:cs="Times New Roman"/>
        </w:rPr>
        <w:t xml:space="preserve"> incomes. In the last category, those who are widowed, 92.2% (709) have </w:t>
      </w:r>
      <w:r w:rsidR="00D30D5D">
        <w:rPr>
          <w:rFonts w:ascii="Times New Roman" w:hAnsi="Times New Roman" w:cs="Times New Roman"/>
        </w:rPr>
        <w:t>low</w:t>
      </w:r>
      <w:r w:rsidR="00FF39FA">
        <w:rPr>
          <w:rFonts w:ascii="Times New Roman" w:hAnsi="Times New Roman" w:cs="Times New Roman"/>
        </w:rPr>
        <w:t xml:space="preserve"> incomes and 7.8% (60) have </w:t>
      </w:r>
      <w:r w:rsidR="00D30D5D">
        <w:rPr>
          <w:rFonts w:ascii="Times New Roman" w:hAnsi="Times New Roman" w:cs="Times New Roman"/>
        </w:rPr>
        <w:t>higher</w:t>
      </w:r>
      <w:r w:rsidR="00FF39FA">
        <w:rPr>
          <w:rFonts w:ascii="Times New Roman" w:hAnsi="Times New Roman" w:cs="Times New Roman"/>
        </w:rPr>
        <w:t xml:space="preserve"> incomes.</w:t>
      </w:r>
    </w:p>
    <w:p w:rsidR="00FF39FA" w:rsidRDefault="00FF39FA" w:rsidP="00FF39FA">
      <w:pPr>
        <w:pStyle w:val="ListParagraph"/>
        <w:rPr>
          <w:rFonts w:ascii="Times New Roman" w:hAnsi="Times New Roman" w:cs="Times New Roman"/>
        </w:rPr>
      </w:pPr>
    </w:p>
    <w:p w:rsidR="00FF39FA" w:rsidRDefault="00FF39FA" w:rsidP="00AE3220">
      <w:pPr>
        <w:pStyle w:val="ListParagraph"/>
        <w:numPr>
          <w:ilvl w:val="0"/>
          <w:numId w:val="4"/>
        </w:numPr>
        <w:rPr>
          <w:rFonts w:ascii="Times New Roman" w:hAnsi="Times New Roman" w:cs="Times New Roman"/>
        </w:rPr>
      </w:pPr>
      <w:r>
        <w:rPr>
          <w:rFonts w:ascii="Times New Roman" w:hAnsi="Times New Roman" w:cs="Times New Roman"/>
        </w:rPr>
        <w:t xml:space="preserve">Marital status is a decent predictor of income. This is because of those who are married, only 56.39% have </w:t>
      </w:r>
      <w:r w:rsidR="00D30D5D">
        <w:rPr>
          <w:rFonts w:ascii="Times New Roman" w:hAnsi="Times New Roman" w:cs="Times New Roman"/>
        </w:rPr>
        <w:t>lower</w:t>
      </w:r>
      <w:r>
        <w:rPr>
          <w:rFonts w:ascii="Times New Roman" w:hAnsi="Times New Roman" w:cs="Times New Roman"/>
        </w:rPr>
        <w:t xml:space="preserve"> incomes. </w:t>
      </w:r>
      <w:r w:rsidR="00DA1E04">
        <w:rPr>
          <w:rFonts w:ascii="Times New Roman" w:hAnsi="Times New Roman" w:cs="Times New Roman"/>
        </w:rPr>
        <w:t xml:space="preserve">In the other categories, the likelihood of having a </w:t>
      </w:r>
      <w:r w:rsidR="00D30D5D">
        <w:rPr>
          <w:rFonts w:ascii="Times New Roman" w:hAnsi="Times New Roman" w:cs="Times New Roman"/>
        </w:rPr>
        <w:t>lower</w:t>
      </w:r>
      <w:r w:rsidR="00DA1E04">
        <w:rPr>
          <w:rFonts w:ascii="Times New Roman" w:hAnsi="Times New Roman" w:cs="Times New Roman"/>
        </w:rPr>
        <w:t xml:space="preserve"> income is usually around 90%. When comparing married versus non-married, this is a good predictor, but when comparing the other categories (divorced, separated, never married, and widowed) to each other, this is not a good predictor</w:t>
      </w:r>
      <w:r w:rsidR="009E3254">
        <w:rPr>
          <w:rFonts w:ascii="Times New Roman" w:hAnsi="Times New Roman" w:cs="Times New Roman"/>
        </w:rPr>
        <w:t>. This is because these categories all have very similar percentages</w:t>
      </w:r>
      <w:r w:rsidR="00FA2FAD">
        <w:rPr>
          <w:rFonts w:ascii="Times New Roman" w:hAnsi="Times New Roman" w:cs="Times New Roman"/>
        </w:rPr>
        <w:t xml:space="preserve"> to each other.</w:t>
      </w:r>
    </w:p>
    <w:p w:rsidR="00FA2FAD" w:rsidRPr="00FA2FAD" w:rsidRDefault="00FA2FAD" w:rsidP="00FA2FAD">
      <w:pPr>
        <w:pStyle w:val="ListParagraph"/>
        <w:rPr>
          <w:rFonts w:ascii="Times New Roman" w:hAnsi="Times New Roman" w:cs="Times New Roman"/>
        </w:rPr>
      </w:pPr>
    </w:p>
    <w:p w:rsidR="00FA2FAD" w:rsidRDefault="0039601D" w:rsidP="00FA2FAD">
      <w:pPr>
        <w:pStyle w:val="ListParagraph"/>
        <w:numPr>
          <w:ilvl w:val="0"/>
          <w:numId w:val="4"/>
        </w:numPr>
        <w:rPr>
          <w:rFonts w:ascii="Times New Roman" w:hAnsi="Times New Roman" w:cs="Times New Roman"/>
        </w:rPr>
      </w:pPr>
      <w:r>
        <w:rPr>
          <w:rFonts w:ascii="Times New Roman" w:hAnsi="Times New Roman" w:cs="Times New Roman"/>
        </w:rPr>
        <w:t>Skipped</w:t>
      </w:r>
    </w:p>
    <w:p w:rsidR="0039601D" w:rsidRDefault="0039601D" w:rsidP="0039601D">
      <w:pPr>
        <w:pStyle w:val="ListParagraph"/>
        <w:rPr>
          <w:rFonts w:ascii="Times New Roman" w:hAnsi="Times New Roman" w:cs="Times New Roman"/>
        </w:rPr>
      </w:pPr>
    </w:p>
    <w:p w:rsidR="0039601D" w:rsidRDefault="0039601D" w:rsidP="0039601D">
      <w:pPr>
        <w:pStyle w:val="ListParagraph"/>
        <w:rPr>
          <w:rFonts w:ascii="Times New Roman" w:hAnsi="Times New Roman" w:cs="Times New Roman"/>
        </w:rPr>
      </w:pPr>
    </w:p>
    <w:p w:rsidR="0039601D" w:rsidRPr="0039601D" w:rsidRDefault="0039601D" w:rsidP="0039601D">
      <w:pPr>
        <w:pStyle w:val="ListParagraph"/>
        <w:rPr>
          <w:rFonts w:ascii="Times New Roman" w:hAnsi="Times New Roman" w:cs="Times New Roman"/>
        </w:rPr>
      </w:pPr>
    </w:p>
    <w:p w:rsidR="0039601D" w:rsidRDefault="0039601D" w:rsidP="00FA2FAD">
      <w:pPr>
        <w:pStyle w:val="ListParagraph"/>
        <w:numPr>
          <w:ilvl w:val="0"/>
          <w:numId w:val="4"/>
        </w:numPr>
        <w:rPr>
          <w:rFonts w:ascii="Times New Roman" w:hAnsi="Times New Roman" w:cs="Times New Roman"/>
        </w:rPr>
      </w:pPr>
      <w:r>
        <w:rPr>
          <w:rFonts w:ascii="Times New Roman" w:hAnsi="Times New Roman" w:cs="Times New Roman"/>
        </w:rPr>
        <w:lastRenderedPageBreak/>
        <w:t>Contingency table of income and work class:</w:t>
      </w:r>
    </w:p>
    <w:p w:rsidR="0039601D" w:rsidRDefault="0039601D" w:rsidP="0039601D">
      <w:pPr>
        <w:pStyle w:val="ListParagraph"/>
        <w:rPr>
          <w:rFonts w:ascii="Times New Roman" w:hAnsi="Times New Roman" w:cs="Times New Roman"/>
        </w:rPr>
      </w:pPr>
      <w:r>
        <w:rPr>
          <w:rFonts w:ascii="Times New Roman" w:hAnsi="Times New Roman" w:cs="Times New Roman"/>
          <w:noProof/>
        </w:rPr>
        <w:drawing>
          <wp:inline distT="0" distB="0" distL="0" distR="0">
            <wp:extent cx="3263900"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3-10 at 8.14.03 PM.png"/>
                    <pic:cNvPicPr/>
                  </pic:nvPicPr>
                  <pic:blipFill>
                    <a:blip r:embed="rId9">
                      <a:extLst>
                        <a:ext uri="{28A0092B-C50C-407E-A947-70E740481C1C}">
                          <a14:useLocalDpi xmlns:a14="http://schemas.microsoft.com/office/drawing/2010/main" val="0"/>
                        </a:ext>
                      </a:extLst>
                    </a:blip>
                    <a:stretch>
                      <a:fillRect/>
                    </a:stretch>
                  </pic:blipFill>
                  <pic:spPr>
                    <a:xfrm>
                      <a:off x="0" y="0"/>
                      <a:ext cx="3263900" cy="723900"/>
                    </a:xfrm>
                    <a:prstGeom prst="rect">
                      <a:avLst/>
                    </a:prstGeom>
                  </pic:spPr>
                </pic:pic>
              </a:graphicData>
            </a:graphic>
          </wp:inline>
        </w:drawing>
      </w:r>
    </w:p>
    <w:p w:rsidR="0039601D" w:rsidRDefault="0039601D" w:rsidP="0039601D">
      <w:pPr>
        <w:pStyle w:val="ListParagraph"/>
        <w:rPr>
          <w:rFonts w:ascii="Times New Roman" w:hAnsi="Times New Roman" w:cs="Times New Roman"/>
        </w:rPr>
      </w:pPr>
    </w:p>
    <w:p w:rsidR="0039601D" w:rsidRDefault="0039601D" w:rsidP="0039601D">
      <w:pPr>
        <w:pStyle w:val="ListParagraph"/>
        <w:rPr>
          <w:rFonts w:ascii="Times New Roman" w:hAnsi="Times New Roman" w:cs="Times New Roman"/>
        </w:rPr>
      </w:pPr>
      <w:r>
        <w:rPr>
          <w:rFonts w:ascii="Times New Roman" w:hAnsi="Times New Roman" w:cs="Times New Roman"/>
        </w:rPr>
        <w:t>Percentage table:</w:t>
      </w:r>
    </w:p>
    <w:p w:rsidR="0039601D" w:rsidRDefault="0039601D" w:rsidP="0039601D">
      <w:pPr>
        <w:pStyle w:val="ListParagraph"/>
        <w:rPr>
          <w:rFonts w:ascii="Times New Roman" w:hAnsi="Times New Roman" w:cs="Times New Roman"/>
        </w:rPr>
      </w:pPr>
      <w:r>
        <w:rPr>
          <w:rFonts w:ascii="Times New Roman" w:hAnsi="Times New Roman" w:cs="Times New Roman"/>
          <w:noProof/>
        </w:rPr>
        <w:drawing>
          <wp:inline distT="0" distB="0" distL="0" distR="0">
            <wp:extent cx="4508500" cy="7112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3-10 at 8.14.21 PM.png"/>
                    <pic:cNvPicPr/>
                  </pic:nvPicPr>
                  <pic:blipFill>
                    <a:blip r:embed="rId10">
                      <a:extLst>
                        <a:ext uri="{28A0092B-C50C-407E-A947-70E740481C1C}">
                          <a14:useLocalDpi xmlns:a14="http://schemas.microsoft.com/office/drawing/2010/main" val="0"/>
                        </a:ext>
                      </a:extLst>
                    </a:blip>
                    <a:stretch>
                      <a:fillRect/>
                    </a:stretch>
                  </pic:blipFill>
                  <pic:spPr>
                    <a:xfrm>
                      <a:off x="0" y="0"/>
                      <a:ext cx="4552339" cy="718115"/>
                    </a:xfrm>
                    <a:prstGeom prst="rect">
                      <a:avLst/>
                    </a:prstGeom>
                  </pic:spPr>
                </pic:pic>
              </a:graphicData>
            </a:graphic>
          </wp:inline>
        </w:drawing>
      </w:r>
    </w:p>
    <w:p w:rsidR="0039601D" w:rsidRDefault="0039601D" w:rsidP="0039601D">
      <w:pPr>
        <w:pStyle w:val="ListParagraph"/>
        <w:rPr>
          <w:rFonts w:ascii="Times New Roman" w:hAnsi="Times New Roman" w:cs="Times New Roman"/>
        </w:rPr>
      </w:pPr>
    </w:p>
    <w:p w:rsidR="0039601D" w:rsidRDefault="0039601D" w:rsidP="0039601D">
      <w:pPr>
        <w:pStyle w:val="ListParagraph"/>
        <w:numPr>
          <w:ilvl w:val="0"/>
          <w:numId w:val="4"/>
        </w:numPr>
        <w:rPr>
          <w:rFonts w:ascii="Times New Roman" w:hAnsi="Times New Roman" w:cs="Times New Roman"/>
        </w:rPr>
      </w:pPr>
      <w:r>
        <w:rPr>
          <w:rFonts w:ascii="Times New Roman" w:hAnsi="Times New Roman" w:cs="Times New Roman"/>
        </w:rPr>
        <w:t>Income and work class (stacked):</w:t>
      </w:r>
    </w:p>
    <w:p w:rsidR="0039601D" w:rsidRDefault="0039601D" w:rsidP="0039601D">
      <w:pPr>
        <w:pStyle w:val="ListParagraph"/>
        <w:rPr>
          <w:rFonts w:ascii="Times New Roman" w:hAnsi="Times New Roman" w:cs="Times New Roman"/>
        </w:rPr>
      </w:pPr>
      <w:r>
        <w:rPr>
          <w:rFonts w:ascii="Times New Roman" w:hAnsi="Times New Roman" w:cs="Times New Roman"/>
          <w:noProof/>
        </w:rPr>
        <w:drawing>
          <wp:inline distT="0" distB="0" distL="0" distR="0">
            <wp:extent cx="4245901" cy="2095017"/>
            <wp:effectExtent l="0" t="0" r="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jpeg"/>
                    <pic:cNvPicPr/>
                  </pic:nvPicPr>
                  <pic:blipFill>
                    <a:blip r:embed="rId11">
                      <a:extLst>
                        <a:ext uri="{28A0092B-C50C-407E-A947-70E740481C1C}">
                          <a14:useLocalDpi xmlns:a14="http://schemas.microsoft.com/office/drawing/2010/main" val="0"/>
                        </a:ext>
                      </a:extLst>
                    </a:blip>
                    <a:stretch>
                      <a:fillRect/>
                    </a:stretch>
                  </pic:blipFill>
                  <pic:spPr>
                    <a:xfrm>
                      <a:off x="0" y="0"/>
                      <a:ext cx="4254837" cy="2099426"/>
                    </a:xfrm>
                    <a:prstGeom prst="rect">
                      <a:avLst/>
                    </a:prstGeom>
                  </pic:spPr>
                </pic:pic>
              </a:graphicData>
            </a:graphic>
          </wp:inline>
        </w:drawing>
      </w:r>
    </w:p>
    <w:p w:rsidR="0039601D" w:rsidRDefault="0039601D" w:rsidP="0039601D">
      <w:pPr>
        <w:pStyle w:val="ListParagraph"/>
        <w:rPr>
          <w:rFonts w:ascii="Times New Roman" w:hAnsi="Times New Roman" w:cs="Times New Roman"/>
        </w:rPr>
      </w:pPr>
    </w:p>
    <w:p w:rsidR="0039601D" w:rsidRDefault="0039601D" w:rsidP="0039601D">
      <w:pPr>
        <w:pStyle w:val="ListParagraph"/>
        <w:rPr>
          <w:rFonts w:ascii="Times New Roman" w:hAnsi="Times New Roman" w:cs="Times New Roman"/>
        </w:rPr>
      </w:pPr>
      <w:r>
        <w:rPr>
          <w:rFonts w:ascii="Times New Roman" w:hAnsi="Times New Roman" w:cs="Times New Roman"/>
        </w:rPr>
        <w:t>Income and work class (normalized):</w:t>
      </w:r>
    </w:p>
    <w:p w:rsidR="0039601D" w:rsidRDefault="0039601D" w:rsidP="0039601D">
      <w:pPr>
        <w:pStyle w:val="ListParagraph"/>
        <w:rPr>
          <w:rFonts w:ascii="Times New Roman" w:hAnsi="Times New Roman" w:cs="Times New Roman"/>
        </w:rPr>
      </w:pPr>
      <w:r>
        <w:rPr>
          <w:rFonts w:ascii="Times New Roman" w:hAnsi="Times New Roman" w:cs="Times New Roman"/>
          <w:noProof/>
        </w:rPr>
        <w:drawing>
          <wp:inline distT="0" distB="0" distL="0" distR="0">
            <wp:extent cx="4245903" cy="2095018"/>
            <wp:effectExtent l="0" t="0" r="0" b="63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2.jpeg"/>
                    <pic:cNvPicPr/>
                  </pic:nvPicPr>
                  <pic:blipFill>
                    <a:blip r:embed="rId12">
                      <a:extLst>
                        <a:ext uri="{28A0092B-C50C-407E-A947-70E740481C1C}">
                          <a14:useLocalDpi xmlns:a14="http://schemas.microsoft.com/office/drawing/2010/main" val="0"/>
                        </a:ext>
                      </a:extLst>
                    </a:blip>
                    <a:stretch>
                      <a:fillRect/>
                    </a:stretch>
                  </pic:blipFill>
                  <pic:spPr>
                    <a:xfrm>
                      <a:off x="0" y="0"/>
                      <a:ext cx="4256975" cy="2100481"/>
                    </a:xfrm>
                    <a:prstGeom prst="rect">
                      <a:avLst/>
                    </a:prstGeom>
                  </pic:spPr>
                </pic:pic>
              </a:graphicData>
            </a:graphic>
          </wp:inline>
        </w:drawing>
      </w:r>
    </w:p>
    <w:p w:rsidR="0039601D" w:rsidRDefault="0039601D" w:rsidP="0039601D">
      <w:pPr>
        <w:pStyle w:val="ListParagraph"/>
        <w:rPr>
          <w:rFonts w:ascii="Times New Roman" w:hAnsi="Times New Roman" w:cs="Times New Roman"/>
        </w:rPr>
      </w:pPr>
    </w:p>
    <w:p w:rsidR="0039601D" w:rsidRDefault="00D30D5D" w:rsidP="0039601D">
      <w:pPr>
        <w:pStyle w:val="ListParagraph"/>
        <w:numPr>
          <w:ilvl w:val="0"/>
          <w:numId w:val="4"/>
        </w:numPr>
        <w:rPr>
          <w:rFonts w:ascii="Times New Roman" w:hAnsi="Times New Roman" w:cs="Times New Roman"/>
        </w:rPr>
      </w:pPr>
      <w:r>
        <w:rPr>
          <w:rFonts w:ascii="Times New Roman" w:hAnsi="Times New Roman" w:cs="Times New Roman"/>
        </w:rPr>
        <w:t>Of the people who are government employees, 69.4% (2337) have lower incomes and 30.59% (1030) have higher incomes. 78.37% (13624) of private employees have lower incomes, and 21.63% (3761) are in the high-income bracket. Of those who are self-employed, 63.14% (1790) have lower incomes and 36.86% (1045) have higher incomes. 100% (14) of unemployed people make less than or equal to $50,000.</w:t>
      </w:r>
    </w:p>
    <w:p w:rsidR="00D30D5D" w:rsidRDefault="00D30D5D" w:rsidP="00D30D5D">
      <w:pPr>
        <w:rPr>
          <w:rFonts w:ascii="Times New Roman" w:hAnsi="Times New Roman" w:cs="Times New Roman"/>
        </w:rPr>
      </w:pPr>
    </w:p>
    <w:p w:rsidR="00D30D5D" w:rsidRDefault="00D30D5D" w:rsidP="00D30D5D">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This is not a good predictor </w:t>
      </w:r>
      <w:r w:rsidR="00744321">
        <w:rPr>
          <w:rFonts w:ascii="Times New Roman" w:hAnsi="Times New Roman" w:cs="Times New Roman"/>
        </w:rPr>
        <w:t>of income, because the percentages are all similar to each other. Although, it is a good predictor when comparing unemployed versus employed, because 100% of people who are unemployed make less than or equal to $50,000, while those who are employed have a range between 21.63% and 36.86% of having higher income.</w:t>
      </w:r>
    </w:p>
    <w:p w:rsidR="00744321" w:rsidRPr="00744321" w:rsidRDefault="00744321" w:rsidP="00744321">
      <w:pPr>
        <w:pStyle w:val="ListParagraph"/>
        <w:rPr>
          <w:rFonts w:ascii="Times New Roman" w:hAnsi="Times New Roman" w:cs="Times New Roman"/>
        </w:rPr>
      </w:pPr>
    </w:p>
    <w:p w:rsidR="00744321" w:rsidRDefault="008665D7" w:rsidP="00D30D5D">
      <w:pPr>
        <w:pStyle w:val="ListParagraph"/>
        <w:numPr>
          <w:ilvl w:val="0"/>
          <w:numId w:val="4"/>
        </w:numPr>
        <w:rPr>
          <w:rFonts w:ascii="Times New Roman" w:hAnsi="Times New Roman" w:cs="Times New Roman"/>
        </w:rPr>
      </w:pPr>
      <w:r>
        <w:rPr>
          <w:rFonts w:ascii="Times New Roman" w:hAnsi="Times New Roman" w:cs="Times New Roman"/>
        </w:rPr>
        <w:t>Age and income (stacked):</w:t>
      </w:r>
    </w:p>
    <w:p w:rsidR="008665D7" w:rsidRDefault="008665D7" w:rsidP="008665D7">
      <w:pPr>
        <w:ind w:left="720"/>
        <w:rPr>
          <w:rFonts w:ascii="Times New Roman" w:hAnsi="Times New Roman" w:cs="Times New Roman"/>
        </w:rPr>
      </w:pPr>
      <w:r>
        <w:rPr>
          <w:rFonts w:ascii="Times New Roman" w:hAnsi="Times New Roman" w:cs="Times New Roman"/>
          <w:noProof/>
        </w:rPr>
        <w:drawing>
          <wp:inline distT="0" distB="0" distL="0" distR="0">
            <wp:extent cx="4316277" cy="2129742"/>
            <wp:effectExtent l="0" t="0" r="1905" b="444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jpeg"/>
                    <pic:cNvPicPr/>
                  </pic:nvPicPr>
                  <pic:blipFill>
                    <a:blip r:embed="rId13">
                      <a:extLst>
                        <a:ext uri="{28A0092B-C50C-407E-A947-70E740481C1C}">
                          <a14:useLocalDpi xmlns:a14="http://schemas.microsoft.com/office/drawing/2010/main" val="0"/>
                        </a:ext>
                      </a:extLst>
                    </a:blip>
                    <a:stretch>
                      <a:fillRect/>
                    </a:stretch>
                  </pic:blipFill>
                  <pic:spPr>
                    <a:xfrm>
                      <a:off x="0" y="0"/>
                      <a:ext cx="4342086" cy="2142477"/>
                    </a:xfrm>
                    <a:prstGeom prst="rect">
                      <a:avLst/>
                    </a:prstGeom>
                  </pic:spPr>
                </pic:pic>
              </a:graphicData>
            </a:graphic>
          </wp:inline>
        </w:drawing>
      </w:r>
    </w:p>
    <w:p w:rsidR="008665D7" w:rsidRDefault="008665D7" w:rsidP="008665D7">
      <w:pPr>
        <w:ind w:left="720"/>
        <w:rPr>
          <w:rFonts w:ascii="Times New Roman" w:hAnsi="Times New Roman" w:cs="Times New Roman"/>
        </w:rPr>
      </w:pPr>
    </w:p>
    <w:p w:rsidR="008665D7" w:rsidRDefault="008665D7" w:rsidP="008665D7">
      <w:pPr>
        <w:ind w:left="720"/>
        <w:rPr>
          <w:rFonts w:ascii="Times New Roman" w:hAnsi="Times New Roman" w:cs="Times New Roman"/>
        </w:rPr>
      </w:pPr>
      <w:r>
        <w:rPr>
          <w:rFonts w:ascii="Times New Roman" w:hAnsi="Times New Roman" w:cs="Times New Roman"/>
        </w:rPr>
        <w:t>Age and income (normalized):</w:t>
      </w:r>
    </w:p>
    <w:p w:rsidR="008665D7" w:rsidRDefault="008665D7" w:rsidP="008665D7">
      <w:pPr>
        <w:ind w:left="720"/>
        <w:rPr>
          <w:rFonts w:ascii="Times New Roman" w:hAnsi="Times New Roman" w:cs="Times New Roman"/>
        </w:rPr>
      </w:pPr>
      <w:r>
        <w:rPr>
          <w:rFonts w:ascii="Times New Roman" w:hAnsi="Times New Roman" w:cs="Times New Roman"/>
          <w:noProof/>
        </w:rPr>
        <w:drawing>
          <wp:inline distT="0" distB="0" distL="0" distR="0">
            <wp:extent cx="4316095" cy="2129652"/>
            <wp:effectExtent l="0" t="0" r="1905" b="4445"/>
            <wp:docPr id="13" name="Picture 1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1.jpeg"/>
                    <pic:cNvPicPr/>
                  </pic:nvPicPr>
                  <pic:blipFill>
                    <a:blip r:embed="rId14">
                      <a:extLst>
                        <a:ext uri="{28A0092B-C50C-407E-A947-70E740481C1C}">
                          <a14:useLocalDpi xmlns:a14="http://schemas.microsoft.com/office/drawing/2010/main" val="0"/>
                        </a:ext>
                      </a:extLst>
                    </a:blip>
                    <a:stretch>
                      <a:fillRect/>
                    </a:stretch>
                  </pic:blipFill>
                  <pic:spPr>
                    <a:xfrm>
                      <a:off x="0" y="0"/>
                      <a:ext cx="4347581" cy="2145188"/>
                    </a:xfrm>
                    <a:prstGeom prst="rect">
                      <a:avLst/>
                    </a:prstGeom>
                  </pic:spPr>
                </pic:pic>
              </a:graphicData>
            </a:graphic>
          </wp:inline>
        </w:drawing>
      </w:r>
    </w:p>
    <w:p w:rsidR="008665D7" w:rsidRDefault="008665D7" w:rsidP="008665D7">
      <w:pPr>
        <w:pStyle w:val="ListParagraph"/>
        <w:numPr>
          <w:ilvl w:val="0"/>
          <w:numId w:val="4"/>
        </w:numPr>
        <w:rPr>
          <w:rFonts w:ascii="Times New Roman" w:hAnsi="Times New Roman" w:cs="Times New Roman"/>
        </w:rPr>
      </w:pPr>
      <w:r>
        <w:rPr>
          <w:rFonts w:ascii="Times New Roman" w:hAnsi="Times New Roman" w:cs="Times New Roman"/>
        </w:rPr>
        <w:t>Across the age variable</w:t>
      </w:r>
      <w:r w:rsidR="003F4AF7">
        <w:rPr>
          <w:rFonts w:ascii="Times New Roman" w:hAnsi="Times New Roman" w:cs="Times New Roman"/>
        </w:rPr>
        <w:t xml:space="preserve"> in the stacked version</w:t>
      </w:r>
      <w:r>
        <w:rPr>
          <w:rFonts w:ascii="Times New Roman" w:hAnsi="Times New Roman" w:cs="Times New Roman"/>
        </w:rPr>
        <w:t xml:space="preserve">, there is a right skewed unimodal trend. </w:t>
      </w:r>
      <w:r w:rsidR="003F4AF7">
        <w:rPr>
          <w:rFonts w:ascii="Times New Roman" w:hAnsi="Times New Roman" w:cs="Times New Roman"/>
        </w:rPr>
        <w:t xml:space="preserve">In the normalized version of this graph, the graph is more symmetrical, but is still unimodal. </w:t>
      </w:r>
    </w:p>
    <w:p w:rsidR="003F4AF7" w:rsidRDefault="003F4AF7" w:rsidP="003F4AF7">
      <w:pPr>
        <w:rPr>
          <w:rFonts w:ascii="Times New Roman" w:hAnsi="Times New Roman" w:cs="Times New Roman"/>
        </w:rPr>
      </w:pPr>
    </w:p>
    <w:p w:rsidR="00A17B5F" w:rsidRDefault="003F4AF7" w:rsidP="003F4AF7">
      <w:pPr>
        <w:pStyle w:val="ListParagraph"/>
        <w:numPr>
          <w:ilvl w:val="0"/>
          <w:numId w:val="4"/>
        </w:numPr>
        <w:rPr>
          <w:rFonts w:ascii="Times New Roman" w:hAnsi="Times New Roman" w:cs="Times New Roman"/>
        </w:rPr>
      </w:pPr>
      <w:r>
        <w:rPr>
          <w:rFonts w:ascii="Times New Roman" w:hAnsi="Times New Roman" w:cs="Times New Roman"/>
        </w:rPr>
        <w:t xml:space="preserve"> The typica</w:t>
      </w:r>
      <w:r w:rsidR="00A17B5F">
        <w:rPr>
          <w:rFonts w:ascii="Times New Roman" w:hAnsi="Times New Roman" w:cs="Times New Roman"/>
        </w:rPr>
        <w:t>l</w:t>
      </w:r>
      <w:r>
        <w:rPr>
          <w:rFonts w:ascii="Times New Roman" w:hAnsi="Times New Roman" w:cs="Times New Roman"/>
        </w:rPr>
        <w:t xml:space="preserve"> age range for a person with higher income is about </w:t>
      </w:r>
      <w:r w:rsidR="00A17B5F">
        <w:rPr>
          <w:rFonts w:ascii="Times New Roman" w:hAnsi="Times New Roman" w:cs="Times New Roman"/>
        </w:rPr>
        <w:t>40-</w:t>
      </w:r>
      <w:r>
        <w:rPr>
          <w:rFonts w:ascii="Times New Roman" w:hAnsi="Times New Roman" w:cs="Times New Roman"/>
        </w:rPr>
        <w:t xml:space="preserve">50 years old. They are most likely to be married, since </w:t>
      </w:r>
      <w:r w:rsidR="00A17B5F">
        <w:rPr>
          <w:rFonts w:ascii="Times New Roman" w:hAnsi="Times New Roman" w:cs="Times New Roman"/>
        </w:rPr>
        <w:t>married individuals tend to have the higher incomes. They are also most likely to be self-employed.</w:t>
      </w:r>
    </w:p>
    <w:p w:rsidR="00A17B5F" w:rsidRPr="00A17B5F" w:rsidRDefault="00A17B5F" w:rsidP="00A17B5F">
      <w:pPr>
        <w:pStyle w:val="ListParagraph"/>
        <w:rPr>
          <w:rFonts w:ascii="Times New Roman" w:hAnsi="Times New Roman" w:cs="Times New Roman"/>
        </w:rPr>
      </w:pPr>
    </w:p>
    <w:p w:rsidR="003F4AF7" w:rsidRDefault="00A17B5F" w:rsidP="003F4AF7">
      <w:pPr>
        <w:pStyle w:val="ListParagraph"/>
        <w:numPr>
          <w:ilvl w:val="0"/>
          <w:numId w:val="4"/>
        </w:numPr>
        <w:rPr>
          <w:rFonts w:ascii="Times New Roman" w:hAnsi="Times New Roman" w:cs="Times New Roman"/>
        </w:rPr>
      </w:pPr>
      <w:r>
        <w:rPr>
          <w:rFonts w:ascii="Times New Roman" w:hAnsi="Times New Roman" w:cs="Times New Roman"/>
        </w:rPr>
        <w:t xml:space="preserve">For those who are in the lower income bracket, they are most likely to be 20 to 30 years old. They are also most likely to be never married, and unemployed.  </w:t>
      </w:r>
      <w:r w:rsidR="003F4AF7">
        <w:rPr>
          <w:rFonts w:ascii="Times New Roman" w:hAnsi="Times New Roman" w:cs="Times New Roman"/>
        </w:rPr>
        <w:t xml:space="preserve"> </w:t>
      </w:r>
    </w:p>
    <w:p w:rsidR="00A17B5F" w:rsidRPr="00A17B5F" w:rsidRDefault="00A17B5F" w:rsidP="00A17B5F">
      <w:pPr>
        <w:pStyle w:val="ListParagraph"/>
        <w:rPr>
          <w:rFonts w:ascii="Times New Roman" w:hAnsi="Times New Roman" w:cs="Times New Roman"/>
        </w:rPr>
      </w:pPr>
    </w:p>
    <w:p w:rsidR="00A17B5F" w:rsidRDefault="00A17B5F" w:rsidP="003F4AF7">
      <w:pPr>
        <w:pStyle w:val="ListParagraph"/>
        <w:numPr>
          <w:ilvl w:val="0"/>
          <w:numId w:val="4"/>
        </w:numPr>
        <w:rPr>
          <w:rFonts w:ascii="Times New Roman" w:hAnsi="Times New Roman" w:cs="Times New Roman"/>
        </w:rPr>
      </w:pPr>
      <w:r>
        <w:rPr>
          <w:rFonts w:ascii="Times New Roman" w:hAnsi="Times New Roman" w:cs="Times New Roman"/>
        </w:rPr>
        <w:t>To go about this, I would separate out those who are in their 20s, unemployed, and have never been married</w:t>
      </w:r>
      <w:r w:rsidR="008971DC">
        <w:rPr>
          <w:rFonts w:ascii="Times New Roman" w:hAnsi="Times New Roman" w:cs="Times New Roman"/>
        </w:rPr>
        <w:t>, and the recombine them to make a</w:t>
      </w:r>
      <w:r>
        <w:rPr>
          <w:rFonts w:ascii="Times New Roman" w:hAnsi="Times New Roman" w:cs="Times New Roman"/>
        </w:rPr>
        <w:t xml:space="preserve"> lower income group. I would then </w:t>
      </w:r>
      <w:r>
        <w:rPr>
          <w:rFonts w:ascii="Times New Roman" w:hAnsi="Times New Roman" w:cs="Times New Roman"/>
        </w:rPr>
        <w:lastRenderedPageBreak/>
        <w:t xml:space="preserve">separate </w:t>
      </w:r>
      <w:r w:rsidR="008971DC">
        <w:rPr>
          <w:rFonts w:ascii="Times New Roman" w:hAnsi="Times New Roman" w:cs="Times New Roman"/>
        </w:rPr>
        <w:t xml:space="preserve">those in their 40s, who are married, and are self-employed, recombine them, and make that the higher income group. </w:t>
      </w:r>
      <w:bookmarkStart w:id="0" w:name="_GoBack"/>
      <w:bookmarkEnd w:id="0"/>
    </w:p>
    <w:p w:rsidR="003F4AF7" w:rsidRPr="003F4AF7" w:rsidRDefault="003F4AF7" w:rsidP="003F4AF7">
      <w:pPr>
        <w:rPr>
          <w:rFonts w:ascii="Times New Roman" w:hAnsi="Times New Roman" w:cs="Times New Roman"/>
        </w:rPr>
      </w:pPr>
    </w:p>
    <w:sectPr w:rsidR="003F4AF7" w:rsidRPr="003F4AF7" w:rsidSect="00186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62DE7"/>
    <w:multiLevelType w:val="hybridMultilevel"/>
    <w:tmpl w:val="B4E418DE"/>
    <w:lvl w:ilvl="0" w:tplc="E330461A">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0E12D2"/>
    <w:multiLevelType w:val="hybridMultilevel"/>
    <w:tmpl w:val="1E7A99A8"/>
    <w:lvl w:ilvl="0" w:tplc="688A17C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B199B"/>
    <w:multiLevelType w:val="hybridMultilevel"/>
    <w:tmpl w:val="5606A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B7B60"/>
    <w:multiLevelType w:val="hybridMultilevel"/>
    <w:tmpl w:val="B7A47BF4"/>
    <w:lvl w:ilvl="0" w:tplc="ADBEFFE2">
      <w:start w:val="1"/>
      <w:numFmt w:val="decimal"/>
      <w:lvlText w:val="%1."/>
      <w:lvlJc w:val="left"/>
      <w:pPr>
        <w:ind w:left="720" w:hanging="360"/>
      </w:pPr>
      <w:rPr>
        <w:rFonts w:ascii="Times New Roman" w:eastAsiaTheme="minorHAnsi" w:hAnsi="Times New Roman" w:cs="Times New Roman"/>
      </w:rPr>
    </w:lvl>
    <w:lvl w:ilvl="1" w:tplc="660EB45E">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24"/>
    <w:rsid w:val="00003124"/>
    <w:rsid w:val="00186949"/>
    <w:rsid w:val="002223E1"/>
    <w:rsid w:val="0028303A"/>
    <w:rsid w:val="0039601D"/>
    <w:rsid w:val="003F4AF7"/>
    <w:rsid w:val="00744321"/>
    <w:rsid w:val="008665D7"/>
    <w:rsid w:val="008971DC"/>
    <w:rsid w:val="009E3254"/>
    <w:rsid w:val="00A17B5F"/>
    <w:rsid w:val="00AE3220"/>
    <w:rsid w:val="00CB198D"/>
    <w:rsid w:val="00D30D5D"/>
    <w:rsid w:val="00DA1E04"/>
    <w:rsid w:val="00FA2FAD"/>
    <w:rsid w:val="00FF3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9161FD"/>
  <w15:chartTrackingRefBased/>
  <w15:docId w15:val="{1E4E8B45-AE56-6F43-A3A1-4935C4AB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1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124"/>
    <w:pPr>
      <w:ind w:left="720"/>
      <w:contextualSpacing/>
    </w:pPr>
  </w:style>
  <w:style w:type="paragraph" w:styleId="BalloonText">
    <w:name w:val="Balloon Text"/>
    <w:basedOn w:val="Normal"/>
    <w:link w:val="BalloonTextChar"/>
    <w:uiPriority w:val="99"/>
    <w:semiHidden/>
    <w:unhideWhenUsed/>
    <w:rsid w:val="00AE32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3220"/>
    <w:rPr>
      <w:rFonts w:ascii="Times New Roman" w:hAnsi="Times New Roman" w:cs="Times New Roman"/>
      <w:sz w:val="18"/>
      <w:szCs w:val="18"/>
    </w:rPr>
  </w:style>
  <w:style w:type="paragraph" w:styleId="NormalWeb">
    <w:name w:val="Normal (Web)"/>
    <w:basedOn w:val="Normal"/>
    <w:uiPriority w:val="99"/>
    <w:semiHidden/>
    <w:unhideWhenUsed/>
    <w:rsid w:val="00AE322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533325">
      <w:bodyDiv w:val="1"/>
      <w:marLeft w:val="0"/>
      <w:marRight w:val="0"/>
      <w:marTop w:val="0"/>
      <w:marBottom w:val="0"/>
      <w:divBdr>
        <w:top w:val="none" w:sz="0" w:space="0" w:color="auto"/>
        <w:left w:val="none" w:sz="0" w:space="0" w:color="auto"/>
        <w:bottom w:val="none" w:sz="0" w:space="0" w:color="auto"/>
        <w:right w:val="none" w:sz="0" w:space="0" w:color="auto"/>
      </w:divBdr>
      <w:divsChild>
        <w:div w:id="647635827">
          <w:marLeft w:val="0"/>
          <w:marRight w:val="0"/>
          <w:marTop w:val="0"/>
          <w:marBottom w:val="0"/>
          <w:divBdr>
            <w:top w:val="none" w:sz="0" w:space="0" w:color="auto"/>
            <w:left w:val="none" w:sz="0" w:space="0" w:color="auto"/>
            <w:bottom w:val="none" w:sz="0" w:space="0" w:color="auto"/>
            <w:right w:val="none" w:sz="0" w:space="0" w:color="auto"/>
          </w:divBdr>
          <w:divsChild>
            <w:div w:id="40638657">
              <w:marLeft w:val="0"/>
              <w:marRight w:val="0"/>
              <w:marTop w:val="0"/>
              <w:marBottom w:val="0"/>
              <w:divBdr>
                <w:top w:val="none" w:sz="0" w:space="0" w:color="auto"/>
                <w:left w:val="none" w:sz="0" w:space="0" w:color="auto"/>
                <w:bottom w:val="none" w:sz="0" w:space="0" w:color="auto"/>
                <w:right w:val="none" w:sz="0" w:space="0" w:color="auto"/>
              </w:divBdr>
              <w:divsChild>
                <w:div w:id="726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5178">
      <w:bodyDiv w:val="1"/>
      <w:marLeft w:val="0"/>
      <w:marRight w:val="0"/>
      <w:marTop w:val="0"/>
      <w:marBottom w:val="0"/>
      <w:divBdr>
        <w:top w:val="none" w:sz="0" w:space="0" w:color="auto"/>
        <w:left w:val="none" w:sz="0" w:space="0" w:color="auto"/>
        <w:bottom w:val="none" w:sz="0" w:space="0" w:color="auto"/>
        <w:right w:val="none" w:sz="0" w:space="0" w:color="auto"/>
      </w:divBdr>
    </w:div>
    <w:div w:id="1498885034">
      <w:bodyDiv w:val="1"/>
      <w:marLeft w:val="0"/>
      <w:marRight w:val="0"/>
      <w:marTop w:val="0"/>
      <w:marBottom w:val="0"/>
      <w:divBdr>
        <w:top w:val="none" w:sz="0" w:space="0" w:color="auto"/>
        <w:left w:val="none" w:sz="0" w:space="0" w:color="auto"/>
        <w:bottom w:val="none" w:sz="0" w:space="0" w:color="auto"/>
        <w:right w:val="none" w:sz="0" w:space="0" w:color="auto"/>
      </w:divBdr>
      <w:divsChild>
        <w:div w:id="799955419">
          <w:marLeft w:val="0"/>
          <w:marRight w:val="0"/>
          <w:marTop w:val="0"/>
          <w:marBottom w:val="0"/>
          <w:divBdr>
            <w:top w:val="none" w:sz="0" w:space="0" w:color="auto"/>
            <w:left w:val="none" w:sz="0" w:space="0" w:color="auto"/>
            <w:bottom w:val="none" w:sz="0" w:space="0" w:color="auto"/>
            <w:right w:val="none" w:sz="0" w:space="0" w:color="auto"/>
          </w:divBdr>
          <w:divsChild>
            <w:div w:id="974872107">
              <w:marLeft w:val="0"/>
              <w:marRight w:val="0"/>
              <w:marTop w:val="0"/>
              <w:marBottom w:val="0"/>
              <w:divBdr>
                <w:top w:val="none" w:sz="0" w:space="0" w:color="auto"/>
                <w:left w:val="none" w:sz="0" w:space="0" w:color="auto"/>
                <w:bottom w:val="none" w:sz="0" w:space="0" w:color="auto"/>
                <w:right w:val="none" w:sz="0" w:space="0" w:color="auto"/>
              </w:divBdr>
              <w:divsChild>
                <w:div w:id="11345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2020-03-10T16:45:00Z</dcterms:created>
  <dcterms:modified xsi:type="dcterms:W3CDTF">2020-03-11T01:50:00Z</dcterms:modified>
</cp:coreProperties>
</file>