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40" w:before="0" w:after="0"/>
        <w:ind w:left="0" w:right="0" w:hanging="0"/>
        <w:jc w:val="center"/>
        <w:rPr/>
      </w:pPr>
      <w:r>
        <w:rPr>
          <w:rFonts w:eastAsia="Bookman Old Style" w:cs="Bookman Old Style" w:ascii="Bookman Old Style" w:hAnsi="Bookman Old Style"/>
          <w:b/>
          <w:color w:val="00000A"/>
          <w:spacing w:val="0"/>
          <w:sz w:val="23"/>
          <w:shd w:fill="auto" w:val="clear"/>
        </w:rPr>
        <w:t xml:space="preserve">REDES - TRABAJO  INICIAL </w:t>
      </w: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2º Semestre 2018 Calvento Tobias</w:t>
      </w:r>
      <w:r>
        <w:rPr>
          <w:rFonts w:eastAsia="Bookman Old Style" w:cs="Bookman Old Style" w:ascii="Bookman Old Style" w:hAnsi="Bookman Old Style"/>
          <w:color w:val="00000A"/>
          <w:spacing w:val="0"/>
          <w:sz w:val="23"/>
        </w:rPr>
        <w:t>, Erica Gerez, Daniel Villegas y Federico Gómez</w:t>
      </w: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br/>
      </w:r>
    </w:p>
    <w:p>
      <w:pPr>
        <w:pStyle w:val="Normal"/>
        <w:spacing w:lineRule="exact" w:line="240" w:before="0" w:after="0"/>
        <w:ind w:left="0" w:right="0" w:hanging="0"/>
        <w:jc w:val="center"/>
        <w:rPr>
          <w:rFonts w:ascii="Bookman Old Style" w:hAnsi="Bookman Old Style" w:eastAsia="Bookman Old Style" w:cs="Bookman Old Style"/>
          <w:color w:val="00000A"/>
          <w:spacing w:val="0"/>
          <w:sz w:val="23"/>
          <w:u w:val="single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u w:val="single"/>
          <w:shd w:fill="auto" w:val="clear"/>
        </w:rPr>
        <w:t>REDES DE COMPUTADORAS</w:t>
      </w:r>
    </w:p>
    <w:p>
      <w:pPr>
        <w:pStyle w:val="Normal"/>
        <w:spacing w:lineRule="exact" w:line="240" w:before="0" w:after="0"/>
        <w:ind w:left="0" w:right="0" w:hanging="0"/>
        <w:jc w:val="center"/>
        <w:rPr>
          <w:rFonts w:ascii="Bookman Old Style" w:hAnsi="Bookman Old Style" w:eastAsia="Bookman Old Style" w:cs="Bookman Old Style"/>
          <w:b/>
          <w:b/>
          <w:color w:val="00000A"/>
          <w:spacing w:val="0"/>
          <w:sz w:val="23"/>
          <w:u w:val="single"/>
        </w:rPr>
      </w:pPr>
      <w:r>
        <w:rPr>
          <w:rFonts w:eastAsia="Bookman Old Style" w:cs="Bookman Old Style" w:ascii="Bookman Old Style" w:hAnsi="Bookman Old Style"/>
          <w:b/>
          <w:color w:val="00000A"/>
          <w:spacing w:val="0"/>
          <w:sz w:val="23"/>
          <w:u w:val="single"/>
          <w:shd w:fill="auto" w:val="clear"/>
        </w:rPr>
        <w:t>PROYECTO INICIAL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2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8"/>
          <w:shd w:fill="auto" w:val="clear"/>
        </w:rPr>
        <w:t>O</w:t>
      </w:r>
      <w:r>
        <w:rPr>
          <w:rFonts w:eastAsia="Bookman Old Style" w:cs="Bookman Old Style" w:ascii="Bookman Old Style" w:hAnsi="Bookman Old Style"/>
          <w:color w:val="00000A"/>
          <w:spacing w:val="0"/>
          <w:sz w:val="22"/>
          <w:shd w:fill="auto" w:val="clear"/>
        </w:rPr>
        <w:t>BJETIVO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2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 xml:space="preserve">Desarrollar el proyecto de una red de datos para la empresa de </w:t>
      </w:r>
      <w:r>
        <w:rPr>
          <w:rFonts w:eastAsia="Bookman Old Style" w:cs="Bookman Old Style" w:ascii="Bookman Old Style" w:hAnsi="Bookman Old Style"/>
          <w:color w:val="00000A"/>
          <w:spacing w:val="0"/>
          <w:sz w:val="22"/>
          <w:shd w:fill="auto" w:val="clear"/>
        </w:rPr>
        <w:t xml:space="preserve">Comunicación </w:t>
      </w: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llamada “</w:t>
      </w:r>
      <w:r>
        <w:rPr>
          <w:rFonts w:eastAsia="Bookman Old Style" w:cs="Bookman Old Style" w:ascii="Bookman Old Style" w:hAnsi="Bookman Old Style"/>
          <w:color w:val="00000A"/>
          <w:spacing w:val="0"/>
          <w:sz w:val="22"/>
          <w:shd w:fill="auto" w:val="clear"/>
        </w:rPr>
        <w:t>BELGRANO S.R.L</w:t>
      </w: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 xml:space="preserve">” que cuenta con tres sedes: </w:t>
      </w:r>
      <w:r>
        <w:rPr>
          <w:rFonts w:eastAsia="Bookman Old Style" w:cs="Bookman Old Style" w:ascii="Bookman Old Style" w:hAnsi="Bookman Old Style"/>
          <w:color w:val="00000A"/>
          <w:spacing w:val="0"/>
          <w:sz w:val="22"/>
          <w:shd w:fill="auto" w:val="clear"/>
        </w:rPr>
        <w:t>a Ciudad Autónoma de Buenos Aires, una segunda en Mendoza y la última en Córdoba.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2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2"/>
          <w:shd w:fill="auto" w:val="clear"/>
        </w:rPr>
        <w:t>En este trabajo desarrollaremos solamente el edificio de Córdoba</w:t>
      </w:r>
      <w:r>
        <w:rPr>
          <w:rFonts w:eastAsia="Times New Roman" w:cs="Times New Roman" w:ascii="Times New Roman" w:hAnsi="Times New Roman"/>
          <w:color w:val="00000A"/>
          <w:spacing w:val="0"/>
          <w:sz w:val="22"/>
          <w:shd w:fill="auto" w:val="clear"/>
        </w:rPr>
        <w:t>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3"/>
        </w:rPr>
      </w:pPr>
      <w:r>
        <w:rPr>
          <w:rFonts w:eastAsia="Calibri" w:cs="Calibri"/>
          <w:color w:val="00000A"/>
          <w:spacing w:val="0"/>
          <w:sz w:val="23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 Negrita" w:hAnsi="Bookman Old Style Negrita" w:eastAsia="Bookman Old Style Negrita" w:cs="Bookman Old Style Negrita"/>
          <w:color w:val="00000A"/>
          <w:spacing w:val="0"/>
          <w:sz w:val="22"/>
        </w:rPr>
      </w:pPr>
      <w:r>
        <w:rPr>
          <w:rFonts w:eastAsia="Bookman Old Style Negrita" w:cs="Bookman Old Style Negrita" w:ascii="Bookman Old Style Negrita" w:hAnsi="Bookman Old Style Negrita"/>
          <w:color w:val="00000A"/>
          <w:spacing w:val="0"/>
          <w:sz w:val="28"/>
          <w:shd w:fill="auto" w:val="clear"/>
        </w:rPr>
        <w:t>I</w:t>
      </w:r>
      <w:r>
        <w:rPr>
          <w:rFonts w:eastAsia="Bookman Old Style Negrita" w:cs="Bookman Old Style Negrita" w:ascii="Bookman Old Style Negrita" w:hAnsi="Bookman Old Style Negrita"/>
          <w:color w:val="00000A"/>
          <w:spacing w:val="0"/>
          <w:sz w:val="22"/>
          <w:shd w:fill="auto" w:val="clear"/>
        </w:rPr>
        <w:t>NTRODUCCIÓN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2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2"/>
          <w:shd w:fill="auto" w:val="clear"/>
        </w:rPr>
        <w:t>El edificio de Córdoba, que BELGRANO posee, hace uso del 1ro y 2º piso.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2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2"/>
          <w:shd w:fill="auto" w:val="clear"/>
        </w:rPr>
        <w:t>En el 1º piso se encuentran SUM (20 puestos de trabajo), Atención al Público (5 puestos de Trabajo) y Departamento Comercial (3 puestos de trabajo) En el 2º piso se encuentran Departamento de Administración (4 puestos de trabajo) y Cuarto de Servidores y Conectividad (alojando 6 servidores).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2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 Negrita" w:hAnsi="Bookman Old Style Negrita" w:eastAsia="Bookman Old Style Negrita" w:cs="Bookman Old Style Negrita"/>
          <w:color w:val="00000A"/>
          <w:spacing w:val="0"/>
          <w:sz w:val="22"/>
        </w:rPr>
      </w:pPr>
      <w:r>
        <w:rPr>
          <w:rFonts w:eastAsia="Bookman Old Style Negrita" w:cs="Bookman Old Style Negrita" w:ascii="Bookman Old Style Negrita" w:hAnsi="Bookman Old Style Negrita"/>
          <w:color w:val="00000A"/>
          <w:spacing w:val="0"/>
          <w:sz w:val="28"/>
          <w:shd w:fill="auto" w:val="clear"/>
        </w:rPr>
        <w:t>M</w:t>
      </w:r>
      <w:r>
        <w:rPr>
          <w:rFonts w:eastAsia="Bookman Old Style Negrita" w:cs="Bookman Old Style Negrita" w:ascii="Bookman Old Style Negrita" w:hAnsi="Bookman Old Style Negrita"/>
          <w:color w:val="00000A"/>
          <w:spacing w:val="0"/>
          <w:sz w:val="22"/>
          <w:shd w:fill="auto" w:val="clear"/>
        </w:rPr>
        <w:t xml:space="preserve">ARCO </w:t>
      </w:r>
      <w:r>
        <w:rPr>
          <w:rFonts w:eastAsia="Bookman Old Style Negrita" w:cs="Bookman Old Style Negrita" w:ascii="Bookman Old Style Negrita" w:hAnsi="Bookman Old Style Negrita"/>
          <w:color w:val="00000A"/>
          <w:spacing w:val="0"/>
          <w:sz w:val="28"/>
          <w:shd w:fill="auto" w:val="clear"/>
        </w:rPr>
        <w:t>T</w:t>
      </w:r>
      <w:r>
        <w:rPr>
          <w:rFonts w:eastAsia="Bookman Old Style Negrita" w:cs="Bookman Old Style Negrita" w:ascii="Bookman Old Style Negrita" w:hAnsi="Bookman Old Style Negrita"/>
          <w:color w:val="00000A"/>
          <w:spacing w:val="0"/>
          <w:sz w:val="22"/>
          <w:shd w:fill="auto" w:val="clear"/>
        </w:rPr>
        <w:t xml:space="preserve">EÓRICO </w:t>
      </w:r>
      <w:r>
        <w:rPr>
          <w:rFonts w:eastAsia="Bookman Old Style Negrita" w:cs="Bookman Old Style Negrita" w:ascii="Bookman Old Style Negrita" w:hAnsi="Bookman Old Style Negrita"/>
          <w:color w:val="00000A"/>
          <w:spacing w:val="0"/>
          <w:sz w:val="28"/>
          <w:shd w:fill="auto" w:val="clear"/>
        </w:rPr>
        <w:t>– D</w:t>
      </w:r>
      <w:r>
        <w:rPr>
          <w:rFonts w:eastAsia="Bookman Old Style Negrita" w:cs="Bookman Old Style Negrita" w:ascii="Bookman Old Style Negrita" w:hAnsi="Bookman Old Style Negrita"/>
          <w:color w:val="00000A"/>
          <w:spacing w:val="0"/>
          <w:sz w:val="22"/>
          <w:shd w:fill="auto" w:val="clear"/>
        </w:rPr>
        <w:t>ISEÑO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2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2"/>
          <w:shd w:fill="auto" w:val="clear"/>
        </w:rPr>
        <w:t>La sede obtendrá conectividad a Internet por medio de un enlace dedicado punto a punto desde un router que se encuentra instalado físicamente en el cuarto de servidores el que se encuentra conectado a una abstracción del servicio DNS con el cual podrán hacer la delegación de zona a su dominio 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2"/>
          <w:shd w:fill="auto" w:val="clear"/>
        </w:rPr>
        <w:t>En esta sede se utilizará un único segmento de red IP con direcciones públicas pertenecientes al rango 192.168.145.64/26 (192.168.145.64 – 192.168.145.127, con mascara 255.255.255.192).</w:t>
      </w:r>
      <w:r>
        <w:rPr>
          <w:rFonts w:eastAsia="Calibri" w:cs="Calibri"/>
          <w:color w:val="00000A"/>
          <w:spacing w:val="0"/>
          <w:sz w:val="22"/>
          <w:shd w:fill="auto" w:val="clear"/>
        </w:rPr>
        <w:t xml:space="preserve">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</w:rPr>
      </w:pPr>
      <w:r>
        <w:rPr>
          <w:rFonts w:eastAsia="Calibri" w:cs="Calibri"/>
          <w:color w:val="00000A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</w:rPr>
      </w:pPr>
      <w:r>
        <w:rPr>
          <w:rFonts w:eastAsia="Calibri" w:cs="Calibri"/>
          <w:color w:val="00000A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 Negrita Cursi" w:hAnsi="Bookman Old Style Negrita Cursi" w:eastAsia="Bookman Old Style Negrita Cursi" w:cs="Bookman Old Style Negrita Cursi"/>
          <w:i/>
          <w:i/>
          <w:color w:val="00000A"/>
          <w:spacing w:val="0"/>
          <w:sz w:val="23"/>
          <w:u w:val="single"/>
        </w:rPr>
      </w:pPr>
      <w:r>
        <w:rPr>
          <w:rFonts w:eastAsia="Bookman Old Style Negrita Cursi" w:cs="Bookman Old Style Negrita Cursi" w:ascii="Bookman Old Style Negrita Cursi" w:hAnsi="Bookman Old Style Negrita Cursi"/>
          <w:i/>
          <w:color w:val="00000A"/>
          <w:spacing w:val="0"/>
          <w:sz w:val="23"/>
          <w:u w:val="single"/>
          <w:shd w:fill="auto" w:val="clear"/>
        </w:rPr>
        <w:t>Switches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2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Para su desarrollo se colocó un switch principal de 24 bocas el cual conecta los servidores Web, los servidores de Dhcp/Dns y ambos pisos.</w:t>
        <w:br/>
        <w:t>El piso 1 cuenta con un switch de 24 bocas al cual se conectan los switches de</w:t>
      </w:r>
      <w:r>
        <w:rPr>
          <w:rFonts w:eastAsia="Bookman Old Style" w:cs="Bookman Old Style" w:ascii="Bookman Old Style" w:hAnsi="Bookman Old Style"/>
          <w:color w:val="00000A"/>
          <w:spacing w:val="0"/>
          <w:sz w:val="22"/>
          <w:shd w:fill="auto" w:val="clear"/>
        </w:rPr>
        <w:t xml:space="preserve"> SUM, Atención al Público y Departamento Comercial, los cuales también poseen switches de 24 bocas.</w:t>
        <w:br/>
        <w:t xml:space="preserve">En el 2º piso </w:t>
      </w: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cuenta con un switch de 24 bocas al cual se conectan los switches de</w:t>
      </w:r>
      <w:r>
        <w:rPr>
          <w:rFonts w:eastAsia="Bookman Old Style" w:cs="Bookman Old Style" w:ascii="Bookman Old Style" w:hAnsi="Bookman Old Style"/>
          <w:color w:val="00000A"/>
          <w:spacing w:val="0"/>
          <w:sz w:val="22"/>
          <w:shd w:fill="auto" w:val="clear"/>
        </w:rPr>
        <w:t xml:space="preserve"> Departamento de Administración y  Cuarto de Servidores y Conectividad los cuales también poseen switches de 24 bocas.</w:t>
        <w:b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2"/>
          <w:u w:val="single"/>
        </w:rPr>
      </w:pPr>
      <w:r>
        <w:rPr>
          <w:rFonts w:eastAsia="Bookman Old Style Negrita Cursi" w:cs="Bookman Old Style Negrita Cursi" w:ascii="Bookman Old Style Negrita Cursi" w:hAnsi="Bookman Old Style Negrita Cursi"/>
          <w:i/>
          <w:color w:val="00000A"/>
          <w:spacing w:val="0"/>
          <w:sz w:val="23"/>
          <w:u w:val="single"/>
          <w:shd w:fill="auto" w:val="clear"/>
        </w:rPr>
        <w:t>Sniffer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Del switch al que se conectan los servidores y el switch al que se conectan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los clientes  se colocó un sniffer, y otro entre el router de red y el de internet 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El sniffer es un “espia” de los paquetes que circulan por la red, sea ésta de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intranet como de Internet. Permite ver la información que transportan,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pudiendo especificar los paquetes que más interesan controlar y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despreciando otros.</w:t>
        <w:br/>
        <w:br/>
        <w:br/>
        <w:br/>
      </w:r>
    </w:p>
    <w:p>
      <w:pPr>
        <w:pStyle w:val="Normal"/>
        <w:spacing w:lineRule="exact" w:line="240" w:before="0" w:after="0"/>
        <w:ind w:left="0" w:right="0" w:hanging="0"/>
        <w:jc w:val="center"/>
        <w:rPr>
          <w:rFonts w:ascii="Bookman Old Style Negrita Cursi" w:hAnsi="Bookman Old Style Negrita Cursi" w:eastAsia="Bookman Old Style Negrita Cursi" w:cs="Bookman Old Style Negrita Cursi"/>
          <w:i/>
          <w:i/>
          <w:color w:val="00000A"/>
          <w:spacing w:val="0"/>
          <w:sz w:val="23"/>
        </w:rPr>
      </w:pPr>
      <w:r>
        <w:rPr>
          <w:rFonts w:eastAsia="Bookman Old Style Negrita Cursi" w:cs="Bookman Old Style Negrita Cursi" w:ascii="Bookman Old Style Negrita Cursi" w:hAnsi="Bookman Old Style Negrita Cursi"/>
          <w:i/>
          <w:color w:val="00000A"/>
          <w:spacing w:val="0"/>
          <w:sz w:val="23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 Negrita Cursi" w:hAnsi="Bookman Old Style Negrita Cursi" w:eastAsia="Bookman Old Style Negrita Cursi" w:cs="Bookman Old Style Negrita Cursi"/>
          <w:i/>
          <w:i/>
          <w:color w:val="00000A"/>
          <w:spacing w:val="0"/>
          <w:sz w:val="23"/>
          <w:u w:val="single"/>
        </w:rPr>
      </w:pPr>
      <w:r>
        <w:rPr>
          <w:rFonts w:eastAsia="Bookman Old Style Negrita Cursi" w:cs="Bookman Old Style Negrita Cursi" w:ascii="Bookman Old Style Negrita Cursi" w:hAnsi="Bookman Old Style Negrita Cursi"/>
          <w:i/>
          <w:color w:val="00000A"/>
          <w:spacing w:val="0"/>
          <w:sz w:val="23"/>
          <w:u w:val="single"/>
          <w:shd w:fill="auto" w:val="clear"/>
        </w:rPr>
        <w:t>Puestos de trabajo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Las PCs de los puestos de trabajo tienen IP dinámicas, salvo las del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Departamento de Administración que las tienen estáticas porque son las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únicas que pueden acceder a la Web del Servidor de Tráfico Seguro, ya que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esta misma utiliza el protocolo HTTPS. Todas respetan la máscara de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255.255.255.192.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La interfaz que utilizan es FastEthernet0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Cuando se configuró el Servidor de DHCP, se reservaron 30 direcciones de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IP para que sean utilizadas como IP Dinámicas.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También cuenta con impresoras. En este caso una impresora conectada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por cable de red y la otra de forma Wireless.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 Negrita Cursi" w:hAnsi="Bookman Old Style Negrita Cursi" w:eastAsia="Bookman Old Style Negrita Cursi" w:cs="Bookman Old Style Negrita Cursi"/>
          <w:i/>
          <w:i/>
          <w:color w:val="00000A"/>
          <w:spacing w:val="0"/>
          <w:sz w:val="23"/>
          <w:u w:val="single"/>
        </w:rPr>
      </w:pPr>
      <w:r>
        <w:rPr>
          <w:rFonts w:eastAsia="Bookman Old Style Negrita Cursi" w:cs="Bookman Old Style Negrita Cursi" w:ascii="Bookman Old Style Negrita Cursi" w:hAnsi="Bookman Old Style Negrita Cursi"/>
          <w:i/>
          <w:color w:val="00000A"/>
          <w:spacing w:val="0"/>
          <w:sz w:val="23"/>
          <w:u w:val="single"/>
          <w:shd w:fill="auto" w:val="clear"/>
        </w:rPr>
        <w:t>Access Points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3"/>
        </w:rPr>
      </w:pPr>
      <w:r>
        <w:rPr>
          <w:rFonts w:eastAsia="Calibri" w:cs="Calibri"/>
          <w:color w:val="00000A"/>
          <w:spacing w:val="0"/>
          <w:sz w:val="23"/>
          <w:shd w:fill="auto" w:val="clear"/>
        </w:rPr>
        <w:t xml:space="preserve">Pusimos dos Access point que se conectan con el switch “principal”.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3"/>
        </w:rPr>
      </w:pPr>
      <w:r>
        <w:rPr>
          <w:rFonts w:eastAsia="Calibri" w:cs="Calibri"/>
          <w:color w:val="00000A"/>
          <w:spacing w:val="0"/>
          <w:sz w:val="23"/>
          <w:shd w:fill="auto" w:val="clear"/>
        </w:rPr>
        <w:t>Ambas tienen un sistema de seguridad WPA2-PSK. El tipo de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3"/>
        </w:rPr>
      </w:pPr>
      <w:r>
        <w:rPr>
          <w:rFonts w:eastAsia="Calibri" w:cs="Calibri"/>
          <w:color w:val="00000A"/>
          <w:spacing w:val="0"/>
          <w:sz w:val="23"/>
          <w:shd w:fill="auto" w:val="clear"/>
        </w:rPr>
        <w:t>Encriptación es AES.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3"/>
        </w:rPr>
      </w:pPr>
      <w:r>
        <w:rPr>
          <w:rFonts w:eastAsia="Calibri" w:cs="Calibri"/>
          <w:color w:val="00000A"/>
          <w:spacing w:val="0"/>
          <w:sz w:val="23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 Negrita Cursi" w:hAnsi="Bookman Old Style Negrita Cursi" w:eastAsia="Bookman Old Style Negrita Cursi" w:cs="Bookman Old Style Negrita Cursi"/>
          <w:i/>
          <w:i/>
          <w:color w:val="00000A"/>
          <w:spacing w:val="0"/>
          <w:sz w:val="23"/>
          <w:u w:val="single"/>
        </w:rPr>
      </w:pPr>
      <w:r>
        <w:rPr>
          <w:rFonts w:eastAsia="Bookman Old Style Negrita Cursi" w:cs="Bookman Old Style Negrita Cursi" w:ascii="Bookman Old Style Negrita Cursi" w:hAnsi="Bookman Old Style Negrita Cursi"/>
          <w:i/>
          <w:color w:val="00000A"/>
          <w:spacing w:val="0"/>
          <w:sz w:val="23"/>
          <w:u w:val="single"/>
          <w:shd w:fill="auto" w:val="clear"/>
        </w:rPr>
        <w:t>Servidor DNS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El DNS es un protocolo que permite realizar un mapeo entre nombres de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máquinas y direcciones IP. Esto nos permite acceder a una PC o un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servidor a través de su nombre canónico y no de su IP.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El servidor DNS utiliza una base de datos distribuida y jerárquica que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almacena información asociada a nombres de dominio en redes. Aunque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como base de datos el DNS es capaz de asociar diferentes tipos de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información a cada nombre, los usos más comunes son la asignación de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nombres de dominio a direcciones IP y la localización de los servidores de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correo electrónico de cada dominio.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La asignación de nombres a direcciones IP es ciertamente la función más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conocida de los protocolos DNS.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De no existir los servidores DNS los usuarios tendrían que escribir la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dirección IP del sitio web en lugar de escribir la URL de este lo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cual generaría confusiones y la navegación en Internet/intranet se tornaría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muy complicada para los usuarios.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Los usuarios generalmente no se comunican directamente con el servidor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DNS: la asignación de nombres se hace de forma transparente por las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aplicaciones del cliente. Al realizar una petición que requiere una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búsqueda de DNS, la petición se envía al servidor DNS local del sistema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operativo. El sistema operativo, antes de establecer alguna comunicación,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comprueba si la respuesta se encuentra en la memoria caché. En el caso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de que no se encuentre, la petición se enviará a otro servidor DNS de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resguardo para que se lo proporcione. Una vez que el servidor principal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almacena la dirección en la memoria cache, no necesita volver a acceder al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secundario ante la misma petición y devuelve el resultado.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Típicamente el protocolo DNS transporta las peticiones y respuestas entre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 xml:space="preserve">cliente y servidor usando el protocolo </w:t>
      </w:r>
      <w:r>
        <w:rPr>
          <w:rFonts w:eastAsia="Bookman Old Style Negrita" w:cs="Bookman Old Style Negrita" w:ascii="Bookman Old Style Negrita" w:hAnsi="Bookman Old Style Negrita"/>
          <w:color w:val="00000A"/>
          <w:spacing w:val="0"/>
          <w:sz w:val="23"/>
          <w:shd w:fill="auto" w:val="clear"/>
        </w:rPr>
        <w:t>UDP</w:t>
      </w: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, ya que es mucho más rápido.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 xml:space="preserve">Las ocasiones donde se usa el protocolo </w:t>
      </w:r>
      <w:r>
        <w:rPr>
          <w:rFonts w:eastAsia="Bookman Old Style Negrita" w:cs="Bookman Old Style Negrita" w:ascii="Bookman Old Style Negrita" w:hAnsi="Bookman Old Style Negrita"/>
          <w:color w:val="00000A"/>
          <w:spacing w:val="0"/>
          <w:sz w:val="23"/>
          <w:shd w:fill="auto" w:val="clear"/>
        </w:rPr>
        <w:t xml:space="preserve">TCP </w:t>
      </w: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son: cuando se necesitan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transportar respuestas mayores de 512 bytes de longitud y cuando se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intercambia información entre servidores (por ejemplo al hacer una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transferencia de zona), por razones de fiabilidad.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3"/>
        </w:rPr>
      </w:pPr>
      <w:r>
        <w:rPr>
          <w:rFonts w:eastAsia="Calibri" w:cs="Calibri"/>
          <w:color w:val="00000A"/>
          <w:spacing w:val="0"/>
          <w:sz w:val="23"/>
          <w:shd w:fill="auto" w:val="clear"/>
        </w:rPr>
        <w:t>En nuestro trabajo el Servidor de DNS Principal le asignamos el rango de  IP 192.168.145.115 al 192.168.145.118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eastAsia="Calibri" w:cs="Calibri"/>
          <w:color w:val="00000A"/>
          <w:spacing w:val="0"/>
          <w:sz w:val="23"/>
        </w:rPr>
      </w:pPr>
      <w:r>
        <w:rPr>
          <w:rFonts w:eastAsia="Calibri" w:cs="Calibri"/>
          <w:color w:val="00000A"/>
          <w:spacing w:val="0"/>
          <w:sz w:val="23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3"/>
        </w:rPr>
      </w:pPr>
      <w:r>
        <w:rPr>
          <w:rFonts w:eastAsia="Calibri" w:cs="Calibri"/>
          <w:color w:val="00000A"/>
          <w:spacing w:val="0"/>
          <w:sz w:val="23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3"/>
        </w:rPr>
      </w:pPr>
      <w:r>
        <w:rPr>
          <w:rFonts w:eastAsia="Calibri" w:cs="Calibri"/>
          <w:color w:val="00000A"/>
          <w:spacing w:val="0"/>
          <w:sz w:val="23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463613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3"/>
        </w:rPr>
      </w:pPr>
      <w:r>
        <w:rPr>
          <w:rFonts w:eastAsia="Calibri" w:cs="Calibri"/>
          <w:color w:val="00000A"/>
          <w:spacing w:val="0"/>
          <w:sz w:val="23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3"/>
        </w:rPr>
      </w:pPr>
      <w:r>
        <w:rPr>
          <w:rFonts w:eastAsia="Calibri" w:cs="Calibri"/>
          <w:color w:val="00000A"/>
          <w:spacing w:val="0"/>
          <w:sz w:val="23"/>
          <w:shd w:fill="auto" w:val="clear"/>
        </w:rPr>
        <w:t>Lo primero que hicimos fue agregar un registro SOA, para asegurar que este es el DNS más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alibri" w:cs="Calibri"/>
          <w:color w:val="00000A"/>
          <w:spacing w:val="0"/>
          <w:sz w:val="23"/>
          <w:shd w:fill="auto" w:val="clear"/>
        </w:rPr>
        <w:t xml:space="preserve">confiable a la hora de acceder a alguna de las páginas del dominio </w:t>
      </w:r>
      <w:r>
        <w:rPr>
          <w:rFonts w:eastAsia="Calibri" w:cs="Calibri"/>
          <w:b/>
          <w:bCs/>
          <w:color w:val="00000A"/>
          <w:spacing w:val="0"/>
          <w:sz w:val="23"/>
          <w:shd w:fill="auto" w:val="clear"/>
        </w:rPr>
        <w:t>belgranosrl.com.ar</w:t>
      </w:r>
      <w:r>
        <w:rPr>
          <w:rFonts w:eastAsia="Calibri Bold" w:cs="Calibri Bold" w:ascii="Calibri Bold" w:hAnsi="Calibri Bold"/>
          <w:b/>
          <w:bCs/>
          <w:color w:val="00000A"/>
          <w:spacing w:val="0"/>
          <w:sz w:val="23"/>
          <w:shd w:fill="auto" w:val="clear"/>
        </w:rPr>
        <w:t xml:space="preserve">. </w:t>
      </w:r>
      <w:r>
        <w:rPr>
          <w:rFonts w:eastAsia="Calibri" w:cs="Calibri"/>
          <w:color w:val="00000A"/>
          <w:spacing w:val="0"/>
          <w:sz w:val="23"/>
          <w:shd w:fill="auto" w:val="clear"/>
        </w:rPr>
        <w:t>Esto puede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alibri" w:cs="Calibri"/>
          <w:color w:val="00000A"/>
          <w:spacing w:val="0"/>
          <w:sz w:val="23"/>
          <w:shd w:fill="auto" w:val="clear"/>
        </w:rPr>
        <w:t>apreciarse en la imagen en el registro número 3. En el registro 1 declaramos un NS que es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3"/>
        </w:rPr>
      </w:pPr>
      <w:r>
        <w:rPr>
          <w:rFonts w:eastAsia="Calibri" w:cs="Calibri"/>
          <w:color w:val="00000A"/>
          <w:spacing w:val="0"/>
          <w:sz w:val="23"/>
          <w:shd w:fill="auto" w:val="clear"/>
        </w:rPr>
        <w:t>una derivación desde un DNS hacia otro con respecto a un dominio. En este caso, el DNS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alibri" w:cs="Calibri"/>
          <w:color w:val="00000A"/>
          <w:spacing w:val="0"/>
          <w:sz w:val="23"/>
          <w:shd w:fill="auto" w:val="clear"/>
        </w:rPr>
        <w:t>principal (dns1_sistemas.belgranosrl.com.ar) se deriva a si mismo el dominio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alibri Bold" w:cs="Calibri Bold" w:ascii="Calibri Bold" w:hAnsi="Calibri Bold"/>
          <w:b/>
          <w:color w:val="00000A"/>
          <w:spacing w:val="0"/>
          <w:sz w:val="23"/>
          <w:shd w:fill="auto" w:val="clear"/>
        </w:rPr>
        <w:t>belgranosrl.com.ar</w:t>
      </w:r>
      <w:r>
        <w:rPr>
          <w:rFonts w:eastAsia="Calibri" w:cs="Calibri"/>
          <w:color w:val="00000A"/>
          <w:spacing w:val="0"/>
          <w:sz w:val="23"/>
          <w:shd w:fill="auto" w:val="clear"/>
        </w:rPr>
        <w:t xml:space="preserve">. Esto quiere decir que cuando llegue una consulta con el dominio </w:t>
      </w:r>
      <w:r>
        <w:rPr>
          <w:rFonts w:eastAsia="Calibri" w:cs="Calibri"/>
          <w:b/>
          <w:bCs/>
          <w:color w:val="00000A"/>
          <w:spacing w:val="0"/>
          <w:sz w:val="23"/>
          <w:shd w:fill="auto" w:val="clear"/>
        </w:rPr>
        <w:t>belgranosrl.com.ar.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3"/>
        </w:rPr>
      </w:pPr>
      <w:r>
        <w:rPr>
          <w:rFonts w:eastAsia="Calibri" w:cs="Calibri"/>
          <w:color w:val="00000A"/>
          <w:spacing w:val="0"/>
          <w:sz w:val="23"/>
          <w:shd w:fill="auto" w:val="clear"/>
        </w:rPr>
        <w:t>será él mismo el que la resuelva y envíe respuesta.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Como el DNS debe conocerse a si mismo, en el registro número 4 se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declar</w:t>
      </w:r>
      <w:bookmarkStart w:id="0" w:name="__DdeLink__251_2866950307"/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ó</w:t>
      </w:r>
      <w:bookmarkEnd w:id="0"/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 xml:space="preserve"> su IP. En el registro número 0 se hizo lo mismo con el DNS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secundario, que es una copia exacta del primario.</w:t>
      </w:r>
      <w:r>
        <w:rPr>
          <w:rFonts w:eastAsia="Bookman Old Style" w:cs="Bookman Old Style" w:ascii="Bookman Old Style" w:hAnsi="Bookman Old Style"/>
          <w:color w:val="00000A"/>
          <w:spacing w:val="0"/>
          <w:sz w:val="23"/>
        </w:rPr>
        <w:t xml:space="preserve"> En el registro 6 se le asign</w:t>
      </w: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ó</w:t>
      </w:r>
      <w:r>
        <w:rPr>
          <w:rFonts w:eastAsia="Bookman Old Style" w:cs="Bookman Old Style" w:ascii="Bookman Old Style" w:hAnsi="Bookman Old Style"/>
          <w:color w:val="00000A"/>
          <w:spacing w:val="0"/>
          <w:sz w:val="23"/>
        </w:rPr>
        <w:t xml:space="preserve"> su IP.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 xml:space="preserve">Todo lo que llegue con el subdominio </w:t>
      </w:r>
      <w:r>
        <w:rPr>
          <w:rFonts w:eastAsia="Bookman Old Style" w:cs="Bookman Old Style" w:ascii="Bookman Old Style" w:hAnsi="Bookman Old Style"/>
          <w:b/>
          <w:bCs/>
          <w:color w:val="00000A"/>
          <w:spacing w:val="0"/>
          <w:sz w:val="23"/>
          <w:shd w:fill="auto" w:val="clear"/>
        </w:rPr>
        <w:t>int.belgranosrl.com.ar</w:t>
      </w:r>
      <w:r>
        <w:rPr>
          <w:rFonts w:eastAsia="Bookman Old Style Negrita" w:cs="Bookman Old Style Negrita" w:ascii="Bookman Old Style Negrita" w:hAnsi="Bookman Old Style Negrita"/>
          <w:b/>
          <w:bCs/>
          <w:color w:val="00000A"/>
          <w:spacing w:val="0"/>
          <w:sz w:val="23"/>
          <w:shd w:fill="auto" w:val="clear"/>
        </w:rPr>
        <w:t xml:space="preserve"> </w:t>
      </w: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será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directamente transmitido al servidor de web seguro/Intranet con IP (192.168.145.114). No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hay delegaciones del servicio de DNS para este subdominio.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alibri" w:cs="Calibri"/>
          <w:color w:val="00000A"/>
          <w:spacing w:val="0"/>
          <w:sz w:val="23"/>
          <w:shd w:fill="auto" w:val="clear"/>
        </w:rPr>
        <w:t>En el registro 7, hay una delegación por parte del DNS principal (registro NS) hacia el DNS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alibri" w:cs="Calibri"/>
          <w:color w:val="00000A"/>
          <w:spacing w:val="0"/>
          <w:sz w:val="23"/>
          <w:shd w:fill="auto" w:val="clear"/>
        </w:rPr>
        <w:t xml:space="preserve">de prensa. Todo lo que llegue con el subdominio </w:t>
      </w:r>
      <w:r>
        <w:rPr>
          <w:rFonts w:eastAsia="Calibri" w:cs="Calibri"/>
          <w:b/>
          <w:bCs/>
          <w:color w:val="00000A"/>
          <w:spacing w:val="0"/>
          <w:sz w:val="23"/>
          <w:shd w:fill="auto" w:val="clear"/>
        </w:rPr>
        <w:t>prensa.belgranosrl.com.ar</w:t>
      </w:r>
      <w:r>
        <w:rPr>
          <w:rFonts w:eastAsia="Calibri" w:cs="Calibri"/>
          <w:color w:val="00000A"/>
          <w:spacing w:val="0"/>
          <w:sz w:val="23"/>
          <w:shd w:fill="auto" w:val="clear"/>
        </w:rPr>
        <w:t xml:space="preserve"> será delegado al DNS de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alibri" w:cs="Calibri"/>
          <w:color w:val="00000A"/>
          <w:spacing w:val="0"/>
          <w:sz w:val="23"/>
          <w:shd w:fill="auto" w:val="clear"/>
        </w:rPr>
        <w:t>nombre canónico dns1.prensa.belgranosrl.com.ar. Como el DNS principal debe conocer a los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alibri" w:cs="Calibri"/>
          <w:color w:val="00000A"/>
          <w:spacing w:val="0"/>
          <w:sz w:val="23"/>
          <w:shd w:fill="auto" w:val="clear"/>
        </w:rPr>
        <w:t>servidores a los que les hace las delegaciones en el registro número 2 se le indica que el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alibri" w:cs="Calibri"/>
          <w:color w:val="00000A"/>
          <w:spacing w:val="0"/>
          <w:sz w:val="23"/>
          <w:shd w:fill="auto" w:val="clear"/>
        </w:rPr>
        <w:t>DNS con nombre canónico dns1.prensa.belgranosrl.com.ar es el que tiene la IP 192.168.145.117. La misma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alibri" w:cs="Calibri"/>
          <w:color w:val="00000A"/>
          <w:spacing w:val="0"/>
          <w:sz w:val="23"/>
          <w:shd w:fill="auto" w:val="clear"/>
        </w:rPr>
        <w:t>delegación se genera para el DNS secundario de prensa que es una réplica exacta del DNS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alibri" w:cs="Calibri"/>
          <w:color w:val="00000A"/>
          <w:spacing w:val="0"/>
          <w:sz w:val="23"/>
          <w:shd w:fill="auto" w:val="clear"/>
        </w:rPr>
        <w:t>primario de prensa (registro número 8,5).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alibri" w:cs="Calibri"/>
          <w:color w:val="00000A"/>
          <w:spacing w:val="0"/>
          <w:sz w:val="23"/>
          <w:shd w:fill="auto" w:val="clear"/>
        </w:rPr>
        <w:t>En el registro 9, si llega una petición para la página www.belgranosrl.com.ar, se enviará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alibri" w:cs="Calibri"/>
          <w:color w:val="00000A"/>
          <w:spacing w:val="0"/>
          <w:sz w:val="23"/>
          <w:shd w:fill="auto" w:val="clear"/>
        </w:rPr>
        <w:t>directamente al Host hacia el servidor web de belgranosrl que es el que contiene la página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alibri" w:cs="Calibri"/>
          <w:color w:val="00000A"/>
          <w:spacing w:val="0"/>
          <w:sz w:val="23"/>
          <w:shd w:fill="auto" w:val="clear"/>
        </w:rPr>
        <w:t>principal.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3"/>
        </w:rPr>
      </w:pPr>
      <w:r>
        <w:rPr>
          <w:rFonts w:eastAsia="Calibri Bold" w:cs="Calibri Bold" w:ascii="Calibri Bold" w:hAnsi="Calibri Bold"/>
          <w:b/>
          <w:color w:val="00000A"/>
          <w:spacing w:val="0"/>
          <w:sz w:val="23"/>
          <w:shd w:fill="auto" w:val="clear"/>
        </w:rPr>
        <w:t xml:space="preserve">REDES - T R A B A J O I N I C I A L </w:t>
      </w:r>
      <w:r>
        <w:rPr>
          <w:rFonts w:eastAsia="Calibri" w:cs="Calibri"/>
          <w:color w:val="00000A"/>
          <w:spacing w:val="0"/>
          <w:sz w:val="23"/>
          <w:shd w:fill="auto" w:val="clear"/>
        </w:rPr>
        <w:t>2º Semestre 2017Schvemler Federico, Rybczuk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alibri Bold Italic" w:cs="Calibri Bold Italic" w:ascii="Calibri Bold Italic" w:hAnsi="Calibri Bold Italic"/>
          <w:b/>
          <w:i/>
          <w:color w:val="00000A"/>
          <w:spacing w:val="0"/>
          <w:sz w:val="23"/>
          <w:shd w:fill="auto" w:val="clear"/>
        </w:rPr>
        <w:t xml:space="preserve">Delegación de DNS: Departamento de </w:t>
      </w:r>
      <w:r>
        <w:rPr>
          <w:rFonts w:eastAsia="Calibri Bold Italic" w:cs="Calibri Bold Italic" w:ascii="Calibri Bold Italic" w:hAnsi="Calibri Bold Italic"/>
          <w:b/>
          <w:i/>
          <w:color w:val="00000A"/>
          <w:spacing w:val="0"/>
          <w:sz w:val="23"/>
        </w:rPr>
        <w:t>Prensa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 Bold Italic" w:hAnsi="Calibri Bold Italic" w:eastAsia="Calibri Bold Italic" w:cs="Calibri Bold Italic"/>
          <w:b/>
          <w:b/>
          <w:i/>
          <w:i/>
          <w:color w:val="00000A"/>
          <w:spacing w:val="0"/>
          <w:sz w:val="23"/>
        </w:rPr>
      </w:pPr>
      <w:r>
        <w:rPr>
          <w:rFonts w:eastAsia="Calibri Bold Italic" w:cs="Calibri Bold Italic" w:ascii="Calibri Bold Italic" w:hAnsi="Calibri Bold Italic"/>
          <w:b/>
          <w:i/>
          <w:color w:val="00000A"/>
          <w:spacing w:val="0"/>
          <w:sz w:val="23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470979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En la imagen se muestra el DNS primario del departamento de Prensa. El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DNS secundario del departamento de Prensa es una réplica exacta del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primero.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alibri" w:cs="Calibri"/>
          <w:color w:val="00000A"/>
          <w:spacing w:val="0"/>
          <w:sz w:val="23"/>
          <w:shd w:fill="auto" w:val="clear"/>
        </w:rPr>
        <w:t xml:space="preserve">Lo primero que hicimos fue declarar dos registros NS para el dominio </w:t>
      </w:r>
      <w:r>
        <w:rPr>
          <w:rFonts w:eastAsia="Calibri" w:cs="Calibri"/>
          <w:b w:val="false"/>
          <w:bCs w:val="false"/>
          <w:color w:val="00000A"/>
          <w:spacing w:val="0"/>
          <w:sz w:val="23"/>
          <w:shd w:fill="auto" w:val="clear"/>
        </w:rPr>
        <w:t>prensa.belgranosrl.com.ar.</w:t>
      </w:r>
      <w:r>
        <w:rPr>
          <w:rFonts w:eastAsia="Calibri" w:cs="Calibri"/>
          <w:color w:val="00000A"/>
          <w:spacing w:val="0"/>
          <w:sz w:val="23"/>
          <w:shd w:fill="auto" w:val="clear"/>
        </w:rPr>
        <w:t xml:space="preserve"> El DNS se delega la responsabilidad de este dominio a si mismo y por este motivo, debe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alibri" w:cs="Calibri"/>
          <w:color w:val="00000A"/>
          <w:spacing w:val="0"/>
          <w:sz w:val="23"/>
          <w:shd w:fill="auto" w:val="clear"/>
        </w:rPr>
        <w:t xml:space="preserve">conocerse a si mismo. Entonces en el registro 0 se asocia su nombre canónico con su propia IP. Se realiza lo mismo para el DNS secundario de prensa (registro 2). Se crea su registro SOA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alibri" w:cs="Calibri"/>
          <w:color w:val="00000A"/>
          <w:spacing w:val="0"/>
          <w:sz w:val="23"/>
          <w:shd w:fill="auto" w:val="clear"/>
        </w:rPr>
        <w:t>correspondiente (registro 1). Por último, se asocia el nombre de los servidores de prensa con su propia ip correspondiente.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eastAsia="Calibri" w:cs="Calibri"/>
          <w:color w:val="00000A"/>
          <w:spacing w:val="0"/>
          <w:sz w:val="23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 Bold Italic" w:hAnsi="Calibri Bold Italic" w:eastAsia="Calibri Bold Italic" w:cs="Calibri Bold Italic"/>
          <w:b/>
          <w:b/>
          <w:i/>
          <w:i/>
          <w:color w:val="00000A"/>
          <w:spacing w:val="0"/>
          <w:sz w:val="23"/>
        </w:rPr>
      </w:pPr>
      <w:r>
        <w:rPr>
          <w:rFonts w:eastAsia="Calibri Bold Italic" w:cs="Calibri Bold Italic" w:ascii="Calibri Bold Italic" w:hAnsi="Calibri Bold Italic"/>
          <w:b/>
          <w:i/>
          <w:color w:val="00000A"/>
          <w:spacing w:val="0"/>
          <w:sz w:val="23"/>
          <w:u w:val="single"/>
          <w:shd w:fill="auto" w:val="clear"/>
        </w:rPr>
        <w:t>Servidor DHCP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eastAsia="Calibri" w:cs="Calibri"/>
          <w:color w:val="00000A"/>
          <w:spacing w:val="0"/>
          <w:sz w:val="23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3"/>
        </w:rPr>
      </w:pPr>
      <w:r>
        <w:rPr>
          <w:rFonts w:eastAsia="Calibri" w:cs="Calibri"/>
          <w:color w:val="00000A"/>
          <w:spacing w:val="0"/>
          <w:sz w:val="23"/>
          <w:shd w:fill="auto" w:val="clear"/>
        </w:rPr>
        <w:t>El servidor DCHP tiene establecido como default gateway el 0.0.0.0 porque se nos pidió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3"/>
        </w:rPr>
      </w:pPr>
      <w:r>
        <w:rPr>
          <w:rFonts w:eastAsia="Calibri" w:cs="Calibri"/>
          <w:color w:val="00000A"/>
          <w:spacing w:val="0"/>
          <w:sz w:val="23"/>
          <w:shd w:fill="auto" w:val="clear"/>
        </w:rPr>
        <w:t>que no pongamos default gateway. La primer IP que el DHCP tiene disponible para asignar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3"/>
        </w:rPr>
      </w:pPr>
      <w:r>
        <w:rPr>
          <w:rFonts w:eastAsia="Calibri" w:cs="Calibri"/>
          <w:color w:val="00000A"/>
          <w:spacing w:val="0"/>
          <w:sz w:val="23"/>
          <w:shd w:fill="auto" w:val="clear"/>
        </w:rPr>
        <w:t>es la 192.168.1.30 debido a que las anteriores están reservadas para los servidores(“ips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3"/>
        </w:rPr>
      </w:pPr>
      <w:r>
        <w:rPr>
          <w:rFonts w:eastAsia="Calibri" w:cs="Calibri"/>
          <w:color w:val="00000A"/>
          <w:spacing w:val="0"/>
          <w:sz w:val="23"/>
          <w:shd w:fill="auto" w:val="clear"/>
        </w:rPr>
        <w:t>bien conocidas “). La máscara establecida para la red es la 255.255.255.0 ya que el único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3"/>
        </w:rPr>
      </w:pPr>
      <w:r>
        <w:rPr>
          <w:rFonts w:eastAsia="Calibri" w:cs="Calibri"/>
          <w:color w:val="00000A"/>
          <w:spacing w:val="0"/>
          <w:sz w:val="23"/>
          <w:shd w:fill="auto" w:val="clear"/>
        </w:rPr>
        <w:t>octeto que varía es el último. A partir de la ip 192.168.1.30 existen 225 IPS disponibles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3"/>
        </w:rPr>
      </w:pPr>
      <w:r>
        <w:rPr>
          <w:rFonts w:eastAsia="Calibri" w:cs="Calibri"/>
          <w:color w:val="00000A"/>
          <w:spacing w:val="0"/>
          <w:sz w:val="23"/>
          <w:shd w:fill="auto" w:val="clear"/>
        </w:rPr>
        <w:t>para que el DHCP asigne. Cada vez que el DHCP otorgue una IP a un Host, esté también le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3"/>
        </w:rPr>
      </w:pPr>
      <w:r>
        <w:rPr>
          <w:rFonts w:eastAsia="Calibri" w:cs="Calibri"/>
          <w:color w:val="00000A"/>
          <w:spacing w:val="0"/>
          <w:sz w:val="23"/>
          <w:shd w:fill="auto" w:val="clear"/>
        </w:rPr>
        <w:t>indicará la dirección del DNS primario.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3"/>
        </w:rPr>
      </w:pPr>
      <w:r>
        <w:rPr>
          <w:rFonts w:eastAsia="Calibri" w:cs="Calibri"/>
          <w:color w:val="00000A"/>
          <w:spacing w:val="0"/>
          <w:sz w:val="23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 Bold" w:hAnsi="Calibri Bold" w:eastAsia="Calibri Bold" w:cs="Calibri Bold"/>
          <w:b/>
          <w:b/>
          <w:color w:val="00000A"/>
          <w:spacing w:val="0"/>
          <w:sz w:val="23"/>
          <w:u w:val="single"/>
        </w:rPr>
      </w:pPr>
      <w:r>
        <w:rPr>
          <w:rFonts w:eastAsia="Calibri Bold" w:cs="Calibri Bold" w:ascii="Calibri Bold" w:hAnsi="Calibri Bold"/>
          <w:b/>
          <w:color w:val="00000A"/>
          <w:spacing w:val="0"/>
          <w:sz w:val="24"/>
          <w:u w:val="single"/>
          <w:shd w:fill="auto" w:val="clear"/>
        </w:rPr>
        <w:t>Servidor De Correo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 Bold" w:hAnsi="Calibri Bold" w:eastAsia="Calibri Bold" w:cs="Calibri Bold"/>
          <w:b/>
          <w:b/>
          <w:color w:val="00000A"/>
          <w:spacing w:val="0"/>
          <w:sz w:val="23"/>
        </w:rPr>
      </w:pPr>
      <w:r>
        <w:rPr>
          <w:rFonts w:eastAsia="Calibri Bold" w:cs="Calibri Bold" w:ascii="Calibri Bold" w:hAnsi="Calibri Bold"/>
          <w:b/>
          <w:color w:val="00000A"/>
          <w:spacing w:val="0"/>
          <w:sz w:val="23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El servidor de correo brinda a los hosts los servicios POP3 y SMTP. POP3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permite a los usuarios poder descargar los mails alojados en el servidor a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su computadora cuando lo deseen. En el caso del SMTP, su función es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permitir que un cliente se comunique con un servidor, posibilitando que el cliente envíe un correo a uno o más receptores. El SMTP trabaja con líneas de texto para brindar las instrucciones necesarias. Es el encargado de que los paquetes que conforman el mail lleguen al lugar correcto.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Creamos un servidor destinado al manejo de los correos, configurado con una ip estática (192.168.145.113) y con su nombre de dominio "belgranosrl.com.ar", que es el que va a actuar de cliente entre los usuarios creados a continuación.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Se crearon 3 usuarios (usuarioMail1,usuarioMail2,usuarioMail3) los cuales fueron seteados en el servidor de correo con su nombre de usuario y contraseña.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A cada uno de ellos se les configuro su propio mail con el dominio del servidor "@belgranosrl.com.ar" y la direccion ip en la cual enviarán y recibirán los mails, la cual es la ip del servidor de correo (192.168.145.113).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3"/>
        </w:rPr>
      </w:pPr>
      <w:r>
        <w:rPr>
          <w:rFonts w:eastAsia="Calibri" w:cs="Calibri"/>
          <w:color w:val="00000A"/>
          <w:spacing w:val="0"/>
          <w:sz w:val="23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rFonts w:eastAsia="Bookman Old Style Negrita Cursi" w:cs="Bookman Old Style Negrita Cursi" w:ascii="Bookman Old Style Negrita Cursi" w:hAnsi="Bookman Old Style Negrita Cursi"/>
          <w:b/>
          <w:bCs/>
          <w:i/>
          <w:color w:val="00000A"/>
          <w:spacing w:val="0"/>
          <w:sz w:val="23"/>
          <w:u w:val="single"/>
          <w:shd w:fill="auto" w:val="clear"/>
        </w:rPr>
        <w:t>Servidor Web Principal HTTP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 Negrita Cursi" w:hAnsi="Bookman Old Style Negrita Cursi" w:eastAsia="Bookman Old Style Negrita Cursi" w:cs="Bookman Old Style Negrita Cursi"/>
          <w:i/>
          <w:i/>
          <w:color w:val="00000A"/>
          <w:spacing w:val="0"/>
          <w:sz w:val="23"/>
        </w:rPr>
      </w:pPr>
      <w:r>
        <w:rPr>
          <w:b/>
          <w:bCs/>
          <w:u w:val="singl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3"/>
        </w:rPr>
      </w:pPr>
      <w:r>
        <w:rPr>
          <w:rFonts w:eastAsia="Calibri" w:cs="Calibri"/>
          <w:color w:val="00000A"/>
          <w:spacing w:val="0"/>
          <w:sz w:val="23"/>
          <w:shd w:fill="auto" w:val="clear"/>
        </w:rPr>
        <w:t>El servidor principal es el que está asociado a la página www.eon.com.ar y su IP es la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3"/>
        </w:rPr>
      </w:pPr>
      <w:r>
        <w:rPr>
          <w:rFonts w:eastAsia="Calibri" w:cs="Calibri"/>
          <w:color w:val="00000A"/>
          <w:spacing w:val="0"/>
          <w:sz w:val="23"/>
          <w:shd w:fill="auto" w:val="clear"/>
        </w:rPr>
        <w:t>192.168.1.5. Tiene encendido solamente el servicio HTTP, y tiene una página de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3"/>
        </w:rPr>
      </w:pPr>
      <w:r>
        <w:rPr>
          <w:rFonts w:eastAsia="Calibri" w:cs="Calibri"/>
          <w:color w:val="00000A"/>
          <w:spacing w:val="0"/>
          <w:sz w:val="23"/>
          <w:shd w:fill="auto" w:val="clear"/>
        </w:rPr>
        <w:t>bienvenida al sitio de EON S.R.L con una imagen y links que ofrecen los servicios y otro que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3"/>
        </w:rPr>
      </w:pPr>
      <w:r>
        <w:rPr>
          <w:rFonts w:eastAsia="Calibri" w:cs="Calibri"/>
          <w:color w:val="00000A"/>
          <w:spacing w:val="0"/>
          <w:sz w:val="23"/>
          <w:shd w:fill="auto" w:val="clear"/>
        </w:rPr>
        <w:t>redirige al servidor del departamento de tráfico (192.168.1.7).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 Negrita Cursi" w:hAnsi="Bookman Old Style Negrita Cursi" w:eastAsia="Bookman Old Style Negrita Cursi" w:cs="Bookman Old Style Negrita Cursi"/>
          <w:i/>
          <w:i/>
          <w:color w:val="00000A"/>
          <w:spacing w:val="0"/>
          <w:sz w:val="23"/>
        </w:rPr>
      </w:pPr>
      <w:r>
        <w:rPr>
          <w:rFonts w:eastAsia="Bookman Old Style Negrita Cursi" w:cs="Bookman Old Style Negrita Cursi" w:ascii="Bookman Old Style Negrita Cursi" w:hAnsi="Bookman Old Style Negrita Cursi"/>
          <w:i/>
          <w:color w:val="00000A"/>
          <w:spacing w:val="0"/>
          <w:sz w:val="23"/>
          <w:shd w:fill="auto" w:val="clear"/>
        </w:rPr>
        <w:t>Servidor Web Tráfico PrincipalHTTP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3"/>
        </w:rPr>
      </w:pPr>
      <w:r>
        <w:rPr>
          <w:rFonts w:eastAsia="Calibri" w:cs="Calibri"/>
          <w:color w:val="00000A"/>
          <w:spacing w:val="0"/>
          <w:sz w:val="23"/>
          <w:shd w:fill="auto" w:val="clear"/>
        </w:rPr>
        <w:t>Este servidor, cuya IP correspondiente es la 192.168.1.7y tiene alojada la página del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3"/>
        </w:rPr>
      </w:pPr>
      <w:r>
        <w:rPr>
          <w:rFonts w:eastAsia="Calibri" w:cs="Calibri"/>
          <w:color w:val="00000A"/>
          <w:spacing w:val="0"/>
          <w:sz w:val="23"/>
          <w:shd w:fill="auto" w:val="clear"/>
        </w:rPr>
        <w:t>Departamento de Tráfico deEON S.R.L. Posee enlaces que redireccionan a las sucursales y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3"/>
        </w:rPr>
      </w:pPr>
      <w:r>
        <w:rPr>
          <w:rFonts w:eastAsia="Calibri" w:cs="Calibri"/>
          <w:color w:val="00000A"/>
          <w:spacing w:val="0"/>
          <w:sz w:val="23"/>
          <w:shd w:fill="auto" w:val="clear"/>
        </w:rPr>
        <w:t>a los destinos disponibles.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eastAsia="Calibri" w:cs="Calibri"/>
          <w:color w:val="00000A"/>
          <w:spacing w:val="0"/>
          <w:sz w:val="23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 Negrita Cursi" w:hAnsi="Bookman Old Style Negrita Cursi" w:eastAsia="Bookman Old Style Negrita Cursi" w:cs="Bookman Old Style Negrita Cursi"/>
          <w:i/>
          <w:i/>
          <w:color w:val="00000A"/>
          <w:spacing w:val="0"/>
          <w:sz w:val="23"/>
        </w:rPr>
      </w:pPr>
      <w:r>
        <w:rPr>
          <w:rFonts w:eastAsia="Bookman Old Style Negrita Cursi" w:cs="Bookman Old Style Negrita Cursi" w:ascii="Bookman Old Style Negrita Cursi" w:hAnsi="Bookman Old Style Negrita Cursi"/>
          <w:i/>
          <w:color w:val="00000A"/>
          <w:spacing w:val="0"/>
          <w:sz w:val="23"/>
          <w:shd w:fill="auto" w:val="clear"/>
        </w:rPr>
        <w:t>Servidor Web Tráfico Principal HTTPS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Este servidor web está protegido (datos cifrados (https) y posee una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pantalla de acceso con los campos a llenar de usuario y contraseña para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poder tener acceso al seguimiento de la carga.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 Negrita Cursi" w:hAnsi="Bookman Old Style Negrita Cursi" w:eastAsia="Bookman Old Style Negrita Cursi" w:cs="Bookman Old Style Negrita Cursi"/>
          <w:i/>
          <w:i/>
          <w:color w:val="00000A"/>
          <w:spacing w:val="0"/>
          <w:sz w:val="23"/>
        </w:rPr>
      </w:pPr>
      <w:r>
        <w:rPr>
          <w:rFonts w:eastAsia="Bookman Old Style Negrita Cursi" w:cs="Bookman Old Style Negrita Cursi" w:ascii="Bookman Old Style Negrita Cursi" w:hAnsi="Bookman Old Style Negrita Cursi"/>
          <w:i/>
          <w:color w:val="00000A"/>
          <w:spacing w:val="0"/>
          <w:sz w:val="23"/>
          <w:shd w:fill="auto" w:val="clear"/>
        </w:rPr>
        <w:t>Servidor Web Principal Seguro HTTPS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Este servidor web está protegido(datos cifrados (https) posee los datos de la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intranet y posee una pantalla de inicio,, sólo puede ser accedido por los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usuarios del Departamento de Administración (poseen ip estática ).Debido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a esto fue necesario configurar el Firewall tal que permita el acceso solo a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las IPS de las computadoras del departamento de administración. El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firewall, por defecto, niega el acceso para todas las IPS que sean distintas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de las que están en la tabla. Además niega el acceso al resto de los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servicios a todas las IPS. Solo se permite (o niega) lo que está configurado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en las tablas. El resto de las acciones se niega (o permite) por defecto.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eastAsia="Calibri" w:cs="Calibri"/>
          <w:color w:val="00000A"/>
          <w:spacing w:val="0"/>
          <w:sz w:val="23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rFonts w:eastAsia="Bookman Old Style Negrita Cursi" w:cs="Bookman Old Style Negrita Cursi" w:ascii="Bookman Old Style Negrita Cursi" w:hAnsi="Bookman Old Style Negrita Cursi"/>
          <w:b/>
          <w:bCs/>
          <w:i/>
          <w:color w:val="00000A"/>
          <w:spacing w:val="0"/>
          <w:sz w:val="23"/>
          <w:u w:val="single"/>
          <w:shd w:fill="auto" w:val="clear"/>
        </w:rPr>
        <w:t>Código HTML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 Negrita Cursi" w:hAnsi="Bookman Old Style Negrita Cursi" w:eastAsia="Bookman Old Style Negrita Cursi" w:cs="Bookman Old Style Negrita Cursi"/>
          <w:i/>
          <w:i/>
          <w:color w:val="00000A"/>
          <w:spacing w:val="0"/>
          <w:sz w:val="23"/>
        </w:rPr>
      </w:pPr>
      <w:r>
        <w:rPr>
          <w:b/>
          <w:bCs/>
          <w:u w:val="singl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Cada una de las páginas web disponibles en los servidores de EON S.R.L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(ya sea el principal, principalSeguro, tráfico o tráficoSeguro) fueron hechos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con código HTML (</w:t>
      </w:r>
      <w:r>
        <w:rPr>
          <w:rFonts w:eastAsia="Bookman Old Style Negrita" w:cs="Bookman Old Style Negrita" w:ascii="Bookman Old Style Negrita" w:hAnsi="Bookman Old Style Negrita"/>
          <w:color w:val="00000A"/>
          <w:spacing w:val="0"/>
          <w:sz w:val="23"/>
          <w:shd w:fill="auto" w:val="clear"/>
        </w:rPr>
        <w:t>HyperTextMarkupLanguage</w:t>
      </w: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por sus siglas en inglés)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cuyo método es encerrar entre corchetes (tags) cada segmento de la web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misma. Cada tag en si cumple una función distinta que es lo que le da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variedad a la página.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 xml:space="preserve">􀀀 </w:t>
      </w: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El tag “unorderedlist”, utilizado en la página de Tráfico(destinos),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 xml:space="preserve">comienza y termina con </w:t>
      </w:r>
      <w:r>
        <w:rPr>
          <w:rFonts w:eastAsia="Bookman Old Style Negrita" w:cs="Bookman Old Style Negrita" w:ascii="Bookman Old Style Negrita" w:hAnsi="Bookman Old Style Negrita"/>
          <w:color w:val="00000A"/>
          <w:spacing w:val="0"/>
          <w:sz w:val="23"/>
          <w:shd w:fill="auto" w:val="clear"/>
        </w:rPr>
        <w:t>&lt;ul&gt;</w:t>
      </w: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 xml:space="preserve">y por cada renglón se simboliza con </w:t>
      </w:r>
      <w:r>
        <w:rPr>
          <w:rFonts w:eastAsia="Bookman Old Style Negrita" w:cs="Bookman Old Style Negrita" w:ascii="Bookman Old Style Negrita" w:hAnsi="Bookman Old Style Negrita"/>
          <w:color w:val="00000A"/>
          <w:spacing w:val="0"/>
          <w:sz w:val="23"/>
          <w:shd w:fill="auto" w:val="clear"/>
        </w:rPr>
        <w:t>&lt;li&gt;</w:t>
      </w: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; es la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que nos ayuda a crear listas sin un orden en particular para cada ítem de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la misma.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 xml:space="preserve">􀀀 </w:t>
      </w: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Para realizar una tabla, se utiliza el tag “table”, abarcando todo su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 xml:space="preserve">segmento por </w:t>
      </w:r>
      <w:r>
        <w:rPr>
          <w:rFonts w:eastAsia="Bookman Old Style Negrita" w:cs="Bookman Old Style Negrita" w:ascii="Bookman Old Style Negrita" w:hAnsi="Bookman Old Style Negrita"/>
          <w:color w:val="00000A"/>
          <w:spacing w:val="0"/>
          <w:sz w:val="23"/>
          <w:shd w:fill="auto" w:val="clear"/>
        </w:rPr>
        <w:t xml:space="preserve">&lt;table&gt;. </w:t>
      </w: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Por cada fila creada dentro de la tabla, se utiliza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 Negrita" w:cs="Bookman Old Style Negrita" w:ascii="Bookman Old Style Negrita" w:hAnsi="Bookman Old Style Negrita"/>
          <w:color w:val="00000A"/>
          <w:spacing w:val="0"/>
          <w:sz w:val="23"/>
          <w:shd w:fill="auto" w:val="clear"/>
        </w:rPr>
        <w:t>&lt;tr&gt;</w:t>
      </w: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 xml:space="preserve">. A su vez, para crear cada columna en cada fila, se usa </w:t>
      </w:r>
      <w:r>
        <w:rPr>
          <w:rFonts w:eastAsia="Bookman Old Style Negrita" w:cs="Bookman Old Style Negrita" w:ascii="Bookman Old Style Negrita" w:hAnsi="Bookman Old Style Negrita"/>
          <w:color w:val="00000A"/>
          <w:spacing w:val="0"/>
          <w:sz w:val="23"/>
          <w:shd w:fill="auto" w:val="clear"/>
        </w:rPr>
        <w:t>&lt;td&gt;</w:t>
      </w: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 xml:space="preserve">􀀀 </w:t>
      </w: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El tag “form”, se utiliza para crear formularios. Para crear el formulario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se utiliza la etiqueta &lt;</w:t>
      </w:r>
      <w:r>
        <w:rPr>
          <w:rFonts w:eastAsia="Bookman Old Style Negrita" w:cs="Bookman Old Style Negrita" w:ascii="Bookman Old Style Negrita" w:hAnsi="Bookman Old Style Negrita"/>
          <w:color w:val="00000A"/>
          <w:spacing w:val="0"/>
          <w:sz w:val="23"/>
          <w:shd w:fill="auto" w:val="clear"/>
        </w:rPr>
        <w:t>form&gt;</w:t>
      </w: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 xml:space="preserve">. El tag </w:t>
      </w:r>
      <w:r>
        <w:rPr>
          <w:rFonts w:eastAsia="Bookman Old Style Negrita" w:cs="Bookman Old Style Negrita" w:ascii="Bookman Old Style Negrita" w:hAnsi="Bookman Old Style Negrita"/>
          <w:color w:val="00000A"/>
          <w:spacing w:val="0"/>
          <w:sz w:val="23"/>
          <w:shd w:fill="auto" w:val="clear"/>
        </w:rPr>
        <w:t>&lt;input&gt;</w:t>
      </w: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lo usamos para crear usuario y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password como el utilizado en el Servidor Seguro HTTPS de Tráfico.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 xml:space="preserve">􀀀 </w:t>
      </w: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El tag “a href”, es utilizado en todos los sitios para los enlaces hacia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otras paginas o servidores. Simplemente se le introduce la dirección URL al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especificar el href.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Por ejemplo &lt;a href = “http/https://unaURLCualquiera”&gt;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 xml:space="preserve">􀀀 </w:t>
      </w: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También utilizamos otros tags de redacción sencilla, como &lt;head&gt; que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modifica la pestaña de la web, &lt;h1,h2 ... hn&gt; que modifica el tamaño de tal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segmento, mientras más chico el número más grande la letra. &lt;p&gt; se usa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para armar párrafos comunes.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 Negrita Cursi" w:hAnsi="Bookman Old Style Negrita Cursi" w:eastAsia="Bookman Old Style Negrita Cursi" w:cs="Bookman Old Style Negrita Cursi"/>
          <w:i/>
          <w:i/>
          <w:color w:val="00000A"/>
          <w:spacing w:val="0"/>
          <w:sz w:val="23"/>
        </w:rPr>
      </w:pPr>
      <w:r>
        <w:rPr>
          <w:rFonts w:eastAsia="Bookman Old Style Negrita Cursi" w:cs="Bookman Old Style Negrita Cursi" w:ascii="Bookman Old Style Negrita Cursi" w:hAnsi="Bookman Old Style Negrita Cursi"/>
          <w:i/>
          <w:color w:val="00000A"/>
          <w:spacing w:val="0"/>
          <w:sz w:val="23"/>
          <w:shd w:fill="auto" w:val="clear"/>
        </w:rPr>
        <w:t>Conclusiones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Luego de analizar los temas desarrollados, podemos percibir que todo lo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que parecía inconexo, en realidad está íntimamente relacionado.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Al observar el modelo OSI que está dividido en capas donde cada una se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relaciona con la inferior y/o superior por medio de interfaces, y con capas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paralelas por medio de protocolos, una no puede desarrollar su función sin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la participación de la otra, por lo que se asemeja a un modelo interconexo.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  <w:font w:name="Times New Roman">
    <w:charset w:val="01"/>
    <w:family w:val="roman"/>
    <w:pitch w:val="variable"/>
  </w:font>
  <w:font w:name="Bookman Old Style Negrita">
    <w:charset w:val="01"/>
    <w:family w:val="roman"/>
    <w:pitch w:val="variable"/>
  </w:font>
  <w:font w:name="Bookman Old Style Negrita Cursi">
    <w:charset w:val="01"/>
    <w:family w:val="roman"/>
    <w:pitch w:val="variable"/>
  </w:font>
  <w:font w:name="Calibri Bold">
    <w:charset w:val="01"/>
    <w:family w:val="roman"/>
    <w:pitch w:val="variable"/>
  </w:font>
  <w:font w:name="Calibri Bold Ital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 Regular" w:cs="Lohit Devanagari"/>
        <w:kern w:val="2"/>
        <w:sz w:val="20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Noto Sans CJK SC Regular" w:cs="Lohit Devanagari"/>
      <w:color w:val="00000A"/>
      <w:kern w:val="2"/>
      <w:sz w:val="22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LibreOffice/6.0.6.2$Linux_X86_64 LibreOffice_project/00m0$Build-2</Application>
  <Pages>7</Pages>
  <Words>2162</Words>
  <Characters>10777</Characters>
  <CharactersWithSpaces>12783</CharactersWithSpaces>
  <Paragraphs>171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2018-10-15T18:10:05Z</dcterms:modified>
  <cp:revision>9</cp:revision>
  <dc:subject/>
  <dc:title/>
</cp:coreProperties>
</file>