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7E4" w:rsidRPr="0046610E" w:rsidRDefault="00656EAD" w:rsidP="00954B75">
      <w:pPr>
        <w:pStyle w:val="Title"/>
        <w:rPr>
          <w:vertAlign w:val="superscript"/>
          <w:lang w:val="en-GB"/>
        </w:rPr>
      </w:pPr>
      <w:r w:rsidRPr="0046610E">
        <w:rPr>
          <w:lang w:val="en-GB"/>
        </w:rPr>
        <w:t>Computer program for the</w:t>
      </w:r>
      <w:r w:rsidR="003947E4" w:rsidRPr="0046610E">
        <w:rPr>
          <w:lang w:val="en-GB"/>
        </w:rPr>
        <w:t xml:space="preserve"> analytical solution of </w:t>
      </w:r>
      <w:r w:rsidR="00FC61C6" w:rsidRPr="0046610E">
        <w:rPr>
          <w:lang w:val="en-GB"/>
        </w:rPr>
        <w:t xml:space="preserve">inviscid </w:t>
      </w:r>
      <w:r w:rsidR="003947E4" w:rsidRPr="0046610E">
        <w:rPr>
          <w:lang w:val="en-GB"/>
        </w:rPr>
        <w:t>Stokes standing waves</w:t>
      </w:r>
      <w:r w:rsidRPr="0046610E">
        <w:rPr>
          <w:lang w:val="en-GB"/>
        </w:rPr>
        <w:t xml:space="preserve"> </w:t>
      </w:r>
      <w:r w:rsidR="00873759" w:rsidRPr="0046610E">
        <w:rPr>
          <w:lang w:val="en-GB"/>
        </w:rPr>
        <w:t>of</w:t>
      </w:r>
      <w:r w:rsidRPr="0046610E">
        <w:rPr>
          <w:lang w:val="en-GB"/>
        </w:rPr>
        <w:t xml:space="preserve"> order (</w:t>
      </w:r>
      <w:r w:rsidRPr="0046610E">
        <w:rPr>
          <w:i/>
          <w:iCs/>
          <w:lang w:val="en-GB"/>
        </w:rPr>
        <w:t>kH</w:t>
      </w:r>
      <w:r w:rsidRPr="0046610E">
        <w:rPr>
          <w:lang w:val="en-GB"/>
        </w:rPr>
        <w:t>)</w:t>
      </w:r>
      <w:r w:rsidR="00954B75" w:rsidRPr="0046610E">
        <w:rPr>
          <w:vertAlign w:val="superscript"/>
          <w:lang w:val="en-GB"/>
        </w:rPr>
        <w:t>5</w:t>
      </w:r>
    </w:p>
    <w:p w:rsidR="009A1F27" w:rsidRPr="0046610E" w:rsidRDefault="001D5C1F" w:rsidP="009A1F27">
      <w:pPr>
        <w:rPr>
          <w:lang w:val="en-GB"/>
        </w:rPr>
      </w:pPr>
      <w:r>
        <w:rPr>
          <w:lang w:val="en-GB"/>
        </w:rPr>
        <w:t>By: Danial Amini Baghbadorani, M.Sc.</w:t>
      </w:r>
    </w:p>
    <w:p w:rsidR="00672586" w:rsidRDefault="001D5C1F" w:rsidP="00672586">
      <w:pPr>
        <w:rPr>
          <w:lang w:val="en-GB"/>
        </w:rPr>
      </w:pPr>
      <w:r>
        <w:rPr>
          <w:lang w:val="en-GB"/>
        </w:rPr>
        <w:t>Independent Researcher</w:t>
      </w:r>
    </w:p>
    <w:p w:rsidR="0012346E" w:rsidRDefault="001D5C1F" w:rsidP="00672586">
      <w:pPr>
        <w:jc w:val="both"/>
        <w:rPr>
          <w:lang w:val="en-GB"/>
        </w:rPr>
      </w:pPr>
      <w:r>
        <w:rPr>
          <w:lang w:val="en-GB"/>
        </w:rPr>
        <w:t>Personal a</w:t>
      </w:r>
      <w:r w:rsidR="0012346E" w:rsidRPr="0046610E">
        <w:rPr>
          <w:lang w:val="en-GB"/>
        </w:rPr>
        <w:t>ddress:</w:t>
      </w:r>
      <w:r>
        <w:rPr>
          <w:lang w:val="en-GB"/>
        </w:rPr>
        <w:t xml:space="preserve"> No 34, Golestan Dead End, Dehghan Alley, Bazarche St., Shahrestan Bridge, Moshtagh 2 St., Esfahan, Iran</w:t>
      </w:r>
      <w:r w:rsidR="007B060F">
        <w:rPr>
          <w:lang w:val="en-GB"/>
        </w:rPr>
        <w:t>, Zip Code: 8158136647</w:t>
      </w:r>
    </w:p>
    <w:p w:rsidR="001D5C1F" w:rsidRDefault="001D5C1F" w:rsidP="001D5C1F">
      <w:pPr>
        <w:rPr>
          <w:lang w:val="en-GB"/>
        </w:rPr>
      </w:pPr>
      <w:r>
        <w:rPr>
          <w:lang w:val="en-GB"/>
        </w:rPr>
        <w:t>Email: danial.amini@gmail.com</w:t>
      </w:r>
    </w:p>
    <w:p w:rsidR="001D5C1F" w:rsidRDefault="001D5C1F" w:rsidP="001D5C1F">
      <w:pPr>
        <w:rPr>
          <w:lang w:val="en-GB"/>
        </w:rPr>
      </w:pPr>
      <w:r>
        <w:rPr>
          <w:lang w:val="en-GB"/>
        </w:rPr>
        <w:t>Phone: +989357815730</w:t>
      </w:r>
    </w:p>
    <w:p w:rsidR="001D5C1F" w:rsidRPr="0046610E" w:rsidRDefault="001D5C1F" w:rsidP="009A1F27">
      <w:pPr>
        <w:rPr>
          <w:lang w:val="en-GB"/>
        </w:rPr>
      </w:pPr>
    </w:p>
    <w:p w:rsidR="0012346E" w:rsidRDefault="00672586" w:rsidP="009A1F27">
      <w:pPr>
        <w:rPr>
          <w:lang w:val="en-GB"/>
        </w:rPr>
      </w:pPr>
      <w:r>
        <w:rPr>
          <w:lang w:val="en-GB"/>
        </w:rPr>
        <w:t>Submitted to</w:t>
      </w:r>
      <w:r w:rsidR="0012346E" w:rsidRPr="0046610E">
        <w:rPr>
          <w:lang w:val="en-GB"/>
        </w:rPr>
        <w:t>: Engineering and Computational Mechanics journal, ICE publication</w:t>
      </w:r>
    </w:p>
    <w:p w:rsidR="001D5C1F" w:rsidRDefault="00672586" w:rsidP="009A1F27">
      <w:pPr>
        <w:rPr>
          <w:lang w:val="en-GB"/>
        </w:rPr>
      </w:pPr>
      <w:r>
        <w:rPr>
          <w:lang w:val="en-GB"/>
        </w:rPr>
        <w:t>Date</w:t>
      </w:r>
      <w:r w:rsidR="001D5C1F">
        <w:rPr>
          <w:lang w:val="en-GB"/>
        </w:rPr>
        <w:t>: 23 March 2018</w:t>
      </w:r>
    </w:p>
    <w:p w:rsidR="00DC3766" w:rsidRDefault="00DC3766" w:rsidP="00DC3766">
      <w:pPr>
        <w:pStyle w:val="Heading1"/>
        <w:numPr>
          <w:ilvl w:val="0"/>
          <w:numId w:val="0"/>
        </w:numPr>
        <w:rPr>
          <w:lang w:val="en-GB"/>
        </w:rPr>
      </w:pPr>
      <w:r>
        <w:rPr>
          <w:lang w:val="en-GB"/>
        </w:rPr>
        <w:t>Abstract</w:t>
      </w:r>
    </w:p>
    <w:p w:rsidR="00DC3766" w:rsidRPr="00764570" w:rsidRDefault="00BE26F9" w:rsidP="00BE26F9">
      <w:pPr>
        <w:jc w:val="both"/>
        <w:rPr>
          <w:lang w:val="en-GB"/>
        </w:rPr>
      </w:pPr>
      <w:r>
        <w:rPr>
          <w:lang w:val="en-GB"/>
        </w:rPr>
        <w:t>In this short paper, a</w:t>
      </w:r>
      <w:r w:rsidR="00DC3766">
        <w:rPr>
          <w:lang w:val="en-GB"/>
        </w:rPr>
        <w:t xml:space="preserve"> previously published 5th order standing wave theory based on perturbation technique is reproved using a</w:t>
      </w:r>
      <w:r w:rsidR="00A93909">
        <w:rPr>
          <w:lang w:val="en-GB"/>
        </w:rPr>
        <w:t>n open source</w:t>
      </w:r>
      <w:r w:rsidR="00DC3766">
        <w:rPr>
          <w:lang w:val="en-GB"/>
        </w:rPr>
        <w:t xml:space="preserve"> computer algebra system</w:t>
      </w:r>
      <w:r>
        <w:rPr>
          <w:lang w:val="en-GB"/>
        </w:rPr>
        <w:t>.</w:t>
      </w:r>
      <w:r w:rsidR="00764570">
        <w:rPr>
          <w:lang w:val="en-GB"/>
        </w:rPr>
        <w:t xml:space="preserve"> The expansion, based on the small parameter </w:t>
      </w:r>
      <w:r w:rsidR="00764570">
        <w:rPr>
          <w:i/>
          <w:iCs/>
          <w:lang w:val="en-GB"/>
        </w:rPr>
        <w:t>kH</w:t>
      </w:r>
      <w:r w:rsidR="00764570">
        <w:rPr>
          <w:lang w:val="en-GB"/>
        </w:rPr>
        <w:t xml:space="preserve"> which wave height </w:t>
      </w:r>
      <w:r w:rsidR="00764570">
        <w:rPr>
          <w:i/>
          <w:iCs/>
          <w:lang w:val="en-GB"/>
        </w:rPr>
        <w:t>H</w:t>
      </w:r>
      <w:r w:rsidR="00764570">
        <w:rPr>
          <w:lang w:val="en-GB"/>
        </w:rPr>
        <w:t xml:space="preserve"> multiplied by wave number </w:t>
      </w:r>
      <w:r w:rsidR="00764570">
        <w:rPr>
          <w:i/>
          <w:iCs/>
          <w:lang w:val="en-GB"/>
        </w:rPr>
        <w:t>k</w:t>
      </w:r>
      <w:r w:rsidR="00764570">
        <w:rPr>
          <w:lang w:val="en-GB"/>
        </w:rPr>
        <w:t xml:space="preserve">, is derived for inviscid and incompressible standing waves. </w:t>
      </w:r>
    </w:p>
    <w:p w:rsidR="002B3676" w:rsidRPr="0046610E" w:rsidRDefault="002B3676" w:rsidP="002B3676">
      <w:pPr>
        <w:pStyle w:val="Heading1"/>
        <w:rPr>
          <w:lang w:val="en-GB"/>
        </w:rPr>
      </w:pPr>
      <w:r w:rsidRPr="0046610E">
        <w:rPr>
          <w:lang w:val="en-GB"/>
        </w:rPr>
        <w:t>Introduction</w:t>
      </w:r>
    </w:p>
    <w:p w:rsidR="002D428E" w:rsidRPr="0046610E" w:rsidRDefault="002D428E" w:rsidP="00A35D5E">
      <w:pPr>
        <w:ind w:firstLine="720"/>
        <w:jc w:val="both"/>
        <w:rPr>
          <w:lang w:val="en-GB"/>
        </w:rPr>
      </w:pPr>
      <w:r w:rsidRPr="0046610E">
        <w:rPr>
          <w:lang w:val="en-GB"/>
        </w:rPr>
        <w:t xml:space="preserve">Standing waves are an important problem in waves and fluid </w:t>
      </w:r>
      <w:r w:rsidR="00D9781E" w:rsidRPr="0046610E">
        <w:rPr>
          <w:lang w:val="en-GB"/>
        </w:rPr>
        <w:t>mechanics</w:t>
      </w:r>
      <w:r w:rsidRPr="0046610E">
        <w:rPr>
          <w:lang w:val="en-GB"/>
        </w:rPr>
        <w:t xml:space="preserve"> because of their various applications. The</w:t>
      </w:r>
      <w:r w:rsidR="00156169" w:rsidRPr="0046610E">
        <w:rPr>
          <w:lang w:val="en-GB"/>
        </w:rPr>
        <w:t>y</w:t>
      </w:r>
      <w:r w:rsidRPr="0046610E">
        <w:rPr>
          <w:lang w:val="en-GB"/>
        </w:rPr>
        <w:t xml:space="preserve"> can occur in lakes under the forcing of wind, in water tankers under the influence of external forcing</w:t>
      </w:r>
      <w:r w:rsidR="00A35D5E">
        <w:rPr>
          <w:lang w:val="en-GB"/>
        </w:rPr>
        <w:t xml:space="preserve"> and</w:t>
      </w:r>
      <w:r w:rsidRPr="0046610E">
        <w:rPr>
          <w:lang w:val="en-GB"/>
        </w:rPr>
        <w:t xml:space="preserve"> in</w:t>
      </w:r>
      <w:bookmarkStart w:id="0" w:name="_GoBack"/>
      <w:bookmarkEnd w:id="0"/>
      <w:r w:rsidRPr="0046610E">
        <w:rPr>
          <w:lang w:val="en-GB"/>
        </w:rPr>
        <w:t xml:space="preserve"> fuel tankers of vehicles. It is important to determine maximum wave amplitude and the period of motion to be able to provide means of resistance against fluid forces. </w:t>
      </w:r>
    </w:p>
    <w:p w:rsidR="00297E69" w:rsidRPr="0046610E" w:rsidRDefault="00C9579E" w:rsidP="00A35D5E">
      <w:pPr>
        <w:ind w:firstLine="720"/>
        <w:jc w:val="both"/>
        <w:rPr>
          <w:lang w:val="en-GB"/>
        </w:rPr>
      </w:pPr>
      <w:hyperlink w:anchor="_ENREF_5" w:tooltip="Sobey, 2009 #47" w:history="1">
        <w:r w:rsidR="002B3676"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2B3676" w:rsidRPr="00A35D5E">
          <w:rPr>
            <w:rStyle w:val="Hyperlink"/>
            <w:lang w:val="en-GB"/>
          </w:rPr>
          <w:fldChar w:fldCharType="separate"/>
        </w:r>
        <w:r w:rsidR="00C469D3" w:rsidRPr="00A35D5E">
          <w:rPr>
            <w:rStyle w:val="Hyperlink"/>
            <w:noProof/>
            <w:lang w:val="en-GB"/>
          </w:rPr>
          <w:t>Sobey (2009)</w:t>
        </w:r>
        <w:r w:rsidR="002B3676" w:rsidRPr="00A35D5E">
          <w:rPr>
            <w:rStyle w:val="Hyperlink"/>
            <w:lang w:val="en-GB"/>
          </w:rPr>
          <w:fldChar w:fldCharType="end"/>
        </w:r>
      </w:hyperlink>
      <w:r w:rsidR="002B3676" w:rsidRPr="0046610E">
        <w:rPr>
          <w:lang w:val="en-GB"/>
        </w:rPr>
        <w:t xml:space="preserve"> gave a 5th order </w:t>
      </w:r>
      <w:r w:rsidR="002D428E" w:rsidRPr="0046610E">
        <w:rPr>
          <w:lang w:val="en-GB"/>
        </w:rPr>
        <w:t>analytical solution</w:t>
      </w:r>
      <w:r w:rsidR="00341DF7" w:rsidRPr="0046610E">
        <w:rPr>
          <w:lang w:val="en-GB"/>
        </w:rPr>
        <w:t xml:space="preserve"> for</w:t>
      </w:r>
      <w:r w:rsidR="002D428E" w:rsidRPr="0046610E">
        <w:rPr>
          <w:lang w:val="en-GB"/>
        </w:rPr>
        <w:t xml:space="preserve"> </w:t>
      </w:r>
      <w:r w:rsidR="002B3676" w:rsidRPr="0046610E">
        <w:rPr>
          <w:lang w:val="en-GB"/>
        </w:rPr>
        <w:t xml:space="preserve">Stokes wave theory which is based on inviscid and </w:t>
      </w:r>
      <w:r w:rsidR="002D428E" w:rsidRPr="0046610E">
        <w:rPr>
          <w:lang w:val="en-GB"/>
        </w:rPr>
        <w:t xml:space="preserve">irrotational potential function. The solution is performed by writing Fourier series for potential function </w:t>
      </w:r>
      <w:r w:rsidR="002D428E" w:rsidRPr="0046610E">
        <w:rPr>
          <w:i/>
          <w:iCs/>
          <w:lang w:val="en-GB"/>
        </w:rPr>
        <w:t>ϕ</w:t>
      </w:r>
      <w:r w:rsidR="002D428E" w:rsidRPr="0046610E">
        <w:rPr>
          <w:lang w:val="en-GB"/>
        </w:rPr>
        <w:t xml:space="preserve"> as well as free surface position </w:t>
      </w:r>
      <w:r w:rsidR="002D428E" w:rsidRPr="0046610E">
        <w:rPr>
          <w:i/>
          <w:iCs/>
          <w:lang w:val="en-GB"/>
        </w:rPr>
        <w:t>η</w:t>
      </w:r>
      <w:r w:rsidR="002D428E" w:rsidRPr="0046610E">
        <w:rPr>
          <w:lang w:val="en-GB"/>
        </w:rPr>
        <w:t>, with respect to a dimensionless and small variable</w:t>
      </w:r>
      <w:r w:rsidR="00297E69" w:rsidRPr="0046610E">
        <w:rPr>
          <w:lang w:val="en-GB"/>
        </w:rPr>
        <w:t xml:space="preserve"> </w:t>
      </w:r>
      <w:r w:rsidR="00297E69" w:rsidRPr="0046610E">
        <w:rPr>
          <w:i/>
          <w:iCs/>
          <w:lang w:val="en-GB"/>
        </w:rPr>
        <w:t>ε</w:t>
      </w:r>
      <w:r w:rsidR="002D428E" w:rsidRPr="0046610E">
        <w:rPr>
          <w:lang w:val="en-GB"/>
        </w:rPr>
        <w:t xml:space="preserve"> </w:t>
      </w:r>
      <w:r w:rsidR="00341DF7" w:rsidRPr="0046610E">
        <w:rPr>
          <w:lang w:val="en-GB"/>
        </w:rPr>
        <w:t xml:space="preserve">(wave height divided by wavelength) </w:t>
      </w:r>
      <w:r w:rsidR="002D428E" w:rsidRPr="0046610E">
        <w:rPr>
          <w:lang w:val="en-GB"/>
        </w:rPr>
        <w:t>up to 5th order</w:t>
      </w:r>
      <w:r w:rsidR="00A35D5E">
        <w:rPr>
          <w:lang w:val="en-GB"/>
        </w:rPr>
        <w:t xml:space="preserve">. </w:t>
      </w:r>
      <w:r w:rsidR="00D9781E" w:rsidRPr="0046610E">
        <w:rPr>
          <w:lang w:val="en-GB"/>
        </w:rPr>
        <w:t>The potential function already satisfies the Laplace equation for continuity of fluid, consequently, t</w:t>
      </w:r>
      <w:r w:rsidR="002D428E" w:rsidRPr="0046610E">
        <w:rPr>
          <w:lang w:val="en-GB"/>
        </w:rPr>
        <w:t xml:space="preserve">he coefficients of the Fourier series were obtained by substitution in the boundary conditions. </w:t>
      </w:r>
      <w:hyperlink w:anchor="_ENREF_5" w:tooltip="Sobey, 2009 #47" w:history="1">
        <w:r w:rsidR="00D9781E"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D9781E" w:rsidRPr="00A35D5E">
          <w:rPr>
            <w:rStyle w:val="Hyperlink"/>
            <w:lang w:val="en-GB"/>
          </w:rPr>
          <w:fldChar w:fldCharType="separate"/>
        </w:r>
        <w:r w:rsidR="00C469D3" w:rsidRPr="00A35D5E">
          <w:rPr>
            <w:rStyle w:val="Hyperlink"/>
            <w:noProof/>
            <w:lang w:val="en-GB"/>
          </w:rPr>
          <w:t>Sobey (2009)</w:t>
        </w:r>
        <w:r w:rsidR="00D9781E" w:rsidRPr="00A35D5E">
          <w:rPr>
            <w:rStyle w:val="Hyperlink"/>
            <w:lang w:val="en-GB"/>
          </w:rPr>
          <w:fldChar w:fldCharType="end"/>
        </w:r>
      </w:hyperlink>
      <w:r w:rsidR="00D9781E" w:rsidRPr="0046610E">
        <w:rPr>
          <w:lang w:val="en-GB"/>
        </w:rPr>
        <w:t xml:space="preserve"> provided coefficients in the appendix of their paper. Due to some typographical errors in that version, an errata paper was published to correct values of some of the coefficients in </w:t>
      </w:r>
      <w:hyperlink w:anchor="_ENREF_4" w:tooltip="Sobey, 2012 #263" w:history="1">
        <w:r w:rsidR="00D9781E"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AuthorYear="1"&gt;&lt;Author&gt;Sobey&lt;/Author&gt;&lt;Year&gt;2012&lt;/Year&gt;&lt;RecNum&gt;263&lt;/RecNum&gt;&lt;DisplayText&gt;Sobey (2012)&lt;/DisplayText&gt;&lt;record&gt;&lt;rec-number&gt;263&lt;/rec-number&gt;&lt;foreign-keys&gt;&lt;key app="EN" db-id="2xzwv2s22dd0pbetw0759x0at0zspt2dzvve" timestamp="1519220068"&gt;263&lt;/key&gt;&lt;/foreign-keys&gt;&lt;ref-type name="Journal Article"&gt;17&lt;/ref-type&gt;&lt;contributors&gt;&lt;authors&gt;&lt;author&gt;Sobey, RJ&lt;/author&gt;&lt;/authors&gt;&lt;/contributors&gt;&lt;titles&gt;&lt;title&gt;Errata: Analytical solutions for steep standing waves&lt;/title&gt;&lt;secondary-title&gt;Proceedings of the Institution of Civil Engineers-Engineering and Computational Mechanics&lt;/secondary-title&gt;&lt;/titles&gt;&lt;periodical&gt;&lt;full-title&gt;Proceedings of the Institution of Civil Engineers-Engineering and Computational Mechanics&lt;/full-title&gt;&lt;/periodical&gt;&lt;pages&gt;75-75&lt;/pages&gt;&lt;volume&gt;165&lt;/volume&gt;&lt;number&gt;1&lt;/number&gt;&lt;dates&gt;&lt;year&gt;2012&lt;/year&gt;&lt;/dates&gt;&lt;isbn&gt;1755-0777&lt;/isbn&gt;&lt;urls&gt;&lt;/urls&gt;&lt;electronic-resource-num&gt;&lt;style face="underline" font="default" size="100%"&gt;https://doi.org/10.1680/eacm.2012.165.1.75&lt;/style&gt;&lt;/electronic-resource-num&gt;&lt;/record&gt;&lt;/Cite&gt;&lt;/EndNote&gt;</w:instrText>
        </w:r>
        <w:r w:rsidR="00D9781E" w:rsidRPr="00A35D5E">
          <w:rPr>
            <w:rStyle w:val="Hyperlink"/>
            <w:lang w:val="en-GB"/>
          </w:rPr>
          <w:fldChar w:fldCharType="separate"/>
        </w:r>
        <w:r w:rsidR="00C469D3" w:rsidRPr="00A35D5E">
          <w:rPr>
            <w:rStyle w:val="Hyperlink"/>
            <w:noProof/>
            <w:lang w:val="en-GB"/>
          </w:rPr>
          <w:t>Sobey (2012)</w:t>
        </w:r>
        <w:r w:rsidR="00D9781E" w:rsidRPr="00A35D5E">
          <w:rPr>
            <w:rStyle w:val="Hyperlink"/>
            <w:lang w:val="en-GB"/>
          </w:rPr>
          <w:fldChar w:fldCharType="end"/>
        </w:r>
      </w:hyperlink>
      <w:r w:rsidR="00D9781E" w:rsidRPr="0046610E">
        <w:rPr>
          <w:lang w:val="en-GB"/>
        </w:rPr>
        <w:t xml:space="preserve">. </w:t>
      </w:r>
      <w:r w:rsidR="00297E69" w:rsidRPr="0046610E">
        <w:rPr>
          <w:lang w:val="en-GB"/>
        </w:rPr>
        <w:t>Due to tedious algebra involved</w:t>
      </w:r>
      <w:r w:rsidR="00341DF7" w:rsidRPr="0046610E">
        <w:rPr>
          <w:lang w:val="en-GB"/>
        </w:rPr>
        <w:t xml:space="preserve"> in</w:t>
      </w:r>
      <w:r w:rsidR="00297E69" w:rsidRPr="0046610E">
        <w:rPr>
          <w:lang w:val="en-GB"/>
        </w:rPr>
        <w:t xml:space="preserve"> obtaining </w:t>
      </w:r>
      <w:r w:rsidR="00341DF7" w:rsidRPr="0046610E">
        <w:rPr>
          <w:lang w:val="en-GB"/>
        </w:rPr>
        <w:t xml:space="preserve">the </w:t>
      </w:r>
      <w:r w:rsidR="00297E69" w:rsidRPr="0046610E">
        <w:rPr>
          <w:lang w:val="en-GB"/>
        </w:rPr>
        <w:t xml:space="preserve">coefficients, computer algebra system was used by </w:t>
      </w:r>
      <w:hyperlink w:anchor="_ENREF_5" w:tooltip="Sobey, 2009 #47" w:history="1">
        <w:r w:rsidR="00297E69"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297E69" w:rsidRPr="00A35D5E">
          <w:rPr>
            <w:rStyle w:val="Hyperlink"/>
            <w:lang w:val="en-GB"/>
          </w:rPr>
          <w:fldChar w:fldCharType="separate"/>
        </w:r>
        <w:r w:rsidR="00C469D3" w:rsidRPr="00A35D5E">
          <w:rPr>
            <w:rStyle w:val="Hyperlink"/>
            <w:noProof/>
            <w:lang w:val="en-GB"/>
          </w:rPr>
          <w:t>Sobey (2009)</w:t>
        </w:r>
        <w:r w:rsidR="00297E69" w:rsidRPr="00A35D5E">
          <w:rPr>
            <w:rStyle w:val="Hyperlink"/>
            <w:lang w:val="en-GB"/>
          </w:rPr>
          <w:fldChar w:fldCharType="end"/>
        </w:r>
      </w:hyperlink>
      <w:r w:rsidR="00BB3A6C" w:rsidRPr="0046610E">
        <w:rPr>
          <w:lang w:val="en-GB"/>
        </w:rPr>
        <w:t xml:space="preserve"> to carry out the symbolic manipulations</w:t>
      </w:r>
      <w:r w:rsidR="00297E69" w:rsidRPr="0046610E">
        <w:rPr>
          <w:lang w:val="en-GB"/>
        </w:rPr>
        <w:t xml:space="preserve">. The work is a continuation of work </w:t>
      </w:r>
      <w:hyperlink w:anchor="_ENREF_7" w:tooltip="Tadjbakhsh, 1960 #265" w:history="1">
        <w:r w:rsidR="00297E69" w:rsidRPr="00A35D5E">
          <w:rPr>
            <w:rStyle w:val="Hyperlink"/>
            <w:lang w:val="en-GB"/>
          </w:rPr>
          <w:fldChar w:fldCharType="begin"/>
        </w:r>
        <w:r w:rsidR="00C469D3" w:rsidRPr="00A35D5E">
          <w:rPr>
            <w:rStyle w:val="Hyperlink"/>
            <w:lang w:val="en-GB"/>
          </w:rPr>
          <w:instrText xml:space="preserve"> ADDIN EN.CITE &lt;EndNote&gt;&lt;Cite AuthorYear="1"&gt;&lt;Author&gt;Tadjbakhsh&lt;/Author&gt;&lt;Year&gt;1960&lt;/Year&gt;&lt;RecNum&gt;265&lt;/RecNum&gt;&lt;DisplayText&gt;Tadjbakhsh and Keller (1960)&lt;/DisplayText&gt;&lt;record&gt;&lt;rec-number&gt;265&lt;/rec-number&gt;&lt;foreign-keys&gt;&lt;key app="EN" db-id="2xzwv2s22dd0pbetw0759x0at0zspt2dzvve" timestamp="1519220356"&gt;265&lt;/key&gt;&lt;/foreign-keys&gt;&lt;ref-type name="Journal Article"&gt;17&lt;/ref-type&gt;&lt;contributors&gt;&lt;authors&gt;&lt;author&gt;Tadjbakhsh, Iradj&lt;/author&gt;&lt;author&gt;Keller, Joseph B&lt;/author&gt;&lt;/authors&gt;&lt;/contributors&gt;&lt;titles&gt;&lt;title&gt;Standing surface waves of finite amplitude&lt;/title&gt;&lt;secondary-title&gt;Journal of Fluid Mechanics&lt;/secondary-title&gt;&lt;/titles&gt;&lt;periodical&gt;&lt;full-title&gt;Journal of Fluid Mechanics&lt;/full-title&gt;&lt;/periodical&gt;&lt;pages&gt;442-451&lt;/pages&gt;&lt;volume&gt;8&lt;/volume&gt;&lt;number&gt;3&lt;/number&gt;&lt;dates&gt;&lt;year&gt;1960&lt;/year&gt;&lt;/dates&gt;&lt;isbn&gt;1469-7645&lt;/isbn&gt;&lt;urls&gt;&lt;/urls&gt;&lt;electronic-resource-num&gt;&lt;style face="underline" font="default" size="100%"&gt;https://doi.org/10.1017/S0022112060000724&lt;/style&gt;&lt;/electronic-resource-num&gt;&lt;/record&gt;&lt;/Cite&gt;&lt;/EndNote&gt;</w:instrText>
        </w:r>
        <w:r w:rsidR="00297E69" w:rsidRPr="00A35D5E">
          <w:rPr>
            <w:rStyle w:val="Hyperlink"/>
            <w:lang w:val="en-GB"/>
          </w:rPr>
          <w:fldChar w:fldCharType="separate"/>
        </w:r>
        <w:r w:rsidR="00C469D3" w:rsidRPr="00A35D5E">
          <w:rPr>
            <w:rStyle w:val="Hyperlink"/>
            <w:noProof/>
            <w:lang w:val="en-GB"/>
          </w:rPr>
          <w:t>Tadjbakhsh and Keller (1960)</w:t>
        </w:r>
        <w:r w:rsidR="00297E69" w:rsidRPr="00A35D5E">
          <w:rPr>
            <w:rStyle w:val="Hyperlink"/>
            <w:lang w:val="en-GB"/>
          </w:rPr>
          <w:fldChar w:fldCharType="end"/>
        </w:r>
      </w:hyperlink>
      <w:r w:rsidR="00297E69" w:rsidRPr="0046610E">
        <w:rPr>
          <w:lang w:val="en-GB"/>
        </w:rPr>
        <w:t xml:space="preserve"> who provided standing wave solutions up to 3rd order.</w:t>
      </w:r>
      <w:r w:rsidR="0014603A" w:rsidRPr="0046610E">
        <w:rPr>
          <w:lang w:val="en-GB"/>
        </w:rPr>
        <w:t xml:space="preserve"> </w:t>
      </w:r>
      <w:hyperlink w:anchor="_ENREF_6" w:tooltip="Sobey, 2012 #264" w:history="1">
        <w:r w:rsidR="0014603A"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AuthorYear="1"&gt;&lt;Author&gt;Sobey&lt;/Author&gt;&lt;Year&gt;2012&lt;/Year&gt;&lt;RecNum&gt;264&lt;/RecNum&gt;&lt;DisplayText&gt;Sobey (2012)&lt;/DisplayText&gt;&lt;record&gt;&lt;rec-number&gt;264&lt;/rec-number&gt;&lt;foreign-keys&gt;&lt;key app="EN" db-id="2xzwv2s22dd0pbetw0759x0at0zspt2dzvve" timestamp="1519220289"&gt;264&lt;/key&gt;&lt;/foreign-keys&gt;&lt;ref-type name="Journal Article"&gt;17&lt;/ref-type&gt;&lt;contributors&gt;&lt;authors&gt;&lt;author&gt;Sobey, Rodney J&lt;/author&gt;&lt;/authors&gt;&lt;/contributors&gt;&lt;titles&gt;&lt;title&gt;Stokes Approximation Solutions for Steep Standing Waves&lt;/title&gt;&lt;secondary-title&gt;Coastal Engineering Journal&lt;/secondary-title&gt;&lt;/titles&gt;&lt;periodical&gt;&lt;full-title&gt;Coastal Engineering Journal&lt;/full-title&gt;&lt;/periodical&gt;&lt;pages&gt;1250014&lt;/pages&gt;&lt;volume&gt;54&lt;/volume&gt;&lt;number&gt;02&lt;/number&gt;&lt;dates&gt;&lt;year&gt;2012&lt;/year&gt;&lt;/dates&gt;&lt;isbn&gt;0578-5634&lt;/isbn&gt;&lt;urls&gt;&lt;/urls&gt;&lt;electronic-resource-num&gt;&lt;style face="underline" font="default" size="100%"&gt;https://doi.org/10.1142/S0578563412500143&lt;/style&gt;&lt;/electronic-resource-num&gt;&lt;/record&gt;&lt;/Cite&gt;&lt;/EndNote&gt;</w:instrText>
        </w:r>
        <w:r w:rsidR="0014603A" w:rsidRPr="00A35D5E">
          <w:rPr>
            <w:rStyle w:val="Hyperlink"/>
            <w:lang w:val="en-GB"/>
          </w:rPr>
          <w:fldChar w:fldCharType="separate"/>
        </w:r>
        <w:r w:rsidR="00C469D3" w:rsidRPr="00A35D5E">
          <w:rPr>
            <w:rStyle w:val="Hyperlink"/>
            <w:noProof/>
            <w:lang w:val="en-GB"/>
          </w:rPr>
          <w:t>Sobey (2012)</w:t>
        </w:r>
        <w:r w:rsidR="0014603A" w:rsidRPr="00A35D5E">
          <w:rPr>
            <w:rStyle w:val="Hyperlink"/>
            <w:lang w:val="en-GB"/>
          </w:rPr>
          <w:fldChar w:fldCharType="end"/>
        </w:r>
      </w:hyperlink>
      <w:r w:rsidR="0014603A" w:rsidRPr="0046610E">
        <w:rPr>
          <w:lang w:val="en-GB"/>
        </w:rPr>
        <w:t xml:space="preserve"> extended the theory until 20th order approximation, although the coefficients were obtained by meshing the grid and solving a nonlinear</w:t>
      </w:r>
      <w:r w:rsidR="00954B75" w:rsidRPr="0046610E">
        <w:rPr>
          <w:lang w:val="en-GB"/>
        </w:rPr>
        <w:t xml:space="preserve"> optimization numerical problem</w:t>
      </w:r>
      <w:r w:rsidR="0014603A" w:rsidRPr="0046610E">
        <w:rPr>
          <w:lang w:val="en-GB"/>
        </w:rPr>
        <w:t xml:space="preserve">. </w:t>
      </w:r>
    </w:p>
    <w:p w:rsidR="00D9781E" w:rsidRPr="0046610E" w:rsidRDefault="00297E69" w:rsidP="00C469D3">
      <w:pPr>
        <w:ind w:firstLine="720"/>
        <w:jc w:val="both"/>
        <w:rPr>
          <w:lang w:val="en-GB"/>
        </w:rPr>
      </w:pPr>
      <w:r w:rsidRPr="0046610E">
        <w:rPr>
          <w:lang w:val="en-GB"/>
        </w:rPr>
        <w:t xml:space="preserve">In general, research papers are expected to provide novel results and methods to advance the state of science. However, it is also beneficial to reproduce the works of previous papers in order to obtain an independent verification of their results, and also to increase the trustworthiness of the paper in the eyes of the scientific community. </w:t>
      </w:r>
      <w:r w:rsidR="009A5127" w:rsidRPr="0046610E">
        <w:rPr>
          <w:lang w:val="en-GB"/>
        </w:rPr>
        <w:t xml:space="preserve">In this short paper, </w:t>
      </w:r>
      <w:r w:rsidRPr="0046610E">
        <w:rPr>
          <w:lang w:val="en-GB"/>
        </w:rPr>
        <w:t xml:space="preserve">we have tried to reproduce the analytical work of </w:t>
      </w:r>
      <w:hyperlink w:anchor="_ENREF_5" w:tooltip="Sobey, 2009 #47" w:history="1">
        <w:r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00C469D3" w:rsidRPr="00A35D5E">
          <w:rPr>
            <w:rStyle w:val="Hyperlink"/>
            <w:noProof/>
            <w:lang w:val="en-GB"/>
          </w:rPr>
          <w:t>Sobey (2009)</w:t>
        </w:r>
        <w:r w:rsidRPr="00A35D5E">
          <w:rPr>
            <w:rStyle w:val="Hyperlink"/>
            <w:lang w:val="en-GB"/>
          </w:rPr>
          <w:fldChar w:fldCharType="end"/>
        </w:r>
      </w:hyperlink>
      <w:r w:rsidRPr="0046610E">
        <w:rPr>
          <w:lang w:val="en-GB"/>
        </w:rPr>
        <w:t xml:space="preserve">. </w:t>
      </w:r>
      <w:r w:rsidR="00C31B71" w:rsidRPr="0046610E">
        <w:rPr>
          <w:lang w:val="en-GB"/>
        </w:rPr>
        <w:t xml:space="preserve">The technical details which are needed for implementation of the solution in the computer algebra system are included. </w:t>
      </w:r>
      <w:r w:rsidRPr="0046610E">
        <w:rPr>
          <w:lang w:val="en-GB"/>
        </w:rPr>
        <w:t xml:space="preserve">The computer algebra software </w:t>
      </w:r>
      <w:r w:rsidR="00C31B71" w:rsidRPr="0046610E">
        <w:rPr>
          <w:lang w:val="en-GB"/>
        </w:rPr>
        <w:t xml:space="preserve">notebook </w:t>
      </w:r>
      <w:r w:rsidRPr="0046610E">
        <w:rPr>
          <w:lang w:val="en-GB"/>
        </w:rPr>
        <w:t xml:space="preserve">file as well as the computer code for the standing wave calculations are provided as </w:t>
      </w:r>
      <w:r w:rsidR="009A5127" w:rsidRPr="0046610E">
        <w:rPr>
          <w:lang w:val="en-GB"/>
        </w:rPr>
        <w:t xml:space="preserve">electronic supplementary files </w:t>
      </w:r>
      <w:r w:rsidR="00C31B71" w:rsidRPr="0046610E">
        <w:rPr>
          <w:lang w:val="en-GB"/>
        </w:rPr>
        <w:t xml:space="preserve">to </w:t>
      </w:r>
      <w:r w:rsidR="009A5127" w:rsidRPr="0046610E">
        <w:rPr>
          <w:lang w:val="en-GB"/>
        </w:rPr>
        <w:t xml:space="preserve">facilitate the application of the method. </w:t>
      </w:r>
    </w:p>
    <w:p w:rsidR="00EE6D71" w:rsidRPr="0046610E" w:rsidRDefault="002B3676" w:rsidP="002B3676">
      <w:pPr>
        <w:pStyle w:val="Heading1"/>
        <w:rPr>
          <w:lang w:val="en-GB"/>
        </w:rPr>
      </w:pPr>
      <w:r w:rsidRPr="0046610E">
        <w:rPr>
          <w:lang w:val="en-GB"/>
        </w:rPr>
        <w:t>Governing equations and boundary conditions</w:t>
      </w:r>
    </w:p>
    <w:p w:rsidR="00A44E7B" w:rsidRPr="0046610E" w:rsidRDefault="00A44E7B" w:rsidP="00C469D3">
      <w:pPr>
        <w:rPr>
          <w:lang w:val="en-GB"/>
        </w:rPr>
      </w:pPr>
      <w:r w:rsidRPr="0046610E">
        <w:rPr>
          <w:lang w:val="en-GB"/>
        </w:rPr>
        <w:t>The governing equation</w:t>
      </w:r>
      <w:r w:rsidR="009A5127" w:rsidRPr="0046610E">
        <w:rPr>
          <w:lang w:val="en-GB"/>
        </w:rPr>
        <w:t xml:space="preserve"> and boundary conditions</w:t>
      </w:r>
      <w:r w:rsidR="00341DF7" w:rsidRPr="0046610E">
        <w:rPr>
          <w:lang w:val="en-GB"/>
        </w:rPr>
        <w:t>, according to</w:t>
      </w:r>
      <w:r w:rsidR="00250C60" w:rsidRPr="0046610E">
        <w:rPr>
          <w:lang w:val="en-GB"/>
        </w:rPr>
        <w:t xml:space="preserve"> </w:t>
      </w:r>
      <w:hyperlink w:anchor="_ENREF_5" w:tooltip="Sobey, 2009 #47" w:history="1">
        <w:r w:rsidR="00250C60"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250C60" w:rsidRPr="00A35D5E">
          <w:rPr>
            <w:rStyle w:val="Hyperlink"/>
            <w:lang w:val="en-GB"/>
          </w:rPr>
          <w:fldChar w:fldCharType="separate"/>
        </w:r>
        <w:r w:rsidR="00C469D3" w:rsidRPr="00A35D5E">
          <w:rPr>
            <w:rStyle w:val="Hyperlink"/>
            <w:noProof/>
            <w:lang w:val="en-GB"/>
          </w:rPr>
          <w:t>Sobey (2009)</w:t>
        </w:r>
        <w:r w:rsidR="00250C60" w:rsidRPr="00A35D5E">
          <w:rPr>
            <w:rStyle w:val="Hyperlink"/>
            <w:lang w:val="en-GB"/>
          </w:rPr>
          <w:fldChar w:fldCharType="end"/>
        </w:r>
      </w:hyperlink>
      <w:r w:rsidR="009A5127" w:rsidRPr="0046610E">
        <w:rPr>
          <w:lang w:val="en-GB"/>
        </w:rPr>
        <w:t xml:space="preserve"> are:</w:t>
      </w:r>
    </w:p>
    <w:tbl>
      <w:tblPr>
        <w:tblW w:w="0" w:type="auto"/>
        <w:tblLook w:val="04A0" w:firstRow="1" w:lastRow="0" w:firstColumn="1" w:lastColumn="0" w:noHBand="0" w:noVBand="1"/>
      </w:tblPr>
      <w:tblGrid>
        <w:gridCol w:w="8070"/>
        <w:gridCol w:w="957"/>
      </w:tblGrid>
      <w:tr w:rsidR="00A44E7B" w:rsidRPr="0046610E" w:rsidTr="00C7739D">
        <w:tc>
          <w:tcPr>
            <w:tcW w:w="8359" w:type="dxa"/>
            <w:shd w:val="clear" w:color="auto" w:fill="auto"/>
          </w:tcPr>
          <w:p w:rsidR="0036505E" w:rsidRPr="0046610E" w:rsidRDefault="00954B75" w:rsidP="00954B75">
            <w:pPr>
              <w:spacing w:line="240" w:lineRule="auto"/>
              <w:rPr>
                <w:lang w:val="en-GB"/>
              </w:rPr>
            </w:pPr>
            <w:r w:rsidRPr="0046610E">
              <w:rPr>
                <w:position w:val="-10"/>
                <w:lang w:val="en-GB"/>
              </w:rPr>
              <w:object w:dxaOrig="999"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pt;height:15pt" o:ole="">
                  <v:imagedata r:id="rId8" o:title=""/>
                </v:shape>
                <o:OLEObject Type="Embed" ProgID="Equation.DSMT4" ShapeID="_x0000_i1025" DrawAspect="Content" ObjectID="_1583310919" r:id="rId9"/>
              </w:object>
            </w:r>
            <w:r w:rsidR="00250C60" w:rsidRPr="0046610E">
              <w:rPr>
                <w:lang w:val="en-GB"/>
              </w:rPr>
              <w:t xml:space="preserve">   (Continuity),</w:t>
            </w:r>
          </w:p>
          <w:bookmarkStart w:id="1" w:name="MTBlankEqn"/>
          <w:p w:rsidR="0036505E" w:rsidRPr="0046610E" w:rsidRDefault="00954B75" w:rsidP="00954B75">
            <w:pPr>
              <w:spacing w:line="240" w:lineRule="auto"/>
              <w:rPr>
                <w:lang w:val="en-GB"/>
              </w:rPr>
            </w:pPr>
            <w:r w:rsidRPr="0046610E">
              <w:rPr>
                <w:position w:val="-10"/>
                <w:lang w:val="en-GB"/>
              </w:rPr>
              <w:object w:dxaOrig="2520" w:dyaOrig="300">
                <v:shape id="_x0000_i1026" type="#_x0000_t75" style="width:126.5pt;height:15pt" o:ole="">
                  <v:imagedata r:id="rId10" o:title=""/>
                </v:shape>
                <o:OLEObject Type="Embed" ProgID="Equation.DSMT4" ShapeID="_x0000_i1026" DrawAspect="Content" ObjectID="_1583310920" r:id="rId11"/>
              </w:object>
            </w:r>
            <w:bookmarkEnd w:id="1"/>
            <w:r w:rsidR="0036505E" w:rsidRPr="0046610E">
              <w:rPr>
                <w:lang w:val="en-GB"/>
              </w:rPr>
              <w:t xml:space="preserve"> (Kinematic free surface boundary condition)</w:t>
            </w:r>
            <w:r w:rsidR="00250C60" w:rsidRPr="0046610E">
              <w:rPr>
                <w:lang w:val="en-GB"/>
              </w:rPr>
              <w:t>,</w:t>
            </w:r>
          </w:p>
          <w:p w:rsidR="0036505E" w:rsidRPr="0046610E" w:rsidRDefault="00954B75" w:rsidP="00954B75">
            <w:pPr>
              <w:spacing w:line="240" w:lineRule="auto"/>
              <w:rPr>
                <w:lang w:val="en-GB"/>
              </w:rPr>
            </w:pPr>
            <w:r w:rsidRPr="0046610E">
              <w:rPr>
                <w:position w:val="-14"/>
                <w:lang w:val="en-GB"/>
              </w:rPr>
              <w:object w:dxaOrig="3580" w:dyaOrig="380">
                <v:shape id="_x0000_i1027" type="#_x0000_t75" style="width:179pt;height:19pt" o:ole="">
                  <v:imagedata r:id="rId12" o:title=""/>
                </v:shape>
                <o:OLEObject Type="Embed" ProgID="Equation.DSMT4" ShapeID="_x0000_i1027" DrawAspect="Content" ObjectID="_1583310921" r:id="rId13"/>
              </w:object>
            </w:r>
            <w:r w:rsidR="0036505E" w:rsidRPr="0046610E">
              <w:rPr>
                <w:lang w:val="en-GB"/>
              </w:rPr>
              <w:t xml:space="preserve"> (Dynamic free surface boundary condition)</w:t>
            </w:r>
            <w:r w:rsidR="00250C60" w:rsidRPr="0046610E">
              <w:rPr>
                <w:lang w:val="en-GB"/>
              </w:rPr>
              <w:t>,</w:t>
            </w:r>
          </w:p>
          <w:p w:rsidR="00A44E7B" w:rsidRPr="0046610E" w:rsidRDefault="00954B75" w:rsidP="00954B75">
            <w:pPr>
              <w:spacing w:line="240" w:lineRule="auto"/>
              <w:rPr>
                <w:lang w:val="en-GB"/>
              </w:rPr>
            </w:pPr>
            <w:r w:rsidRPr="0046610E">
              <w:rPr>
                <w:position w:val="-16"/>
                <w:lang w:val="en-GB"/>
              </w:rPr>
              <w:object w:dxaOrig="2060" w:dyaOrig="380">
                <v:shape id="_x0000_i1028" type="#_x0000_t75" style="width:103pt;height:19pt" o:ole="">
                  <v:imagedata r:id="rId14" o:title=""/>
                </v:shape>
                <o:OLEObject Type="Embed" ProgID="Equation.DSMT4" ShapeID="_x0000_i1028" DrawAspect="Content" ObjectID="_1583310922" r:id="rId15"/>
              </w:object>
            </w:r>
            <w:r w:rsidR="0036505E" w:rsidRPr="0046610E">
              <w:rPr>
                <w:lang w:val="en-GB"/>
              </w:rPr>
              <w:t xml:space="preserve"> (Impermeable</w:t>
            </w:r>
            <w:r w:rsidR="00250C60" w:rsidRPr="0046610E">
              <w:rPr>
                <w:lang w:val="en-GB"/>
              </w:rPr>
              <w:t xml:space="preserve"> bottom and side walls),</w:t>
            </w:r>
          </w:p>
          <w:p w:rsidR="0036505E" w:rsidRPr="0046610E" w:rsidRDefault="00954B75" w:rsidP="00954B75">
            <w:pPr>
              <w:spacing w:line="240" w:lineRule="auto"/>
              <w:rPr>
                <w:lang w:val="en-GB"/>
              </w:rPr>
            </w:pPr>
            <w:r w:rsidRPr="0046610E">
              <w:rPr>
                <w:position w:val="-12"/>
                <w:lang w:val="en-GB"/>
              </w:rPr>
              <w:object w:dxaOrig="1700" w:dyaOrig="340">
                <v:shape id="_x0000_i1029" type="#_x0000_t75" style="width:85pt;height:17pt" o:ole="">
                  <v:imagedata r:id="rId16" o:title=""/>
                </v:shape>
                <o:OLEObject Type="Embed" ProgID="Equation.DSMT4" ShapeID="_x0000_i1029" DrawAspect="Content" ObjectID="_1583310923" r:id="rId17"/>
              </w:object>
            </w:r>
            <w:r w:rsidR="0036505E" w:rsidRPr="0046610E">
              <w:rPr>
                <w:lang w:val="en-GB"/>
              </w:rPr>
              <w:t xml:space="preserve"> (Initial conditions)</w:t>
            </w:r>
            <w:r w:rsidR="00250C60" w:rsidRPr="0046610E">
              <w:rPr>
                <w:lang w:val="en-GB"/>
              </w:rPr>
              <w:t>,</w:t>
            </w:r>
          </w:p>
          <w:p w:rsidR="00250C60" w:rsidRPr="0046610E" w:rsidRDefault="00954B75" w:rsidP="00954B75">
            <w:pPr>
              <w:spacing w:line="240" w:lineRule="auto"/>
              <w:rPr>
                <w:lang w:val="en-GB"/>
              </w:rPr>
            </w:pPr>
            <w:r w:rsidRPr="0046610E">
              <w:rPr>
                <w:position w:val="-12"/>
                <w:lang w:val="en-GB"/>
              </w:rPr>
              <w:object w:dxaOrig="3800" w:dyaOrig="340">
                <v:shape id="_x0000_i1030" type="#_x0000_t75" style="width:190pt;height:17pt" o:ole="">
                  <v:imagedata r:id="rId18" o:title=""/>
                </v:shape>
                <o:OLEObject Type="Embed" ProgID="Equation.DSMT4" ShapeID="_x0000_i1030" DrawAspect="Content" ObjectID="_1583310924" r:id="rId19"/>
              </w:object>
            </w:r>
            <w:r w:rsidR="00250C60" w:rsidRPr="0046610E">
              <w:rPr>
                <w:lang w:val="en-GB"/>
              </w:rPr>
              <w:t xml:space="preserve"> and</w:t>
            </w:r>
          </w:p>
          <w:p w:rsidR="00250C60" w:rsidRPr="0046610E" w:rsidRDefault="00954B75" w:rsidP="00954B75">
            <w:pPr>
              <w:spacing w:line="240" w:lineRule="auto"/>
              <w:rPr>
                <w:lang w:val="en-GB"/>
              </w:rPr>
            </w:pPr>
            <w:r w:rsidRPr="0046610E">
              <w:rPr>
                <w:position w:val="-12"/>
                <w:lang w:val="en-GB"/>
              </w:rPr>
              <w:object w:dxaOrig="3320" w:dyaOrig="340">
                <v:shape id="_x0000_i1031" type="#_x0000_t75" style="width:166pt;height:17pt" o:ole="">
                  <v:imagedata r:id="rId20" o:title=""/>
                </v:shape>
                <o:OLEObject Type="Embed" ProgID="Equation.DSMT4" ShapeID="_x0000_i1031" DrawAspect="Content" ObjectID="_1583310925" r:id="rId21"/>
              </w:object>
            </w:r>
            <w:r w:rsidR="00250C60" w:rsidRPr="0046610E">
              <w:rPr>
                <w:lang w:val="en-GB"/>
              </w:rPr>
              <w:t xml:space="preserve"> (Periodic lateral boundary condition)</w:t>
            </w:r>
          </w:p>
          <w:p w:rsidR="00250C60" w:rsidRPr="0046610E" w:rsidRDefault="00954B75" w:rsidP="00954B75">
            <w:pPr>
              <w:spacing w:line="240" w:lineRule="auto"/>
              <w:rPr>
                <w:lang w:val="en-GB"/>
              </w:rPr>
            </w:pPr>
            <w:r w:rsidRPr="0046610E">
              <w:rPr>
                <w:position w:val="-12"/>
                <w:lang w:val="en-GB"/>
              </w:rPr>
              <w:object w:dxaOrig="2260" w:dyaOrig="340">
                <v:shape id="_x0000_i1032" type="#_x0000_t75" style="width:113pt;height:17pt" o:ole="">
                  <v:imagedata r:id="rId22" o:title=""/>
                </v:shape>
                <o:OLEObject Type="Embed" ProgID="Equation.DSMT4" ShapeID="_x0000_i1032" DrawAspect="Content" ObjectID="_1583310926" r:id="rId23"/>
              </w:object>
            </w:r>
            <w:r w:rsidR="00250C60" w:rsidRPr="0046610E">
              <w:rPr>
                <w:lang w:val="en-GB"/>
              </w:rPr>
              <w:t xml:space="preserve"> and </w:t>
            </w:r>
            <w:r w:rsidRPr="0046610E">
              <w:rPr>
                <w:position w:val="-12"/>
                <w:lang w:val="en-GB"/>
              </w:rPr>
              <w:object w:dxaOrig="2240" w:dyaOrig="340">
                <v:shape id="_x0000_i1033" type="#_x0000_t75" style="width:112pt;height:17pt" o:ole="">
                  <v:imagedata r:id="rId24" o:title=""/>
                </v:shape>
                <o:OLEObject Type="Embed" ProgID="Equation.DSMT4" ShapeID="_x0000_i1033" DrawAspect="Content" ObjectID="_1583310927" r:id="rId25"/>
              </w:object>
            </w:r>
            <w:r w:rsidR="00250C60" w:rsidRPr="0046610E">
              <w:rPr>
                <w:lang w:val="en-GB"/>
              </w:rPr>
              <w:t xml:space="preserve"> (Wave height constraint)</w:t>
            </w:r>
          </w:p>
          <w:p w:rsidR="008804FD" w:rsidRPr="0046610E" w:rsidRDefault="00954B75" w:rsidP="007D1998">
            <w:pPr>
              <w:spacing w:line="240" w:lineRule="auto"/>
              <w:rPr>
                <w:lang w:val="en-GB"/>
              </w:rPr>
            </w:pPr>
            <w:r w:rsidRPr="0046610E">
              <w:rPr>
                <w:position w:val="-16"/>
                <w:lang w:val="en-GB"/>
              </w:rPr>
              <w:object w:dxaOrig="1440" w:dyaOrig="440">
                <v:shape id="_x0000_i1034" type="#_x0000_t75" style="width:1in;height:22pt" o:ole="">
                  <v:imagedata r:id="rId26" o:title=""/>
                </v:shape>
                <o:OLEObject Type="Embed" ProgID="Equation.DSMT4" ShapeID="_x0000_i1034" DrawAspect="Content" ObjectID="_1583310928" r:id="rId27"/>
              </w:object>
            </w:r>
            <w:r w:rsidR="008804FD" w:rsidRPr="0046610E">
              <w:rPr>
                <w:lang w:val="en-GB"/>
              </w:rPr>
              <w:t xml:space="preserve"> (Mean water </w:t>
            </w:r>
            <w:r w:rsidR="007D1998">
              <w:rPr>
                <w:lang w:val="en-GB"/>
              </w:rPr>
              <w:t xml:space="preserve">level (MWL) </w:t>
            </w:r>
            <w:r w:rsidR="008804FD" w:rsidRPr="0046610E">
              <w:rPr>
                <w:lang w:val="en-GB"/>
              </w:rPr>
              <w:t xml:space="preserve">is at </w:t>
            </w:r>
            <w:r w:rsidR="008804FD" w:rsidRPr="0046610E">
              <w:rPr>
                <w:i/>
                <w:iCs/>
                <w:lang w:val="en-GB"/>
              </w:rPr>
              <w:t>z</w:t>
            </w:r>
            <w:r w:rsidR="008804FD" w:rsidRPr="0046610E">
              <w:rPr>
                <w:lang w:val="en-GB"/>
              </w:rPr>
              <w:t xml:space="preserve"> = 0)</w:t>
            </w:r>
          </w:p>
        </w:tc>
        <w:tc>
          <w:tcPr>
            <w:tcW w:w="991" w:type="dxa"/>
            <w:shd w:val="clear" w:color="auto" w:fill="auto"/>
            <w:vAlign w:val="center"/>
          </w:tcPr>
          <w:p w:rsidR="00A44E7B" w:rsidRPr="0046610E" w:rsidRDefault="00BB3A6C" w:rsidP="00C7739D">
            <w:pPr>
              <w:spacing w:line="240" w:lineRule="auto"/>
              <w:jc w:val="right"/>
              <w:rPr>
                <w:lang w:val="en-GB"/>
              </w:rPr>
            </w:pPr>
            <w:r w:rsidRPr="0046610E">
              <w:rPr>
                <w:iCs/>
                <w:color w:val="0070C0"/>
                <w:lang w:val="en-GB"/>
              </w:rPr>
              <w:lastRenderedPageBreak/>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1</w:t>
            </w:r>
            <w:r w:rsidRPr="0046610E">
              <w:rPr>
                <w:iCs/>
                <w:color w:val="0070C0"/>
                <w:lang w:val="en-GB"/>
              </w:rPr>
              <w:fldChar w:fldCharType="end"/>
            </w:r>
            <w:r w:rsidRPr="0046610E">
              <w:rPr>
                <w:iCs/>
                <w:color w:val="0070C0"/>
                <w:lang w:val="en-GB"/>
              </w:rPr>
              <w:t>)</w:t>
            </w:r>
          </w:p>
        </w:tc>
      </w:tr>
    </w:tbl>
    <w:p w:rsidR="0036505E" w:rsidRPr="0046610E" w:rsidRDefault="00341DF7" w:rsidP="005F2D13">
      <w:pPr>
        <w:jc w:val="both"/>
        <w:rPr>
          <w:lang w:val="en-GB"/>
        </w:rPr>
      </w:pPr>
      <w:r w:rsidRPr="0046610E">
        <w:rPr>
          <w:lang w:val="en-GB"/>
        </w:rPr>
        <w:lastRenderedPageBreak/>
        <w:t>Where</w:t>
      </w:r>
      <w:r w:rsidR="0036505E" w:rsidRPr="0046610E">
        <w:rPr>
          <w:lang w:val="en-GB"/>
        </w:rPr>
        <w:t xml:space="preserve">in </w:t>
      </w:r>
      <w:r w:rsidR="0036505E" w:rsidRPr="0046610E">
        <w:rPr>
          <w:i/>
          <w:iCs/>
          <w:lang w:val="en-GB"/>
        </w:rPr>
        <w:t>ϕ</w:t>
      </w:r>
      <w:r w:rsidR="0036505E" w:rsidRPr="0046610E">
        <w:rPr>
          <w:lang w:val="en-GB"/>
        </w:rPr>
        <w:t xml:space="preserve"> = potential function, </w:t>
      </w:r>
      <w:r w:rsidR="0036505E" w:rsidRPr="0046610E">
        <w:rPr>
          <w:i/>
          <w:iCs/>
          <w:lang w:val="en-GB"/>
        </w:rPr>
        <w:t>η</w:t>
      </w:r>
      <w:r w:rsidR="0036505E" w:rsidRPr="0046610E">
        <w:rPr>
          <w:lang w:val="en-GB"/>
        </w:rPr>
        <w:t xml:space="preserve"> = free surface position, </w:t>
      </w:r>
      <w:r w:rsidR="0036505E" w:rsidRPr="0046610E">
        <w:rPr>
          <w:i/>
          <w:iCs/>
          <w:lang w:val="en-GB"/>
        </w:rPr>
        <w:t>x</w:t>
      </w:r>
      <w:r w:rsidR="0036505E" w:rsidRPr="0046610E">
        <w:rPr>
          <w:lang w:val="en-GB"/>
        </w:rPr>
        <w:t xml:space="preserve"> and </w:t>
      </w:r>
      <w:r w:rsidR="0036505E" w:rsidRPr="0046610E">
        <w:rPr>
          <w:i/>
          <w:iCs/>
          <w:lang w:val="en-GB"/>
        </w:rPr>
        <w:t>z</w:t>
      </w:r>
      <w:r w:rsidR="0036505E" w:rsidRPr="0046610E">
        <w:rPr>
          <w:lang w:val="en-GB"/>
        </w:rPr>
        <w:t xml:space="preserve"> = horizontal and vertical coordinates, </w:t>
      </w:r>
      <w:r w:rsidR="0036505E" w:rsidRPr="0046610E">
        <w:rPr>
          <w:i/>
          <w:iCs/>
          <w:lang w:val="en-GB"/>
        </w:rPr>
        <w:t>t</w:t>
      </w:r>
      <w:r w:rsidR="0036505E" w:rsidRPr="0046610E">
        <w:rPr>
          <w:lang w:val="en-GB"/>
        </w:rPr>
        <w:t xml:space="preserve"> = time, </w:t>
      </w:r>
      <w:r w:rsidR="0036505E" w:rsidRPr="0046610E">
        <w:rPr>
          <w:i/>
          <w:iCs/>
          <w:lang w:val="en-GB"/>
        </w:rPr>
        <w:t>u</w:t>
      </w:r>
      <w:r w:rsidR="0036505E" w:rsidRPr="0046610E">
        <w:rPr>
          <w:lang w:val="en-GB"/>
        </w:rPr>
        <w:t xml:space="preserve"> and </w:t>
      </w:r>
      <w:r w:rsidR="0036505E" w:rsidRPr="0046610E">
        <w:rPr>
          <w:i/>
          <w:iCs/>
          <w:lang w:val="en-GB"/>
        </w:rPr>
        <w:t>w</w:t>
      </w:r>
      <w:r w:rsidR="0036505E" w:rsidRPr="0046610E">
        <w:rPr>
          <w:lang w:val="en-GB"/>
        </w:rPr>
        <w:t xml:space="preserve"> = horizontal and vertical velocity components, </w:t>
      </w:r>
      <w:r w:rsidR="0036505E" w:rsidRPr="0046610E">
        <w:rPr>
          <w:i/>
          <w:iCs/>
          <w:lang w:val="en-GB"/>
        </w:rPr>
        <w:t>g</w:t>
      </w:r>
      <w:r w:rsidR="0036505E" w:rsidRPr="0046610E">
        <w:rPr>
          <w:lang w:val="en-GB"/>
        </w:rPr>
        <w:t xml:space="preserve"> = acceleration of gravity, </w:t>
      </w:r>
      <w:r w:rsidR="0036505E" w:rsidRPr="0046610E">
        <w:rPr>
          <w:i/>
          <w:iCs/>
          <w:lang w:val="en-GB"/>
        </w:rPr>
        <w:t>B</w:t>
      </w:r>
      <w:r w:rsidR="00250C60" w:rsidRPr="0046610E">
        <w:rPr>
          <w:i/>
          <w:iCs/>
          <w:lang w:val="en-GB"/>
        </w:rPr>
        <w:t>̅</w:t>
      </w:r>
      <w:r w:rsidR="00250C60" w:rsidRPr="0046610E">
        <w:rPr>
          <w:lang w:val="en-GB"/>
        </w:rPr>
        <w:t xml:space="preserve"> = Bernoulli's constant, </w:t>
      </w:r>
      <w:r w:rsidR="00250C60" w:rsidRPr="0046610E">
        <w:rPr>
          <w:i/>
          <w:iCs/>
          <w:lang w:val="en-GB"/>
        </w:rPr>
        <w:t>L</w:t>
      </w:r>
      <w:r w:rsidR="00250C60" w:rsidRPr="0046610E">
        <w:rPr>
          <w:lang w:val="en-GB"/>
        </w:rPr>
        <w:t xml:space="preserve"> = wavelength, </w:t>
      </w:r>
      <w:r w:rsidR="00250C60" w:rsidRPr="0046610E">
        <w:rPr>
          <w:i/>
          <w:iCs/>
          <w:lang w:val="en-GB"/>
        </w:rPr>
        <w:t>h</w:t>
      </w:r>
      <w:r w:rsidR="00250C60" w:rsidRPr="0046610E">
        <w:rPr>
          <w:lang w:val="en-GB"/>
        </w:rPr>
        <w:t xml:space="preserve"> = mean water depth, </w:t>
      </w:r>
      <w:r w:rsidR="00250C60" w:rsidRPr="0046610E">
        <w:rPr>
          <w:i/>
          <w:iCs/>
          <w:lang w:val="en-GB"/>
        </w:rPr>
        <w:t>η</w:t>
      </w:r>
      <w:r w:rsidR="00250C60" w:rsidRPr="0046610E">
        <w:rPr>
          <w:vertAlign w:val="subscript"/>
          <w:lang w:val="en-GB"/>
        </w:rPr>
        <w:t>0</w:t>
      </w:r>
      <w:r w:rsidR="00250C60" w:rsidRPr="0046610E">
        <w:rPr>
          <w:lang w:val="en-GB"/>
        </w:rPr>
        <w:t xml:space="preserve"> = initial disturbance of water surface, </w:t>
      </w:r>
      <w:r w:rsidR="00250C60" w:rsidRPr="0046610E">
        <w:rPr>
          <w:i/>
          <w:iCs/>
          <w:lang w:val="en-GB"/>
        </w:rPr>
        <w:t>k</w:t>
      </w:r>
      <w:r w:rsidR="00250C60" w:rsidRPr="0046610E">
        <w:rPr>
          <w:lang w:val="en-GB"/>
        </w:rPr>
        <w:t xml:space="preserve"> = 2</w:t>
      </w:r>
      <w:r w:rsidR="00250C60" w:rsidRPr="0046610E">
        <w:rPr>
          <w:i/>
          <w:iCs/>
          <w:lang w:val="en-GB"/>
        </w:rPr>
        <w:t>π</w:t>
      </w:r>
      <w:r w:rsidR="00250C60" w:rsidRPr="0046610E">
        <w:rPr>
          <w:lang w:val="en-GB"/>
        </w:rPr>
        <w:t>/</w:t>
      </w:r>
      <w:r w:rsidR="00250C60" w:rsidRPr="0046610E">
        <w:rPr>
          <w:i/>
          <w:iCs/>
          <w:lang w:val="en-GB"/>
        </w:rPr>
        <w:t>L</w:t>
      </w:r>
      <w:r w:rsidR="00250C60" w:rsidRPr="0046610E">
        <w:rPr>
          <w:lang w:val="en-GB"/>
        </w:rPr>
        <w:t xml:space="preserve"> = wave number, </w:t>
      </w:r>
      <w:r w:rsidR="00250C60" w:rsidRPr="0046610E">
        <w:rPr>
          <w:i/>
          <w:iCs/>
          <w:lang w:val="en-GB"/>
        </w:rPr>
        <w:t>ω</w:t>
      </w:r>
      <w:r w:rsidR="00250C60" w:rsidRPr="0046610E">
        <w:rPr>
          <w:lang w:val="en-GB"/>
        </w:rPr>
        <w:t xml:space="preserve"> = 2</w:t>
      </w:r>
      <w:r w:rsidR="00250C60" w:rsidRPr="0046610E">
        <w:rPr>
          <w:i/>
          <w:iCs/>
          <w:lang w:val="en-GB"/>
        </w:rPr>
        <w:t>π</w:t>
      </w:r>
      <w:r w:rsidR="00250C60" w:rsidRPr="0046610E">
        <w:rPr>
          <w:lang w:val="en-GB"/>
        </w:rPr>
        <w:t>/</w:t>
      </w:r>
      <w:r w:rsidR="00250C60" w:rsidRPr="0046610E">
        <w:rPr>
          <w:i/>
          <w:iCs/>
          <w:lang w:val="en-GB"/>
        </w:rPr>
        <w:t>T</w:t>
      </w:r>
      <w:r w:rsidR="00250C60" w:rsidRPr="0046610E">
        <w:rPr>
          <w:lang w:val="en-GB"/>
        </w:rPr>
        <w:t xml:space="preserve"> = angular frequency, </w:t>
      </w:r>
      <w:r w:rsidR="00250C60" w:rsidRPr="0046610E">
        <w:rPr>
          <w:i/>
          <w:iCs/>
          <w:lang w:val="en-GB"/>
        </w:rPr>
        <w:t>T</w:t>
      </w:r>
      <w:r w:rsidR="00250C60" w:rsidRPr="0046610E">
        <w:rPr>
          <w:lang w:val="en-GB"/>
        </w:rPr>
        <w:t xml:space="preserve"> = period, </w:t>
      </w:r>
      <w:r w:rsidR="00250C60" w:rsidRPr="0046610E">
        <w:rPr>
          <w:i/>
          <w:iCs/>
          <w:lang w:val="en-GB"/>
        </w:rPr>
        <w:t>H</w:t>
      </w:r>
      <w:r w:rsidR="00250C60" w:rsidRPr="0046610E">
        <w:rPr>
          <w:lang w:val="en-GB"/>
        </w:rPr>
        <w:t xml:space="preserve"> = wave height</w:t>
      </w:r>
      <w:r w:rsidR="005F2D13" w:rsidRPr="0046610E">
        <w:rPr>
          <w:lang w:val="en-GB"/>
        </w:rPr>
        <w:t xml:space="preserve">, </w:t>
      </w:r>
      <w:r w:rsidR="005F2D13" w:rsidRPr="0046610E">
        <w:rPr>
          <w:i/>
          <w:iCs/>
          <w:lang w:val="en-GB"/>
        </w:rPr>
        <w:t>f</w:t>
      </w:r>
      <w:r w:rsidR="005F2D13" w:rsidRPr="0046610E">
        <w:rPr>
          <w:i/>
          <w:iCs/>
          <w:vertAlign w:val="subscript"/>
          <w:lang w:val="en-GB"/>
        </w:rPr>
        <w:t>K</w:t>
      </w:r>
      <w:r w:rsidR="005F2D13" w:rsidRPr="0046610E">
        <w:rPr>
          <w:lang w:val="en-GB"/>
        </w:rPr>
        <w:t xml:space="preserve"> and </w:t>
      </w:r>
      <w:r w:rsidR="005F2D13" w:rsidRPr="0046610E">
        <w:rPr>
          <w:i/>
          <w:iCs/>
          <w:lang w:val="en-GB"/>
        </w:rPr>
        <w:t>f</w:t>
      </w:r>
      <w:r w:rsidR="005F2D13" w:rsidRPr="0046610E">
        <w:rPr>
          <w:i/>
          <w:iCs/>
          <w:vertAlign w:val="subscript"/>
          <w:lang w:val="en-GB"/>
        </w:rPr>
        <w:t>D</w:t>
      </w:r>
      <w:r w:rsidR="005F2D13" w:rsidRPr="0046610E">
        <w:rPr>
          <w:lang w:val="en-GB"/>
        </w:rPr>
        <w:t xml:space="preserve"> = errors of kinematic and dynamic boundary conditions, and s</w:t>
      </w:r>
      <w:r w:rsidR="00250C60" w:rsidRPr="0046610E">
        <w:rPr>
          <w:lang w:val="en-GB"/>
        </w:rPr>
        <w:t xml:space="preserve">ubscripts represent differentiation. </w:t>
      </w:r>
    </w:p>
    <w:p w:rsidR="00E33329" w:rsidRPr="0046610E" w:rsidRDefault="00E33329" w:rsidP="00E33329">
      <w:pPr>
        <w:pStyle w:val="Heading1"/>
        <w:rPr>
          <w:lang w:val="en-GB"/>
        </w:rPr>
      </w:pPr>
      <w:r w:rsidRPr="0046610E">
        <w:rPr>
          <w:lang w:val="en-GB"/>
        </w:rPr>
        <w:t xml:space="preserve">Perturbation expansions for </w:t>
      </w:r>
      <w:r w:rsidRPr="0046610E">
        <w:rPr>
          <w:i/>
          <w:iCs/>
          <w:lang w:val="en-GB"/>
        </w:rPr>
        <w:t>ϕ</w:t>
      </w:r>
      <w:r w:rsidRPr="0046610E">
        <w:rPr>
          <w:lang w:val="en-GB"/>
        </w:rPr>
        <w:t xml:space="preserve">, </w:t>
      </w:r>
      <w:r w:rsidRPr="0046610E">
        <w:rPr>
          <w:i/>
          <w:iCs/>
          <w:lang w:val="en-GB"/>
        </w:rPr>
        <w:t>η</w:t>
      </w:r>
      <w:r w:rsidRPr="0046610E">
        <w:rPr>
          <w:lang w:val="en-GB"/>
        </w:rPr>
        <w:t xml:space="preserve">, </w:t>
      </w:r>
      <w:r w:rsidRPr="0046610E">
        <w:rPr>
          <w:i/>
          <w:iCs/>
          <w:lang w:val="en-GB"/>
        </w:rPr>
        <w:t>ω</w:t>
      </w:r>
      <w:r w:rsidRPr="0046610E">
        <w:rPr>
          <w:lang w:val="en-GB"/>
        </w:rPr>
        <w:t xml:space="preserve">, </w:t>
      </w:r>
      <w:r w:rsidRPr="0046610E">
        <w:rPr>
          <w:i/>
          <w:iCs/>
          <w:lang w:val="en-GB"/>
        </w:rPr>
        <w:t>B̅</w:t>
      </w:r>
    </w:p>
    <w:p w:rsidR="00E33329" w:rsidRPr="0046610E" w:rsidRDefault="00E33329" w:rsidP="00C469D3">
      <w:pPr>
        <w:ind w:firstLine="720"/>
        <w:jc w:val="both"/>
        <w:rPr>
          <w:lang w:val="en-GB"/>
        </w:rPr>
      </w:pPr>
      <w:r w:rsidRPr="0046610E">
        <w:rPr>
          <w:lang w:val="en-GB"/>
        </w:rPr>
        <w:t xml:space="preserve">The following Fourier series are written for the variables of interest as a perturbation expansion with respect to a small parameter, which is chosen to be </w:t>
      </w:r>
      <w:r w:rsidRPr="0046610E">
        <w:rPr>
          <w:i/>
          <w:iCs/>
          <w:lang w:val="en-GB"/>
        </w:rPr>
        <w:t>ε</w:t>
      </w:r>
      <w:r w:rsidRPr="0046610E">
        <w:rPr>
          <w:lang w:val="en-GB"/>
        </w:rPr>
        <w:t xml:space="preserve"> = </w:t>
      </w:r>
      <w:r w:rsidRPr="0046610E">
        <w:rPr>
          <w:i/>
          <w:iCs/>
          <w:lang w:val="en-GB"/>
        </w:rPr>
        <w:t>kH</w:t>
      </w:r>
      <w:r w:rsidRPr="0046610E">
        <w:rPr>
          <w:lang w:val="en-GB"/>
        </w:rPr>
        <w:t xml:space="preserve">/2 in </w:t>
      </w:r>
      <w:hyperlink w:anchor="_ENREF_5" w:tooltip="Sobey, 2009 #47" w:history="1">
        <w:r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00C469D3" w:rsidRPr="00A35D5E">
          <w:rPr>
            <w:rStyle w:val="Hyperlink"/>
            <w:noProof/>
            <w:lang w:val="en-GB"/>
          </w:rPr>
          <w:t>Sobey (2009)</w:t>
        </w:r>
        <w:r w:rsidRPr="00A35D5E">
          <w:rPr>
            <w:rStyle w:val="Hyperlink"/>
            <w:lang w:val="en-GB"/>
          </w:rPr>
          <w:fldChar w:fldCharType="end"/>
        </w:r>
      </w:hyperlink>
      <w:r w:rsidRPr="0046610E">
        <w:rPr>
          <w:lang w:val="en-GB"/>
        </w:rPr>
        <w:t>. The expansions are given by:</w:t>
      </w:r>
    </w:p>
    <w:tbl>
      <w:tblPr>
        <w:tblW w:w="0" w:type="auto"/>
        <w:tblLook w:val="04A0" w:firstRow="1" w:lastRow="0" w:firstColumn="1" w:lastColumn="0" w:noHBand="0" w:noVBand="1"/>
      </w:tblPr>
      <w:tblGrid>
        <w:gridCol w:w="8085"/>
        <w:gridCol w:w="942"/>
      </w:tblGrid>
      <w:tr w:rsidR="00E33329" w:rsidRPr="0046610E" w:rsidTr="00BB3A6C">
        <w:tc>
          <w:tcPr>
            <w:tcW w:w="8359" w:type="dxa"/>
            <w:shd w:val="clear" w:color="auto" w:fill="auto"/>
          </w:tcPr>
          <w:p w:rsidR="00E33329" w:rsidRPr="0046610E" w:rsidRDefault="00954B75" w:rsidP="00954B75">
            <w:pPr>
              <w:spacing w:line="240" w:lineRule="auto"/>
              <w:rPr>
                <w:lang w:val="en-GB"/>
              </w:rPr>
            </w:pPr>
            <w:r w:rsidRPr="0046610E">
              <w:rPr>
                <w:position w:val="-26"/>
                <w:lang w:val="en-GB"/>
              </w:rPr>
              <w:object w:dxaOrig="5240" w:dyaOrig="639">
                <v:shape id="_x0000_i1035" type="#_x0000_t75" style="width:262.5pt;height:31.5pt" o:ole="">
                  <v:imagedata r:id="rId28" o:title=""/>
                </v:shape>
                <o:OLEObject Type="Embed" ProgID="Equation.DSMT4" ShapeID="_x0000_i1035" DrawAspect="Content" ObjectID="_1583310929" r:id="rId29"/>
              </w:object>
            </w:r>
          </w:p>
          <w:p w:rsidR="00E33329" w:rsidRPr="0046610E" w:rsidRDefault="00954B75" w:rsidP="00954B75">
            <w:pPr>
              <w:spacing w:line="240" w:lineRule="auto"/>
              <w:rPr>
                <w:lang w:val="en-GB"/>
              </w:rPr>
            </w:pPr>
            <w:r w:rsidRPr="0046610E">
              <w:rPr>
                <w:position w:val="-26"/>
                <w:lang w:val="en-GB"/>
              </w:rPr>
              <w:object w:dxaOrig="3420" w:dyaOrig="600">
                <v:shape id="_x0000_i1036" type="#_x0000_t75" style="width:171pt;height:30pt" o:ole="">
                  <v:imagedata r:id="rId30" o:title=""/>
                </v:shape>
                <o:OLEObject Type="Embed" ProgID="Equation.DSMT4" ShapeID="_x0000_i1036" DrawAspect="Content" ObjectID="_1583310930" r:id="rId31"/>
              </w:object>
            </w:r>
            <w:r w:rsidR="00E33329" w:rsidRPr="0046610E">
              <w:rPr>
                <w:lang w:val="en-GB"/>
              </w:rPr>
              <w:t xml:space="preserve">,  </w:t>
            </w:r>
            <w:r w:rsidRPr="0046610E">
              <w:rPr>
                <w:position w:val="-24"/>
                <w:lang w:val="en-GB"/>
              </w:rPr>
              <w:object w:dxaOrig="1500" w:dyaOrig="580">
                <v:shape id="_x0000_i1037" type="#_x0000_t75" style="width:75pt;height:29pt" o:ole="">
                  <v:imagedata r:id="rId32" o:title=""/>
                </v:shape>
                <o:OLEObject Type="Embed" ProgID="Equation.DSMT4" ShapeID="_x0000_i1037" DrawAspect="Content" ObjectID="_1583310931" r:id="rId33"/>
              </w:object>
            </w:r>
            <w:r w:rsidR="00E33329" w:rsidRPr="0046610E">
              <w:rPr>
                <w:lang w:val="en-GB"/>
              </w:rPr>
              <w:t xml:space="preserve">, </w:t>
            </w:r>
            <w:r w:rsidRPr="0046610E">
              <w:rPr>
                <w:position w:val="-24"/>
                <w:lang w:val="en-GB"/>
              </w:rPr>
              <w:object w:dxaOrig="1200" w:dyaOrig="580">
                <v:shape id="_x0000_i1038" type="#_x0000_t75" style="width:60pt;height:29pt" o:ole="">
                  <v:imagedata r:id="rId34" o:title=""/>
                </v:shape>
                <o:OLEObject Type="Embed" ProgID="Equation.DSMT4" ShapeID="_x0000_i1038" DrawAspect="Content" ObjectID="_1583310932" r:id="rId35"/>
              </w:object>
            </w:r>
          </w:p>
        </w:tc>
        <w:tc>
          <w:tcPr>
            <w:tcW w:w="991" w:type="dxa"/>
            <w:shd w:val="clear" w:color="auto" w:fill="auto"/>
            <w:vAlign w:val="center"/>
          </w:tcPr>
          <w:p w:rsidR="00E33329" w:rsidRPr="0046610E" w:rsidRDefault="00BB3A6C" w:rsidP="00BB3A6C">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2</w:t>
            </w:r>
            <w:r w:rsidRPr="0046610E">
              <w:rPr>
                <w:iCs/>
                <w:color w:val="0070C0"/>
                <w:lang w:val="en-GB"/>
              </w:rPr>
              <w:fldChar w:fldCharType="end"/>
            </w:r>
            <w:r w:rsidRPr="0046610E">
              <w:rPr>
                <w:iCs/>
                <w:color w:val="0070C0"/>
                <w:lang w:val="en-GB"/>
              </w:rPr>
              <w:t>)</w:t>
            </w:r>
          </w:p>
        </w:tc>
      </w:tr>
    </w:tbl>
    <w:p w:rsidR="00E33329" w:rsidRPr="00E51A98" w:rsidRDefault="00E33329" w:rsidP="00C469D3">
      <w:pPr>
        <w:jc w:val="both"/>
      </w:pPr>
      <w:r w:rsidRPr="0046610E">
        <w:rPr>
          <w:lang w:val="en-GB"/>
        </w:rPr>
        <w:t xml:space="preserve">Here </w:t>
      </w:r>
      <w:r w:rsidRPr="0046610E">
        <w:rPr>
          <w:i/>
          <w:iCs/>
          <w:lang w:val="en-GB"/>
        </w:rPr>
        <w:t>A</w:t>
      </w:r>
      <w:r w:rsidRPr="0046610E">
        <w:rPr>
          <w:i/>
          <w:iCs/>
          <w:vertAlign w:val="subscript"/>
          <w:lang w:val="en-GB"/>
        </w:rPr>
        <w:t>ijm</w:t>
      </w:r>
      <w:r w:rsidRPr="0046610E">
        <w:rPr>
          <w:lang w:val="en-GB"/>
        </w:rPr>
        <w:t xml:space="preserve">, </w:t>
      </w:r>
      <w:r w:rsidRPr="0046610E">
        <w:rPr>
          <w:i/>
          <w:iCs/>
          <w:lang w:val="en-GB"/>
        </w:rPr>
        <w:t>b</w:t>
      </w:r>
      <w:r w:rsidRPr="0046610E">
        <w:rPr>
          <w:i/>
          <w:iCs/>
          <w:vertAlign w:val="subscript"/>
          <w:lang w:val="en-GB"/>
        </w:rPr>
        <w:t>ijm</w:t>
      </w:r>
      <w:r w:rsidRPr="0046610E">
        <w:rPr>
          <w:lang w:val="en-GB"/>
        </w:rPr>
        <w:t xml:space="preserve">, </w:t>
      </w:r>
      <w:r w:rsidRPr="0046610E">
        <w:rPr>
          <w:i/>
          <w:iCs/>
          <w:lang w:val="en-GB"/>
        </w:rPr>
        <w:t>C</w:t>
      </w:r>
      <w:r w:rsidRPr="0046610E">
        <w:rPr>
          <w:i/>
          <w:iCs/>
          <w:vertAlign w:val="subscript"/>
          <w:lang w:val="en-GB"/>
        </w:rPr>
        <w:t>i</w:t>
      </w:r>
      <w:r w:rsidRPr="0046610E">
        <w:rPr>
          <w:lang w:val="en-GB"/>
        </w:rPr>
        <w:t xml:space="preserve"> and </w:t>
      </w:r>
      <w:r w:rsidRPr="0046610E">
        <w:rPr>
          <w:i/>
          <w:iCs/>
          <w:lang w:val="en-GB"/>
        </w:rPr>
        <w:t>D</w:t>
      </w:r>
      <w:r w:rsidRPr="0046610E">
        <w:rPr>
          <w:i/>
          <w:iCs/>
          <w:vertAlign w:val="subscript"/>
          <w:lang w:val="en-GB"/>
        </w:rPr>
        <w:t>i</w:t>
      </w:r>
      <w:r w:rsidRPr="0046610E">
        <w:rPr>
          <w:lang w:val="en-GB"/>
        </w:rPr>
        <w:t xml:space="preserve"> </w:t>
      </w:r>
      <w:r w:rsidR="002E7AE7" w:rsidRPr="0046610E">
        <w:rPr>
          <w:lang w:val="en-GB"/>
        </w:rPr>
        <w:t>=</w:t>
      </w:r>
      <w:r w:rsidRPr="0046610E">
        <w:rPr>
          <w:lang w:val="en-GB"/>
        </w:rPr>
        <w:t xml:space="preserve"> dimensionless coefficients for </w:t>
      </w:r>
      <w:r w:rsidRPr="0046610E">
        <w:rPr>
          <w:i/>
          <w:iCs/>
          <w:lang w:val="en-GB"/>
        </w:rPr>
        <w:t>ϕ</w:t>
      </w:r>
      <w:r w:rsidRPr="0046610E">
        <w:rPr>
          <w:lang w:val="en-GB"/>
        </w:rPr>
        <w:t xml:space="preserve">, </w:t>
      </w:r>
      <w:r w:rsidRPr="0046610E">
        <w:rPr>
          <w:i/>
          <w:iCs/>
          <w:lang w:val="en-GB"/>
        </w:rPr>
        <w:t>η</w:t>
      </w:r>
      <w:r w:rsidRPr="0046610E">
        <w:rPr>
          <w:lang w:val="en-GB"/>
        </w:rPr>
        <w:t xml:space="preserve">, </w:t>
      </w:r>
      <w:r w:rsidRPr="0046610E">
        <w:rPr>
          <w:i/>
          <w:iCs/>
          <w:lang w:val="en-GB"/>
        </w:rPr>
        <w:t>ω</w:t>
      </w:r>
      <w:r w:rsidRPr="0046610E">
        <w:rPr>
          <w:lang w:val="en-GB"/>
        </w:rPr>
        <w:t xml:space="preserve"> and </w:t>
      </w:r>
      <w:r w:rsidRPr="0046610E">
        <w:rPr>
          <w:i/>
          <w:iCs/>
          <w:lang w:val="en-GB"/>
        </w:rPr>
        <w:t>B̅</w:t>
      </w:r>
      <w:r w:rsidRPr="0046610E">
        <w:rPr>
          <w:lang w:val="en-GB"/>
        </w:rPr>
        <w:t>, respectively</w:t>
      </w:r>
      <w:r w:rsidR="002E7AE7" w:rsidRPr="0046610E">
        <w:rPr>
          <w:lang w:val="en-GB"/>
        </w:rPr>
        <w:t xml:space="preserve">; </w:t>
      </w:r>
      <w:r w:rsidR="002E7AE7" w:rsidRPr="0046610E">
        <w:rPr>
          <w:i/>
          <w:iCs/>
          <w:lang w:val="en-GB"/>
        </w:rPr>
        <w:t>N</w:t>
      </w:r>
      <w:r w:rsidR="002E7AE7" w:rsidRPr="0046610E">
        <w:rPr>
          <w:lang w:val="en-GB"/>
        </w:rPr>
        <w:t xml:space="preserve"> = summation bound for order of expression, </w:t>
      </w:r>
      <w:r w:rsidR="002E7AE7" w:rsidRPr="0046610E">
        <w:rPr>
          <w:i/>
          <w:iCs/>
          <w:lang w:val="en-GB"/>
        </w:rPr>
        <w:t>Nη</w:t>
      </w:r>
      <w:r w:rsidR="002E7AE7" w:rsidRPr="0046610E">
        <w:rPr>
          <w:lang w:val="en-GB"/>
        </w:rPr>
        <w:t xml:space="preserve"> = order of calculating </w:t>
      </w:r>
      <w:r w:rsidR="002E7AE7" w:rsidRPr="0046610E">
        <w:rPr>
          <w:i/>
          <w:iCs/>
          <w:lang w:val="en-GB"/>
        </w:rPr>
        <w:t>η</w:t>
      </w:r>
      <w:r w:rsidR="002E7AE7" w:rsidRPr="0046610E">
        <w:rPr>
          <w:lang w:val="en-GB"/>
        </w:rPr>
        <w:t xml:space="preserve">, </w:t>
      </w:r>
      <w:r w:rsidR="002E7AE7" w:rsidRPr="0046610E">
        <w:rPr>
          <w:i/>
          <w:iCs/>
          <w:lang w:val="en-GB"/>
        </w:rPr>
        <w:t xml:space="preserve">Nω </w:t>
      </w:r>
      <w:r w:rsidR="002E7AE7" w:rsidRPr="0046610E">
        <w:rPr>
          <w:lang w:val="en-GB"/>
        </w:rPr>
        <w:t xml:space="preserve">= order of calculating </w:t>
      </w:r>
      <w:r w:rsidR="002E7AE7" w:rsidRPr="0046610E">
        <w:rPr>
          <w:i/>
          <w:iCs/>
          <w:lang w:val="en-GB"/>
        </w:rPr>
        <w:t>ω</w:t>
      </w:r>
      <w:r w:rsidR="002E7AE7" w:rsidRPr="0046610E">
        <w:rPr>
          <w:lang w:val="en-GB"/>
        </w:rPr>
        <w:t xml:space="preserve">; and </w:t>
      </w:r>
      <w:r w:rsidR="002E7AE7" w:rsidRPr="0046610E">
        <w:rPr>
          <w:i/>
          <w:iCs/>
          <w:lang w:val="en-GB"/>
        </w:rPr>
        <w:t>i</w:t>
      </w:r>
      <w:r w:rsidR="002E7AE7" w:rsidRPr="0046610E">
        <w:rPr>
          <w:lang w:val="en-GB"/>
        </w:rPr>
        <w:t xml:space="preserve">, </w:t>
      </w:r>
      <w:r w:rsidR="002E7AE7" w:rsidRPr="0046610E">
        <w:rPr>
          <w:i/>
          <w:iCs/>
          <w:lang w:val="en-GB"/>
        </w:rPr>
        <w:t>j</w:t>
      </w:r>
      <w:r w:rsidR="002E7AE7" w:rsidRPr="0046610E">
        <w:rPr>
          <w:lang w:val="en-GB"/>
        </w:rPr>
        <w:t xml:space="preserve">, and </w:t>
      </w:r>
      <w:r w:rsidR="002E7AE7" w:rsidRPr="0046610E">
        <w:rPr>
          <w:i/>
          <w:iCs/>
          <w:lang w:val="en-GB"/>
        </w:rPr>
        <w:t>m</w:t>
      </w:r>
      <w:r w:rsidR="002E7AE7" w:rsidRPr="0046610E">
        <w:rPr>
          <w:lang w:val="en-GB"/>
        </w:rPr>
        <w:t xml:space="preserve"> are counters. </w:t>
      </w:r>
      <w:r w:rsidRPr="0046610E">
        <w:rPr>
          <w:lang w:val="en-GB"/>
        </w:rPr>
        <w:t xml:space="preserve">Other quantities can be obtained by direct differentiation of </w:t>
      </w:r>
      <w:r w:rsidRPr="0046610E">
        <w:rPr>
          <w:i/>
          <w:iCs/>
          <w:lang w:val="en-GB"/>
        </w:rPr>
        <w:t>ϕ</w:t>
      </w:r>
      <w:r w:rsidRPr="0046610E">
        <w:rPr>
          <w:lang w:val="en-GB"/>
        </w:rPr>
        <w:t xml:space="preserve"> and </w:t>
      </w:r>
      <w:r w:rsidRPr="0046610E">
        <w:rPr>
          <w:i/>
          <w:iCs/>
          <w:lang w:val="en-GB"/>
        </w:rPr>
        <w:t>η</w:t>
      </w:r>
      <w:r w:rsidRPr="0046610E">
        <w:rPr>
          <w:lang w:val="en-GB"/>
        </w:rPr>
        <w:t>. As a result</w:t>
      </w:r>
      <w:r w:rsidR="00BB3A6C" w:rsidRPr="0046610E">
        <w:rPr>
          <w:lang w:val="en-GB"/>
        </w:rPr>
        <w:t xml:space="preserve"> </w:t>
      </w:r>
      <w:r w:rsidR="00BB3A6C" w:rsidRPr="0046610E">
        <w:rPr>
          <w:lang w:val="en-GB"/>
        </w:rPr>
        <w:fldChar w:fldCharType="begin"/>
      </w:r>
      <w:r w:rsidR="00C469D3">
        <w:rPr>
          <w:lang w:val="en-GB"/>
        </w:rPr>
        <w:instrText xml:space="preserve"> ADDIN EN.CITE &lt;EndNote&gt;&lt;Cite&gt;&lt;Author&gt;Sobey&lt;/Author&gt;&lt;Year&gt;2009&lt;/Year&gt;&lt;RecNum&gt;47&lt;/RecNum&gt;&lt;DisplayText&gt;(Sobey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BB3A6C" w:rsidRPr="0046610E">
        <w:rPr>
          <w:lang w:val="en-GB"/>
        </w:rPr>
        <w:fldChar w:fldCharType="separate"/>
      </w:r>
      <w:r w:rsidR="00C469D3">
        <w:rPr>
          <w:noProof/>
          <w:lang w:val="en-GB"/>
        </w:rPr>
        <w:t>(</w:t>
      </w:r>
      <w:hyperlink w:anchor="_ENREF_5" w:tooltip="Sobey, 2009 #47" w:history="1">
        <w:r w:rsidR="00C469D3" w:rsidRPr="00A35D5E">
          <w:rPr>
            <w:rStyle w:val="Hyperlink"/>
            <w:noProof/>
            <w:lang w:val="en-GB"/>
          </w:rPr>
          <w:t>Sobey 2009</w:t>
        </w:r>
      </w:hyperlink>
      <w:r w:rsidR="00C469D3">
        <w:rPr>
          <w:noProof/>
          <w:lang w:val="en-GB"/>
        </w:rPr>
        <w:t>)</w:t>
      </w:r>
      <w:r w:rsidR="00BB3A6C" w:rsidRPr="0046610E">
        <w:rPr>
          <w:lang w:val="en-GB"/>
        </w:rPr>
        <w:fldChar w:fldCharType="end"/>
      </w:r>
      <w:r w:rsidR="00E51A98">
        <w:rPr>
          <w:lang w:val="en-GB"/>
        </w:rPr>
        <w:t xml:space="preserve"> expressions for </w:t>
      </w:r>
      <w:r w:rsidR="00E51A98">
        <w:rPr>
          <w:i/>
          <w:iCs/>
          <w:lang w:val="en-GB"/>
        </w:rPr>
        <w:t>ϕ</w:t>
      </w:r>
      <w:r w:rsidR="00E51A98">
        <w:rPr>
          <w:i/>
          <w:iCs/>
          <w:vertAlign w:val="subscript"/>
          <w:lang w:val="en-GB"/>
        </w:rPr>
        <w:t>t</w:t>
      </w:r>
      <w:r w:rsidR="00E51A98">
        <w:rPr>
          <w:lang w:val="en-GB"/>
        </w:rPr>
        <w:t xml:space="preserve">, </w:t>
      </w:r>
      <w:r w:rsidR="00E51A98">
        <w:rPr>
          <w:i/>
          <w:iCs/>
          <w:lang w:val="en-GB"/>
        </w:rPr>
        <w:t>u</w:t>
      </w:r>
      <w:r w:rsidR="00E51A98">
        <w:rPr>
          <w:lang w:val="en-GB"/>
        </w:rPr>
        <w:t xml:space="preserve">, </w:t>
      </w:r>
      <w:r w:rsidR="00E51A98">
        <w:rPr>
          <w:i/>
          <w:iCs/>
          <w:lang w:val="en-GB"/>
        </w:rPr>
        <w:t>w</w:t>
      </w:r>
      <w:r w:rsidR="00E51A98">
        <w:rPr>
          <w:lang w:val="en-GB"/>
        </w:rPr>
        <w:t xml:space="preserve">, </w:t>
      </w:r>
      <w:r w:rsidR="00E51A98">
        <w:rPr>
          <w:i/>
          <w:iCs/>
          <w:lang w:val="en-GB"/>
        </w:rPr>
        <w:t>η</w:t>
      </w:r>
      <w:r w:rsidR="00E51A98">
        <w:rPr>
          <w:i/>
          <w:iCs/>
          <w:vertAlign w:val="subscript"/>
          <w:lang w:val="en-GB"/>
        </w:rPr>
        <w:t>x</w:t>
      </w:r>
      <w:r w:rsidR="00E51A98">
        <w:t xml:space="preserve"> and </w:t>
      </w:r>
      <w:r w:rsidR="00E51A98">
        <w:rPr>
          <w:i/>
          <w:iCs/>
        </w:rPr>
        <w:t>η</w:t>
      </w:r>
      <w:r w:rsidR="00E51A98">
        <w:rPr>
          <w:i/>
          <w:iCs/>
          <w:vertAlign w:val="subscript"/>
        </w:rPr>
        <w:t>t</w:t>
      </w:r>
      <w:r w:rsidR="00E51A98">
        <w:t xml:space="preserve"> can be obtained as well. </w:t>
      </w:r>
    </w:p>
    <w:p w:rsidR="00A44E7B" w:rsidRPr="0046610E" w:rsidRDefault="00F61717" w:rsidP="00F61717">
      <w:pPr>
        <w:ind w:firstLine="720"/>
        <w:jc w:val="both"/>
        <w:rPr>
          <w:lang w:val="en-GB"/>
        </w:rPr>
      </w:pPr>
      <w:r>
        <w:rPr>
          <w:lang w:val="en-GB"/>
        </w:rPr>
        <w:t xml:space="preserve">For simplifying the </w:t>
      </w:r>
      <w:r>
        <w:rPr>
          <w:i/>
          <w:iCs/>
          <w:lang w:val="en-GB"/>
        </w:rPr>
        <w:t>ϕ</w:t>
      </w:r>
      <w:r>
        <w:rPr>
          <w:lang w:val="en-GB"/>
        </w:rPr>
        <w:t xml:space="preserve"> calculated at </w:t>
      </w:r>
      <w:r>
        <w:rPr>
          <w:i/>
          <w:iCs/>
          <w:lang w:val="en-GB"/>
        </w:rPr>
        <w:t>z</w:t>
      </w:r>
      <w:r>
        <w:rPr>
          <w:lang w:val="en-GB"/>
        </w:rPr>
        <w:t xml:space="preserve"> = </w:t>
      </w:r>
      <w:r>
        <w:rPr>
          <w:i/>
          <w:iCs/>
          <w:lang w:val="en-GB"/>
        </w:rPr>
        <w:t>η</w:t>
      </w:r>
      <w:r>
        <w:rPr>
          <w:lang w:val="en-GB"/>
        </w:rPr>
        <w:t xml:space="preserve">, a trigonometric expansion is applied on cosh function and then the Taylor series expansion with respect to </w:t>
      </w:r>
      <w:r>
        <w:rPr>
          <w:i/>
          <w:iCs/>
          <w:lang w:val="en-GB"/>
        </w:rPr>
        <w:t>z</w:t>
      </w:r>
      <w:r>
        <w:rPr>
          <w:lang w:val="en-GB"/>
        </w:rPr>
        <w:t xml:space="preserve"> = 0 is applied based on </w:t>
      </w:r>
      <w:hyperlink w:anchor="_ENREF_5" w:tooltip="Sobey, 2009 #47" w:history="1">
        <w:r w:rsidR="00D978E4"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D978E4" w:rsidRPr="00A35D5E">
          <w:rPr>
            <w:rStyle w:val="Hyperlink"/>
            <w:lang w:val="en-GB"/>
          </w:rPr>
          <w:fldChar w:fldCharType="separate"/>
        </w:r>
        <w:r w:rsidR="00C469D3" w:rsidRPr="00A35D5E">
          <w:rPr>
            <w:rStyle w:val="Hyperlink"/>
            <w:noProof/>
            <w:lang w:val="en-GB"/>
          </w:rPr>
          <w:t>Sobey (2009)</w:t>
        </w:r>
        <w:r w:rsidR="00D978E4" w:rsidRPr="00A35D5E">
          <w:rPr>
            <w:rStyle w:val="Hyperlink"/>
            <w:lang w:val="en-GB"/>
          </w:rPr>
          <w:fldChar w:fldCharType="end"/>
        </w:r>
      </w:hyperlink>
      <w:r>
        <w:rPr>
          <w:lang w:val="en-GB"/>
        </w:rPr>
        <w:t xml:space="preserve">. </w:t>
      </w:r>
    </w:p>
    <w:tbl>
      <w:tblPr>
        <w:tblW w:w="0" w:type="auto"/>
        <w:tblLook w:val="04A0" w:firstRow="1" w:lastRow="0" w:firstColumn="1" w:lastColumn="0" w:noHBand="0" w:noVBand="1"/>
      </w:tblPr>
      <w:tblGrid>
        <w:gridCol w:w="8324"/>
        <w:gridCol w:w="703"/>
      </w:tblGrid>
      <w:tr w:rsidR="00A44E7B" w:rsidRPr="0046610E" w:rsidTr="00C7739D">
        <w:tc>
          <w:tcPr>
            <w:tcW w:w="8359" w:type="dxa"/>
            <w:shd w:val="clear" w:color="auto" w:fill="auto"/>
          </w:tcPr>
          <w:p w:rsidR="00D978E4" w:rsidRPr="0046610E" w:rsidRDefault="00F61717" w:rsidP="00F61717">
            <w:pPr>
              <w:spacing w:line="240" w:lineRule="auto"/>
              <w:rPr>
                <w:lang w:val="en-GB"/>
              </w:rPr>
            </w:pPr>
            <w:r w:rsidRPr="0046610E">
              <w:rPr>
                <w:position w:val="-26"/>
                <w:lang w:val="en-GB"/>
              </w:rPr>
              <w:object w:dxaOrig="8080" w:dyaOrig="680">
                <v:shape id="_x0000_i1039" type="#_x0000_t75" style="width:404pt;height:34pt" o:ole="">
                  <v:imagedata r:id="rId36" o:title=""/>
                </v:shape>
                <o:OLEObject Type="Embed" ProgID="Equation.DSMT4" ShapeID="_x0000_i1039" DrawAspect="Content" ObjectID="_1583310933" r:id="rId37"/>
              </w:object>
            </w:r>
          </w:p>
        </w:tc>
        <w:tc>
          <w:tcPr>
            <w:tcW w:w="991" w:type="dxa"/>
            <w:shd w:val="clear" w:color="auto" w:fill="auto"/>
            <w:vAlign w:val="center"/>
          </w:tcPr>
          <w:p w:rsidR="00A44E7B" w:rsidRPr="0046610E" w:rsidRDefault="00BB3A6C" w:rsidP="00C7739D">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3</w:t>
            </w:r>
            <w:r w:rsidRPr="0046610E">
              <w:rPr>
                <w:iCs/>
                <w:color w:val="0070C0"/>
                <w:lang w:val="en-GB"/>
              </w:rPr>
              <w:fldChar w:fldCharType="end"/>
            </w:r>
            <w:r w:rsidRPr="0046610E">
              <w:rPr>
                <w:iCs/>
                <w:color w:val="0070C0"/>
                <w:lang w:val="en-GB"/>
              </w:rPr>
              <w:t>)</w:t>
            </w:r>
          </w:p>
        </w:tc>
      </w:tr>
    </w:tbl>
    <w:p w:rsidR="00185AB6" w:rsidRPr="0046610E" w:rsidRDefault="00D978E4" w:rsidP="00AC00FB">
      <w:pPr>
        <w:ind w:firstLine="720"/>
        <w:jc w:val="both"/>
        <w:rPr>
          <w:lang w:val="en-GB"/>
        </w:rPr>
      </w:pPr>
      <w:r w:rsidRPr="0046610E">
        <w:rPr>
          <w:lang w:val="en-GB"/>
        </w:rPr>
        <w:t xml:space="preserve">Multiple angle terms tanh </w:t>
      </w:r>
      <w:r w:rsidRPr="0046610E">
        <w:rPr>
          <w:i/>
          <w:iCs/>
          <w:lang w:val="en-GB"/>
        </w:rPr>
        <w:t>jkh</w:t>
      </w:r>
      <w:r w:rsidR="00AC00FB" w:rsidRPr="0046610E">
        <w:rPr>
          <w:lang w:val="en-GB"/>
        </w:rPr>
        <w:t xml:space="preserve"> can be expressed in terms of single angle</w:t>
      </w:r>
      <w:r w:rsidRPr="0046610E">
        <w:rPr>
          <w:lang w:val="en-GB"/>
        </w:rPr>
        <w:t xml:space="preserve">. </w:t>
      </w:r>
      <w:r w:rsidR="00B05B53" w:rsidRPr="0046610E">
        <w:rPr>
          <w:lang w:val="en-GB"/>
        </w:rPr>
        <w:t>By defining</w:t>
      </w:r>
      <w:r w:rsidR="00AC00FB" w:rsidRPr="0046610E">
        <w:rPr>
          <w:lang w:val="en-GB"/>
        </w:rPr>
        <w:t xml:space="preserve"> the dimensionless parameter</w:t>
      </w:r>
      <w:r w:rsidR="00B05B53" w:rsidRPr="0046610E">
        <w:rPr>
          <w:lang w:val="en-GB"/>
        </w:rPr>
        <w:t xml:space="preserve"> </w:t>
      </w:r>
      <w:r w:rsidR="00B05B53" w:rsidRPr="0046610E">
        <w:rPr>
          <w:i/>
          <w:iCs/>
          <w:lang w:val="en-GB"/>
        </w:rPr>
        <w:t>q</w:t>
      </w:r>
      <w:r w:rsidR="00B05B53" w:rsidRPr="0046610E">
        <w:rPr>
          <w:lang w:val="en-GB"/>
        </w:rPr>
        <w:t xml:space="preserve"> = tanh </w:t>
      </w:r>
      <w:r w:rsidR="00B05B53" w:rsidRPr="0046610E">
        <w:rPr>
          <w:i/>
          <w:iCs/>
          <w:lang w:val="en-GB"/>
        </w:rPr>
        <w:t>kh</w:t>
      </w:r>
      <w:r w:rsidR="00B05B53" w:rsidRPr="0046610E">
        <w:rPr>
          <w:lang w:val="en-GB"/>
        </w:rPr>
        <w:t>, the following formulas can be</w:t>
      </w:r>
      <w:r w:rsidRPr="0046610E">
        <w:rPr>
          <w:lang w:val="en-GB"/>
        </w:rPr>
        <w:t xml:space="preserve"> obtained</w:t>
      </w:r>
      <w:r w:rsidR="00B05B53" w:rsidRPr="0046610E">
        <w:rPr>
          <w:lang w:val="en-GB"/>
        </w:rPr>
        <w:t>:</w:t>
      </w:r>
    </w:p>
    <w:tbl>
      <w:tblPr>
        <w:tblW w:w="0" w:type="auto"/>
        <w:tblLook w:val="04A0" w:firstRow="1" w:lastRow="0" w:firstColumn="1" w:lastColumn="0" w:noHBand="0" w:noVBand="1"/>
      </w:tblPr>
      <w:tblGrid>
        <w:gridCol w:w="8152"/>
        <w:gridCol w:w="875"/>
      </w:tblGrid>
      <w:tr w:rsidR="00185AB6" w:rsidRPr="0046610E" w:rsidTr="006053C7">
        <w:tc>
          <w:tcPr>
            <w:tcW w:w="8359" w:type="dxa"/>
            <w:shd w:val="clear" w:color="auto" w:fill="auto"/>
          </w:tcPr>
          <w:p w:rsidR="00185AB6" w:rsidRPr="0046610E" w:rsidRDefault="00954B75" w:rsidP="00954B75">
            <w:pPr>
              <w:spacing w:line="240" w:lineRule="auto"/>
              <w:rPr>
                <w:lang w:val="en-GB"/>
              </w:rPr>
            </w:pPr>
            <w:r w:rsidRPr="0046610E">
              <w:rPr>
                <w:position w:val="-26"/>
                <w:lang w:val="en-GB"/>
              </w:rPr>
              <w:object w:dxaOrig="7220" w:dyaOrig="680">
                <v:shape id="_x0000_i1040" type="#_x0000_t75" style="width:361pt;height:34pt" o:ole="">
                  <v:imagedata r:id="rId38" o:title=""/>
                </v:shape>
                <o:OLEObject Type="Embed" ProgID="Equation.DSMT4" ShapeID="_x0000_i1040" DrawAspect="Content" ObjectID="_1583310934" r:id="rId39"/>
              </w:object>
            </w:r>
          </w:p>
        </w:tc>
        <w:tc>
          <w:tcPr>
            <w:tcW w:w="991" w:type="dxa"/>
            <w:shd w:val="clear" w:color="auto" w:fill="auto"/>
            <w:vAlign w:val="center"/>
          </w:tcPr>
          <w:p w:rsidR="00185AB6" w:rsidRPr="0046610E" w:rsidRDefault="00BB3A6C" w:rsidP="006053C7">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4</w:t>
            </w:r>
            <w:r w:rsidRPr="0046610E">
              <w:rPr>
                <w:iCs/>
                <w:color w:val="0070C0"/>
                <w:lang w:val="en-GB"/>
              </w:rPr>
              <w:fldChar w:fldCharType="end"/>
            </w:r>
            <w:r w:rsidRPr="0046610E">
              <w:rPr>
                <w:iCs/>
                <w:color w:val="0070C0"/>
                <w:lang w:val="en-GB"/>
              </w:rPr>
              <w:t>)</w:t>
            </w:r>
          </w:p>
        </w:tc>
      </w:tr>
    </w:tbl>
    <w:p w:rsidR="00185AB6" w:rsidRPr="0046610E" w:rsidRDefault="00661EEB" w:rsidP="00954B75">
      <w:pPr>
        <w:rPr>
          <w:lang w:val="en-GB"/>
        </w:rPr>
      </w:pPr>
      <w:r w:rsidRPr="0046610E">
        <w:rPr>
          <w:lang w:val="en-GB"/>
        </w:rPr>
        <w:t>The patterns show that</w:t>
      </w:r>
      <w:r w:rsidR="00ED01A1" w:rsidRPr="0046610E">
        <w:rPr>
          <w:lang w:val="en-GB"/>
        </w:rPr>
        <w:t xml:space="preserve"> tanh</w:t>
      </w:r>
      <w:r w:rsidR="00D978E4" w:rsidRPr="0046610E">
        <w:rPr>
          <w:lang w:val="en-GB"/>
        </w:rPr>
        <w:t xml:space="preserve"> </w:t>
      </w:r>
      <w:r w:rsidR="00ED01A1" w:rsidRPr="0046610E">
        <w:rPr>
          <w:i/>
          <w:iCs/>
          <w:lang w:val="en-GB"/>
        </w:rPr>
        <w:t>jkh</w:t>
      </w:r>
      <w:r w:rsidR="00ED01A1" w:rsidRPr="0046610E">
        <w:rPr>
          <w:lang w:val="en-GB"/>
        </w:rPr>
        <w:t xml:space="preserve"> is a rational function of </w:t>
      </w:r>
      <w:r w:rsidR="00ED01A1" w:rsidRPr="0046610E">
        <w:rPr>
          <w:i/>
          <w:iCs/>
          <w:lang w:val="en-GB"/>
        </w:rPr>
        <w:t>q</w:t>
      </w:r>
      <w:r w:rsidR="00ED01A1" w:rsidRPr="0046610E">
        <w:rPr>
          <w:lang w:val="en-GB"/>
        </w:rPr>
        <w:t xml:space="preserve"> and </w:t>
      </w:r>
      <w:r w:rsidR="00ED01A1" w:rsidRPr="0046610E">
        <w:rPr>
          <w:i/>
          <w:iCs/>
          <w:lang w:val="en-GB"/>
        </w:rPr>
        <w:t>j</w:t>
      </w:r>
      <w:r w:rsidR="00341DF7" w:rsidRPr="0046610E">
        <w:rPr>
          <w:lang w:val="en-GB"/>
        </w:rPr>
        <w:t xml:space="preserve">, </w:t>
      </w:r>
      <w:r w:rsidR="00ED01A1" w:rsidRPr="0046610E">
        <w:rPr>
          <w:lang w:val="en-GB"/>
        </w:rPr>
        <w:t>denoted by</w:t>
      </w:r>
      <w:r w:rsidR="0058759A" w:rsidRPr="0046610E">
        <w:rPr>
          <w:lang w:val="en-GB"/>
        </w:rPr>
        <w:t xml:space="preserve"> </w:t>
      </w:r>
      <w:r w:rsidR="00954B75" w:rsidRPr="0046610E">
        <w:rPr>
          <w:position w:val="-12"/>
          <w:lang w:val="en-GB"/>
        </w:rPr>
        <w:object w:dxaOrig="1540" w:dyaOrig="340">
          <v:shape id="_x0000_i1041" type="#_x0000_t75" style="width:77pt;height:17pt" o:ole="">
            <v:imagedata r:id="rId40" o:title=""/>
          </v:shape>
          <o:OLEObject Type="Embed" ProgID="Equation.DSMT4" ShapeID="_x0000_i1041" DrawAspect="Content" ObjectID="_1583310935" r:id="rId41"/>
        </w:object>
      </w:r>
      <w:r w:rsidR="00ED01A1" w:rsidRPr="0046610E">
        <w:rPr>
          <w:lang w:val="en-GB"/>
        </w:rPr>
        <w:t xml:space="preserve">. </w:t>
      </w:r>
    </w:p>
    <w:p w:rsidR="00F37CB4" w:rsidRPr="0046610E" w:rsidRDefault="00A554D6" w:rsidP="00F37CB4">
      <w:pPr>
        <w:pStyle w:val="Heading1"/>
        <w:rPr>
          <w:lang w:val="en-GB"/>
        </w:rPr>
      </w:pPr>
      <w:r w:rsidRPr="0046610E">
        <w:rPr>
          <w:lang w:val="en-GB"/>
        </w:rPr>
        <w:t>Nondimensionalization</w:t>
      </w:r>
    </w:p>
    <w:p w:rsidR="00F37CB4" w:rsidRPr="0046610E" w:rsidRDefault="007D1998" w:rsidP="005404F4">
      <w:pPr>
        <w:ind w:firstLine="720"/>
        <w:jc w:val="both"/>
        <w:rPr>
          <w:lang w:val="en-GB"/>
        </w:rPr>
      </w:pPr>
      <w:r>
        <w:rPr>
          <w:lang w:val="en-GB"/>
        </w:rPr>
        <w:t>The following nondimensionalization is done in order to simplify equations:</w:t>
      </w:r>
    </w:p>
    <w:tbl>
      <w:tblPr>
        <w:tblW w:w="0" w:type="auto"/>
        <w:tblLook w:val="04A0" w:firstRow="1" w:lastRow="0" w:firstColumn="1" w:lastColumn="0" w:noHBand="0" w:noVBand="1"/>
      </w:tblPr>
      <w:tblGrid>
        <w:gridCol w:w="8159"/>
        <w:gridCol w:w="868"/>
      </w:tblGrid>
      <w:tr w:rsidR="007A1CC4" w:rsidRPr="0046610E" w:rsidTr="002441F5">
        <w:tc>
          <w:tcPr>
            <w:tcW w:w="8359" w:type="dxa"/>
            <w:shd w:val="clear" w:color="auto" w:fill="auto"/>
          </w:tcPr>
          <w:p w:rsidR="007A1CC4" w:rsidRPr="0046610E" w:rsidRDefault="00954B75" w:rsidP="00954B75">
            <w:pPr>
              <w:spacing w:line="240" w:lineRule="auto"/>
              <w:rPr>
                <w:lang w:val="en-GB"/>
              </w:rPr>
            </w:pPr>
            <w:r w:rsidRPr="0046610E">
              <w:rPr>
                <w:position w:val="-28"/>
                <w:lang w:val="en-GB"/>
              </w:rPr>
              <w:object w:dxaOrig="7300" w:dyaOrig="700">
                <v:shape id="_x0000_i1042" type="#_x0000_t75" style="width:365pt;height:35pt" o:ole="">
                  <v:imagedata r:id="rId42" o:title=""/>
                </v:shape>
                <o:OLEObject Type="Embed" ProgID="Equation.DSMT4" ShapeID="_x0000_i1042" DrawAspect="Content" ObjectID="_1583310936" r:id="rId43"/>
              </w:object>
            </w:r>
          </w:p>
          <w:p w:rsidR="00E630A7" w:rsidRPr="0046610E" w:rsidRDefault="00954B75" w:rsidP="00954B75">
            <w:pPr>
              <w:spacing w:line="240" w:lineRule="auto"/>
              <w:rPr>
                <w:lang w:val="en-GB"/>
              </w:rPr>
            </w:pPr>
            <w:r w:rsidRPr="0046610E">
              <w:rPr>
                <w:position w:val="-26"/>
                <w:lang w:val="en-GB"/>
              </w:rPr>
              <w:object w:dxaOrig="6300" w:dyaOrig="639">
                <v:shape id="_x0000_i1043" type="#_x0000_t75" style="width:315pt;height:31.5pt" o:ole="">
                  <v:imagedata r:id="rId44" o:title=""/>
                </v:shape>
                <o:OLEObject Type="Embed" ProgID="Equation.DSMT4" ShapeID="_x0000_i1043" DrawAspect="Content" ObjectID="_1583310937" r:id="rId45"/>
              </w:object>
            </w:r>
          </w:p>
        </w:tc>
        <w:tc>
          <w:tcPr>
            <w:tcW w:w="991" w:type="dxa"/>
            <w:shd w:val="clear" w:color="auto" w:fill="auto"/>
            <w:vAlign w:val="center"/>
          </w:tcPr>
          <w:p w:rsidR="007A1CC4" w:rsidRPr="0046610E" w:rsidRDefault="00BB3A6C" w:rsidP="002441F5">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5</w:t>
            </w:r>
            <w:r w:rsidRPr="0046610E">
              <w:rPr>
                <w:iCs/>
                <w:color w:val="0070C0"/>
                <w:lang w:val="en-GB"/>
              </w:rPr>
              <w:fldChar w:fldCharType="end"/>
            </w:r>
            <w:r w:rsidRPr="0046610E">
              <w:rPr>
                <w:iCs/>
                <w:color w:val="0070C0"/>
                <w:lang w:val="en-GB"/>
              </w:rPr>
              <w:t>)</w:t>
            </w:r>
          </w:p>
        </w:tc>
      </w:tr>
    </w:tbl>
    <w:p w:rsidR="00FF49D4" w:rsidRPr="0046610E" w:rsidRDefault="007D1998" w:rsidP="007D1998">
      <w:pPr>
        <w:ind w:firstLine="720"/>
        <w:jc w:val="both"/>
        <w:rPr>
          <w:lang w:val="en-GB"/>
        </w:rPr>
      </w:pPr>
      <w:r>
        <w:rPr>
          <w:lang w:val="en-GB"/>
        </w:rPr>
        <w:t xml:space="preserve">The dimensionless quantities are demonstrated with hats. Consequently, the dimensionless expressions for </w:t>
      </w:r>
      <w:r>
        <w:rPr>
          <w:i/>
          <w:iCs/>
          <w:lang w:val="en-GB"/>
        </w:rPr>
        <w:t>ϕ</w:t>
      </w:r>
      <w:r>
        <w:rPr>
          <w:lang w:val="en-GB"/>
        </w:rPr>
        <w:t xml:space="preserve"> and </w:t>
      </w:r>
      <w:r>
        <w:rPr>
          <w:i/>
          <w:iCs/>
          <w:lang w:val="en-GB"/>
        </w:rPr>
        <w:t>η</w:t>
      </w:r>
      <w:r>
        <w:rPr>
          <w:lang w:val="en-GB"/>
        </w:rPr>
        <w:t xml:space="preserve"> along with the rest of variables (without showing the hat signs) are given by:</w:t>
      </w:r>
    </w:p>
    <w:tbl>
      <w:tblPr>
        <w:tblW w:w="0" w:type="auto"/>
        <w:tblLook w:val="04A0" w:firstRow="1" w:lastRow="0" w:firstColumn="1" w:lastColumn="0" w:noHBand="0" w:noVBand="1"/>
      </w:tblPr>
      <w:tblGrid>
        <w:gridCol w:w="8208"/>
        <w:gridCol w:w="819"/>
      </w:tblGrid>
      <w:tr w:rsidR="007A1CC4" w:rsidRPr="0046610E" w:rsidTr="00515C27">
        <w:tc>
          <w:tcPr>
            <w:tcW w:w="8440" w:type="dxa"/>
            <w:shd w:val="clear" w:color="auto" w:fill="auto"/>
          </w:tcPr>
          <w:p w:rsidR="00FF49D4" w:rsidRPr="0046610E" w:rsidRDefault="00954B75" w:rsidP="00954B75">
            <w:pPr>
              <w:spacing w:line="240" w:lineRule="auto"/>
              <w:rPr>
                <w:lang w:val="en-GB"/>
              </w:rPr>
            </w:pPr>
            <w:r w:rsidRPr="0046610E">
              <w:rPr>
                <w:position w:val="-26"/>
                <w:lang w:val="en-GB"/>
              </w:rPr>
              <w:object w:dxaOrig="3360" w:dyaOrig="600">
                <v:shape id="_x0000_i1044" type="#_x0000_t75" style="width:168pt;height:30pt" o:ole="">
                  <v:imagedata r:id="rId46" o:title=""/>
                </v:shape>
                <o:OLEObject Type="Embed" ProgID="Equation.DSMT4" ShapeID="_x0000_i1044" DrawAspect="Content" ObjectID="_1583310938" r:id="rId47"/>
              </w:object>
            </w:r>
            <w:r w:rsidR="00FF49D4" w:rsidRPr="0046610E">
              <w:rPr>
                <w:lang w:val="en-GB"/>
              </w:rPr>
              <w:t xml:space="preserve">,    </w:t>
            </w:r>
            <w:r w:rsidRPr="0046610E">
              <w:rPr>
                <w:position w:val="-26"/>
                <w:lang w:val="en-GB"/>
              </w:rPr>
              <w:object w:dxaOrig="3300" w:dyaOrig="600">
                <v:shape id="_x0000_i1045" type="#_x0000_t75" style="width:165pt;height:30pt" o:ole="">
                  <v:imagedata r:id="rId48" o:title=""/>
                </v:shape>
                <o:OLEObject Type="Embed" ProgID="Equation.DSMT4" ShapeID="_x0000_i1045" DrawAspect="Content" ObjectID="_1583310939" r:id="rId49"/>
              </w:object>
            </w:r>
          </w:p>
          <w:p w:rsidR="007A1CC4" w:rsidRPr="0046610E" w:rsidRDefault="00954B75" w:rsidP="00954B75">
            <w:pPr>
              <w:spacing w:line="240" w:lineRule="auto"/>
              <w:rPr>
                <w:lang w:val="en-GB"/>
              </w:rPr>
            </w:pPr>
            <w:r w:rsidRPr="0046610E">
              <w:rPr>
                <w:position w:val="-28"/>
                <w:lang w:val="en-GB"/>
              </w:rPr>
              <w:object w:dxaOrig="4440" w:dyaOrig="660">
                <v:shape id="_x0000_i1046" type="#_x0000_t75" style="width:222pt;height:33pt" o:ole="">
                  <v:imagedata r:id="rId50" o:title=""/>
                </v:shape>
                <o:OLEObject Type="Embed" ProgID="Equation.DSMT4" ShapeID="_x0000_i1046" DrawAspect="Content" ObjectID="_1583310940" r:id="rId51"/>
              </w:object>
            </w:r>
            <w:r w:rsidR="00FF49D4" w:rsidRPr="0046610E">
              <w:rPr>
                <w:lang w:val="en-GB"/>
              </w:rPr>
              <w:t xml:space="preserve">, </w:t>
            </w:r>
            <w:r w:rsidRPr="0046610E">
              <w:rPr>
                <w:position w:val="-24"/>
                <w:lang w:val="en-GB"/>
              </w:rPr>
              <w:object w:dxaOrig="2320" w:dyaOrig="580">
                <v:shape id="_x0000_i1047" type="#_x0000_t75" style="width:116pt;height:29pt" o:ole="">
                  <v:imagedata r:id="rId52" o:title=""/>
                </v:shape>
                <o:OLEObject Type="Embed" ProgID="Equation.DSMT4" ShapeID="_x0000_i1047" DrawAspect="Content" ObjectID="_1583310941" r:id="rId53"/>
              </w:object>
            </w:r>
          </w:p>
        </w:tc>
        <w:tc>
          <w:tcPr>
            <w:tcW w:w="920" w:type="dxa"/>
            <w:shd w:val="clear" w:color="auto" w:fill="auto"/>
            <w:vAlign w:val="center"/>
          </w:tcPr>
          <w:p w:rsidR="007A1CC4" w:rsidRPr="0046610E" w:rsidRDefault="00BB3A6C" w:rsidP="002441F5">
            <w:pPr>
              <w:spacing w:line="240" w:lineRule="auto"/>
              <w:jc w:val="right"/>
              <w:rPr>
                <w:color w:val="0070C0"/>
                <w:lang w:val="en-GB"/>
              </w:rPr>
            </w:pPr>
            <w:r w:rsidRPr="0046610E">
              <w:rPr>
                <w:iCs/>
                <w:color w:val="0070C0"/>
                <w:lang w:val="en-GB"/>
              </w:rPr>
              <w:lastRenderedPageBreak/>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6</w:t>
            </w:r>
            <w:r w:rsidRPr="0046610E">
              <w:rPr>
                <w:iCs/>
                <w:color w:val="0070C0"/>
                <w:lang w:val="en-GB"/>
              </w:rPr>
              <w:fldChar w:fldCharType="end"/>
            </w:r>
            <w:r w:rsidRPr="0046610E">
              <w:rPr>
                <w:iCs/>
                <w:color w:val="0070C0"/>
                <w:lang w:val="en-GB"/>
              </w:rPr>
              <w:t>)</w:t>
            </w:r>
          </w:p>
        </w:tc>
      </w:tr>
      <w:tr w:rsidR="00F37CB4" w:rsidRPr="0046610E" w:rsidTr="00515C27">
        <w:tc>
          <w:tcPr>
            <w:tcW w:w="8440" w:type="dxa"/>
            <w:shd w:val="clear" w:color="auto" w:fill="auto"/>
          </w:tcPr>
          <w:p w:rsidR="00F37CB4" w:rsidRPr="0046610E" w:rsidRDefault="00954B75" w:rsidP="00954B75">
            <w:pPr>
              <w:spacing w:line="240" w:lineRule="auto"/>
              <w:rPr>
                <w:lang w:val="en-GB"/>
              </w:rPr>
            </w:pPr>
            <w:r w:rsidRPr="0046610E">
              <w:rPr>
                <w:position w:val="-38"/>
                <w:lang w:val="en-GB"/>
              </w:rPr>
              <w:object w:dxaOrig="6039" w:dyaOrig="859">
                <v:shape id="_x0000_i1048" type="#_x0000_t75" style="width:302pt;height:43pt" o:ole="">
                  <v:imagedata r:id="rId54" o:title=""/>
                </v:shape>
                <o:OLEObject Type="Embed" ProgID="Equation.DSMT4" ShapeID="_x0000_i1048" DrawAspect="Content" ObjectID="_1583310942" r:id="rId55"/>
              </w:object>
            </w:r>
          </w:p>
          <w:p w:rsidR="00515C27" w:rsidRPr="0046610E" w:rsidRDefault="00954B75" w:rsidP="00954B75">
            <w:pPr>
              <w:spacing w:line="240" w:lineRule="auto"/>
              <w:rPr>
                <w:lang w:val="en-GB"/>
              </w:rPr>
            </w:pPr>
            <w:r w:rsidRPr="0046610E">
              <w:rPr>
                <w:position w:val="-38"/>
                <w:lang w:val="en-GB"/>
              </w:rPr>
              <w:object w:dxaOrig="7200" w:dyaOrig="859">
                <v:shape id="_x0000_i1049" type="#_x0000_t75" style="width:5in;height:43pt" o:ole="">
                  <v:imagedata r:id="rId56" o:title=""/>
                </v:shape>
                <o:OLEObject Type="Embed" ProgID="Equation.DSMT4" ShapeID="_x0000_i1049" DrawAspect="Content" ObjectID="_1583310943" r:id="rId57"/>
              </w:object>
            </w:r>
          </w:p>
          <w:p w:rsidR="00515C27" w:rsidRPr="0046610E" w:rsidRDefault="00954B75" w:rsidP="00954B75">
            <w:pPr>
              <w:spacing w:line="240" w:lineRule="auto"/>
              <w:rPr>
                <w:lang w:val="en-GB"/>
              </w:rPr>
            </w:pPr>
            <w:r w:rsidRPr="0046610E">
              <w:rPr>
                <w:position w:val="-38"/>
                <w:lang w:val="en-GB"/>
              </w:rPr>
              <w:object w:dxaOrig="6200" w:dyaOrig="859">
                <v:shape id="_x0000_i1050" type="#_x0000_t75" style="width:310pt;height:43pt" o:ole="">
                  <v:imagedata r:id="rId58" o:title=""/>
                </v:shape>
                <o:OLEObject Type="Embed" ProgID="Equation.DSMT4" ShapeID="_x0000_i1050" DrawAspect="Content" ObjectID="_1583310944" r:id="rId59"/>
              </w:object>
            </w:r>
          </w:p>
          <w:p w:rsidR="00515C27" w:rsidRPr="0046610E" w:rsidRDefault="00954B75" w:rsidP="00954B75">
            <w:pPr>
              <w:spacing w:line="240" w:lineRule="auto"/>
              <w:rPr>
                <w:lang w:val="en-GB"/>
              </w:rPr>
            </w:pPr>
            <w:r w:rsidRPr="0046610E">
              <w:rPr>
                <w:position w:val="-38"/>
                <w:lang w:val="en-GB"/>
              </w:rPr>
              <w:object w:dxaOrig="6140" w:dyaOrig="859">
                <v:shape id="_x0000_i1051" type="#_x0000_t75" style="width:306.5pt;height:43pt" o:ole="">
                  <v:imagedata r:id="rId60" o:title=""/>
                </v:shape>
                <o:OLEObject Type="Embed" ProgID="Equation.DSMT4" ShapeID="_x0000_i1051" DrawAspect="Content" ObjectID="_1583310945" r:id="rId61"/>
              </w:object>
            </w:r>
          </w:p>
        </w:tc>
        <w:tc>
          <w:tcPr>
            <w:tcW w:w="920" w:type="dxa"/>
            <w:shd w:val="clear" w:color="auto" w:fill="auto"/>
            <w:vAlign w:val="center"/>
          </w:tcPr>
          <w:p w:rsidR="00F37CB4" w:rsidRPr="0046610E" w:rsidRDefault="00BB3A6C" w:rsidP="002441F5">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7</w:t>
            </w:r>
            <w:r w:rsidRPr="0046610E">
              <w:rPr>
                <w:iCs/>
                <w:color w:val="0070C0"/>
                <w:lang w:val="en-GB"/>
              </w:rPr>
              <w:fldChar w:fldCharType="end"/>
            </w:r>
            <w:r w:rsidRPr="0046610E">
              <w:rPr>
                <w:iCs/>
                <w:color w:val="0070C0"/>
                <w:lang w:val="en-GB"/>
              </w:rPr>
              <w:t>)</w:t>
            </w:r>
          </w:p>
        </w:tc>
      </w:tr>
    </w:tbl>
    <w:p w:rsidR="008804FD" w:rsidRPr="0046610E" w:rsidRDefault="002E7AE7" w:rsidP="007D1998">
      <w:pPr>
        <w:jc w:val="both"/>
        <w:rPr>
          <w:lang w:val="en-GB"/>
        </w:rPr>
      </w:pPr>
      <w:r w:rsidRPr="0046610E">
        <w:rPr>
          <w:lang w:val="en-GB"/>
        </w:rPr>
        <w:t xml:space="preserve">Here </w:t>
      </w:r>
      <w:r w:rsidRPr="0046610E">
        <w:rPr>
          <w:i/>
          <w:iCs/>
          <w:lang w:val="en-GB"/>
        </w:rPr>
        <w:t>N</w:t>
      </w:r>
      <w:r w:rsidR="00CF5DF6" w:rsidRPr="0046610E">
        <w:rPr>
          <w:i/>
          <w:iCs/>
          <w:lang w:val="en-GB"/>
        </w:rPr>
        <w:t>t</w:t>
      </w:r>
      <w:r w:rsidR="00CF5DF6" w:rsidRPr="0046610E">
        <w:rPr>
          <w:lang w:val="en-GB"/>
        </w:rPr>
        <w:t xml:space="preserve"> = order of calculating the Taylor series, </w:t>
      </w:r>
      <w:r w:rsidR="00CF5DF6" w:rsidRPr="0046610E">
        <w:rPr>
          <w:i/>
          <w:iCs/>
          <w:lang w:val="en-GB"/>
        </w:rPr>
        <w:t>n</w:t>
      </w:r>
      <w:r w:rsidR="00C31B71" w:rsidRPr="0046610E">
        <w:rPr>
          <w:i/>
          <w:iCs/>
          <w:lang w:val="en-GB"/>
        </w:rPr>
        <w:t>̃</w:t>
      </w:r>
      <w:r w:rsidR="00C31B71" w:rsidRPr="0046610E">
        <w:rPr>
          <w:lang w:val="en-GB"/>
        </w:rPr>
        <w:t xml:space="preserve"> = counter for </w:t>
      </w:r>
      <w:r w:rsidR="00C31B71" w:rsidRPr="0046610E">
        <w:rPr>
          <w:i/>
          <w:iCs/>
          <w:lang w:val="en-GB"/>
        </w:rPr>
        <w:t>Nt</w:t>
      </w:r>
      <w:r w:rsidR="00C31B71" w:rsidRPr="0046610E">
        <w:rPr>
          <w:lang w:val="en-GB"/>
        </w:rPr>
        <w:t xml:space="preserve">, </w:t>
      </w:r>
      <w:r w:rsidR="00C31B71" w:rsidRPr="0046610E">
        <w:rPr>
          <w:i/>
          <w:iCs/>
          <w:lang w:val="en-GB"/>
        </w:rPr>
        <w:t>i'</w:t>
      </w:r>
      <w:r w:rsidR="00C31B71" w:rsidRPr="0046610E">
        <w:rPr>
          <w:lang w:val="en-GB"/>
        </w:rPr>
        <w:t xml:space="preserve"> = counter for </w:t>
      </w:r>
      <w:r w:rsidR="00C31B71" w:rsidRPr="0046610E">
        <w:rPr>
          <w:i/>
          <w:iCs/>
          <w:lang w:val="en-GB"/>
        </w:rPr>
        <w:t>Nω</w:t>
      </w:r>
      <w:r w:rsidR="00491D6F" w:rsidRPr="0046610E">
        <w:rPr>
          <w:lang w:val="en-GB"/>
        </w:rPr>
        <w:t xml:space="preserve">, and </w:t>
      </w:r>
      <w:r w:rsidR="00491D6F" w:rsidRPr="0046610E">
        <w:rPr>
          <w:i/>
          <w:iCs/>
          <w:lang w:val="en-GB"/>
        </w:rPr>
        <w:t>i"</w:t>
      </w:r>
      <w:r w:rsidR="00491D6F" w:rsidRPr="0046610E">
        <w:rPr>
          <w:lang w:val="en-GB"/>
        </w:rPr>
        <w:t xml:space="preserve"> = counter for </w:t>
      </w:r>
      <w:r w:rsidR="00491D6F" w:rsidRPr="0046610E">
        <w:rPr>
          <w:i/>
          <w:iCs/>
          <w:lang w:val="en-GB"/>
        </w:rPr>
        <w:t>Nη</w:t>
      </w:r>
      <w:r w:rsidR="00491D6F" w:rsidRPr="0046610E">
        <w:rPr>
          <w:lang w:val="en-GB"/>
        </w:rPr>
        <w:t xml:space="preserve">. </w:t>
      </w:r>
      <w:r w:rsidR="007D1998">
        <w:rPr>
          <w:lang w:val="en-GB"/>
        </w:rPr>
        <w:t xml:space="preserve">The boundary conditions in dimensionless form are: </w:t>
      </w:r>
    </w:p>
    <w:tbl>
      <w:tblPr>
        <w:tblW w:w="0" w:type="auto"/>
        <w:tblLook w:val="04A0" w:firstRow="1" w:lastRow="0" w:firstColumn="1" w:lastColumn="0" w:noHBand="0" w:noVBand="1"/>
      </w:tblPr>
      <w:tblGrid>
        <w:gridCol w:w="8144"/>
        <w:gridCol w:w="883"/>
      </w:tblGrid>
      <w:tr w:rsidR="008804FD" w:rsidRPr="0046610E" w:rsidTr="00BB3A6C">
        <w:tc>
          <w:tcPr>
            <w:tcW w:w="8440" w:type="dxa"/>
            <w:shd w:val="clear" w:color="auto" w:fill="auto"/>
          </w:tcPr>
          <w:p w:rsidR="008804FD" w:rsidRPr="0046610E" w:rsidRDefault="00954B75" w:rsidP="00954B75">
            <w:pPr>
              <w:spacing w:line="240" w:lineRule="auto"/>
              <w:rPr>
                <w:lang w:val="en-GB" w:bidi="fa-IR"/>
              </w:rPr>
            </w:pPr>
            <w:r w:rsidRPr="0046610E">
              <w:rPr>
                <w:position w:val="-12"/>
                <w:lang w:val="en-GB"/>
              </w:rPr>
              <w:object w:dxaOrig="3700" w:dyaOrig="340">
                <v:shape id="_x0000_i1052" type="#_x0000_t75" style="width:185pt;height:17pt" o:ole="">
                  <v:imagedata r:id="rId62" o:title=""/>
                </v:shape>
                <o:OLEObject Type="Embed" ProgID="Equation.DSMT4" ShapeID="_x0000_i1052" DrawAspect="Content" ObjectID="_1583310946" r:id="rId63"/>
              </w:object>
            </w:r>
          </w:p>
          <w:p w:rsidR="008804FD" w:rsidRPr="0046610E" w:rsidRDefault="00954B75" w:rsidP="00954B75">
            <w:pPr>
              <w:spacing w:line="240" w:lineRule="auto"/>
              <w:rPr>
                <w:lang w:val="en-GB"/>
              </w:rPr>
            </w:pPr>
            <w:r w:rsidRPr="0046610E">
              <w:rPr>
                <w:position w:val="-12"/>
                <w:lang w:val="en-GB"/>
              </w:rPr>
              <w:object w:dxaOrig="3220" w:dyaOrig="340">
                <v:shape id="_x0000_i1053" type="#_x0000_t75" style="width:161pt;height:17pt" o:ole="">
                  <v:imagedata r:id="rId64" o:title=""/>
                </v:shape>
                <o:OLEObject Type="Embed" ProgID="Equation.DSMT4" ShapeID="_x0000_i1053" DrawAspect="Content" ObjectID="_1583310947" r:id="rId65"/>
              </w:object>
            </w:r>
            <w:r w:rsidR="008804FD" w:rsidRPr="0046610E">
              <w:rPr>
                <w:lang w:val="en-GB" w:bidi="fa-IR"/>
              </w:rPr>
              <w:t xml:space="preserve">  (periodic boundary conditions)</w:t>
            </w:r>
            <w:r w:rsidR="008804FD" w:rsidRPr="0046610E">
              <w:rPr>
                <w:lang w:val="en-GB" w:bidi="fa-IR"/>
              </w:rPr>
              <w:br/>
            </w:r>
            <w:r w:rsidRPr="0046610E">
              <w:rPr>
                <w:position w:val="-12"/>
                <w:lang w:val="en-GB"/>
              </w:rPr>
              <w:object w:dxaOrig="4620" w:dyaOrig="340">
                <v:shape id="_x0000_i1054" type="#_x0000_t75" style="width:231pt;height:17pt" o:ole="">
                  <v:imagedata r:id="rId66" o:title=""/>
                </v:shape>
                <o:OLEObject Type="Embed" ProgID="Equation.DSMT4" ShapeID="_x0000_i1054" DrawAspect="Content" ObjectID="_1583310948" r:id="rId67"/>
              </w:object>
            </w:r>
            <w:r w:rsidR="008804FD" w:rsidRPr="0046610E">
              <w:rPr>
                <w:lang w:val="en-GB"/>
              </w:rPr>
              <w:t xml:space="preserve"> (wave height constraint)</w:t>
            </w:r>
          </w:p>
          <w:p w:rsidR="008804FD" w:rsidRPr="0046610E" w:rsidRDefault="00F61717" w:rsidP="00954B75">
            <w:pPr>
              <w:spacing w:line="240" w:lineRule="auto"/>
              <w:rPr>
                <w:lang w:val="en-GB"/>
              </w:rPr>
            </w:pPr>
            <w:r w:rsidRPr="0046610E">
              <w:rPr>
                <w:position w:val="-12"/>
                <w:lang w:val="en-GB"/>
              </w:rPr>
              <w:object w:dxaOrig="2220" w:dyaOrig="320">
                <v:shape id="_x0000_i1055" type="#_x0000_t75" style="width:111pt;height:16pt" o:ole="">
                  <v:imagedata r:id="rId68" o:title=""/>
                </v:shape>
                <o:OLEObject Type="Embed" ProgID="Equation.DSMT4" ShapeID="_x0000_i1055" DrawAspect="Content" ObjectID="_1583310949" r:id="rId69"/>
              </w:object>
            </w:r>
            <w:r w:rsidR="008804FD" w:rsidRPr="0046610E">
              <w:rPr>
                <w:lang w:val="en-GB"/>
              </w:rPr>
              <w:t xml:space="preserve">  (kinematic boundary condition)</w:t>
            </w:r>
          </w:p>
          <w:p w:rsidR="008804FD" w:rsidRPr="0046610E" w:rsidRDefault="00F61717" w:rsidP="00954B75">
            <w:pPr>
              <w:spacing w:line="240" w:lineRule="auto"/>
              <w:rPr>
                <w:lang w:val="en-GB"/>
              </w:rPr>
            </w:pPr>
            <w:r w:rsidRPr="0046610E">
              <w:rPr>
                <w:position w:val="-12"/>
                <w:lang w:val="en-GB"/>
              </w:rPr>
              <w:object w:dxaOrig="3500" w:dyaOrig="340">
                <v:shape id="_x0000_i1056" type="#_x0000_t75" style="width:175pt;height:17pt" o:ole="">
                  <v:imagedata r:id="rId70" o:title=""/>
                </v:shape>
                <o:OLEObject Type="Embed" ProgID="Equation.DSMT4" ShapeID="_x0000_i1056" DrawAspect="Content" ObjectID="_1583310950" r:id="rId71"/>
              </w:object>
            </w:r>
            <w:r w:rsidR="008804FD" w:rsidRPr="0046610E">
              <w:rPr>
                <w:lang w:val="en-GB"/>
              </w:rPr>
              <w:t xml:space="preserve"> (dynamic boundary condition)</w:t>
            </w:r>
          </w:p>
        </w:tc>
        <w:tc>
          <w:tcPr>
            <w:tcW w:w="920" w:type="dxa"/>
            <w:shd w:val="clear" w:color="auto" w:fill="auto"/>
            <w:vAlign w:val="center"/>
          </w:tcPr>
          <w:p w:rsidR="008804FD" w:rsidRPr="0046610E" w:rsidRDefault="00BB3A6C" w:rsidP="00BB3A6C">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8</w:t>
            </w:r>
            <w:r w:rsidRPr="0046610E">
              <w:rPr>
                <w:iCs/>
                <w:color w:val="0070C0"/>
                <w:lang w:val="en-GB"/>
              </w:rPr>
              <w:fldChar w:fldCharType="end"/>
            </w:r>
            <w:r w:rsidRPr="0046610E">
              <w:rPr>
                <w:iCs/>
                <w:color w:val="0070C0"/>
                <w:lang w:val="en-GB"/>
              </w:rPr>
              <w:t>)</w:t>
            </w:r>
          </w:p>
        </w:tc>
      </w:tr>
    </w:tbl>
    <w:p w:rsidR="00910C9F" w:rsidRPr="0046610E" w:rsidRDefault="008804FD" w:rsidP="00910C9F">
      <w:pPr>
        <w:pStyle w:val="Heading1"/>
        <w:rPr>
          <w:lang w:val="en-GB"/>
        </w:rPr>
      </w:pPr>
      <w:r w:rsidRPr="0046610E">
        <w:rPr>
          <w:lang w:val="en-GB"/>
        </w:rPr>
        <w:t xml:space="preserve">Extra conditions for </w:t>
      </w:r>
      <w:r w:rsidR="00F50890" w:rsidRPr="0046610E">
        <w:rPr>
          <w:lang w:val="en-GB"/>
        </w:rPr>
        <w:t xml:space="preserve">coefficients </w:t>
      </w:r>
      <w:r w:rsidR="00F50890" w:rsidRPr="0046610E">
        <w:rPr>
          <w:i/>
          <w:iCs/>
          <w:lang w:val="en-GB"/>
        </w:rPr>
        <w:t>A</w:t>
      </w:r>
      <w:r w:rsidR="00F50890" w:rsidRPr="0046610E">
        <w:rPr>
          <w:lang w:val="en-GB"/>
        </w:rPr>
        <w:t xml:space="preserve"> and </w:t>
      </w:r>
      <w:r w:rsidR="00F50890" w:rsidRPr="0046610E">
        <w:rPr>
          <w:i/>
          <w:iCs/>
          <w:lang w:val="en-GB"/>
        </w:rPr>
        <w:t>b</w:t>
      </w:r>
    </w:p>
    <w:p w:rsidR="008804FD" w:rsidRPr="0046610E" w:rsidRDefault="007D1998" w:rsidP="007D1998">
      <w:pPr>
        <w:ind w:firstLine="720"/>
        <w:jc w:val="both"/>
        <w:rPr>
          <w:lang w:val="en-GB"/>
        </w:rPr>
      </w:pPr>
      <w:r>
        <w:rPr>
          <w:lang w:val="en-GB"/>
        </w:rPr>
        <w:t xml:space="preserve">From MWL condition, we can obtain that </w:t>
      </w:r>
      <w:r>
        <w:rPr>
          <w:i/>
          <w:iCs/>
          <w:lang w:val="en-GB"/>
        </w:rPr>
        <w:t>b</w:t>
      </w:r>
      <w:r>
        <w:rPr>
          <w:i/>
          <w:iCs/>
          <w:vertAlign w:val="subscript"/>
          <w:lang w:val="en-GB"/>
        </w:rPr>
        <w:t>ijm</w:t>
      </w:r>
      <w:r>
        <w:t xml:space="preserve"> = 0 for </w:t>
      </w:r>
      <w:r>
        <w:rPr>
          <w:i/>
          <w:iCs/>
        </w:rPr>
        <w:t>j</w:t>
      </w:r>
      <w:r>
        <w:t xml:space="preserve"> = 0. Additional conditions can be used for speeding up calculations, which are: </w:t>
      </w:r>
      <w:r>
        <w:rPr>
          <w:i/>
          <w:iCs/>
        </w:rPr>
        <w:t>A</w:t>
      </w:r>
      <w:r>
        <w:rPr>
          <w:i/>
          <w:iCs/>
          <w:vertAlign w:val="subscript"/>
        </w:rPr>
        <w:t>ijm</w:t>
      </w:r>
      <w:r>
        <w:t xml:space="preserve"> = </w:t>
      </w:r>
      <w:r>
        <w:rPr>
          <w:i/>
          <w:iCs/>
        </w:rPr>
        <w:t>b</w:t>
      </w:r>
      <w:r>
        <w:rPr>
          <w:i/>
          <w:iCs/>
          <w:vertAlign w:val="subscript"/>
        </w:rPr>
        <w:t>ijm</w:t>
      </w:r>
      <w:r>
        <w:t xml:space="preserve"> = 0 for </w:t>
      </w:r>
      <w:r>
        <w:rPr>
          <w:i/>
          <w:iCs/>
        </w:rPr>
        <w:t>i</w:t>
      </w:r>
      <w:r>
        <w:t xml:space="preserve"> + </w:t>
      </w:r>
      <w:r>
        <w:rPr>
          <w:i/>
          <w:iCs/>
        </w:rPr>
        <w:t>j</w:t>
      </w:r>
      <w:r>
        <w:t xml:space="preserve"> = odd, or </w:t>
      </w:r>
      <w:r>
        <w:rPr>
          <w:i/>
          <w:iCs/>
        </w:rPr>
        <w:t>i</w:t>
      </w:r>
      <w:r>
        <w:t xml:space="preserve"> + </w:t>
      </w:r>
      <w:r>
        <w:rPr>
          <w:i/>
          <w:iCs/>
        </w:rPr>
        <w:t>m</w:t>
      </w:r>
      <w:r>
        <w:t xml:space="preserve"> = odd and </w:t>
      </w:r>
      <w:r>
        <w:rPr>
          <w:i/>
          <w:iCs/>
        </w:rPr>
        <w:t>j</w:t>
      </w:r>
      <w:r>
        <w:t xml:space="preserve"> + </w:t>
      </w:r>
      <w:r>
        <w:rPr>
          <w:i/>
          <w:iCs/>
        </w:rPr>
        <w:t>m</w:t>
      </w:r>
      <w:r>
        <w:t xml:space="preserve"> = odd , where the last condition was given by</w:t>
      </w:r>
      <w:r w:rsidRPr="0046610E">
        <w:rPr>
          <w:lang w:val="en-GB"/>
        </w:rPr>
        <w:t xml:space="preserve"> </w:t>
      </w:r>
      <w:hyperlink w:anchor="_ENREF_5" w:tooltip="Sobey, 2009 #47" w:history="1">
        <w:r w:rsidRPr="00A35D5E">
          <w:rPr>
            <w:rStyle w:val="Hyperlink"/>
            <w:lang w:val="en-GB"/>
          </w:rPr>
          <w:fldChar w:fldCharType="begin"/>
        </w:r>
        <w:r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Pr="00A35D5E">
          <w:rPr>
            <w:rStyle w:val="Hyperlink"/>
            <w:noProof/>
            <w:lang w:val="en-GB"/>
          </w:rPr>
          <w:t>Sobey (2009)</w:t>
        </w:r>
        <w:r w:rsidRPr="00A35D5E">
          <w:rPr>
            <w:rStyle w:val="Hyperlink"/>
            <w:lang w:val="en-GB"/>
          </w:rPr>
          <w:fldChar w:fldCharType="end"/>
        </w:r>
      </w:hyperlink>
      <w:r w:rsidRPr="00DE0FA5">
        <w:t xml:space="preserve">. </w:t>
      </w:r>
      <w:r>
        <w:t xml:space="preserve">In addition, </w:t>
      </w:r>
      <w:r>
        <w:rPr>
          <w:i/>
          <w:iCs/>
        </w:rPr>
        <w:t>C</w:t>
      </w:r>
      <w:r>
        <w:rPr>
          <w:i/>
          <w:iCs/>
          <w:vertAlign w:val="subscript"/>
        </w:rPr>
        <w:t>i</w:t>
      </w:r>
      <w:r>
        <w:t xml:space="preserve"> = 0 for </w:t>
      </w:r>
      <w:r>
        <w:rPr>
          <w:i/>
          <w:iCs/>
        </w:rPr>
        <w:t>i</w:t>
      </w:r>
      <w:r>
        <w:t xml:space="preserve"> = even and </w:t>
      </w:r>
      <w:r>
        <w:rPr>
          <w:i/>
          <w:iCs/>
        </w:rPr>
        <w:t>D</w:t>
      </w:r>
      <w:r>
        <w:rPr>
          <w:i/>
          <w:iCs/>
          <w:vertAlign w:val="subscript"/>
        </w:rPr>
        <w:t>i</w:t>
      </w:r>
      <w:r>
        <w:t xml:space="preserve"> = 0 for </w:t>
      </w:r>
      <w:r>
        <w:rPr>
          <w:i/>
          <w:iCs/>
        </w:rPr>
        <w:t>i</w:t>
      </w:r>
      <w:r>
        <w:t xml:space="preserve"> = odd. Employing the additional conditions is not necessary for finding the solution. </w:t>
      </w:r>
    </w:p>
    <w:p w:rsidR="00EB7C83" w:rsidRPr="0046610E" w:rsidRDefault="00EB7C83" w:rsidP="00EB7C83">
      <w:pPr>
        <w:pStyle w:val="Heading1"/>
        <w:rPr>
          <w:lang w:val="en-GB"/>
        </w:rPr>
      </w:pPr>
      <w:r w:rsidRPr="0046610E">
        <w:rPr>
          <w:lang w:val="en-GB"/>
        </w:rPr>
        <w:t>Simplification of sine and cosine functions</w:t>
      </w:r>
    </w:p>
    <w:p w:rsidR="002775B3" w:rsidRPr="00F61717" w:rsidRDefault="00F61717" w:rsidP="00F61717">
      <w:pPr>
        <w:ind w:firstLine="720"/>
        <w:jc w:val="both"/>
        <w:rPr>
          <w:lang w:val="en-GB"/>
        </w:rPr>
      </w:pPr>
      <w:r>
        <w:rPr>
          <w:lang w:val="en-GB"/>
        </w:rPr>
        <w:t xml:space="preserve">The boundary conditions for order </w:t>
      </w:r>
      <w:r>
        <w:rPr>
          <w:i/>
          <w:iCs/>
          <w:lang w:val="en-GB"/>
        </w:rPr>
        <w:t>N</w:t>
      </w:r>
      <w:r>
        <w:rPr>
          <w:lang w:val="en-GB"/>
        </w:rPr>
        <w:t xml:space="preserve">, with </w:t>
      </w:r>
      <w:r>
        <w:rPr>
          <w:i/>
          <w:iCs/>
          <w:lang w:val="en-GB"/>
        </w:rPr>
        <w:t>N</w:t>
      </w:r>
      <w:r>
        <w:rPr>
          <w:lang w:val="en-GB"/>
        </w:rPr>
        <w:t xml:space="preserve"> = even while eliminating all orders other than </w:t>
      </w:r>
      <w:r>
        <w:rPr>
          <w:i/>
          <w:iCs/>
          <w:lang w:val="en-GB"/>
        </w:rPr>
        <w:t>ε</w:t>
      </w:r>
      <w:r>
        <w:rPr>
          <w:i/>
          <w:iCs/>
          <w:vertAlign w:val="superscript"/>
          <w:lang w:val="en-GB"/>
        </w:rPr>
        <w:t>N</w:t>
      </w:r>
      <w:r>
        <w:rPr>
          <w:lang w:val="en-GB"/>
        </w:rPr>
        <w:t xml:space="preserve"> can be simplified to: </w:t>
      </w:r>
    </w:p>
    <w:tbl>
      <w:tblPr>
        <w:tblW w:w="0" w:type="auto"/>
        <w:tblLook w:val="04A0" w:firstRow="1" w:lastRow="0" w:firstColumn="1" w:lastColumn="0" w:noHBand="0" w:noVBand="1"/>
      </w:tblPr>
      <w:tblGrid>
        <w:gridCol w:w="8198"/>
        <w:gridCol w:w="829"/>
      </w:tblGrid>
      <w:tr w:rsidR="002775B3" w:rsidRPr="0046610E" w:rsidTr="00371604">
        <w:tc>
          <w:tcPr>
            <w:tcW w:w="8440" w:type="dxa"/>
            <w:shd w:val="clear" w:color="auto" w:fill="auto"/>
          </w:tcPr>
          <w:p w:rsidR="002775B3" w:rsidRPr="0046610E" w:rsidRDefault="00F61717" w:rsidP="00954B75">
            <w:pPr>
              <w:spacing w:line="240" w:lineRule="auto"/>
              <w:rPr>
                <w:lang w:val="en-GB"/>
              </w:rPr>
            </w:pPr>
            <w:r w:rsidRPr="0046610E">
              <w:rPr>
                <w:position w:val="-38"/>
                <w:lang w:val="en-GB"/>
              </w:rPr>
              <w:object w:dxaOrig="4760" w:dyaOrig="620">
                <v:shape id="_x0000_i1057" type="#_x0000_t75" style="width:238pt;height:31pt" o:ole="">
                  <v:imagedata r:id="rId72" o:title=""/>
                </v:shape>
                <o:OLEObject Type="Embed" ProgID="Equation.DSMT4" ShapeID="_x0000_i1057" DrawAspect="Content" ObjectID="_1583310951" r:id="rId73"/>
              </w:object>
            </w:r>
          </w:p>
          <w:p w:rsidR="00BF38D6" w:rsidRPr="0046610E" w:rsidRDefault="00F61717" w:rsidP="00954B75">
            <w:pPr>
              <w:spacing w:line="240" w:lineRule="auto"/>
              <w:rPr>
                <w:lang w:val="en-GB"/>
              </w:rPr>
            </w:pPr>
            <w:r w:rsidRPr="0046610E">
              <w:rPr>
                <w:position w:val="-58"/>
                <w:lang w:val="en-GB"/>
              </w:rPr>
              <w:object w:dxaOrig="7040" w:dyaOrig="1260">
                <v:shape id="_x0000_i1058" type="#_x0000_t75" style="width:352pt;height:63pt" o:ole="">
                  <v:imagedata r:id="rId74" o:title=""/>
                </v:shape>
                <o:OLEObject Type="Embed" ProgID="Equation.DSMT4" ShapeID="_x0000_i1058" DrawAspect="Content" ObjectID="_1583310952" r:id="rId75"/>
              </w:object>
            </w:r>
          </w:p>
        </w:tc>
        <w:tc>
          <w:tcPr>
            <w:tcW w:w="920" w:type="dxa"/>
            <w:shd w:val="clear" w:color="auto" w:fill="auto"/>
            <w:vAlign w:val="center"/>
          </w:tcPr>
          <w:p w:rsidR="002775B3" w:rsidRPr="0046610E" w:rsidRDefault="002775B3" w:rsidP="00371604">
            <w:pPr>
              <w:spacing w:line="240" w:lineRule="auto"/>
              <w:jc w:val="right"/>
              <w:rPr>
                <w:lang w:val="en-GB"/>
              </w:rPr>
            </w:pPr>
            <w:bookmarkStart w:id="2" w:name="_Ref509122510"/>
            <w:bookmarkStart w:id="3" w:name="_Ref509122528"/>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9</w:t>
            </w:r>
            <w:r w:rsidRPr="0046610E">
              <w:rPr>
                <w:iCs/>
                <w:color w:val="0070C0"/>
                <w:lang w:val="en-GB"/>
              </w:rPr>
              <w:fldChar w:fldCharType="end"/>
            </w:r>
            <w:bookmarkStart w:id="4" w:name="_Ref509122523"/>
            <w:bookmarkEnd w:id="2"/>
            <w:r w:rsidRPr="0046610E">
              <w:rPr>
                <w:iCs/>
                <w:color w:val="0070C0"/>
                <w:lang w:val="en-GB"/>
              </w:rPr>
              <w:t>)</w:t>
            </w:r>
            <w:bookmarkEnd w:id="3"/>
            <w:bookmarkEnd w:id="4"/>
          </w:p>
        </w:tc>
      </w:tr>
    </w:tbl>
    <w:p w:rsidR="002775B3" w:rsidRPr="008547C0" w:rsidRDefault="00F61717" w:rsidP="00F61717">
      <w:pPr>
        <w:jc w:val="both"/>
        <w:rPr>
          <w:lang w:val="en-GB"/>
        </w:rPr>
      </w:pPr>
      <w:r>
        <w:rPr>
          <w:lang w:val="en-GB"/>
        </w:rPr>
        <w:t xml:space="preserve">Here </w:t>
      </w:r>
      <w:r>
        <w:rPr>
          <w:i/>
          <w:iCs/>
          <w:lang w:val="en-GB"/>
        </w:rPr>
        <w:t>β</w:t>
      </w:r>
      <w:r>
        <w:rPr>
          <w:lang w:val="en-GB"/>
        </w:rPr>
        <w:t xml:space="preserve"> and </w:t>
      </w:r>
      <w:r>
        <w:rPr>
          <w:i/>
          <w:iCs/>
          <w:lang w:val="en-GB"/>
        </w:rPr>
        <w:t>γ</w:t>
      </w:r>
      <w:r>
        <w:rPr>
          <w:lang w:val="en-GB"/>
        </w:rPr>
        <w:t xml:space="preserve"> are coefficients which are functions of </w:t>
      </w:r>
      <w:r>
        <w:rPr>
          <w:i/>
          <w:iCs/>
          <w:lang w:val="en-GB"/>
        </w:rPr>
        <w:t>q</w:t>
      </w:r>
      <w:r>
        <w:rPr>
          <w:lang w:val="en-GB"/>
        </w:rPr>
        <w:t xml:space="preserve">, and </w:t>
      </w:r>
      <w:r>
        <w:rPr>
          <w:i/>
          <w:iCs/>
          <w:lang w:val="en-GB"/>
        </w:rPr>
        <w:t>γ</w:t>
      </w:r>
      <w:r>
        <w:rPr>
          <w:lang w:val="en-GB"/>
        </w:rPr>
        <w:t xml:space="preserve"> is a function of previous order coefficients. The values of </w:t>
      </w:r>
      <w:r>
        <w:rPr>
          <w:i/>
          <w:iCs/>
          <w:lang w:val="en-GB"/>
        </w:rPr>
        <w:t>D</w:t>
      </w:r>
      <w:r>
        <w:rPr>
          <w:i/>
          <w:iCs/>
          <w:vertAlign w:val="subscript"/>
          <w:lang w:val="en-GB"/>
        </w:rPr>
        <w:t>N</w:t>
      </w:r>
      <w:r>
        <w:rPr>
          <w:lang w:val="en-GB"/>
        </w:rPr>
        <w:t xml:space="preserve">, </w:t>
      </w:r>
      <w:r>
        <w:rPr>
          <w:i/>
          <w:iCs/>
          <w:lang w:val="en-GB"/>
        </w:rPr>
        <w:t>A</w:t>
      </w:r>
      <w:r>
        <w:rPr>
          <w:i/>
          <w:iCs/>
          <w:vertAlign w:val="subscript"/>
          <w:lang w:val="en-GB"/>
        </w:rPr>
        <w:t>N</w:t>
      </w:r>
      <w:r>
        <w:rPr>
          <w:vertAlign w:val="subscript"/>
          <w:lang w:val="en-GB"/>
        </w:rPr>
        <w:t>,</w:t>
      </w:r>
      <w:r>
        <w:rPr>
          <w:i/>
          <w:iCs/>
          <w:vertAlign w:val="subscript"/>
          <w:lang w:val="en-GB"/>
        </w:rPr>
        <w:t>j</w:t>
      </w:r>
      <w:r>
        <w:rPr>
          <w:vertAlign w:val="subscript"/>
          <w:lang w:val="en-GB"/>
        </w:rPr>
        <w:t>=0,</w:t>
      </w:r>
      <w:r>
        <w:rPr>
          <w:i/>
          <w:iCs/>
          <w:vertAlign w:val="subscript"/>
          <w:lang w:val="en-GB"/>
        </w:rPr>
        <w:t>m</w:t>
      </w:r>
      <w:r>
        <w:rPr>
          <w:lang w:val="en-GB"/>
        </w:rPr>
        <w:t xml:space="preserve"> and </w:t>
      </w:r>
      <w:r>
        <w:rPr>
          <w:i/>
          <w:iCs/>
          <w:lang w:val="en-GB"/>
        </w:rPr>
        <w:t>b</w:t>
      </w:r>
      <w:r>
        <w:rPr>
          <w:i/>
          <w:iCs/>
          <w:vertAlign w:val="subscript"/>
          <w:lang w:val="en-GB"/>
        </w:rPr>
        <w:t>N</w:t>
      </w:r>
      <w:r>
        <w:rPr>
          <w:vertAlign w:val="subscript"/>
          <w:lang w:val="en-GB"/>
        </w:rPr>
        <w:t>,</w:t>
      </w:r>
      <w:r>
        <w:rPr>
          <w:i/>
          <w:iCs/>
          <w:vertAlign w:val="subscript"/>
          <w:lang w:val="en-GB"/>
        </w:rPr>
        <w:t>j</w:t>
      </w:r>
      <w:r>
        <w:rPr>
          <w:vertAlign w:val="subscript"/>
          <w:lang w:val="en-GB"/>
        </w:rPr>
        <w:t>,</w:t>
      </w:r>
      <w:r>
        <w:rPr>
          <w:i/>
          <w:iCs/>
          <w:vertAlign w:val="subscript"/>
          <w:lang w:val="en-GB"/>
        </w:rPr>
        <w:t>m</w:t>
      </w:r>
      <w:r>
        <w:rPr>
          <w:vertAlign w:val="subscript"/>
          <w:lang w:val="en-GB"/>
        </w:rPr>
        <w:t>=0</w:t>
      </w:r>
      <w:r>
        <w:rPr>
          <w:lang w:val="en-GB"/>
        </w:rPr>
        <w:t xml:space="preserve"> are directly obtained from </w:t>
      </w:r>
      <w:r>
        <w:rPr>
          <w:i/>
          <w:iCs/>
          <w:lang w:val="en-GB"/>
        </w:rPr>
        <w:t>f</w:t>
      </w:r>
      <w:r>
        <w:rPr>
          <w:i/>
          <w:iCs/>
          <w:vertAlign w:val="subscript"/>
          <w:lang w:val="en-GB"/>
        </w:rPr>
        <w:t>D</w:t>
      </w:r>
      <w:r>
        <w:rPr>
          <w:lang w:val="en-GB"/>
        </w:rPr>
        <w:t xml:space="preserve">. The remaining pairs of </w:t>
      </w:r>
      <w:r>
        <w:rPr>
          <w:i/>
          <w:iCs/>
          <w:lang w:val="en-GB"/>
        </w:rPr>
        <w:t>A</w:t>
      </w:r>
      <w:r>
        <w:rPr>
          <w:i/>
          <w:iCs/>
          <w:vertAlign w:val="subscript"/>
          <w:lang w:val="en-GB"/>
        </w:rPr>
        <w:t>N</w:t>
      </w:r>
      <w:r>
        <w:rPr>
          <w:vertAlign w:val="subscript"/>
          <w:lang w:val="en-GB"/>
        </w:rPr>
        <w:t>,</w:t>
      </w:r>
      <w:r>
        <w:rPr>
          <w:i/>
          <w:iCs/>
          <w:vertAlign w:val="subscript"/>
          <w:lang w:val="en-GB"/>
        </w:rPr>
        <w:t>j</w:t>
      </w:r>
      <w:r>
        <w:rPr>
          <w:vertAlign w:val="subscript"/>
          <w:lang w:val="en-GB"/>
        </w:rPr>
        <w:t>,</w:t>
      </w:r>
      <w:r>
        <w:rPr>
          <w:i/>
          <w:iCs/>
          <w:vertAlign w:val="subscript"/>
          <w:lang w:val="en-GB"/>
        </w:rPr>
        <w:t>m</w:t>
      </w:r>
      <w:r>
        <w:rPr>
          <w:lang w:val="en-GB"/>
        </w:rPr>
        <w:t xml:space="preserve"> and </w:t>
      </w:r>
      <w:r>
        <w:rPr>
          <w:i/>
          <w:iCs/>
          <w:lang w:val="en-GB"/>
        </w:rPr>
        <w:t>b</w:t>
      </w:r>
      <w:r>
        <w:rPr>
          <w:i/>
          <w:iCs/>
          <w:vertAlign w:val="subscript"/>
          <w:lang w:val="en-GB"/>
        </w:rPr>
        <w:t>N</w:t>
      </w:r>
      <w:r>
        <w:rPr>
          <w:vertAlign w:val="subscript"/>
          <w:lang w:val="en-GB"/>
        </w:rPr>
        <w:t>,</w:t>
      </w:r>
      <w:r>
        <w:rPr>
          <w:i/>
          <w:iCs/>
          <w:vertAlign w:val="subscript"/>
          <w:lang w:val="en-GB"/>
        </w:rPr>
        <w:t>j</w:t>
      </w:r>
      <w:r>
        <w:rPr>
          <w:vertAlign w:val="subscript"/>
          <w:lang w:val="en-GB"/>
        </w:rPr>
        <w:t>,</w:t>
      </w:r>
      <w:r>
        <w:rPr>
          <w:i/>
          <w:iCs/>
          <w:vertAlign w:val="subscript"/>
          <w:lang w:val="en-GB"/>
        </w:rPr>
        <w:t>m</w:t>
      </w:r>
      <w:r>
        <w:t xml:space="preserve"> are calculated by solving 2×2 systems from </w:t>
      </w:r>
      <w:r>
        <w:rPr>
          <w:i/>
          <w:iCs/>
        </w:rPr>
        <w:t>f</w:t>
      </w:r>
      <w:r>
        <w:rPr>
          <w:i/>
          <w:iCs/>
          <w:vertAlign w:val="subscript"/>
        </w:rPr>
        <w:t>K</w:t>
      </w:r>
      <w:r>
        <w:t xml:space="preserve"> and </w:t>
      </w:r>
      <w:r>
        <w:rPr>
          <w:i/>
          <w:iCs/>
        </w:rPr>
        <w:t>f</w:t>
      </w:r>
      <w:r>
        <w:rPr>
          <w:i/>
          <w:iCs/>
          <w:vertAlign w:val="subscript"/>
        </w:rPr>
        <w:t>D</w:t>
      </w:r>
      <w:r>
        <w:t xml:space="preserve">. </w:t>
      </w:r>
      <w:r w:rsidR="008547C0">
        <w:t xml:space="preserve">For </w:t>
      </w:r>
      <w:r w:rsidR="008547C0">
        <w:rPr>
          <w:i/>
          <w:iCs/>
        </w:rPr>
        <w:t>N</w:t>
      </w:r>
      <w:r w:rsidR="008547C0">
        <w:t xml:space="preserve"> = even: </w:t>
      </w:r>
    </w:p>
    <w:tbl>
      <w:tblPr>
        <w:tblW w:w="0" w:type="auto"/>
        <w:tblLook w:val="04A0" w:firstRow="1" w:lastRow="0" w:firstColumn="1" w:lastColumn="0" w:noHBand="0" w:noVBand="1"/>
      </w:tblPr>
      <w:tblGrid>
        <w:gridCol w:w="8350"/>
        <w:gridCol w:w="677"/>
      </w:tblGrid>
      <w:tr w:rsidR="00506A1D" w:rsidRPr="0046610E" w:rsidTr="008547C0">
        <w:tc>
          <w:tcPr>
            <w:tcW w:w="8350" w:type="dxa"/>
            <w:shd w:val="clear" w:color="auto" w:fill="auto"/>
          </w:tcPr>
          <w:p w:rsidR="00506A1D" w:rsidRPr="0046610E" w:rsidRDefault="00954B75" w:rsidP="00954B75">
            <w:pPr>
              <w:spacing w:line="240" w:lineRule="auto"/>
              <w:rPr>
                <w:lang w:val="en-GB"/>
              </w:rPr>
            </w:pPr>
            <w:r w:rsidRPr="0046610E">
              <w:rPr>
                <w:position w:val="-10"/>
                <w:lang w:val="en-GB"/>
              </w:rPr>
              <w:object w:dxaOrig="2060" w:dyaOrig="300">
                <v:shape id="_x0000_i1059" type="#_x0000_t75" style="width:103pt;height:15pt" o:ole="">
                  <v:imagedata r:id="rId76" o:title=""/>
                </v:shape>
                <o:OLEObject Type="Embed" ProgID="Equation.DSMT4" ShapeID="_x0000_i1059" DrawAspect="Content" ObjectID="_1583310953" r:id="rId77"/>
              </w:object>
            </w:r>
            <w:r w:rsidRPr="0046610E">
              <w:rPr>
                <w:position w:val="-50"/>
                <w:lang w:val="en-GB"/>
              </w:rPr>
              <w:object w:dxaOrig="3780" w:dyaOrig="840">
                <v:shape id="_x0000_i1060" type="#_x0000_t75" style="width:189pt;height:42pt" o:ole="">
                  <v:imagedata r:id="rId78" o:title=""/>
                </v:shape>
                <o:OLEObject Type="Embed" ProgID="Equation.DSMT4" ShapeID="_x0000_i1060" DrawAspect="Content" ObjectID="_1583310954" r:id="rId79"/>
              </w:object>
            </w:r>
          </w:p>
          <w:p w:rsidR="00506A1D" w:rsidRPr="0046610E" w:rsidRDefault="00954B75" w:rsidP="00954B75">
            <w:pPr>
              <w:spacing w:line="240" w:lineRule="auto"/>
              <w:rPr>
                <w:lang w:val="en-GB"/>
              </w:rPr>
            </w:pPr>
            <w:r w:rsidRPr="0046610E">
              <w:rPr>
                <w:position w:val="-50"/>
                <w:lang w:val="en-GB"/>
              </w:rPr>
              <w:object w:dxaOrig="8040" w:dyaOrig="740">
                <v:shape id="_x0000_i1061" type="#_x0000_t75" style="width:402pt;height:37pt" o:ole="">
                  <v:imagedata r:id="rId80" o:title=""/>
                </v:shape>
                <o:OLEObject Type="Embed" ProgID="Equation.DSMT4" ShapeID="_x0000_i1061" DrawAspect="Content" ObjectID="_1583310955" r:id="rId81"/>
              </w:object>
            </w:r>
          </w:p>
          <w:p w:rsidR="00506A1D" w:rsidRPr="0046610E" w:rsidRDefault="00954B75" w:rsidP="00954B75">
            <w:pPr>
              <w:spacing w:line="240" w:lineRule="auto"/>
              <w:rPr>
                <w:lang w:val="en-GB"/>
              </w:rPr>
            </w:pPr>
            <w:r w:rsidRPr="0046610E">
              <w:rPr>
                <w:position w:val="-50"/>
                <w:lang w:val="en-GB"/>
              </w:rPr>
              <w:object w:dxaOrig="8100" w:dyaOrig="740">
                <v:shape id="_x0000_i1062" type="#_x0000_t75" style="width:405pt;height:37pt" o:ole="">
                  <v:imagedata r:id="rId82" o:title=""/>
                </v:shape>
                <o:OLEObject Type="Embed" ProgID="Equation.DSMT4" ShapeID="_x0000_i1062" DrawAspect="Content" ObjectID="_1583310956" r:id="rId83"/>
              </w:object>
            </w:r>
          </w:p>
        </w:tc>
        <w:tc>
          <w:tcPr>
            <w:tcW w:w="677" w:type="dxa"/>
            <w:shd w:val="clear" w:color="auto" w:fill="auto"/>
            <w:vAlign w:val="center"/>
          </w:tcPr>
          <w:p w:rsidR="00506A1D" w:rsidRPr="0046610E" w:rsidRDefault="00506A1D" w:rsidP="00154431">
            <w:pPr>
              <w:spacing w:line="240" w:lineRule="auto"/>
              <w:jc w:val="right"/>
              <w:rPr>
                <w:lang w:val="en-GB"/>
              </w:rPr>
            </w:pPr>
            <w:bookmarkStart w:id="5" w:name="_Ref509122717"/>
            <w:r w:rsidRPr="0046610E">
              <w:rPr>
                <w:iCs/>
                <w:color w:val="0070C0"/>
                <w:lang w:val="en-GB"/>
              </w:rPr>
              <w:lastRenderedPageBreak/>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10</w:t>
            </w:r>
            <w:r w:rsidRPr="0046610E">
              <w:rPr>
                <w:iCs/>
                <w:color w:val="0070C0"/>
                <w:lang w:val="en-GB"/>
              </w:rPr>
              <w:fldChar w:fldCharType="end"/>
            </w:r>
            <w:r w:rsidRPr="0046610E">
              <w:rPr>
                <w:iCs/>
                <w:color w:val="0070C0"/>
                <w:lang w:val="en-GB"/>
              </w:rPr>
              <w:t>)</w:t>
            </w:r>
            <w:bookmarkEnd w:id="5"/>
          </w:p>
        </w:tc>
      </w:tr>
    </w:tbl>
    <w:p w:rsidR="0092483B" w:rsidRPr="0046610E" w:rsidRDefault="003A6438" w:rsidP="00DE0FA5">
      <w:pPr>
        <w:ind w:firstLine="720"/>
        <w:jc w:val="both"/>
        <w:rPr>
          <w:lang w:val="en-GB"/>
        </w:rPr>
      </w:pPr>
      <w:r>
        <w:rPr>
          <w:lang w:val="en-GB"/>
        </w:rPr>
        <w:lastRenderedPageBreak/>
        <w:t xml:space="preserve">Pairs of </w:t>
      </w:r>
      <w:r>
        <w:rPr>
          <w:i/>
          <w:iCs/>
          <w:lang w:val="en-GB"/>
        </w:rPr>
        <w:t>A</w:t>
      </w:r>
      <w:r>
        <w:rPr>
          <w:i/>
          <w:iCs/>
          <w:vertAlign w:val="subscript"/>
          <w:lang w:val="en-GB"/>
        </w:rPr>
        <w:t>N</w:t>
      </w:r>
      <w:r>
        <w:rPr>
          <w:vertAlign w:val="subscript"/>
          <w:lang w:val="en-GB"/>
        </w:rPr>
        <w:t>,</w:t>
      </w:r>
      <w:r>
        <w:rPr>
          <w:i/>
          <w:iCs/>
          <w:vertAlign w:val="subscript"/>
          <w:lang w:val="en-GB"/>
        </w:rPr>
        <w:t>j</w:t>
      </w:r>
      <w:r>
        <w:rPr>
          <w:vertAlign w:val="subscript"/>
          <w:lang w:val="en-GB"/>
        </w:rPr>
        <w:t>,</w:t>
      </w:r>
      <w:r>
        <w:rPr>
          <w:i/>
          <w:iCs/>
          <w:vertAlign w:val="subscript"/>
          <w:lang w:val="en-GB"/>
        </w:rPr>
        <w:t>m</w:t>
      </w:r>
      <w:r>
        <w:rPr>
          <w:lang w:val="en-GB"/>
        </w:rPr>
        <w:t xml:space="preserve"> and </w:t>
      </w:r>
      <w:r>
        <w:rPr>
          <w:i/>
          <w:iCs/>
          <w:lang w:val="en-GB"/>
        </w:rPr>
        <w:t>B</w:t>
      </w:r>
      <w:r>
        <w:rPr>
          <w:i/>
          <w:iCs/>
          <w:vertAlign w:val="subscript"/>
          <w:lang w:val="en-GB"/>
        </w:rPr>
        <w:t>N</w:t>
      </w:r>
      <w:r>
        <w:rPr>
          <w:vertAlign w:val="subscript"/>
          <w:lang w:val="en-GB"/>
        </w:rPr>
        <w:t>,</w:t>
      </w:r>
      <w:r>
        <w:rPr>
          <w:i/>
          <w:iCs/>
          <w:vertAlign w:val="subscript"/>
          <w:lang w:val="en-GB"/>
        </w:rPr>
        <w:t>j</w:t>
      </w:r>
      <w:r>
        <w:rPr>
          <w:vertAlign w:val="subscript"/>
          <w:lang w:val="en-GB"/>
        </w:rPr>
        <w:t>,</w:t>
      </w:r>
      <w:r>
        <w:rPr>
          <w:i/>
          <w:iCs/>
          <w:vertAlign w:val="subscript"/>
          <w:lang w:val="en-GB"/>
        </w:rPr>
        <w:t>m</w:t>
      </w:r>
      <w:r>
        <w:rPr>
          <w:lang w:val="en-GB"/>
        </w:rPr>
        <w:t xml:space="preserve"> for </w:t>
      </w:r>
      <w:r>
        <w:rPr>
          <w:i/>
          <w:iCs/>
          <w:lang w:val="en-GB"/>
        </w:rPr>
        <w:t>j</w:t>
      </w:r>
      <w:r>
        <w:rPr>
          <w:lang w:val="en-GB"/>
        </w:rPr>
        <w:t xml:space="preserve"> and </w:t>
      </w:r>
      <w:r>
        <w:rPr>
          <w:i/>
          <w:iCs/>
          <w:lang w:val="en-GB"/>
        </w:rPr>
        <w:t>m</w:t>
      </w:r>
      <w:r>
        <w:rPr>
          <w:lang w:val="en-GB"/>
        </w:rPr>
        <w:t xml:space="preserve"> not both equal to zero are obtained from solving 2×2 systems from </w:t>
      </w:r>
      <w:r>
        <w:rPr>
          <w:i/>
          <w:iCs/>
          <w:lang w:val="en-GB"/>
        </w:rPr>
        <w:t>f</w:t>
      </w:r>
      <w:r>
        <w:rPr>
          <w:i/>
          <w:iCs/>
          <w:vertAlign w:val="subscript"/>
          <w:lang w:val="en-GB"/>
        </w:rPr>
        <w:t>K</w:t>
      </w:r>
      <w:r>
        <w:t xml:space="preserve"> and </w:t>
      </w:r>
      <w:r>
        <w:rPr>
          <w:i/>
          <w:iCs/>
        </w:rPr>
        <w:t>f</w:t>
      </w:r>
      <w:r>
        <w:rPr>
          <w:i/>
          <w:iCs/>
          <w:vertAlign w:val="subscript"/>
        </w:rPr>
        <w:t>D</w:t>
      </w:r>
      <w:r>
        <w:t xml:space="preserve">. </w:t>
      </w:r>
      <w:r>
        <w:rPr>
          <w:i/>
          <w:iCs/>
        </w:rPr>
        <w:t>B</w:t>
      </w:r>
      <w:r>
        <w:rPr>
          <w:i/>
          <w:iCs/>
          <w:vertAlign w:val="subscript"/>
        </w:rPr>
        <w:t>N</w:t>
      </w:r>
      <w:r>
        <w:rPr>
          <w:vertAlign w:val="subscript"/>
        </w:rPr>
        <w:t>,1,1</w:t>
      </w:r>
      <w:r>
        <w:t xml:space="preserve"> is subsequently found from wave height constraint, and the 2×2 equation for </w:t>
      </w:r>
      <w:r>
        <w:rPr>
          <w:i/>
          <w:iCs/>
        </w:rPr>
        <w:t>A</w:t>
      </w:r>
      <w:r>
        <w:rPr>
          <w:i/>
          <w:iCs/>
          <w:vertAlign w:val="subscript"/>
        </w:rPr>
        <w:t>N</w:t>
      </w:r>
      <w:r>
        <w:rPr>
          <w:vertAlign w:val="subscript"/>
        </w:rPr>
        <w:t>,1,1</w:t>
      </w:r>
      <w:r>
        <w:t xml:space="preserve"> and </w:t>
      </w:r>
      <w:r>
        <w:rPr>
          <w:i/>
          <w:iCs/>
        </w:rPr>
        <w:t>C</w:t>
      </w:r>
      <w:r>
        <w:rPr>
          <w:i/>
          <w:iCs/>
          <w:vertAlign w:val="subscript"/>
        </w:rPr>
        <w:t>N</w:t>
      </w:r>
      <w:r>
        <w:t xml:space="preserve"> </w:t>
      </w:r>
      <w:r w:rsidR="00DE0FA5">
        <w:t>is</w:t>
      </w:r>
      <w:r>
        <w:t xml:space="preserve"> solved in the end. </w:t>
      </w:r>
      <w:r w:rsidR="00DE0FA5">
        <w:t xml:space="preserve">Each term in the initial expression for </w:t>
      </w:r>
      <w:r w:rsidR="00DE0FA5">
        <w:rPr>
          <w:i/>
          <w:iCs/>
        </w:rPr>
        <w:t>f</w:t>
      </w:r>
      <w:r w:rsidR="00DE0FA5">
        <w:rPr>
          <w:i/>
          <w:iCs/>
          <w:vertAlign w:val="subscript"/>
        </w:rPr>
        <w:t>K</w:t>
      </w:r>
      <w:r w:rsidR="00DE0FA5">
        <w:t xml:space="preserve"> and </w:t>
      </w:r>
      <w:r w:rsidR="00DE0FA5">
        <w:rPr>
          <w:i/>
          <w:iCs/>
        </w:rPr>
        <w:t>d</w:t>
      </w:r>
      <w:r w:rsidR="00DE0FA5">
        <w:rPr>
          <w:i/>
          <w:iCs/>
          <w:vertAlign w:val="subscript"/>
        </w:rPr>
        <w:t>D</w:t>
      </w:r>
      <w:r w:rsidR="00DE0FA5">
        <w:t xml:space="preserve"> may be in terms of multiplication and powers of several angles (such as </w:t>
      </w:r>
      <w:r w:rsidR="00E04DF7" w:rsidRPr="0046610E">
        <w:rPr>
          <w:lang w:val="en-GB"/>
        </w:rPr>
        <w:t>sin</w:t>
      </w:r>
      <w:r w:rsidR="00E04DF7" w:rsidRPr="0046610E">
        <w:rPr>
          <w:vertAlign w:val="superscript"/>
          <w:lang w:val="en-GB"/>
        </w:rPr>
        <w:t>2</w:t>
      </w:r>
      <w:r w:rsidR="00E04DF7" w:rsidRPr="0046610E">
        <w:rPr>
          <w:i/>
          <w:iCs/>
          <w:lang w:val="en-GB"/>
        </w:rPr>
        <w:t>x</w:t>
      </w:r>
      <w:r w:rsidR="00E04DF7" w:rsidRPr="0046610E">
        <w:rPr>
          <w:lang w:val="en-GB"/>
        </w:rPr>
        <w:t xml:space="preserve"> sin 3</w:t>
      </w:r>
      <w:r w:rsidR="00E04DF7" w:rsidRPr="0046610E">
        <w:rPr>
          <w:i/>
          <w:iCs/>
          <w:lang w:val="en-GB"/>
        </w:rPr>
        <w:t>x</w:t>
      </w:r>
      <w:r w:rsidR="00E04DF7" w:rsidRPr="0046610E">
        <w:rPr>
          <w:lang w:val="en-GB"/>
        </w:rPr>
        <w:t xml:space="preserve"> cos</w:t>
      </w:r>
      <w:r w:rsidR="00E04DF7" w:rsidRPr="0046610E">
        <w:rPr>
          <w:vertAlign w:val="superscript"/>
          <w:lang w:val="en-GB"/>
        </w:rPr>
        <w:t>2</w:t>
      </w:r>
      <w:r w:rsidR="00E04DF7" w:rsidRPr="0046610E">
        <w:rPr>
          <w:lang w:val="en-GB"/>
        </w:rPr>
        <w:t xml:space="preserve"> </w:t>
      </w:r>
      <w:r w:rsidR="00E04DF7" w:rsidRPr="0046610E">
        <w:rPr>
          <w:i/>
          <w:iCs/>
          <w:lang w:val="en-GB"/>
        </w:rPr>
        <w:t>t</w:t>
      </w:r>
      <w:r w:rsidR="00DE0FA5">
        <w:rPr>
          <w:lang w:val="en-GB"/>
        </w:rPr>
        <w:t xml:space="preserve">), which need to be converted to multiple angle expressions in </w:t>
      </w:r>
      <w:r w:rsidR="00DE0FA5" w:rsidRPr="0046610E">
        <w:rPr>
          <w:lang w:val="en-GB"/>
        </w:rPr>
        <w:t xml:space="preserve">Eqs. </w:t>
      </w:r>
      <w:r w:rsidR="00DE0FA5" w:rsidRPr="0046610E">
        <w:rPr>
          <w:lang w:val="en-GB"/>
        </w:rPr>
        <w:fldChar w:fldCharType="begin"/>
      </w:r>
      <w:r w:rsidR="00DE0FA5" w:rsidRPr="0046610E">
        <w:rPr>
          <w:lang w:val="en-GB"/>
        </w:rPr>
        <w:instrText xml:space="preserve"> REF _Ref509122528 \h </w:instrText>
      </w:r>
      <w:r w:rsidR="00DE0FA5" w:rsidRPr="0046610E">
        <w:rPr>
          <w:lang w:val="en-GB"/>
        </w:rPr>
      </w:r>
      <w:r w:rsidR="00DE0FA5" w:rsidRPr="0046610E">
        <w:rPr>
          <w:lang w:val="en-GB"/>
        </w:rPr>
        <w:fldChar w:fldCharType="separate"/>
      </w:r>
      <w:r w:rsidR="007B060F" w:rsidRPr="0046610E">
        <w:rPr>
          <w:iCs/>
          <w:color w:val="0070C0"/>
          <w:lang w:val="en-GB"/>
        </w:rPr>
        <w:t>(</w:t>
      </w:r>
      <w:r w:rsidR="007B060F">
        <w:rPr>
          <w:iCs/>
          <w:noProof/>
          <w:color w:val="0070C0"/>
          <w:lang w:val="en-GB"/>
        </w:rPr>
        <w:t>9</w:t>
      </w:r>
      <w:r w:rsidR="007B060F" w:rsidRPr="0046610E">
        <w:rPr>
          <w:iCs/>
          <w:color w:val="0070C0"/>
          <w:lang w:val="en-GB"/>
        </w:rPr>
        <w:t>)</w:t>
      </w:r>
      <w:r w:rsidR="00DE0FA5" w:rsidRPr="0046610E">
        <w:rPr>
          <w:lang w:val="en-GB"/>
        </w:rPr>
        <w:fldChar w:fldCharType="end"/>
      </w:r>
      <w:r w:rsidR="00DE0FA5" w:rsidRPr="0046610E">
        <w:rPr>
          <w:lang w:val="en-GB"/>
        </w:rPr>
        <w:t xml:space="preserve"> and </w:t>
      </w:r>
      <w:r w:rsidR="00DE0FA5" w:rsidRPr="0046610E">
        <w:rPr>
          <w:lang w:val="en-GB"/>
        </w:rPr>
        <w:fldChar w:fldCharType="begin"/>
      </w:r>
      <w:r w:rsidR="00DE0FA5" w:rsidRPr="0046610E">
        <w:rPr>
          <w:lang w:val="en-GB"/>
        </w:rPr>
        <w:instrText xml:space="preserve"> REF _Ref509122717 \h </w:instrText>
      </w:r>
      <w:r w:rsidR="00DE0FA5" w:rsidRPr="0046610E">
        <w:rPr>
          <w:lang w:val="en-GB"/>
        </w:rPr>
      </w:r>
      <w:r w:rsidR="00DE0FA5" w:rsidRPr="0046610E">
        <w:rPr>
          <w:lang w:val="en-GB"/>
        </w:rPr>
        <w:fldChar w:fldCharType="separate"/>
      </w:r>
      <w:r w:rsidR="007B060F" w:rsidRPr="0046610E">
        <w:rPr>
          <w:iCs/>
          <w:color w:val="0070C0"/>
          <w:lang w:val="en-GB"/>
        </w:rPr>
        <w:t>(</w:t>
      </w:r>
      <w:r w:rsidR="007B060F">
        <w:rPr>
          <w:iCs/>
          <w:noProof/>
          <w:color w:val="0070C0"/>
          <w:lang w:val="en-GB"/>
        </w:rPr>
        <w:t>10</w:t>
      </w:r>
      <w:r w:rsidR="007B060F" w:rsidRPr="0046610E">
        <w:rPr>
          <w:iCs/>
          <w:color w:val="0070C0"/>
          <w:lang w:val="en-GB"/>
        </w:rPr>
        <w:t>)</w:t>
      </w:r>
      <w:r w:rsidR="00DE0FA5" w:rsidRPr="0046610E">
        <w:rPr>
          <w:lang w:val="en-GB"/>
        </w:rPr>
        <w:fldChar w:fldCharType="end"/>
      </w:r>
      <w:r w:rsidR="00DE0FA5">
        <w:rPr>
          <w:lang w:val="en-GB"/>
        </w:rPr>
        <w:t xml:space="preserve"> either by simplification (as explained in </w:t>
      </w:r>
      <w:hyperlink w:anchor="_ENREF_5" w:tooltip="Sobey, 2009 #47" w:history="1">
        <w:r w:rsidR="00DE0FA5" w:rsidRPr="00A35D5E">
          <w:rPr>
            <w:rStyle w:val="Hyperlink"/>
            <w:lang w:val="en-GB"/>
          </w:rPr>
          <w:fldChar w:fldCharType="begin"/>
        </w:r>
        <w:r w:rsidR="00DE0FA5"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DE0FA5" w:rsidRPr="00A35D5E">
          <w:rPr>
            <w:rStyle w:val="Hyperlink"/>
            <w:lang w:val="en-GB"/>
          </w:rPr>
          <w:fldChar w:fldCharType="separate"/>
        </w:r>
        <w:r w:rsidR="00DE0FA5" w:rsidRPr="00A35D5E">
          <w:rPr>
            <w:rStyle w:val="Hyperlink"/>
            <w:noProof/>
            <w:lang w:val="en-GB"/>
          </w:rPr>
          <w:t>Sobey (2009)</w:t>
        </w:r>
        <w:r w:rsidR="00DE0FA5" w:rsidRPr="00A35D5E">
          <w:rPr>
            <w:rStyle w:val="Hyperlink"/>
            <w:lang w:val="en-GB"/>
          </w:rPr>
          <w:fldChar w:fldCharType="end"/>
        </w:r>
      </w:hyperlink>
      <w:r w:rsidR="00DE0FA5">
        <w:rPr>
          <w:lang w:val="en-GB"/>
        </w:rPr>
        <w:t>), or by using orthogonality property of Fourier series.</w:t>
      </w:r>
      <w:r w:rsidR="0092483B" w:rsidRPr="0046610E">
        <w:rPr>
          <w:lang w:val="en-GB"/>
        </w:rPr>
        <w:t xml:space="preserve"> </w:t>
      </w:r>
      <w:r w:rsidR="005A4D8E" w:rsidRPr="0046610E">
        <w:rPr>
          <w:lang w:val="en-GB"/>
        </w:rPr>
        <w:t>For example, t</w:t>
      </w:r>
      <w:r w:rsidR="0092483B" w:rsidRPr="0046610E">
        <w:rPr>
          <w:lang w:val="en-GB"/>
        </w:rPr>
        <w:t xml:space="preserve">he coefficient of cos </w:t>
      </w:r>
      <w:r w:rsidR="0092483B" w:rsidRPr="0046610E">
        <w:rPr>
          <w:i/>
          <w:iCs/>
          <w:lang w:val="en-GB"/>
        </w:rPr>
        <w:t>jx</w:t>
      </w:r>
      <w:r w:rsidR="0092483B" w:rsidRPr="0046610E">
        <w:rPr>
          <w:lang w:val="en-GB"/>
        </w:rPr>
        <w:t xml:space="preserve"> sin </w:t>
      </w:r>
      <w:r w:rsidR="0092483B" w:rsidRPr="0046610E">
        <w:rPr>
          <w:i/>
          <w:iCs/>
          <w:lang w:val="en-GB"/>
        </w:rPr>
        <w:t>mt</w:t>
      </w:r>
      <w:r w:rsidR="0092483B" w:rsidRPr="0046610E">
        <w:rPr>
          <w:lang w:val="en-GB"/>
        </w:rPr>
        <w:t xml:space="preserve"> in </w:t>
      </w:r>
      <w:r w:rsidR="0092483B" w:rsidRPr="0046610E">
        <w:rPr>
          <w:i/>
          <w:iCs/>
          <w:lang w:val="en-GB"/>
        </w:rPr>
        <w:t>f</w:t>
      </w:r>
      <w:r w:rsidR="0092483B" w:rsidRPr="0046610E">
        <w:rPr>
          <w:i/>
          <w:iCs/>
          <w:vertAlign w:val="subscript"/>
          <w:lang w:val="en-GB"/>
        </w:rPr>
        <w:t>D</w:t>
      </w:r>
      <w:r w:rsidR="0092483B" w:rsidRPr="0046610E">
        <w:rPr>
          <w:lang w:val="en-GB"/>
        </w:rPr>
        <w:t xml:space="preserve"> </w:t>
      </w:r>
      <w:r w:rsidR="00DE0FA5">
        <w:rPr>
          <w:lang w:val="en-GB"/>
        </w:rPr>
        <w:t>is equal to</w:t>
      </w:r>
      <w:r w:rsidR="0092483B" w:rsidRPr="0046610E">
        <w:rPr>
          <w:lang w:val="en-GB"/>
        </w:rPr>
        <w:t xml:space="preserve"> </w:t>
      </w:r>
      <w:r w:rsidR="00954B75" w:rsidRPr="0046610E">
        <w:rPr>
          <w:position w:val="-16"/>
          <w:lang w:val="en-GB"/>
        </w:rPr>
        <w:object w:dxaOrig="2820" w:dyaOrig="440">
          <v:shape id="_x0000_i1063" type="#_x0000_t75" style="width:141pt;height:22pt" o:ole="">
            <v:imagedata r:id="rId84" o:title=""/>
          </v:shape>
          <o:OLEObject Type="Embed" ProgID="Equation.DSMT4" ShapeID="_x0000_i1063" DrawAspect="Content" ObjectID="_1583310957" r:id="rId85"/>
        </w:object>
      </w:r>
      <w:r w:rsidR="00DE0FA5">
        <w:rPr>
          <w:lang w:val="en-GB"/>
        </w:rPr>
        <w:t>;</w:t>
      </w:r>
      <w:r w:rsidR="0092483B" w:rsidRPr="0046610E">
        <w:rPr>
          <w:lang w:val="en-GB"/>
        </w:rPr>
        <w:t xml:space="preserve"> The coefficient of cos </w:t>
      </w:r>
      <w:r w:rsidR="0092483B" w:rsidRPr="0046610E">
        <w:rPr>
          <w:i/>
          <w:iCs/>
          <w:lang w:val="en-GB"/>
        </w:rPr>
        <w:t>mt</w:t>
      </w:r>
      <w:r w:rsidR="0092483B" w:rsidRPr="0046610E">
        <w:rPr>
          <w:lang w:val="en-GB"/>
        </w:rPr>
        <w:t xml:space="preserve"> </w:t>
      </w:r>
      <w:r w:rsidR="00DE0FA5">
        <w:rPr>
          <w:lang w:val="en-GB"/>
        </w:rPr>
        <w:t>is equal to</w:t>
      </w:r>
      <w:r w:rsidR="0092483B" w:rsidRPr="0046610E">
        <w:rPr>
          <w:lang w:val="en-GB"/>
        </w:rPr>
        <w:t xml:space="preserve"> </w:t>
      </w:r>
      <w:r w:rsidR="00954B75" w:rsidRPr="0046610E">
        <w:rPr>
          <w:position w:val="-16"/>
          <w:lang w:val="en-GB"/>
        </w:rPr>
        <w:object w:dxaOrig="2480" w:dyaOrig="440">
          <v:shape id="_x0000_i1064" type="#_x0000_t75" style="width:124pt;height:22pt" o:ole="">
            <v:imagedata r:id="rId86" o:title=""/>
          </v:shape>
          <o:OLEObject Type="Embed" ProgID="Equation.DSMT4" ShapeID="_x0000_i1064" DrawAspect="Content" ObjectID="_1583310958" r:id="rId87"/>
        </w:object>
      </w:r>
      <w:r w:rsidR="00DE0FA5">
        <w:rPr>
          <w:lang w:val="en-GB"/>
        </w:rPr>
        <w:t xml:space="preserve"> and t</w:t>
      </w:r>
      <w:r w:rsidR="0092483B" w:rsidRPr="0046610E">
        <w:rPr>
          <w:lang w:val="en-GB"/>
        </w:rPr>
        <w:t xml:space="preserve">he remaining </w:t>
      </w:r>
      <w:r w:rsidR="005A4D8E" w:rsidRPr="0046610E">
        <w:rPr>
          <w:lang w:val="en-GB"/>
        </w:rPr>
        <w:t xml:space="preserve">constant </w:t>
      </w:r>
      <w:r w:rsidR="0092483B" w:rsidRPr="0046610E">
        <w:rPr>
          <w:lang w:val="en-GB"/>
        </w:rPr>
        <w:t xml:space="preserve">coefficient </w:t>
      </w:r>
      <w:r w:rsidR="00DE0FA5">
        <w:rPr>
          <w:lang w:val="en-GB"/>
        </w:rPr>
        <w:t>is</w:t>
      </w:r>
      <w:r w:rsidR="0092483B" w:rsidRPr="0046610E">
        <w:rPr>
          <w:lang w:val="en-GB"/>
        </w:rPr>
        <w:t xml:space="preserve"> </w:t>
      </w:r>
      <w:r w:rsidR="00954B75" w:rsidRPr="0046610E">
        <w:rPr>
          <w:position w:val="-16"/>
          <w:lang w:val="en-GB"/>
        </w:rPr>
        <w:object w:dxaOrig="1920" w:dyaOrig="440">
          <v:shape id="_x0000_i1065" type="#_x0000_t75" style="width:96pt;height:22pt" o:ole="">
            <v:imagedata r:id="rId88" o:title=""/>
          </v:shape>
          <o:OLEObject Type="Embed" ProgID="Equation.DSMT4" ShapeID="_x0000_i1065" DrawAspect="Content" ObjectID="_1583310959" r:id="rId89"/>
        </w:object>
      </w:r>
      <w:r w:rsidR="0092483B" w:rsidRPr="0046610E">
        <w:rPr>
          <w:lang w:val="en-GB"/>
        </w:rPr>
        <w:t>.</w:t>
      </w:r>
    </w:p>
    <w:p w:rsidR="005A2F59" w:rsidRPr="0046610E" w:rsidRDefault="002E7AE7" w:rsidP="002E7AE7">
      <w:pPr>
        <w:pStyle w:val="Heading1"/>
        <w:rPr>
          <w:lang w:val="en-GB"/>
        </w:rPr>
      </w:pPr>
      <w:r w:rsidRPr="0046610E">
        <w:rPr>
          <w:lang w:val="en-GB"/>
        </w:rPr>
        <w:t xml:space="preserve">Selection of </w:t>
      </w:r>
      <w:r w:rsidRPr="0046610E">
        <w:rPr>
          <w:i/>
          <w:iCs/>
          <w:lang w:val="en-GB"/>
        </w:rPr>
        <w:t>N</w:t>
      </w:r>
      <w:r w:rsidRPr="0046610E">
        <w:rPr>
          <w:lang w:val="en-GB"/>
        </w:rPr>
        <w:t xml:space="preserve">, </w:t>
      </w:r>
      <w:r w:rsidRPr="0046610E">
        <w:rPr>
          <w:i/>
          <w:iCs/>
          <w:lang w:val="en-GB"/>
        </w:rPr>
        <w:t>Nω</w:t>
      </w:r>
      <w:r w:rsidRPr="0046610E">
        <w:rPr>
          <w:lang w:val="en-GB"/>
        </w:rPr>
        <w:t xml:space="preserve">, </w:t>
      </w:r>
      <w:r w:rsidRPr="0046610E">
        <w:rPr>
          <w:i/>
          <w:iCs/>
          <w:lang w:val="en-GB"/>
        </w:rPr>
        <w:t>Nt</w:t>
      </w:r>
      <w:r w:rsidRPr="0046610E">
        <w:rPr>
          <w:lang w:val="en-GB"/>
        </w:rPr>
        <w:t xml:space="preserve"> and </w:t>
      </w:r>
      <w:r w:rsidRPr="0046610E">
        <w:rPr>
          <w:i/>
          <w:iCs/>
          <w:lang w:val="en-GB"/>
        </w:rPr>
        <w:t>Nη</w:t>
      </w:r>
      <w:r w:rsidRPr="0046610E">
        <w:rPr>
          <w:lang w:val="en-GB"/>
        </w:rPr>
        <w:t xml:space="preserve"> </w:t>
      </w:r>
    </w:p>
    <w:p w:rsidR="00C31B71" w:rsidRPr="0046610E" w:rsidRDefault="00C31B71" w:rsidP="00DE0FA5">
      <w:pPr>
        <w:ind w:firstLine="720"/>
        <w:jc w:val="both"/>
        <w:rPr>
          <w:lang w:val="en-GB"/>
        </w:rPr>
      </w:pPr>
      <w:r w:rsidRPr="0046610E">
        <w:rPr>
          <w:lang w:val="en-GB"/>
        </w:rPr>
        <w:t xml:space="preserve">When working with a given degree of accuracy of </w:t>
      </w:r>
      <w:r w:rsidRPr="0046610E">
        <w:rPr>
          <w:i/>
          <w:iCs/>
          <w:lang w:val="en-GB"/>
        </w:rPr>
        <w:t>N̅</w:t>
      </w:r>
      <w:r w:rsidRPr="0046610E">
        <w:rPr>
          <w:lang w:val="en-GB"/>
        </w:rPr>
        <w:t xml:space="preserve">, the values of </w:t>
      </w:r>
      <w:r w:rsidRPr="0046610E">
        <w:rPr>
          <w:i/>
          <w:iCs/>
          <w:lang w:val="en-GB"/>
        </w:rPr>
        <w:t>N</w:t>
      </w:r>
      <w:r w:rsidRPr="0046610E">
        <w:rPr>
          <w:lang w:val="en-GB"/>
        </w:rPr>
        <w:t xml:space="preserve">, </w:t>
      </w:r>
      <w:r w:rsidRPr="0046610E">
        <w:rPr>
          <w:i/>
          <w:iCs/>
          <w:lang w:val="en-GB"/>
        </w:rPr>
        <w:t>Nω</w:t>
      </w:r>
      <w:r w:rsidR="00DE0FA5">
        <w:rPr>
          <w:lang w:val="en-GB"/>
        </w:rPr>
        <w:t xml:space="preserve"> and</w:t>
      </w:r>
      <w:r w:rsidRPr="0046610E">
        <w:rPr>
          <w:lang w:val="en-GB"/>
        </w:rPr>
        <w:t xml:space="preserve"> </w:t>
      </w:r>
      <w:r w:rsidRPr="0046610E">
        <w:rPr>
          <w:i/>
          <w:iCs/>
          <w:lang w:val="en-GB"/>
        </w:rPr>
        <w:t>Nη</w:t>
      </w:r>
      <w:r w:rsidRPr="0046610E">
        <w:rPr>
          <w:lang w:val="en-GB"/>
        </w:rPr>
        <w:t xml:space="preserve"> </w:t>
      </w:r>
      <w:r w:rsidR="00DE0FA5">
        <w:rPr>
          <w:lang w:val="en-GB"/>
        </w:rPr>
        <w:t xml:space="preserve">(upper bounds in calculating </w:t>
      </w:r>
      <w:r w:rsidR="00DE0FA5">
        <w:rPr>
          <w:i/>
          <w:iCs/>
          <w:lang w:val="en-GB"/>
        </w:rPr>
        <w:t>ϕ</w:t>
      </w:r>
      <w:r w:rsidR="00DE0FA5">
        <w:rPr>
          <w:lang w:val="en-GB"/>
        </w:rPr>
        <w:t xml:space="preserve">, </w:t>
      </w:r>
      <w:r w:rsidR="00DE0FA5">
        <w:rPr>
          <w:i/>
          <w:iCs/>
          <w:lang w:val="en-GB"/>
        </w:rPr>
        <w:t>ω</w:t>
      </w:r>
      <w:r w:rsidR="00DE0FA5">
        <w:rPr>
          <w:lang w:val="en-GB"/>
        </w:rPr>
        <w:t xml:space="preserve"> and </w:t>
      </w:r>
      <w:r w:rsidR="00DE0FA5">
        <w:rPr>
          <w:i/>
          <w:iCs/>
          <w:lang w:val="en-GB"/>
        </w:rPr>
        <w:t>η</w:t>
      </w:r>
      <w:r w:rsidR="00DE0FA5">
        <w:rPr>
          <w:lang w:val="en-GB"/>
        </w:rPr>
        <w:t xml:space="preserve">), as well as the Taylor series power </w:t>
      </w:r>
      <w:r w:rsidR="00DE0FA5">
        <w:rPr>
          <w:i/>
          <w:iCs/>
          <w:lang w:val="en-GB"/>
        </w:rPr>
        <w:t>N</w:t>
      </w:r>
      <w:r w:rsidR="00DE0FA5">
        <w:rPr>
          <w:i/>
          <w:iCs/>
          <w:vertAlign w:val="subscript"/>
          <w:lang w:val="en-GB"/>
        </w:rPr>
        <w:t>t</w:t>
      </w:r>
      <w:r w:rsidR="00DE0FA5">
        <w:rPr>
          <w:lang w:val="en-GB"/>
        </w:rPr>
        <w:t xml:space="preserve"> </w:t>
      </w:r>
      <w:r w:rsidRPr="0046610E">
        <w:rPr>
          <w:lang w:val="en-GB"/>
        </w:rPr>
        <w:t xml:space="preserve">should be chosen as small as possible while still producing results of order </w:t>
      </w:r>
      <w:r w:rsidRPr="0046610E">
        <w:rPr>
          <w:i/>
          <w:iCs/>
          <w:lang w:val="en-GB"/>
        </w:rPr>
        <w:t>N̅</w:t>
      </w:r>
      <w:r w:rsidR="00DE0FA5">
        <w:rPr>
          <w:lang w:val="en-GB"/>
        </w:rPr>
        <w:t xml:space="preserve"> to save computation resources.</w:t>
      </w:r>
      <w:r w:rsidR="00686C48" w:rsidRPr="0046610E">
        <w:rPr>
          <w:lang w:val="en-GB"/>
        </w:rPr>
        <w:t xml:space="preserve"> </w:t>
      </w:r>
      <w:r w:rsidR="004021E9" w:rsidRPr="0046610E">
        <w:rPr>
          <w:lang w:val="en-GB"/>
        </w:rPr>
        <w:t xml:space="preserve">For </w:t>
      </w:r>
      <w:r w:rsidR="004021E9" w:rsidRPr="0046610E">
        <w:rPr>
          <w:i/>
          <w:iCs/>
          <w:lang w:val="en-GB"/>
        </w:rPr>
        <w:t>η</w:t>
      </w:r>
      <w:r w:rsidR="004021E9" w:rsidRPr="0046610E">
        <w:rPr>
          <w:lang w:val="en-GB"/>
        </w:rPr>
        <w:t xml:space="preserve">, this means that </w:t>
      </w:r>
      <w:r w:rsidR="004021E9" w:rsidRPr="0046610E">
        <w:rPr>
          <w:i/>
          <w:iCs/>
          <w:lang w:val="en-GB"/>
        </w:rPr>
        <w:t>N</w:t>
      </w:r>
      <w:r w:rsidR="004021E9" w:rsidRPr="0046610E">
        <w:rPr>
          <w:lang w:val="en-GB"/>
        </w:rPr>
        <w:t xml:space="preserve"> = </w:t>
      </w:r>
      <w:r w:rsidR="004021E9" w:rsidRPr="0046610E">
        <w:rPr>
          <w:i/>
          <w:iCs/>
          <w:lang w:val="en-GB"/>
        </w:rPr>
        <w:t>N̅</w:t>
      </w:r>
      <w:r w:rsidR="004021E9" w:rsidRPr="0046610E">
        <w:rPr>
          <w:lang w:val="en-GB"/>
        </w:rPr>
        <w:t>.</w:t>
      </w:r>
      <w:r w:rsidR="00F14E64" w:rsidRPr="0046610E">
        <w:rPr>
          <w:lang w:val="en-GB"/>
        </w:rPr>
        <w:t xml:space="preserve"> F</w:t>
      </w:r>
      <w:r w:rsidR="00491D6F" w:rsidRPr="0046610E">
        <w:rPr>
          <w:lang w:val="en-GB"/>
        </w:rPr>
        <w:t xml:space="preserve">or </w:t>
      </w:r>
      <w:r w:rsidR="00491D6F" w:rsidRPr="0046610E">
        <w:rPr>
          <w:i/>
          <w:iCs/>
          <w:lang w:val="en-GB"/>
        </w:rPr>
        <w:t>η</w:t>
      </w:r>
      <w:r w:rsidR="00491D6F" w:rsidRPr="0046610E">
        <w:rPr>
          <w:i/>
          <w:iCs/>
          <w:vertAlign w:val="subscript"/>
          <w:lang w:val="en-GB"/>
        </w:rPr>
        <w:t>t</w:t>
      </w:r>
      <w:r w:rsidR="00491D6F" w:rsidRPr="0046610E">
        <w:rPr>
          <w:lang w:val="en-GB"/>
        </w:rPr>
        <w:t xml:space="preserve"> we have:</w:t>
      </w:r>
    </w:p>
    <w:tbl>
      <w:tblPr>
        <w:tblW w:w="0" w:type="auto"/>
        <w:tblLook w:val="04A0" w:firstRow="1" w:lastRow="0" w:firstColumn="1" w:lastColumn="0" w:noHBand="0" w:noVBand="1"/>
      </w:tblPr>
      <w:tblGrid>
        <w:gridCol w:w="8104"/>
        <w:gridCol w:w="923"/>
      </w:tblGrid>
      <w:tr w:rsidR="004021E9" w:rsidRPr="0046610E" w:rsidTr="00371604">
        <w:tc>
          <w:tcPr>
            <w:tcW w:w="8104" w:type="dxa"/>
            <w:shd w:val="clear" w:color="auto" w:fill="auto"/>
          </w:tcPr>
          <w:p w:rsidR="004021E9" w:rsidRPr="0046610E" w:rsidRDefault="00954B75" w:rsidP="00954B75">
            <w:pPr>
              <w:spacing w:line="240" w:lineRule="auto"/>
              <w:rPr>
                <w:lang w:val="en-GB"/>
              </w:rPr>
            </w:pPr>
            <w:r w:rsidRPr="0046610E">
              <w:rPr>
                <w:position w:val="-26"/>
                <w:lang w:val="en-GB"/>
              </w:rPr>
              <w:object w:dxaOrig="5800" w:dyaOrig="620">
                <v:shape id="_x0000_i1066" type="#_x0000_t75" style="width:290.5pt;height:31pt" o:ole="">
                  <v:imagedata r:id="rId90" o:title=""/>
                </v:shape>
                <o:OLEObject Type="Embed" ProgID="Equation.DSMT4" ShapeID="_x0000_i1066" DrawAspect="Content" ObjectID="_1583310960" r:id="rId91"/>
              </w:object>
            </w:r>
          </w:p>
        </w:tc>
        <w:tc>
          <w:tcPr>
            <w:tcW w:w="923" w:type="dxa"/>
            <w:shd w:val="clear" w:color="auto" w:fill="auto"/>
            <w:vAlign w:val="center"/>
          </w:tcPr>
          <w:p w:rsidR="004021E9" w:rsidRPr="0046610E" w:rsidRDefault="004021E9" w:rsidP="00371604">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11</w:t>
            </w:r>
            <w:r w:rsidRPr="0046610E">
              <w:rPr>
                <w:iCs/>
                <w:color w:val="0070C0"/>
                <w:lang w:val="en-GB"/>
              </w:rPr>
              <w:fldChar w:fldCharType="end"/>
            </w:r>
            <w:r w:rsidRPr="0046610E">
              <w:rPr>
                <w:iCs/>
                <w:color w:val="0070C0"/>
                <w:lang w:val="en-GB"/>
              </w:rPr>
              <w:t>)</w:t>
            </w:r>
          </w:p>
        </w:tc>
      </w:tr>
    </w:tbl>
    <w:p w:rsidR="004021E9" w:rsidRPr="0053236B" w:rsidRDefault="004021E9" w:rsidP="001D0BB5">
      <w:pPr>
        <w:ind w:firstLine="720"/>
        <w:jc w:val="both"/>
        <w:rPr>
          <w:lang w:val="en-GB"/>
        </w:rPr>
      </w:pPr>
      <w:r w:rsidRPr="0046610E">
        <w:rPr>
          <w:lang w:val="en-GB"/>
        </w:rPr>
        <w:t>Where ~ means that the t</w:t>
      </w:r>
      <w:r w:rsidR="00F14E64" w:rsidRPr="0046610E">
        <w:rPr>
          <w:lang w:val="en-GB"/>
        </w:rPr>
        <w:t>wo terms are of the same order. F</w:t>
      </w:r>
      <w:r w:rsidR="00812361" w:rsidRPr="0046610E">
        <w:rPr>
          <w:lang w:val="en-GB"/>
        </w:rPr>
        <w:t xml:space="preserve">or </w:t>
      </w:r>
      <w:r w:rsidR="00812361" w:rsidRPr="0046610E">
        <w:rPr>
          <w:i/>
          <w:iCs/>
          <w:lang w:val="en-GB"/>
        </w:rPr>
        <w:t>η</w:t>
      </w:r>
      <w:r w:rsidR="00812361" w:rsidRPr="0046610E">
        <w:rPr>
          <w:i/>
          <w:iCs/>
          <w:vertAlign w:val="subscript"/>
          <w:lang w:val="en-GB"/>
        </w:rPr>
        <w:t>t</w:t>
      </w:r>
      <w:r w:rsidR="00812361" w:rsidRPr="0046610E">
        <w:rPr>
          <w:lang w:val="en-GB"/>
        </w:rPr>
        <w:t xml:space="preserve">, we must select </w:t>
      </w:r>
      <w:r w:rsidR="00812361" w:rsidRPr="0046610E">
        <w:rPr>
          <w:i/>
          <w:iCs/>
          <w:lang w:val="en-GB"/>
        </w:rPr>
        <w:t>N</w:t>
      </w:r>
      <w:r w:rsidR="00812361" w:rsidRPr="0046610E">
        <w:rPr>
          <w:lang w:val="en-GB"/>
        </w:rPr>
        <w:t xml:space="preserve"> = </w:t>
      </w:r>
      <w:r w:rsidR="00812361" w:rsidRPr="0046610E">
        <w:rPr>
          <w:i/>
          <w:iCs/>
          <w:lang w:val="en-GB"/>
        </w:rPr>
        <w:t>N̅</w:t>
      </w:r>
      <w:r w:rsidR="00812361" w:rsidRPr="0046610E">
        <w:rPr>
          <w:lang w:val="en-GB"/>
        </w:rPr>
        <w:t xml:space="preserve"> and </w:t>
      </w:r>
      <w:r w:rsidR="00812361" w:rsidRPr="0046610E">
        <w:rPr>
          <w:i/>
          <w:iCs/>
          <w:lang w:val="en-GB"/>
        </w:rPr>
        <w:t>Nω</w:t>
      </w:r>
      <w:r w:rsidR="00812361" w:rsidRPr="0046610E">
        <w:rPr>
          <w:lang w:val="en-GB"/>
        </w:rPr>
        <w:t xml:space="preserve"> = </w:t>
      </w:r>
      <w:r w:rsidR="00812361" w:rsidRPr="0046610E">
        <w:rPr>
          <w:i/>
          <w:iCs/>
          <w:lang w:val="en-GB"/>
        </w:rPr>
        <w:t>N</w:t>
      </w:r>
      <w:r w:rsidR="00812361" w:rsidRPr="0046610E">
        <w:rPr>
          <w:lang w:val="en-GB"/>
        </w:rPr>
        <w:t xml:space="preserve"> − </w:t>
      </w:r>
      <w:r w:rsidR="00812361" w:rsidRPr="0046610E">
        <w:rPr>
          <w:i/>
          <w:iCs/>
          <w:lang w:val="en-GB"/>
        </w:rPr>
        <w:t>i</w:t>
      </w:r>
      <w:r w:rsidR="00F14E64" w:rsidRPr="0046610E">
        <w:rPr>
          <w:lang w:val="en-GB"/>
        </w:rPr>
        <w:t xml:space="preserve"> + 1.</w:t>
      </w:r>
      <w:r w:rsidR="00812361" w:rsidRPr="0046610E">
        <w:rPr>
          <w:lang w:val="en-GB"/>
        </w:rPr>
        <w:t xml:space="preserve"> This will ensure that the highest order term will </w:t>
      </w:r>
      <w:r w:rsidR="002E5B6F" w:rsidRPr="0046610E">
        <w:rPr>
          <w:lang w:val="en-GB"/>
        </w:rPr>
        <w:t xml:space="preserve">be </w:t>
      </w:r>
      <w:r w:rsidR="00812361" w:rsidRPr="0046610E">
        <w:rPr>
          <w:lang w:val="en-GB"/>
        </w:rPr>
        <w:t xml:space="preserve">of order </w:t>
      </w:r>
      <w:r w:rsidR="00812361" w:rsidRPr="0046610E">
        <w:rPr>
          <w:i/>
          <w:iCs/>
          <w:lang w:val="en-GB"/>
        </w:rPr>
        <w:t>O</w:t>
      </w:r>
      <w:r w:rsidR="00812361" w:rsidRPr="0046610E">
        <w:rPr>
          <w:lang w:val="en-GB"/>
        </w:rPr>
        <w:t>(</w:t>
      </w:r>
      <w:r w:rsidR="00812361" w:rsidRPr="0046610E">
        <w:rPr>
          <w:i/>
          <w:iCs/>
          <w:lang w:val="en-GB"/>
        </w:rPr>
        <w:t>ε</w:t>
      </w:r>
      <w:r w:rsidR="00812361" w:rsidRPr="0046610E">
        <w:rPr>
          <w:i/>
          <w:iCs/>
          <w:vertAlign w:val="superscript"/>
          <w:lang w:val="en-GB"/>
        </w:rPr>
        <w:t>N̅</w:t>
      </w:r>
      <w:r w:rsidR="00812361" w:rsidRPr="0046610E">
        <w:rPr>
          <w:lang w:val="en-GB"/>
        </w:rPr>
        <w:t xml:space="preserve">) at most. For </w:t>
      </w:r>
      <w:r w:rsidR="00812361" w:rsidRPr="0046610E">
        <w:rPr>
          <w:i/>
          <w:iCs/>
          <w:lang w:val="en-GB"/>
        </w:rPr>
        <w:t>ϕ</w:t>
      </w:r>
      <w:r w:rsidR="00812361" w:rsidRPr="0046610E">
        <w:rPr>
          <w:lang w:val="en-GB"/>
        </w:rPr>
        <w:t xml:space="preserve">, </w:t>
      </w:r>
      <w:r w:rsidR="00812361" w:rsidRPr="0046610E">
        <w:rPr>
          <w:i/>
          <w:iCs/>
          <w:lang w:val="en-GB"/>
        </w:rPr>
        <w:t>u</w:t>
      </w:r>
      <w:r w:rsidR="00812361" w:rsidRPr="0046610E">
        <w:rPr>
          <w:lang w:val="en-GB"/>
        </w:rPr>
        <w:t xml:space="preserve"> and </w:t>
      </w:r>
      <w:r w:rsidR="00812361" w:rsidRPr="0046610E">
        <w:rPr>
          <w:i/>
          <w:iCs/>
          <w:lang w:val="en-GB"/>
        </w:rPr>
        <w:t>w</w:t>
      </w:r>
      <w:r w:rsidR="0053236B">
        <w:rPr>
          <w:lang w:val="en-GB"/>
        </w:rPr>
        <w:t xml:space="preserve">, the multinomial expansion involving the expansion for </w:t>
      </w:r>
      <w:r w:rsidR="0053236B">
        <w:rPr>
          <w:i/>
          <w:iCs/>
          <w:lang w:val="en-GB"/>
        </w:rPr>
        <w:t>η</w:t>
      </w:r>
      <w:r w:rsidR="0053236B">
        <w:rPr>
          <w:lang w:val="en-GB"/>
        </w:rPr>
        <w:t xml:space="preserve"> and the powers of the Taylor series should be expanded, resulting in:</w:t>
      </w:r>
    </w:p>
    <w:tbl>
      <w:tblPr>
        <w:tblW w:w="0" w:type="auto"/>
        <w:tblLook w:val="04A0" w:firstRow="1" w:lastRow="0" w:firstColumn="1" w:lastColumn="0" w:noHBand="0" w:noVBand="1"/>
      </w:tblPr>
      <w:tblGrid>
        <w:gridCol w:w="8104"/>
        <w:gridCol w:w="923"/>
      </w:tblGrid>
      <w:tr w:rsidR="00491D6F" w:rsidRPr="0046610E" w:rsidTr="00371604">
        <w:tc>
          <w:tcPr>
            <w:tcW w:w="8104" w:type="dxa"/>
            <w:shd w:val="clear" w:color="auto" w:fill="auto"/>
          </w:tcPr>
          <w:p w:rsidR="00491D6F" w:rsidRDefault="0053236B" w:rsidP="00954B75">
            <w:pPr>
              <w:spacing w:line="240" w:lineRule="auto"/>
              <w:rPr>
                <w:lang w:val="en-GB"/>
              </w:rPr>
            </w:pPr>
            <w:r w:rsidRPr="0053236B">
              <w:rPr>
                <w:position w:val="-30"/>
                <w:lang w:val="en-GB"/>
              </w:rPr>
              <w:object w:dxaOrig="7520" w:dyaOrig="700">
                <v:shape id="_x0000_i1067" type="#_x0000_t75" style="width:375.5pt;height:35pt" o:ole="">
                  <v:imagedata r:id="rId92" o:title=""/>
                </v:shape>
                <o:OLEObject Type="Embed" ProgID="Equation.DSMT4" ShapeID="_x0000_i1067" DrawAspect="Content" ObjectID="_1583310961" r:id="rId93"/>
              </w:object>
            </w:r>
          </w:p>
          <w:p w:rsidR="0053236B" w:rsidRPr="0046610E" w:rsidRDefault="0053236B" w:rsidP="00954B75">
            <w:pPr>
              <w:spacing w:line="240" w:lineRule="auto"/>
              <w:rPr>
                <w:lang w:val="en-GB"/>
              </w:rPr>
            </w:pPr>
            <w:r w:rsidRPr="0053236B">
              <w:rPr>
                <w:position w:val="-22"/>
                <w:lang w:val="en-GB"/>
              </w:rPr>
              <w:object w:dxaOrig="7880" w:dyaOrig="540">
                <v:shape id="_x0000_i1068" type="#_x0000_t75" style="width:394pt;height:27pt" o:ole="">
                  <v:imagedata r:id="rId94" o:title=""/>
                </v:shape>
                <o:OLEObject Type="Embed" ProgID="Equation.DSMT4" ShapeID="_x0000_i1068" DrawAspect="Content" ObjectID="_1583310962" r:id="rId95"/>
              </w:object>
            </w:r>
          </w:p>
        </w:tc>
        <w:tc>
          <w:tcPr>
            <w:tcW w:w="923" w:type="dxa"/>
            <w:shd w:val="clear" w:color="auto" w:fill="auto"/>
            <w:vAlign w:val="center"/>
          </w:tcPr>
          <w:p w:rsidR="00491D6F" w:rsidRPr="0046610E" w:rsidRDefault="00491D6F" w:rsidP="00371604">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12</w:t>
            </w:r>
            <w:r w:rsidRPr="0046610E">
              <w:rPr>
                <w:iCs/>
                <w:color w:val="0070C0"/>
                <w:lang w:val="en-GB"/>
              </w:rPr>
              <w:fldChar w:fldCharType="end"/>
            </w:r>
            <w:r w:rsidRPr="0046610E">
              <w:rPr>
                <w:iCs/>
                <w:color w:val="0070C0"/>
                <w:lang w:val="en-GB"/>
              </w:rPr>
              <w:t>)</w:t>
            </w:r>
          </w:p>
        </w:tc>
      </w:tr>
    </w:tbl>
    <w:p w:rsidR="008443EB" w:rsidRPr="008443EB" w:rsidRDefault="00775DF7" w:rsidP="008443EB">
      <w:pPr>
        <w:jc w:val="both"/>
        <w:rPr>
          <w:lang w:val="en-GB"/>
        </w:rPr>
      </w:pPr>
      <w:r w:rsidRPr="0046610E">
        <w:rPr>
          <w:lang w:val="en-GB"/>
        </w:rPr>
        <w:t xml:space="preserve">For </w:t>
      </w:r>
      <w:r w:rsidRPr="0046610E">
        <w:rPr>
          <w:i/>
          <w:iCs/>
          <w:lang w:val="en-GB"/>
        </w:rPr>
        <w:t>ϕ</w:t>
      </w:r>
      <w:r w:rsidRPr="0046610E">
        <w:rPr>
          <w:i/>
          <w:iCs/>
          <w:vertAlign w:val="subscript"/>
          <w:lang w:val="en-GB"/>
        </w:rPr>
        <w:t>t</w:t>
      </w:r>
      <w:r w:rsidRPr="0046610E">
        <w:rPr>
          <w:lang w:val="en-GB"/>
        </w:rPr>
        <w:t xml:space="preserve">, as before we have </w:t>
      </w:r>
      <w:r w:rsidRPr="0046610E">
        <w:rPr>
          <w:i/>
          <w:iCs/>
          <w:lang w:val="en-GB"/>
        </w:rPr>
        <w:t xml:space="preserve">Nω </w:t>
      </w:r>
      <w:r w:rsidRPr="0046610E">
        <w:rPr>
          <w:lang w:val="en-GB"/>
        </w:rPr>
        <w:t xml:space="preserve">= </w:t>
      </w:r>
      <w:r w:rsidRPr="0046610E">
        <w:rPr>
          <w:i/>
          <w:iCs/>
          <w:lang w:val="en-GB"/>
        </w:rPr>
        <w:t>N̅</w:t>
      </w:r>
      <w:r w:rsidRPr="0046610E">
        <w:rPr>
          <w:lang w:val="en-GB"/>
        </w:rPr>
        <w:t xml:space="preserve"> − </w:t>
      </w:r>
      <w:r w:rsidRPr="0046610E">
        <w:rPr>
          <w:i/>
          <w:iCs/>
          <w:lang w:val="en-GB"/>
        </w:rPr>
        <w:t>i</w:t>
      </w:r>
      <w:r w:rsidRPr="0046610E">
        <w:rPr>
          <w:lang w:val="en-GB"/>
        </w:rPr>
        <w:t xml:space="preserve"> + 1. </w:t>
      </w:r>
      <w:r w:rsidR="0053236B">
        <w:rPr>
          <w:lang w:val="en-GB"/>
        </w:rPr>
        <w:t xml:space="preserve">For the nonlinear terms </w:t>
      </w:r>
      <w:r w:rsidR="00230F33" w:rsidRPr="0046610E">
        <w:rPr>
          <w:i/>
          <w:iCs/>
          <w:lang w:val="en-GB"/>
        </w:rPr>
        <w:t>uη</w:t>
      </w:r>
      <w:r w:rsidR="00230F33" w:rsidRPr="0046610E">
        <w:rPr>
          <w:i/>
          <w:iCs/>
          <w:vertAlign w:val="subscript"/>
          <w:lang w:val="en-GB"/>
        </w:rPr>
        <w:t>x</w:t>
      </w:r>
      <w:r w:rsidR="00230F33" w:rsidRPr="0046610E">
        <w:rPr>
          <w:lang w:val="en-GB"/>
        </w:rPr>
        <w:t xml:space="preserve">, </w:t>
      </w:r>
      <w:r w:rsidR="00230F33" w:rsidRPr="0046610E">
        <w:rPr>
          <w:i/>
          <w:iCs/>
          <w:lang w:val="en-GB"/>
        </w:rPr>
        <w:t>u</w:t>
      </w:r>
      <w:r w:rsidR="00230F33" w:rsidRPr="0046610E">
        <w:rPr>
          <w:vertAlign w:val="superscript"/>
          <w:lang w:val="en-GB"/>
        </w:rPr>
        <w:t>2</w:t>
      </w:r>
      <w:r w:rsidR="00230F33" w:rsidRPr="0046610E">
        <w:rPr>
          <w:lang w:val="en-GB"/>
        </w:rPr>
        <w:t xml:space="preserve"> and </w:t>
      </w:r>
      <w:r w:rsidR="00230F33" w:rsidRPr="0046610E">
        <w:rPr>
          <w:i/>
          <w:iCs/>
          <w:lang w:val="en-GB"/>
        </w:rPr>
        <w:t>w</w:t>
      </w:r>
      <w:r w:rsidR="00230F33" w:rsidRPr="0046610E">
        <w:rPr>
          <w:vertAlign w:val="superscript"/>
          <w:lang w:val="en-GB"/>
        </w:rPr>
        <w:t>2</w:t>
      </w:r>
      <w:r w:rsidR="0053236B">
        <w:rPr>
          <w:lang w:val="en-GB"/>
        </w:rPr>
        <w:t xml:space="preserve">, the binomial expansion is written and decision is made to retain each term. </w:t>
      </w:r>
      <w:r w:rsidR="00305485" w:rsidRPr="0046610E">
        <w:rPr>
          <w:lang w:val="en-GB"/>
        </w:rPr>
        <w:t xml:space="preserve">For instance for </w:t>
      </w:r>
      <w:r w:rsidR="008443EB">
        <w:rPr>
          <w:i/>
          <w:iCs/>
          <w:lang w:val="en-GB"/>
        </w:rPr>
        <w:t>uη</w:t>
      </w:r>
      <w:r w:rsidR="008443EB">
        <w:rPr>
          <w:i/>
          <w:iCs/>
          <w:vertAlign w:val="subscript"/>
          <w:lang w:val="en-GB"/>
        </w:rPr>
        <w:t>x</w:t>
      </w:r>
      <w:r w:rsidR="00305485" w:rsidRPr="0046610E">
        <w:rPr>
          <w:lang w:val="en-GB"/>
        </w:rPr>
        <w:t xml:space="preserve"> we can </w:t>
      </w:r>
      <w:r w:rsidR="00D12512">
        <w:rPr>
          <w:lang w:val="en-GB"/>
        </w:rPr>
        <w:t>consider</w:t>
      </w:r>
      <w:r w:rsidR="00305485" w:rsidRPr="0046610E">
        <w:rPr>
          <w:lang w:val="en-GB"/>
        </w:rPr>
        <w:t xml:space="preserve"> (</w:t>
      </w:r>
      <w:r w:rsidR="00305485" w:rsidRPr="0046610E">
        <w:rPr>
          <w:i/>
          <w:iCs/>
          <w:lang w:val="en-GB"/>
        </w:rPr>
        <w:t>u</w:t>
      </w:r>
      <w:r w:rsidR="00305485" w:rsidRPr="0046610E">
        <w:rPr>
          <w:vertAlign w:val="subscript"/>
          <w:lang w:val="en-GB"/>
        </w:rPr>
        <w:t>1</w:t>
      </w:r>
      <w:r w:rsidR="00305485" w:rsidRPr="0046610E">
        <w:rPr>
          <w:i/>
          <w:iCs/>
          <w:lang w:val="en-GB"/>
        </w:rPr>
        <w:t>ε</w:t>
      </w:r>
      <w:r w:rsidR="00305485" w:rsidRPr="0046610E">
        <w:rPr>
          <w:lang w:val="en-GB"/>
        </w:rPr>
        <w:t xml:space="preserve"> + </w:t>
      </w:r>
      <w:r w:rsidR="00305485" w:rsidRPr="0046610E">
        <w:rPr>
          <w:i/>
          <w:iCs/>
          <w:lang w:val="en-GB"/>
        </w:rPr>
        <w:t>u</w:t>
      </w:r>
      <w:r w:rsidR="00305485" w:rsidRPr="0046610E">
        <w:rPr>
          <w:vertAlign w:val="subscript"/>
          <w:lang w:val="en-GB"/>
        </w:rPr>
        <w:t>2</w:t>
      </w:r>
      <w:r w:rsidR="00305485" w:rsidRPr="0046610E">
        <w:rPr>
          <w:lang w:val="en-GB"/>
        </w:rPr>
        <w:t xml:space="preserve"> </w:t>
      </w:r>
      <w:r w:rsidR="00305485" w:rsidRPr="0046610E">
        <w:rPr>
          <w:i/>
          <w:iCs/>
          <w:lang w:val="en-GB"/>
        </w:rPr>
        <w:t>ε</w:t>
      </w:r>
      <w:r w:rsidR="00305485" w:rsidRPr="0046610E">
        <w:rPr>
          <w:vertAlign w:val="superscript"/>
          <w:lang w:val="en-GB"/>
        </w:rPr>
        <w:t>2</w:t>
      </w:r>
      <w:r w:rsidR="00305485" w:rsidRPr="0046610E">
        <w:rPr>
          <w:lang w:val="en-GB"/>
        </w:rPr>
        <w:t xml:space="preserve"> + </w:t>
      </w:r>
      <w:r w:rsidR="00305485" w:rsidRPr="0046610E">
        <w:rPr>
          <w:i/>
          <w:iCs/>
          <w:lang w:val="en-GB"/>
        </w:rPr>
        <w:t>u</w:t>
      </w:r>
      <w:r w:rsidR="00305485" w:rsidRPr="0046610E">
        <w:rPr>
          <w:vertAlign w:val="subscript"/>
          <w:lang w:val="en-GB"/>
        </w:rPr>
        <w:t>3</w:t>
      </w:r>
      <w:r w:rsidR="00305485" w:rsidRPr="0046610E">
        <w:rPr>
          <w:lang w:val="en-GB"/>
        </w:rPr>
        <w:t xml:space="preserve"> </w:t>
      </w:r>
      <w:r w:rsidR="00305485" w:rsidRPr="0046610E">
        <w:rPr>
          <w:i/>
          <w:iCs/>
          <w:lang w:val="en-GB"/>
        </w:rPr>
        <w:t>ε</w:t>
      </w:r>
      <w:r w:rsidR="00305485" w:rsidRPr="0046610E">
        <w:rPr>
          <w:vertAlign w:val="superscript"/>
          <w:lang w:val="en-GB"/>
        </w:rPr>
        <w:t>3</w:t>
      </w:r>
      <w:r w:rsidR="00305485" w:rsidRPr="0046610E">
        <w:rPr>
          <w:lang w:val="en-GB"/>
        </w:rPr>
        <w:t xml:space="preserve"> + … + </w:t>
      </w:r>
      <w:r w:rsidR="00305485" w:rsidRPr="0046610E">
        <w:rPr>
          <w:i/>
          <w:iCs/>
          <w:lang w:val="en-GB"/>
        </w:rPr>
        <w:t>u</w:t>
      </w:r>
      <w:r w:rsidR="00305485" w:rsidRPr="0046610E">
        <w:rPr>
          <w:i/>
          <w:iCs/>
          <w:vertAlign w:val="subscript"/>
          <w:lang w:val="en-GB"/>
        </w:rPr>
        <w:t>i</w:t>
      </w:r>
      <w:r w:rsidR="00305485" w:rsidRPr="0046610E">
        <w:rPr>
          <w:vertAlign w:val="subscript"/>
          <w:lang w:val="en-GB"/>
        </w:rPr>
        <w:t>1</w:t>
      </w:r>
      <w:r w:rsidR="00305485" w:rsidRPr="0046610E">
        <w:rPr>
          <w:lang w:val="en-GB"/>
        </w:rPr>
        <w:t xml:space="preserve"> </w:t>
      </w:r>
      <w:r w:rsidR="00305485" w:rsidRPr="0046610E">
        <w:rPr>
          <w:i/>
          <w:iCs/>
          <w:lang w:val="en-GB"/>
        </w:rPr>
        <w:t>ε</w:t>
      </w:r>
      <w:r w:rsidR="00305485" w:rsidRPr="0046610E">
        <w:rPr>
          <w:i/>
          <w:iCs/>
          <w:vertAlign w:val="superscript"/>
          <w:lang w:val="en-GB"/>
        </w:rPr>
        <w:t>i</w:t>
      </w:r>
      <w:r w:rsidR="00305485" w:rsidRPr="0046610E">
        <w:rPr>
          <w:vertAlign w:val="superscript"/>
          <w:lang w:val="en-GB"/>
        </w:rPr>
        <w:t>1</w:t>
      </w:r>
      <w:r w:rsidR="00305485" w:rsidRPr="0046610E">
        <w:rPr>
          <w:lang w:val="en-GB"/>
        </w:rPr>
        <w:t xml:space="preserve"> + …+ </w:t>
      </w:r>
      <w:r w:rsidR="00305485" w:rsidRPr="0046610E">
        <w:rPr>
          <w:i/>
          <w:iCs/>
          <w:lang w:val="en-GB"/>
        </w:rPr>
        <w:t>u</w:t>
      </w:r>
      <w:r w:rsidR="00305485" w:rsidRPr="0046610E">
        <w:rPr>
          <w:i/>
          <w:iCs/>
          <w:vertAlign w:val="subscript"/>
          <w:lang w:val="en-GB"/>
        </w:rPr>
        <w:t>N1</w:t>
      </w:r>
      <w:r w:rsidR="00305485" w:rsidRPr="0046610E">
        <w:rPr>
          <w:lang w:val="en-GB"/>
        </w:rPr>
        <w:t xml:space="preserve"> </w:t>
      </w:r>
      <w:r w:rsidR="00305485" w:rsidRPr="0046610E">
        <w:rPr>
          <w:i/>
          <w:iCs/>
          <w:lang w:val="en-GB"/>
        </w:rPr>
        <w:t>ε</w:t>
      </w:r>
      <w:r w:rsidR="00305485" w:rsidRPr="0046610E">
        <w:rPr>
          <w:i/>
          <w:iCs/>
          <w:vertAlign w:val="superscript"/>
          <w:lang w:val="en-GB"/>
        </w:rPr>
        <w:t>N1</w:t>
      </w:r>
      <w:r w:rsidR="00305485" w:rsidRPr="0046610E">
        <w:rPr>
          <w:lang w:val="en-GB"/>
        </w:rPr>
        <w:t xml:space="preserve"> )∙(</w:t>
      </w:r>
      <w:r w:rsidR="00305485" w:rsidRPr="0046610E">
        <w:rPr>
          <w:i/>
          <w:iCs/>
          <w:lang w:val="en-GB"/>
        </w:rPr>
        <w:t>η</w:t>
      </w:r>
      <w:r w:rsidR="00305485" w:rsidRPr="0046610E">
        <w:rPr>
          <w:i/>
          <w:iCs/>
          <w:vertAlign w:val="subscript"/>
          <w:lang w:val="en-GB"/>
        </w:rPr>
        <w:t>x</w:t>
      </w:r>
      <w:r w:rsidR="00305485" w:rsidRPr="0046610E">
        <w:rPr>
          <w:vertAlign w:val="subscript"/>
          <w:lang w:val="en-GB"/>
        </w:rPr>
        <w:t>1</w:t>
      </w:r>
      <w:r w:rsidR="00305485" w:rsidRPr="0046610E">
        <w:rPr>
          <w:lang w:val="en-GB"/>
        </w:rPr>
        <w:t xml:space="preserve"> </w:t>
      </w:r>
      <w:r w:rsidR="00305485" w:rsidRPr="0046610E">
        <w:rPr>
          <w:i/>
          <w:iCs/>
          <w:lang w:val="en-GB"/>
        </w:rPr>
        <w:t>ε</w:t>
      </w:r>
      <w:r w:rsidR="00305485" w:rsidRPr="0046610E">
        <w:rPr>
          <w:lang w:val="en-GB"/>
        </w:rPr>
        <w:t xml:space="preserve"> + </w:t>
      </w:r>
      <w:r w:rsidR="00305485" w:rsidRPr="0046610E">
        <w:rPr>
          <w:i/>
          <w:iCs/>
          <w:lang w:val="en-GB"/>
        </w:rPr>
        <w:t>η</w:t>
      </w:r>
      <w:r w:rsidR="00305485" w:rsidRPr="0046610E">
        <w:rPr>
          <w:i/>
          <w:iCs/>
          <w:vertAlign w:val="subscript"/>
          <w:lang w:val="en-GB"/>
        </w:rPr>
        <w:t>x</w:t>
      </w:r>
      <w:r w:rsidR="00305485" w:rsidRPr="0046610E">
        <w:rPr>
          <w:vertAlign w:val="subscript"/>
          <w:lang w:val="en-GB"/>
        </w:rPr>
        <w:t>2</w:t>
      </w:r>
      <w:r w:rsidR="00305485" w:rsidRPr="0046610E">
        <w:rPr>
          <w:lang w:val="en-GB"/>
        </w:rPr>
        <w:t xml:space="preserve"> </w:t>
      </w:r>
      <w:r w:rsidR="00305485" w:rsidRPr="0046610E">
        <w:rPr>
          <w:i/>
          <w:iCs/>
          <w:lang w:val="en-GB"/>
        </w:rPr>
        <w:t>ε</w:t>
      </w:r>
      <w:r w:rsidR="00305485" w:rsidRPr="0046610E">
        <w:rPr>
          <w:vertAlign w:val="superscript"/>
          <w:lang w:val="en-GB"/>
        </w:rPr>
        <w:t>2</w:t>
      </w:r>
      <w:r w:rsidR="00305485" w:rsidRPr="0046610E">
        <w:rPr>
          <w:lang w:val="en-GB"/>
        </w:rPr>
        <w:t xml:space="preserve"> + </w:t>
      </w:r>
      <w:r w:rsidR="00305485" w:rsidRPr="0046610E">
        <w:rPr>
          <w:i/>
          <w:iCs/>
          <w:lang w:val="en-GB"/>
        </w:rPr>
        <w:t>η</w:t>
      </w:r>
      <w:r w:rsidR="00305485" w:rsidRPr="0046610E">
        <w:rPr>
          <w:i/>
          <w:iCs/>
          <w:vertAlign w:val="subscript"/>
          <w:lang w:val="en-GB"/>
        </w:rPr>
        <w:t>x</w:t>
      </w:r>
      <w:r w:rsidR="00305485" w:rsidRPr="0046610E">
        <w:rPr>
          <w:vertAlign w:val="subscript"/>
          <w:lang w:val="en-GB"/>
        </w:rPr>
        <w:t>3</w:t>
      </w:r>
      <w:r w:rsidR="00305485" w:rsidRPr="0046610E">
        <w:rPr>
          <w:lang w:val="en-GB"/>
        </w:rPr>
        <w:t xml:space="preserve"> </w:t>
      </w:r>
      <w:r w:rsidR="00305485" w:rsidRPr="0046610E">
        <w:rPr>
          <w:i/>
          <w:iCs/>
          <w:lang w:val="en-GB"/>
        </w:rPr>
        <w:t>ε</w:t>
      </w:r>
      <w:r w:rsidR="00305485" w:rsidRPr="0046610E">
        <w:rPr>
          <w:vertAlign w:val="superscript"/>
          <w:lang w:val="en-GB"/>
        </w:rPr>
        <w:t>3</w:t>
      </w:r>
      <w:r w:rsidR="00305485" w:rsidRPr="0046610E">
        <w:rPr>
          <w:lang w:val="en-GB"/>
        </w:rPr>
        <w:t xml:space="preserve"> + … + </w:t>
      </w:r>
      <w:r w:rsidR="00305485" w:rsidRPr="0046610E">
        <w:rPr>
          <w:i/>
          <w:iCs/>
          <w:lang w:val="en-GB"/>
        </w:rPr>
        <w:t>η</w:t>
      </w:r>
      <w:r w:rsidR="00305485" w:rsidRPr="0046610E">
        <w:rPr>
          <w:i/>
          <w:iCs/>
          <w:vertAlign w:val="subscript"/>
          <w:lang w:val="en-GB"/>
        </w:rPr>
        <w:t>xi</w:t>
      </w:r>
      <w:r w:rsidR="00305485" w:rsidRPr="0046610E">
        <w:rPr>
          <w:vertAlign w:val="subscript"/>
          <w:lang w:val="en-GB"/>
        </w:rPr>
        <w:t>1</w:t>
      </w:r>
      <w:r w:rsidR="00305485" w:rsidRPr="0046610E">
        <w:rPr>
          <w:lang w:val="en-GB"/>
        </w:rPr>
        <w:t xml:space="preserve"> </w:t>
      </w:r>
      <w:r w:rsidR="00305485" w:rsidRPr="0046610E">
        <w:rPr>
          <w:i/>
          <w:iCs/>
          <w:lang w:val="en-GB"/>
        </w:rPr>
        <w:t>ε</w:t>
      </w:r>
      <w:r w:rsidR="00305485" w:rsidRPr="0046610E">
        <w:rPr>
          <w:i/>
          <w:iCs/>
          <w:vertAlign w:val="superscript"/>
          <w:lang w:val="en-GB"/>
        </w:rPr>
        <w:t>i</w:t>
      </w:r>
      <w:r w:rsidR="00305485" w:rsidRPr="0046610E">
        <w:rPr>
          <w:vertAlign w:val="superscript"/>
          <w:lang w:val="en-GB"/>
        </w:rPr>
        <w:t>1</w:t>
      </w:r>
      <w:r w:rsidR="00305485" w:rsidRPr="0046610E">
        <w:rPr>
          <w:lang w:val="en-GB"/>
        </w:rPr>
        <w:t xml:space="preserve"> + … + </w:t>
      </w:r>
      <w:r w:rsidR="00305485" w:rsidRPr="0046610E">
        <w:rPr>
          <w:i/>
          <w:iCs/>
          <w:lang w:val="en-GB"/>
        </w:rPr>
        <w:t>η</w:t>
      </w:r>
      <w:r w:rsidR="00305485" w:rsidRPr="0046610E">
        <w:rPr>
          <w:i/>
          <w:iCs/>
          <w:vertAlign w:val="subscript"/>
          <w:lang w:val="en-GB"/>
        </w:rPr>
        <w:t>xN2</w:t>
      </w:r>
      <w:r w:rsidR="00305485" w:rsidRPr="0046610E">
        <w:rPr>
          <w:lang w:val="en-GB"/>
        </w:rPr>
        <w:t xml:space="preserve"> </w:t>
      </w:r>
      <w:r w:rsidR="00305485" w:rsidRPr="0046610E">
        <w:rPr>
          <w:i/>
          <w:iCs/>
          <w:lang w:val="en-GB"/>
        </w:rPr>
        <w:t>ε</w:t>
      </w:r>
      <w:r w:rsidR="00305485" w:rsidRPr="0046610E">
        <w:rPr>
          <w:i/>
          <w:iCs/>
          <w:vertAlign w:val="superscript"/>
          <w:lang w:val="en-GB"/>
        </w:rPr>
        <w:t>N2</w:t>
      </w:r>
      <w:r w:rsidR="008443EB">
        <w:rPr>
          <w:lang w:val="en-GB"/>
        </w:rPr>
        <w:t xml:space="preserve">) = </w:t>
      </w:r>
      <w:r w:rsidR="00305485" w:rsidRPr="0046610E">
        <w:rPr>
          <w:i/>
          <w:iCs/>
          <w:lang w:val="en-GB"/>
        </w:rPr>
        <w:t>u</w:t>
      </w:r>
      <w:r w:rsidR="00305485" w:rsidRPr="0046610E">
        <w:rPr>
          <w:vertAlign w:val="subscript"/>
          <w:lang w:val="en-GB"/>
        </w:rPr>
        <w:t>1</w:t>
      </w:r>
      <w:r w:rsidR="00305485" w:rsidRPr="0046610E">
        <w:rPr>
          <w:lang w:val="en-GB"/>
        </w:rPr>
        <w:t xml:space="preserve"> </w:t>
      </w:r>
      <w:r w:rsidR="00305485" w:rsidRPr="0046610E">
        <w:rPr>
          <w:i/>
          <w:iCs/>
          <w:lang w:val="en-GB"/>
        </w:rPr>
        <w:t>η</w:t>
      </w:r>
      <w:r w:rsidR="00305485" w:rsidRPr="0046610E">
        <w:rPr>
          <w:i/>
          <w:iCs/>
          <w:vertAlign w:val="subscript"/>
          <w:lang w:val="en-GB"/>
        </w:rPr>
        <w:t>x</w:t>
      </w:r>
      <w:r w:rsidR="00305485" w:rsidRPr="0046610E">
        <w:rPr>
          <w:vertAlign w:val="subscript"/>
          <w:lang w:val="en-GB"/>
        </w:rPr>
        <w:t>1</w:t>
      </w:r>
      <w:r w:rsidR="00305485" w:rsidRPr="0046610E">
        <w:rPr>
          <w:lang w:val="en-GB"/>
        </w:rPr>
        <w:t xml:space="preserve"> </w:t>
      </w:r>
      <w:r w:rsidR="00305485" w:rsidRPr="0046610E">
        <w:rPr>
          <w:i/>
          <w:iCs/>
          <w:lang w:val="en-GB"/>
        </w:rPr>
        <w:t>ε</w:t>
      </w:r>
      <w:r w:rsidR="00305485" w:rsidRPr="0046610E">
        <w:rPr>
          <w:vertAlign w:val="superscript"/>
          <w:lang w:val="en-GB"/>
        </w:rPr>
        <w:t>2</w:t>
      </w:r>
      <w:r w:rsidR="00305485" w:rsidRPr="0046610E">
        <w:rPr>
          <w:lang w:val="en-GB"/>
        </w:rPr>
        <w:t xml:space="preserve"> + ( </w:t>
      </w:r>
      <w:r w:rsidR="00305485" w:rsidRPr="0046610E">
        <w:rPr>
          <w:i/>
          <w:iCs/>
          <w:lang w:val="en-GB"/>
        </w:rPr>
        <w:t>u</w:t>
      </w:r>
      <w:r w:rsidR="00305485" w:rsidRPr="0046610E">
        <w:rPr>
          <w:vertAlign w:val="subscript"/>
          <w:lang w:val="en-GB"/>
        </w:rPr>
        <w:t>1</w:t>
      </w:r>
      <w:r w:rsidR="00305485" w:rsidRPr="0046610E">
        <w:rPr>
          <w:lang w:val="en-GB"/>
        </w:rPr>
        <w:t xml:space="preserve"> </w:t>
      </w:r>
      <w:r w:rsidR="00305485" w:rsidRPr="0046610E">
        <w:rPr>
          <w:i/>
          <w:iCs/>
          <w:lang w:val="en-GB"/>
        </w:rPr>
        <w:t>η</w:t>
      </w:r>
      <w:r w:rsidR="00305485" w:rsidRPr="0046610E">
        <w:rPr>
          <w:i/>
          <w:iCs/>
          <w:vertAlign w:val="subscript"/>
          <w:lang w:val="en-GB"/>
        </w:rPr>
        <w:t>x</w:t>
      </w:r>
      <w:r w:rsidR="00305485" w:rsidRPr="0046610E">
        <w:rPr>
          <w:vertAlign w:val="subscript"/>
          <w:lang w:val="en-GB"/>
        </w:rPr>
        <w:t>2</w:t>
      </w:r>
      <w:r w:rsidR="00305485" w:rsidRPr="0046610E">
        <w:rPr>
          <w:lang w:val="en-GB"/>
        </w:rPr>
        <w:t xml:space="preserve"> + </w:t>
      </w:r>
      <w:r w:rsidR="00305485" w:rsidRPr="0046610E">
        <w:rPr>
          <w:i/>
          <w:iCs/>
          <w:lang w:val="en-GB"/>
        </w:rPr>
        <w:t>u</w:t>
      </w:r>
      <w:r w:rsidR="00305485" w:rsidRPr="0046610E">
        <w:rPr>
          <w:vertAlign w:val="subscript"/>
          <w:lang w:val="en-GB"/>
        </w:rPr>
        <w:t>2</w:t>
      </w:r>
      <w:r w:rsidR="00305485" w:rsidRPr="0046610E">
        <w:rPr>
          <w:lang w:val="en-GB"/>
        </w:rPr>
        <w:t xml:space="preserve"> </w:t>
      </w:r>
      <w:r w:rsidR="00305485" w:rsidRPr="0046610E">
        <w:rPr>
          <w:i/>
          <w:iCs/>
          <w:lang w:val="en-GB"/>
        </w:rPr>
        <w:t>η</w:t>
      </w:r>
      <w:r w:rsidR="00305485" w:rsidRPr="0046610E">
        <w:rPr>
          <w:i/>
          <w:iCs/>
          <w:vertAlign w:val="subscript"/>
          <w:lang w:val="en-GB"/>
        </w:rPr>
        <w:t>x</w:t>
      </w:r>
      <w:r w:rsidR="00305485" w:rsidRPr="0046610E">
        <w:rPr>
          <w:vertAlign w:val="subscript"/>
          <w:lang w:val="en-GB"/>
        </w:rPr>
        <w:t>1</w:t>
      </w:r>
      <w:r w:rsidR="00305485" w:rsidRPr="0046610E">
        <w:rPr>
          <w:lang w:val="en-GB"/>
        </w:rPr>
        <w:t xml:space="preserve"> ) </w:t>
      </w:r>
      <w:r w:rsidR="00305485" w:rsidRPr="0046610E">
        <w:rPr>
          <w:i/>
          <w:iCs/>
          <w:lang w:val="en-GB"/>
        </w:rPr>
        <w:t>ε</w:t>
      </w:r>
      <w:r w:rsidR="00305485" w:rsidRPr="0046610E">
        <w:rPr>
          <w:vertAlign w:val="superscript"/>
          <w:lang w:val="en-GB"/>
        </w:rPr>
        <w:t>3</w:t>
      </w:r>
      <w:r w:rsidR="008443EB">
        <w:rPr>
          <w:lang w:val="en-GB"/>
        </w:rPr>
        <w:t xml:space="preserve"> + …; and the expansion is continued until obtaining </w:t>
      </w:r>
      <w:r w:rsidR="008443EB">
        <w:rPr>
          <w:i/>
          <w:iCs/>
          <w:lang w:val="en-GB"/>
        </w:rPr>
        <w:t>ε</w:t>
      </w:r>
      <w:r w:rsidR="008443EB">
        <w:rPr>
          <w:i/>
          <w:iCs/>
          <w:vertAlign w:val="superscript"/>
          <w:lang w:val="en-GB"/>
        </w:rPr>
        <w:t>N̅</w:t>
      </w:r>
      <w:r w:rsidR="008443EB">
        <w:rPr>
          <w:lang w:val="en-GB"/>
        </w:rPr>
        <w:t xml:space="preserve">. </w:t>
      </w:r>
    </w:p>
    <w:p w:rsidR="00230F33" w:rsidRPr="0046610E" w:rsidRDefault="00230F33" w:rsidP="00D35537">
      <w:pPr>
        <w:pStyle w:val="Heading1"/>
        <w:rPr>
          <w:lang w:val="en-GB"/>
        </w:rPr>
      </w:pPr>
      <w:r w:rsidRPr="0046610E">
        <w:rPr>
          <w:lang w:val="en-GB"/>
        </w:rPr>
        <w:t xml:space="preserve">Solution </w:t>
      </w:r>
      <w:r w:rsidR="00D35537" w:rsidRPr="0046610E">
        <w:rPr>
          <w:lang w:val="en-GB"/>
        </w:rPr>
        <w:t>of the system</w:t>
      </w:r>
    </w:p>
    <w:p w:rsidR="00E30EAD" w:rsidRPr="0046610E" w:rsidRDefault="009A38F4" w:rsidP="008443EB">
      <w:pPr>
        <w:ind w:firstLine="720"/>
        <w:jc w:val="both"/>
        <w:rPr>
          <w:lang w:val="en-GB"/>
        </w:rPr>
      </w:pPr>
      <w:r w:rsidRPr="0046610E">
        <w:rPr>
          <w:lang w:val="en-GB"/>
        </w:rPr>
        <w:t xml:space="preserve">For the first order solution, we can use </w:t>
      </w:r>
      <w:r w:rsidRPr="0046610E">
        <w:rPr>
          <w:i/>
          <w:iCs/>
          <w:lang w:val="en-GB"/>
        </w:rPr>
        <w:t>N̅</w:t>
      </w:r>
      <w:r w:rsidRPr="0046610E">
        <w:rPr>
          <w:lang w:val="en-GB"/>
        </w:rPr>
        <w:t xml:space="preserve"> = 1. The nonlinear terms formed from multiplication </w:t>
      </w:r>
      <w:r w:rsidR="00B80244" w:rsidRPr="0046610E">
        <w:rPr>
          <w:lang w:val="en-GB"/>
        </w:rPr>
        <w:t>need</w:t>
      </w:r>
      <w:r w:rsidRPr="0046610E">
        <w:rPr>
          <w:lang w:val="en-GB"/>
        </w:rPr>
        <w:t xml:space="preserve"> not be included. </w:t>
      </w:r>
      <w:r w:rsidR="008443EB">
        <w:rPr>
          <w:lang w:val="en-GB"/>
        </w:rPr>
        <w:t>The wave height constraint becomes 2</w:t>
      </w:r>
      <w:r w:rsidR="008443EB">
        <w:rPr>
          <w:i/>
          <w:iCs/>
          <w:lang w:val="en-GB"/>
        </w:rPr>
        <w:t>ε</w:t>
      </w:r>
      <w:r w:rsidR="008443EB">
        <w:rPr>
          <w:lang w:val="en-GB"/>
        </w:rPr>
        <w:t>(</w:t>
      </w:r>
      <w:r w:rsidR="008443EB">
        <w:rPr>
          <w:i/>
          <w:iCs/>
          <w:lang w:val="en-GB"/>
        </w:rPr>
        <w:t>b</w:t>
      </w:r>
      <w:r w:rsidR="008443EB">
        <w:rPr>
          <w:vertAlign w:val="subscript"/>
          <w:lang w:val="en-GB"/>
        </w:rPr>
        <w:t>1,1,0</w:t>
      </w:r>
      <w:r w:rsidR="008443EB">
        <w:rPr>
          <w:lang w:val="en-GB"/>
        </w:rPr>
        <w:t>+</w:t>
      </w:r>
      <w:r w:rsidR="008443EB">
        <w:rPr>
          <w:i/>
          <w:iCs/>
          <w:lang w:val="en-GB"/>
        </w:rPr>
        <w:t>b</w:t>
      </w:r>
      <w:r w:rsidR="008443EB">
        <w:rPr>
          <w:vertAlign w:val="subscript"/>
          <w:lang w:val="en-GB"/>
        </w:rPr>
        <w:t>1,1,1</w:t>
      </w:r>
      <w:r w:rsidR="008443EB">
        <w:rPr>
          <w:lang w:val="en-GB"/>
        </w:rPr>
        <w:t xml:space="preserve">−1)=0; the kinematic boundary condition becomes </w:t>
      </w:r>
      <w:r w:rsidR="008443EB">
        <w:rPr>
          <w:i/>
          <w:iCs/>
          <w:lang w:val="en-GB"/>
        </w:rPr>
        <w:t>f</w:t>
      </w:r>
      <w:r w:rsidR="008443EB">
        <w:rPr>
          <w:i/>
          <w:iCs/>
          <w:vertAlign w:val="subscript"/>
          <w:lang w:val="en-GB"/>
        </w:rPr>
        <w:t>K</w:t>
      </w:r>
      <w:r w:rsidR="008443EB">
        <w:t xml:space="preserve"> = </w:t>
      </w:r>
      <w:r w:rsidR="008443EB">
        <w:rPr>
          <w:i/>
          <w:iCs/>
        </w:rPr>
        <w:t xml:space="preserve">ε </w:t>
      </w:r>
      <w:r w:rsidR="008443EB">
        <w:t>cos</w:t>
      </w:r>
      <w:r w:rsidR="008443EB">
        <w:rPr>
          <w:i/>
          <w:iCs/>
        </w:rPr>
        <w:t>x</w:t>
      </w:r>
      <w:r w:rsidR="008443EB">
        <w:t xml:space="preserve"> sin</w:t>
      </w:r>
      <w:r w:rsidR="008443EB">
        <w:rPr>
          <w:i/>
          <w:iCs/>
        </w:rPr>
        <w:t>t</w:t>
      </w:r>
      <w:r w:rsidR="008443EB">
        <w:t xml:space="preserve"> (</w:t>
      </w:r>
      <w:r w:rsidR="008443EB">
        <w:rPr>
          <w:i/>
          <w:iCs/>
        </w:rPr>
        <w:t>b</w:t>
      </w:r>
      <w:r w:rsidR="008443EB">
        <w:rPr>
          <w:vertAlign w:val="subscript"/>
        </w:rPr>
        <w:t>1,1,1</w:t>
      </w:r>
      <w:r w:rsidR="008443EB">
        <w:rPr>
          <w:i/>
          <w:iCs/>
        </w:rPr>
        <w:t>C</w:t>
      </w:r>
      <w:r w:rsidR="008443EB">
        <w:rPr>
          <w:vertAlign w:val="subscript"/>
        </w:rPr>
        <w:t>1</w:t>
      </w:r>
      <w:r w:rsidR="008443EB">
        <w:t>+</w:t>
      </w:r>
      <w:r w:rsidR="008443EB">
        <w:rPr>
          <w:i/>
          <w:iCs/>
        </w:rPr>
        <w:t>A</w:t>
      </w:r>
      <w:r w:rsidR="008443EB">
        <w:rPr>
          <w:vertAlign w:val="subscript"/>
        </w:rPr>
        <w:t>1,1,1</w:t>
      </w:r>
      <w:r w:rsidR="008443EB">
        <w:t xml:space="preserve">)=0, and the dynamic boundary condition becomes </w:t>
      </w:r>
      <w:r w:rsidR="008443EB">
        <w:rPr>
          <w:i/>
          <w:iCs/>
        </w:rPr>
        <w:t>f</w:t>
      </w:r>
      <w:r w:rsidR="008443EB">
        <w:rPr>
          <w:i/>
          <w:iCs/>
          <w:vertAlign w:val="subscript"/>
        </w:rPr>
        <w:t>D</w:t>
      </w:r>
      <w:r w:rsidR="008443EB">
        <w:t xml:space="preserve"> = </w:t>
      </w:r>
      <w:r w:rsidR="008443EB">
        <w:rPr>
          <w:i/>
          <w:iCs/>
        </w:rPr>
        <w:t>ε</w:t>
      </w:r>
      <w:r w:rsidR="008443EB">
        <w:t>(−</w:t>
      </w:r>
      <w:r w:rsidR="008443EB">
        <w:rPr>
          <w:i/>
          <w:iCs/>
        </w:rPr>
        <w:t>D</w:t>
      </w:r>
      <w:r w:rsidR="008443EB">
        <w:rPr>
          <w:vertAlign w:val="subscript"/>
        </w:rPr>
        <w:t>1</w:t>
      </w:r>
      <w:r w:rsidR="008443EB">
        <w:t>+</w:t>
      </w:r>
      <w:r w:rsidR="008443EB">
        <w:rPr>
          <w:i/>
          <w:iCs/>
        </w:rPr>
        <w:t>b</w:t>
      </w:r>
      <w:r w:rsidR="008443EB">
        <w:rPr>
          <w:vertAlign w:val="subscript"/>
        </w:rPr>
        <w:t>1,1,0</w:t>
      </w:r>
      <w:r w:rsidR="008443EB">
        <w:t xml:space="preserve"> cos</w:t>
      </w:r>
      <w:r w:rsidR="008443EB">
        <w:rPr>
          <w:i/>
          <w:iCs/>
        </w:rPr>
        <w:t>x</w:t>
      </w:r>
      <w:r w:rsidR="008443EB">
        <w:t xml:space="preserve"> + </w:t>
      </w:r>
      <w:r w:rsidR="008443EB" w:rsidRPr="008443EB">
        <w:rPr>
          <w:i/>
          <w:iCs/>
        </w:rPr>
        <w:t>A</w:t>
      </w:r>
      <w:r w:rsidR="008443EB">
        <w:rPr>
          <w:vertAlign w:val="subscript"/>
        </w:rPr>
        <w:t>1,0,1</w:t>
      </w:r>
      <w:r w:rsidR="008443EB">
        <w:t xml:space="preserve"> </w:t>
      </w:r>
      <w:r w:rsidR="008443EB">
        <w:rPr>
          <w:i/>
          <w:iCs/>
        </w:rPr>
        <w:t>C</w:t>
      </w:r>
      <w:r w:rsidR="008443EB">
        <w:rPr>
          <w:vertAlign w:val="subscript"/>
        </w:rPr>
        <w:t>1</w:t>
      </w:r>
      <w:r w:rsidR="008443EB">
        <w:t xml:space="preserve"> cos</w:t>
      </w:r>
      <w:r w:rsidR="008443EB">
        <w:rPr>
          <w:i/>
          <w:iCs/>
        </w:rPr>
        <w:t>t</w:t>
      </w:r>
      <w:r w:rsidR="008443EB">
        <w:t xml:space="preserve"> + (</w:t>
      </w:r>
      <w:r w:rsidR="008443EB">
        <w:rPr>
          <w:i/>
          <w:iCs/>
        </w:rPr>
        <w:t>A</w:t>
      </w:r>
      <w:r w:rsidR="008443EB">
        <w:rPr>
          <w:vertAlign w:val="subscript"/>
        </w:rPr>
        <w:t>1,1,1</w:t>
      </w:r>
      <w:r w:rsidR="008443EB">
        <w:t xml:space="preserve"> </w:t>
      </w:r>
      <w:r w:rsidR="008443EB">
        <w:rPr>
          <w:i/>
          <w:iCs/>
        </w:rPr>
        <w:t>C</w:t>
      </w:r>
      <w:r w:rsidR="008443EB">
        <w:rPr>
          <w:vertAlign w:val="subscript"/>
        </w:rPr>
        <w:t>1</w:t>
      </w:r>
      <w:r w:rsidR="008443EB">
        <w:t xml:space="preserve"> + </w:t>
      </w:r>
      <w:r w:rsidR="008443EB">
        <w:rPr>
          <w:i/>
          <w:iCs/>
        </w:rPr>
        <w:t>B</w:t>
      </w:r>
      <w:r w:rsidR="008443EB">
        <w:rPr>
          <w:vertAlign w:val="subscript"/>
        </w:rPr>
        <w:t>1,1,1</w:t>
      </w:r>
      <w:r w:rsidR="008443EB">
        <w:t>)cos</w:t>
      </w:r>
      <w:r w:rsidR="008443EB">
        <w:rPr>
          <w:i/>
          <w:iCs/>
        </w:rPr>
        <w:t>t</w:t>
      </w:r>
      <w:r w:rsidR="008443EB">
        <w:t xml:space="preserve"> cos</w:t>
      </w:r>
      <w:r w:rsidR="008443EB">
        <w:rPr>
          <w:i/>
          <w:iCs/>
        </w:rPr>
        <w:t>x</w:t>
      </w:r>
      <w:r w:rsidR="008443EB">
        <w:t xml:space="preserve">) = 0. These nonlinear equations have two solutions, but since </w:t>
      </w:r>
      <w:r w:rsidR="008443EB">
        <w:rPr>
          <w:i/>
          <w:iCs/>
        </w:rPr>
        <w:t>ω</w:t>
      </w:r>
      <w:r w:rsidR="008443EB">
        <w:t xml:space="preserve"> &gt; 0, therefore </w:t>
      </w:r>
      <w:r w:rsidRPr="0046610E">
        <w:rPr>
          <w:i/>
          <w:iCs/>
          <w:lang w:val="en-GB"/>
        </w:rPr>
        <w:t>D</w:t>
      </w:r>
      <w:r w:rsidRPr="0046610E">
        <w:rPr>
          <w:vertAlign w:val="subscript"/>
          <w:lang w:val="en-GB"/>
        </w:rPr>
        <w:t>1</w:t>
      </w:r>
      <w:r w:rsidRPr="0046610E">
        <w:rPr>
          <w:lang w:val="en-GB"/>
        </w:rPr>
        <w:t xml:space="preserve"> = </w:t>
      </w:r>
      <w:r w:rsidRPr="0046610E">
        <w:rPr>
          <w:i/>
          <w:iCs/>
          <w:lang w:val="en-GB"/>
        </w:rPr>
        <w:t>b</w:t>
      </w:r>
      <w:r w:rsidRPr="0046610E">
        <w:rPr>
          <w:vertAlign w:val="subscript"/>
          <w:lang w:val="en-GB"/>
        </w:rPr>
        <w:t>1,1,0</w:t>
      </w:r>
      <w:r w:rsidRPr="0046610E">
        <w:rPr>
          <w:lang w:val="en-GB"/>
        </w:rPr>
        <w:t xml:space="preserve"> = </w:t>
      </w:r>
      <w:r w:rsidRPr="0046610E">
        <w:rPr>
          <w:i/>
          <w:iCs/>
          <w:lang w:val="en-GB"/>
        </w:rPr>
        <w:t>A</w:t>
      </w:r>
      <w:r w:rsidRPr="0046610E">
        <w:rPr>
          <w:vertAlign w:val="subscript"/>
          <w:lang w:val="en-GB"/>
        </w:rPr>
        <w:t>1,0,1</w:t>
      </w:r>
      <w:r w:rsidRPr="0046610E">
        <w:rPr>
          <w:lang w:val="en-GB"/>
        </w:rPr>
        <w:t xml:space="preserve"> = 0</w:t>
      </w:r>
      <w:r w:rsidR="008443EB">
        <w:rPr>
          <w:lang w:val="en-GB"/>
        </w:rPr>
        <w:t xml:space="preserve">, </w:t>
      </w:r>
      <w:r w:rsidR="00954B75" w:rsidRPr="0046610E">
        <w:rPr>
          <w:position w:val="-10"/>
          <w:lang w:val="en-GB"/>
        </w:rPr>
        <w:object w:dxaOrig="740" w:dyaOrig="340">
          <v:shape id="_x0000_i1069" type="#_x0000_t75" style="width:37pt;height:17pt" o:ole="">
            <v:imagedata r:id="rId96" o:title=""/>
          </v:shape>
          <o:OLEObject Type="Embed" ProgID="Equation.DSMT4" ShapeID="_x0000_i1069" DrawAspect="Content" ObjectID="_1583310963" r:id="rId97"/>
        </w:object>
      </w:r>
      <w:r w:rsidRPr="0046610E">
        <w:rPr>
          <w:lang w:val="en-GB"/>
        </w:rPr>
        <w:t xml:space="preserve">, </w:t>
      </w:r>
      <w:r w:rsidR="00954B75" w:rsidRPr="0046610E">
        <w:rPr>
          <w:position w:val="-12"/>
          <w:lang w:val="en-GB"/>
        </w:rPr>
        <w:object w:dxaOrig="1180" w:dyaOrig="360">
          <v:shape id="_x0000_i1070" type="#_x0000_t75" style="width:59pt;height:18.5pt" o:ole="">
            <v:imagedata r:id="rId98" o:title=""/>
          </v:shape>
          <o:OLEObject Type="Embed" ProgID="Equation.DSMT4" ShapeID="_x0000_i1070" DrawAspect="Content" ObjectID="_1583310964" r:id="rId99"/>
        </w:object>
      </w:r>
      <w:r w:rsidRPr="0046610E">
        <w:rPr>
          <w:lang w:val="en-GB"/>
        </w:rPr>
        <w:t xml:space="preserve"> and </w:t>
      </w:r>
      <w:r w:rsidRPr="0046610E">
        <w:rPr>
          <w:i/>
          <w:iCs/>
          <w:lang w:val="en-GB"/>
        </w:rPr>
        <w:t>b</w:t>
      </w:r>
      <w:r w:rsidRPr="0046610E">
        <w:rPr>
          <w:vertAlign w:val="subscript"/>
          <w:lang w:val="en-GB"/>
        </w:rPr>
        <w:t>1,1,1</w:t>
      </w:r>
      <w:r w:rsidR="003B51F9" w:rsidRPr="0046610E">
        <w:rPr>
          <w:lang w:val="en-GB"/>
        </w:rPr>
        <w:t xml:space="preserve"> = 1.</w:t>
      </w:r>
      <w:r w:rsidR="0033559F" w:rsidRPr="0046610E">
        <w:rPr>
          <w:lang w:val="en-GB"/>
        </w:rPr>
        <w:t xml:space="preserve"> F</w:t>
      </w:r>
      <w:r w:rsidR="00D35537" w:rsidRPr="0046610E">
        <w:rPr>
          <w:lang w:val="en-GB"/>
        </w:rPr>
        <w:t xml:space="preserve">or higher orders, the resulting equations are linear, as pointed out by </w:t>
      </w:r>
      <w:hyperlink w:anchor="_ENREF_5" w:tooltip="Sobey, 2009 #47" w:history="1">
        <w:r w:rsidR="00D35537"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D35537" w:rsidRPr="00A35D5E">
          <w:rPr>
            <w:rStyle w:val="Hyperlink"/>
            <w:lang w:val="en-GB"/>
          </w:rPr>
          <w:fldChar w:fldCharType="separate"/>
        </w:r>
        <w:r w:rsidR="00C469D3" w:rsidRPr="00A35D5E">
          <w:rPr>
            <w:rStyle w:val="Hyperlink"/>
            <w:noProof/>
            <w:lang w:val="en-GB"/>
          </w:rPr>
          <w:t>Sobey (2009)</w:t>
        </w:r>
        <w:r w:rsidR="00D35537" w:rsidRPr="00A35D5E">
          <w:rPr>
            <w:rStyle w:val="Hyperlink"/>
            <w:lang w:val="en-GB"/>
          </w:rPr>
          <w:fldChar w:fldCharType="end"/>
        </w:r>
      </w:hyperlink>
      <w:r w:rsidR="00DC3766">
        <w:rPr>
          <w:lang w:val="en-GB"/>
        </w:rPr>
        <w:t>.</w:t>
      </w:r>
    </w:p>
    <w:p w:rsidR="00511EB3" w:rsidRPr="0046610E" w:rsidRDefault="00511EB3" w:rsidP="00D35537">
      <w:pPr>
        <w:pStyle w:val="Heading1"/>
        <w:rPr>
          <w:lang w:val="en-GB"/>
        </w:rPr>
      </w:pPr>
      <w:r w:rsidRPr="0046610E">
        <w:rPr>
          <w:lang w:val="en-GB"/>
        </w:rPr>
        <w:t xml:space="preserve">Iteration for calculating </w:t>
      </w:r>
      <w:r w:rsidR="00D35537" w:rsidRPr="0046610E">
        <w:rPr>
          <w:lang w:val="en-GB"/>
        </w:rPr>
        <w:t xml:space="preserve">wavelength, </w:t>
      </w:r>
      <w:r w:rsidR="00D35537" w:rsidRPr="0046610E">
        <w:rPr>
          <w:i/>
          <w:iCs/>
          <w:lang w:val="en-GB"/>
        </w:rPr>
        <w:t>L</w:t>
      </w:r>
    </w:p>
    <w:p w:rsidR="00086D69" w:rsidRPr="008443EB" w:rsidRDefault="00086D69" w:rsidP="008443EB">
      <w:pPr>
        <w:ind w:firstLine="720"/>
        <w:jc w:val="both"/>
        <w:rPr>
          <w:lang w:val="en-GB"/>
        </w:rPr>
      </w:pPr>
      <w:r w:rsidRPr="0046610E">
        <w:rPr>
          <w:lang w:val="en-GB"/>
        </w:rPr>
        <w:t xml:space="preserve">The method employed by </w:t>
      </w:r>
      <w:hyperlink w:anchor="_ENREF_5" w:tooltip="Sobey, 2009 #47" w:history="1">
        <w:r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00C469D3" w:rsidRPr="00A35D5E">
          <w:rPr>
            <w:rStyle w:val="Hyperlink"/>
            <w:noProof/>
            <w:lang w:val="en-GB"/>
          </w:rPr>
          <w:t>Sobey (2009)</w:t>
        </w:r>
        <w:r w:rsidRPr="00A35D5E">
          <w:rPr>
            <w:rStyle w:val="Hyperlink"/>
            <w:lang w:val="en-GB"/>
          </w:rPr>
          <w:fldChar w:fldCharType="end"/>
        </w:r>
      </w:hyperlink>
      <w:r w:rsidRPr="0046610E">
        <w:rPr>
          <w:lang w:val="en-GB"/>
        </w:rPr>
        <w:t xml:space="preserve"> starts with a given value of water depth</w:t>
      </w:r>
      <w:r w:rsidR="0000724D" w:rsidRPr="0046610E">
        <w:rPr>
          <w:lang w:val="en-GB"/>
        </w:rPr>
        <w:t xml:space="preserve"> </w:t>
      </w:r>
      <w:r w:rsidR="0000724D" w:rsidRPr="0046610E">
        <w:rPr>
          <w:i/>
          <w:iCs/>
          <w:lang w:val="en-GB"/>
        </w:rPr>
        <w:t>h</w:t>
      </w:r>
      <w:r w:rsidRPr="0046610E">
        <w:rPr>
          <w:lang w:val="en-GB"/>
        </w:rPr>
        <w:t xml:space="preserve">, wave height </w:t>
      </w:r>
      <w:r w:rsidR="0000724D" w:rsidRPr="0046610E">
        <w:rPr>
          <w:i/>
          <w:iCs/>
          <w:lang w:val="en-GB"/>
        </w:rPr>
        <w:t xml:space="preserve">H </w:t>
      </w:r>
      <w:r w:rsidRPr="0046610E">
        <w:rPr>
          <w:lang w:val="en-GB"/>
        </w:rPr>
        <w:t>and</w:t>
      </w:r>
      <w:r w:rsidR="0000724D" w:rsidRPr="0046610E">
        <w:rPr>
          <w:lang w:val="en-GB"/>
        </w:rPr>
        <w:t xml:space="preserve"> wavelength </w:t>
      </w:r>
      <w:r w:rsidR="0000724D" w:rsidRPr="0046610E">
        <w:rPr>
          <w:i/>
          <w:iCs/>
          <w:lang w:val="en-GB"/>
        </w:rPr>
        <w:t>L</w:t>
      </w:r>
      <w:r w:rsidR="0000724D" w:rsidRPr="0046610E">
        <w:rPr>
          <w:lang w:val="en-GB"/>
        </w:rPr>
        <w:t xml:space="preserve">, then the wave period </w:t>
      </w:r>
      <w:r w:rsidR="0000724D" w:rsidRPr="0046610E">
        <w:rPr>
          <w:i/>
          <w:iCs/>
          <w:lang w:val="en-GB"/>
        </w:rPr>
        <w:t>T</w:t>
      </w:r>
      <w:r w:rsidR="0000724D" w:rsidRPr="0046610E">
        <w:rPr>
          <w:lang w:val="en-GB"/>
        </w:rPr>
        <w:t xml:space="preserve"> is explicitly obtained without the need for iteration. </w:t>
      </w:r>
      <w:r w:rsidR="008443EB">
        <w:rPr>
          <w:lang w:val="en-GB"/>
        </w:rPr>
        <w:t>If</w:t>
      </w:r>
      <w:r w:rsidR="0000724D" w:rsidRPr="0046610E">
        <w:rPr>
          <w:lang w:val="en-GB"/>
        </w:rPr>
        <w:t xml:space="preserve"> </w:t>
      </w:r>
      <w:r w:rsidR="0000724D" w:rsidRPr="0046610E">
        <w:rPr>
          <w:i/>
          <w:iCs/>
          <w:lang w:val="en-GB"/>
        </w:rPr>
        <w:t>H</w:t>
      </w:r>
      <w:r w:rsidR="0000724D" w:rsidRPr="0046610E">
        <w:rPr>
          <w:lang w:val="en-GB"/>
        </w:rPr>
        <w:t xml:space="preserve">, </w:t>
      </w:r>
      <w:r w:rsidR="0000724D" w:rsidRPr="0046610E">
        <w:rPr>
          <w:i/>
          <w:iCs/>
          <w:lang w:val="en-GB"/>
        </w:rPr>
        <w:t>h</w:t>
      </w:r>
      <w:r w:rsidR="0000724D" w:rsidRPr="0046610E">
        <w:rPr>
          <w:lang w:val="en-GB"/>
        </w:rPr>
        <w:t xml:space="preserve"> and </w:t>
      </w:r>
      <w:r w:rsidR="0000724D" w:rsidRPr="0046610E">
        <w:rPr>
          <w:i/>
          <w:iCs/>
          <w:lang w:val="en-GB"/>
        </w:rPr>
        <w:t>T</w:t>
      </w:r>
      <w:r w:rsidR="0000724D" w:rsidRPr="0046610E">
        <w:rPr>
          <w:lang w:val="en-GB"/>
        </w:rPr>
        <w:t xml:space="preserve"> are specified, </w:t>
      </w:r>
      <w:r w:rsidR="008443EB">
        <w:rPr>
          <w:i/>
          <w:iCs/>
          <w:lang w:val="en-GB"/>
        </w:rPr>
        <w:t>L</w:t>
      </w:r>
      <w:r w:rsidR="008443EB">
        <w:rPr>
          <w:lang w:val="en-GB"/>
        </w:rPr>
        <w:t xml:space="preserve"> is found from iteration as outlined below:</w:t>
      </w:r>
    </w:p>
    <w:p w:rsidR="00086D69" w:rsidRPr="0046610E" w:rsidRDefault="00086D69" w:rsidP="00086D69">
      <w:pPr>
        <w:jc w:val="both"/>
        <w:rPr>
          <w:vertAlign w:val="subscript"/>
          <w:lang w:val="en-GB"/>
        </w:rPr>
      </w:pPr>
      <w:r w:rsidRPr="0046610E">
        <w:rPr>
          <w:lang w:val="en-GB"/>
        </w:rPr>
        <w:t xml:space="preserve">1- Input </w:t>
      </w:r>
      <w:r w:rsidRPr="0046610E">
        <w:rPr>
          <w:i/>
          <w:iCs/>
          <w:lang w:val="en-GB"/>
        </w:rPr>
        <w:t>g</w:t>
      </w:r>
      <w:r w:rsidRPr="0046610E">
        <w:rPr>
          <w:lang w:val="en-GB"/>
        </w:rPr>
        <w:t xml:space="preserve">, </w:t>
      </w:r>
      <w:r w:rsidRPr="0046610E">
        <w:rPr>
          <w:i/>
          <w:iCs/>
          <w:lang w:val="en-GB"/>
        </w:rPr>
        <w:t>h</w:t>
      </w:r>
      <w:r w:rsidRPr="0046610E">
        <w:rPr>
          <w:lang w:val="en-GB"/>
        </w:rPr>
        <w:t xml:space="preserve">, </w:t>
      </w:r>
      <w:r w:rsidRPr="0046610E">
        <w:rPr>
          <w:i/>
          <w:iCs/>
          <w:lang w:val="en-GB"/>
        </w:rPr>
        <w:t>H</w:t>
      </w:r>
      <w:r w:rsidRPr="0046610E">
        <w:rPr>
          <w:lang w:val="en-GB"/>
        </w:rPr>
        <w:t xml:space="preserve"> and </w:t>
      </w:r>
      <w:r w:rsidRPr="0046610E">
        <w:rPr>
          <w:i/>
          <w:iCs/>
          <w:lang w:val="en-GB"/>
        </w:rPr>
        <w:t>T</w:t>
      </w:r>
    </w:p>
    <w:p w:rsidR="00086D69" w:rsidRPr="0046610E" w:rsidRDefault="00086D69" w:rsidP="00954B75">
      <w:pPr>
        <w:jc w:val="both"/>
        <w:rPr>
          <w:lang w:val="en-GB"/>
        </w:rPr>
      </w:pPr>
      <w:r w:rsidRPr="0046610E">
        <w:rPr>
          <w:lang w:val="en-GB"/>
        </w:rPr>
        <w:t xml:space="preserve">2- Guess first value of </w:t>
      </w:r>
      <w:r w:rsidRPr="0046610E">
        <w:rPr>
          <w:i/>
          <w:iCs/>
          <w:lang w:val="en-GB"/>
        </w:rPr>
        <w:t>L</w:t>
      </w:r>
      <w:r w:rsidRPr="0046610E">
        <w:rPr>
          <w:lang w:val="en-GB"/>
        </w:rPr>
        <w:t xml:space="preserve">. By using the first order approximation for </w:t>
      </w:r>
      <w:r w:rsidRPr="0046610E">
        <w:rPr>
          <w:i/>
          <w:iCs/>
          <w:lang w:val="en-GB"/>
        </w:rPr>
        <w:t>ω</w:t>
      </w:r>
      <w:r w:rsidRPr="0046610E">
        <w:rPr>
          <w:lang w:val="en-GB"/>
        </w:rPr>
        <w:t>,</w:t>
      </w:r>
      <w:r w:rsidR="007904C9" w:rsidRPr="0046610E">
        <w:rPr>
          <w:lang w:val="en-GB"/>
        </w:rPr>
        <w:t xml:space="preserve"> we have </w:t>
      </w:r>
      <w:r w:rsidR="00954B75" w:rsidRPr="0046610E">
        <w:rPr>
          <w:position w:val="-10"/>
          <w:lang w:val="en-GB"/>
        </w:rPr>
        <w:object w:dxaOrig="1380" w:dyaOrig="340">
          <v:shape id="_x0000_i1071" type="#_x0000_t75" style="width:69pt;height:17pt" o:ole="">
            <v:imagedata r:id="rId100" o:title=""/>
          </v:shape>
          <o:OLEObject Type="Embed" ProgID="Equation.DSMT4" ShapeID="_x0000_i1071" DrawAspect="Content" ObjectID="_1583310965" r:id="rId101"/>
        </w:object>
      </w:r>
      <w:r w:rsidR="007904C9" w:rsidRPr="0046610E">
        <w:rPr>
          <w:lang w:val="en-GB"/>
        </w:rPr>
        <w:t xml:space="preserve">. If the deep water approximation is used, then </w:t>
      </w:r>
      <w:r w:rsidR="00954B75" w:rsidRPr="0046610E">
        <w:rPr>
          <w:position w:val="-10"/>
          <w:lang w:val="en-GB"/>
        </w:rPr>
        <w:object w:dxaOrig="780" w:dyaOrig="340">
          <v:shape id="_x0000_i1072" type="#_x0000_t75" style="width:39pt;height:17pt" o:ole="">
            <v:imagedata r:id="rId102" o:title=""/>
          </v:shape>
          <o:OLEObject Type="Embed" ProgID="Equation.DSMT4" ShapeID="_x0000_i1072" DrawAspect="Content" ObjectID="_1583310966" r:id="rId103"/>
        </w:object>
      </w:r>
      <w:r w:rsidR="00205B17" w:rsidRPr="0046610E">
        <w:rPr>
          <w:lang w:val="en-GB"/>
        </w:rPr>
        <w:t xml:space="preserve">, leading to </w:t>
      </w:r>
      <w:r w:rsidR="00954B75" w:rsidRPr="0046610E">
        <w:rPr>
          <w:position w:val="-10"/>
          <w:lang w:val="en-GB"/>
        </w:rPr>
        <w:object w:dxaOrig="1080" w:dyaOrig="320">
          <v:shape id="_x0000_i1073" type="#_x0000_t75" style="width:54.5pt;height:16pt" o:ole="">
            <v:imagedata r:id="rId104" o:title=""/>
          </v:shape>
          <o:OLEObject Type="Embed" ProgID="Equation.DSMT4" ShapeID="_x0000_i1073" DrawAspect="Content" ObjectID="_1583310967" r:id="rId105"/>
        </w:object>
      </w:r>
      <w:r w:rsidR="00205B17" w:rsidRPr="0046610E">
        <w:rPr>
          <w:lang w:val="en-GB"/>
        </w:rPr>
        <w:t xml:space="preserve">. If shallow water </w:t>
      </w:r>
      <w:r w:rsidR="00205B17" w:rsidRPr="0046610E">
        <w:rPr>
          <w:lang w:val="en-GB"/>
        </w:rPr>
        <w:lastRenderedPageBreak/>
        <w:t xml:space="preserve">approximation is used, then </w:t>
      </w:r>
      <w:r w:rsidR="00954B75" w:rsidRPr="0046610E">
        <w:rPr>
          <w:position w:val="-10"/>
          <w:lang w:val="en-GB"/>
        </w:rPr>
        <w:object w:dxaOrig="980" w:dyaOrig="380">
          <v:shape id="_x0000_i1074" type="#_x0000_t75" style="width:49pt;height:19pt" o:ole="">
            <v:imagedata r:id="rId106" o:title=""/>
          </v:shape>
          <o:OLEObject Type="Embed" ProgID="Equation.DSMT4" ShapeID="_x0000_i1074" DrawAspect="Content" ObjectID="_1583310968" r:id="rId107"/>
        </w:object>
      </w:r>
      <w:r w:rsidR="00205B17" w:rsidRPr="0046610E">
        <w:rPr>
          <w:lang w:val="en-GB"/>
        </w:rPr>
        <w:t xml:space="preserve">, leading to </w:t>
      </w:r>
      <w:r w:rsidR="00954B75" w:rsidRPr="0046610E">
        <w:rPr>
          <w:position w:val="-10"/>
          <w:lang w:val="en-GB"/>
        </w:rPr>
        <w:object w:dxaOrig="900" w:dyaOrig="340">
          <v:shape id="_x0000_i1075" type="#_x0000_t75" style="width:45pt;height:17pt" o:ole="">
            <v:imagedata r:id="rId108" o:title=""/>
          </v:shape>
          <o:OLEObject Type="Embed" ProgID="Equation.DSMT4" ShapeID="_x0000_i1075" DrawAspect="Content" ObjectID="_1583310969" r:id="rId109"/>
        </w:object>
      </w:r>
      <w:r w:rsidR="00205B17" w:rsidRPr="0046610E">
        <w:rPr>
          <w:lang w:val="en-GB"/>
        </w:rPr>
        <w:t xml:space="preserve">. The average of these two values can be used as the first guess for </w:t>
      </w:r>
      <w:r w:rsidR="00205B17" w:rsidRPr="0046610E">
        <w:rPr>
          <w:i/>
          <w:iCs/>
          <w:lang w:val="en-GB"/>
        </w:rPr>
        <w:t>L</w:t>
      </w:r>
      <w:r w:rsidR="00205B17" w:rsidRPr="0046610E">
        <w:rPr>
          <w:lang w:val="en-GB"/>
        </w:rPr>
        <w:t xml:space="preserve">. </w:t>
      </w:r>
    </w:p>
    <w:p w:rsidR="00086D69" w:rsidRPr="0046610E" w:rsidRDefault="00205B17" w:rsidP="00205B17">
      <w:pPr>
        <w:jc w:val="both"/>
        <w:rPr>
          <w:i/>
          <w:iCs/>
          <w:lang w:val="en-GB"/>
        </w:rPr>
      </w:pPr>
      <w:r w:rsidRPr="0046610E">
        <w:rPr>
          <w:lang w:val="en-GB"/>
        </w:rPr>
        <w:t>3- Calculate</w:t>
      </w:r>
      <w:r w:rsidRPr="0046610E">
        <w:rPr>
          <w:i/>
          <w:iCs/>
          <w:lang w:val="en-GB"/>
        </w:rPr>
        <w:t xml:space="preserve"> ω</w:t>
      </w:r>
      <w:r w:rsidRPr="0046610E">
        <w:rPr>
          <w:lang w:val="en-GB"/>
        </w:rPr>
        <w:t xml:space="preserve"> = 2</w:t>
      </w:r>
      <w:r w:rsidRPr="0046610E">
        <w:rPr>
          <w:i/>
          <w:iCs/>
          <w:lang w:val="en-GB"/>
        </w:rPr>
        <w:t>π</w:t>
      </w:r>
      <w:r w:rsidRPr="0046610E">
        <w:rPr>
          <w:lang w:val="en-GB"/>
        </w:rPr>
        <w:t>/</w:t>
      </w:r>
      <w:r w:rsidRPr="0046610E">
        <w:rPr>
          <w:i/>
          <w:iCs/>
          <w:lang w:val="en-GB"/>
        </w:rPr>
        <w:t>T</w:t>
      </w:r>
      <w:r w:rsidRPr="0046610E">
        <w:rPr>
          <w:lang w:val="en-GB"/>
        </w:rPr>
        <w:t xml:space="preserve">, </w:t>
      </w:r>
      <w:r w:rsidRPr="0046610E">
        <w:rPr>
          <w:i/>
          <w:iCs/>
          <w:lang w:val="en-GB"/>
        </w:rPr>
        <w:t>k</w:t>
      </w:r>
      <w:r w:rsidRPr="0046610E">
        <w:rPr>
          <w:lang w:val="en-GB"/>
        </w:rPr>
        <w:t xml:space="preserve"> = 2</w:t>
      </w:r>
      <w:r w:rsidRPr="0046610E">
        <w:rPr>
          <w:i/>
          <w:iCs/>
          <w:lang w:val="en-GB"/>
        </w:rPr>
        <w:t>π</w:t>
      </w:r>
      <w:r w:rsidRPr="0046610E">
        <w:rPr>
          <w:lang w:val="en-GB"/>
        </w:rPr>
        <w:t>/</w:t>
      </w:r>
      <w:r w:rsidRPr="0046610E">
        <w:rPr>
          <w:i/>
          <w:iCs/>
          <w:lang w:val="en-GB"/>
        </w:rPr>
        <w:t>L</w:t>
      </w:r>
      <w:r w:rsidRPr="0046610E">
        <w:rPr>
          <w:lang w:val="en-GB"/>
        </w:rPr>
        <w:t xml:space="preserve">, </w:t>
      </w:r>
      <w:r w:rsidRPr="0046610E">
        <w:rPr>
          <w:i/>
          <w:iCs/>
          <w:lang w:val="en-GB"/>
        </w:rPr>
        <w:t>ε</w:t>
      </w:r>
      <w:r w:rsidRPr="0046610E">
        <w:rPr>
          <w:lang w:val="en-GB"/>
        </w:rPr>
        <w:t xml:space="preserve"> = </w:t>
      </w:r>
      <w:r w:rsidRPr="0046610E">
        <w:rPr>
          <w:i/>
          <w:iCs/>
          <w:lang w:val="en-GB"/>
        </w:rPr>
        <w:t>kH</w:t>
      </w:r>
      <w:r w:rsidRPr="0046610E">
        <w:rPr>
          <w:lang w:val="en-GB"/>
        </w:rPr>
        <w:t xml:space="preserve">/2 and </w:t>
      </w:r>
      <w:r w:rsidRPr="0046610E">
        <w:rPr>
          <w:i/>
          <w:iCs/>
          <w:lang w:val="en-GB"/>
        </w:rPr>
        <w:t>q</w:t>
      </w:r>
      <w:r w:rsidRPr="0046610E">
        <w:rPr>
          <w:lang w:val="en-GB"/>
        </w:rPr>
        <w:t xml:space="preserve"> = tanh </w:t>
      </w:r>
      <w:r w:rsidRPr="0046610E">
        <w:rPr>
          <w:i/>
          <w:iCs/>
          <w:lang w:val="en-GB"/>
        </w:rPr>
        <w:t>kh</w:t>
      </w:r>
    </w:p>
    <w:p w:rsidR="00205B17" w:rsidRPr="0046610E" w:rsidRDefault="00205B17" w:rsidP="00205B17">
      <w:pPr>
        <w:jc w:val="both"/>
        <w:rPr>
          <w:i/>
          <w:iCs/>
          <w:vertAlign w:val="subscript"/>
          <w:lang w:val="en-GB"/>
        </w:rPr>
      </w:pPr>
      <w:r w:rsidRPr="0046610E">
        <w:rPr>
          <w:lang w:val="en-GB"/>
        </w:rPr>
        <w:t xml:space="preserve">4- Calculate </w:t>
      </w:r>
      <w:r w:rsidRPr="0046610E">
        <w:rPr>
          <w:i/>
          <w:iCs/>
          <w:lang w:val="en-GB"/>
        </w:rPr>
        <w:t>ω</w:t>
      </w:r>
      <w:r w:rsidRPr="0046610E">
        <w:rPr>
          <w:i/>
          <w:iCs/>
          <w:vertAlign w:val="subscript"/>
          <w:lang w:val="en-GB"/>
        </w:rPr>
        <w:t>calc</w:t>
      </w:r>
      <w:r w:rsidRPr="0046610E">
        <w:rPr>
          <w:lang w:val="en-GB"/>
        </w:rPr>
        <w:t xml:space="preserve"> from the perturbation series solution, and obtain </w:t>
      </w:r>
      <w:r w:rsidRPr="0046610E">
        <w:rPr>
          <w:i/>
          <w:iCs/>
          <w:lang w:val="en-GB"/>
        </w:rPr>
        <w:t>T</w:t>
      </w:r>
      <w:r w:rsidRPr="0046610E">
        <w:rPr>
          <w:i/>
          <w:iCs/>
          <w:vertAlign w:val="subscript"/>
          <w:lang w:val="en-GB"/>
        </w:rPr>
        <w:t>calc</w:t>
      </w:r>
      <w:r w:rsidRPr="0046610E">
        <w:rPr>
          <w:lang w:val="en-GB"/>
        </w:rPr>
        <w:t xml:space="preserve"> = 2</w:t>
      </w:r>
      <w:r w:rsidRPr="0046610E">
        <w:rPr>
          <w:i/>
          <w:iCs/>
          <w:lang w:val="en-GB"/>
        </w:rPr>
        <w:t>π</w:t>
      </w:r>
      <w:r w:rsidRPr="0046610E">
        <w:rPr>
          <w:lang w:val="en-GB"/>
        </w:rPr>
        <w:t xml:space="preserve"> / </w:t>
      </w:r>
      <w:r w:rsidRPr="0046610E">
        <w:rPr>
          <w:i/>
          <w:iCs/>
          <w:lang w:val="en-GB"/>
        </w:rPr>
        <w:t>ω</w:t>
      </w:r>
      <w:r w:rsidRPr="0046610E">
        <w:rPr>
          <w:i/>
          <w:iCs/>
          <w:vertAlign w:val="subscript"/>
          <w:lang w:val="en-GB"/>
        </w:rPr>
        <w:t>calc</w:t>
      </w:r>
    </w:p>
    <w:p w:rsidR="00205B17" w:rsidRPr="0046610E" w:rsidRDefault="00205B17" w:rsidP="00205B17">
      <w:pPr>
        <w:jc w:val="both"/>
        <w:rPr>
          <w:lang w:val="en-GB"/>
        </w:rPr>
      </w:pPr>
      <w:r w:rsidRPr="0046610E">
        <w:rPr>
          <w:lang w:val="en-GB"/>
        </w:rPr>
        <w:t xml:space="preserve">5- Update </w:t>
      </w:r>
      <w:r w:rsidRPr="0046610E">
        <w:rPr>
          <w:i/>
          <w:iCs/>
          <w:lang w:val="en-GB"/>
        </w:rPr>
        <w:t>L</w:t>
      </w:r>
      <w:r w:rsidRPr="0046610E">
        <w:rPr>
          <w:lang w:val="en-GB"/>
        </w:rPr>
        <w:t xml:space="preserve"> using the formula </w:t>
      </w:r>
      <w:r w:rsidRPr="0046610E">
        <w:rPr>
          <w:i/>
          <w:iCs/>
          <w:lang w:val="en-GB"/>
        </w:rPr>
        <w:t>L</w:t>
      </w:r>
      <w:r w:rsidRPr="0046610E">
        <w:rPr>
          <w:i/>
          <w:iCs/>
          <w:vertAlign w:val="subscript"/>
          <w:lang w:val="en-GB"/>
        </w:rPr>
        <w:t>new</w:t>
      </w:r>
      <w:r w:rsidRPr="0046610E">
        <w:rPr>
          <w:lang w:val="en-GB"/>
        </w:rPr>
        <w:t xml:space="preserve"> = </w:t>
      </w:r>
      <w:r w:rsidRPr="0046610E">
        <w:rPr>
          <w:i/>
          <w:iCs/>
          <w:lang w:val="en-GB"/>
        </w:rPr>
        <w:t>L</w:t>
      </w:r>
      <w:r w:rsidRPr="0046610E">
        <w:rPr>
          <w:i/>
          <w:iCs/>
          <w:vertAlign w:val="subscript"/>
          <w:lang w:val="en-GB"/>
        </w:rPr>
        <w:t>old</w:t>
      </w:r>
      <w:r w:rsidRPr="0046610E">
        <w:rPr>
          <w:lang w:val="en-GB"/>
        </w:rPr>
        <w:t xml:space="preserve"> + (</w:t>
      </w:r>
      <w:r w:rsidRPr="0046610E">
        <w:rPr>
          <w:i/>
          <w:iCs/>
          <w:lang w:val="en-GB"/>
        </w:rPr>
        <w:t>T</w:t>
      </w:r>
      <w:r w:rsidRPr="0046610E">
        <w:rPr>
          <w:lang w:val="en-GB"/>
        </w:rPr>
        <w:t xml:space="preserve"> − </w:t>
      </w:r>
      <w:r w:rsidRPr="0046610E">
        <w:rPr>
          <w:i/>
          <w:iCs/>
          <w:lang w:val="en-GB"/>
        </w:rPr>
        <w:t>T</w:t>
      </w:r>
      <w:r w:rsidRPr="0046610E">
        <w:rPr>
          <w:i/>
          <w:iCs/>
          <w:vertAlign w:val="subscript"/>
          <w:lang w:val="en-GB"/>
        </w:rPr>
        <w:t>calc</w:t>
      </w:r>
      <w:r w:rsidRPr="0046610E">
        <w:rPr>
          <w:lang w:val="en-GB"/>
        </w:rPr>
        <w:t>) × 10</w:t>
      </w:r>
    </w:p>
    <w:p w:rsidR="00086D69" w:rsidRPr="0046610E" w:rsidRDefault="00205B17" w:rsidP="00E624C7">
      <w:pPr>
        <w:jc w:val="both"/>
        <w:rPr>
          <w:lang w:val="en-GB"/>
        </w:rPr>
      </w:pPr>
      <w:r w:rsidRPr="0046610E">
        <w:rPr>
          <w:lang w:val="en-GB"/>
        </w:rPr>
        <w:t>6- Repeat steps 3-5</w:t>
      </w:r>
      <w:r w:rsidR="00E624C7" w:rsidRPr="0046610E">
        <w:rPr>
          <w:lang w:val="en-GB"/>
        </w:rPr>
        <w:t xml:space="preserve"> about 20 times</w:t>
      </w:r>
      <w:r w:rsidRPr="0046610E">
        <w:rPr>
          <w:lang w:val="en-GB"/>
        </w:rPr>
        <w:t xml:space="preserve"> until </w:t>
      </w:r>
      <w:r w:rsidRPr="0046610E">
        <w:rPr>
          <w:i/>
          <w:iCs/>
          <w:lang w:val="en-GB"/>
        </w:rPr>
        <w:t>T</w:t>
      </w:r>
      <w:r w:rsidRPr="0046610E">
        <w:rPr>
          <w:lang w:val="en-GB"/>
        </w:rPr>
        <w:t xml:space="preserve"> − </w:t>
      </w:r>
      <w:r w:rsidRPr="0046610E">
        <w:rPr>
          <w:i/>
          <w:iCs/>
          <w:lang w:val="en-GB"/>
        </w:rPr>
        <w:t>T</w:t>
      </w:r>
      <w:r w:rsidRPr="0046610E">
        <w:rPr>
          <w:i/>
          <w:iCs/>
          <w:vertAlign w:val="subscript"/>
          <w:lang w:val="en-GB"/>
        </w:rPr>
        <w:t>calc</w:t>
      </w:r>
      <w:r w:rsidRPr="0046610E">
        <w:rPr>
          <w:lang w:val="en-GB"/>
        </w:rPr>
        <w:t xml:space="preserve"> </w:t>
      </w:r>
      <w:r w:rsidR="00E624C7" w:rsidRPr="0046610E">
        <w:rPr>
          <w:lang w:val="en-GB"/>
        </w:rPr>
        <w:t>becomes</w:t>
      </w:r>
      <w:r w:rsidRPr="0046610E">
        <w:rPr>
          <w:lang w:val="en-GB"/>
        </w:rPr>
        <w:t xml:space="preserve"> small</w:t>
      </w:r>
      <w:r w:rsidR="005B3E57" w:rsidRPr="0046610E">
        <w:rPr>
          <w:lang w:val="en-GB"/>
        </w:rPr>
        <w:t xml:space="preserve"> enough.</w:t>
      </w:r>
    </w:p>
    <w:p w:rsidR="00EC32CF" w:rsidRPr="0046610E" w:rsidRDefault="00E701E0" w:rsidP="00205B17">
      <w:pPr>
        <w:pStyle w:val="Heading1"/>
        <w:rPr>
          <w:lang w:val="en-GB"/>
        </w:rPr>
      </w:pPr>
      <w:r w:rsidRPr="0046610E">
        <w:rPr>
          <w:lang w:val="en-GB"/>
        </w:rPr>
        <w:t xml:space="preserve">Checking </w:t>
      </w:r>
      <w:r w:rsidR="005B2B55" w:rsidRPr="0046610E">
        <w:rPr>
          <w:lang w:val="en-GB"/>
        </w:rPr>
        <w:t xml:space="preserve">the </w:t>
      </w:r>
      <w:r w:rsidRPr="0046610E">
        <w:rPr>
          <w:lang w:val="en-GB"/>
        </w:rPr>
        <w:t>order of the method</w:t>
      </w:r>
    </w:p>
    <w:p w:rsidR="00913F34" w:rsidRPr="0046610E" w:rsidRDefault="00F14E64" w:rsidP="008443EB">
      <w:pPr>
        <w:ind w:firstLine="720"/>
        <w:jc w:val="both"/>
        <w:rPr>
          <w:lang w:val="en-GB"/>
        </w:rPr>
      </w:pPr>
      <w:r w:rsidRPr="0046610E">
        <w:rPr>
          <w:lang w:val="en-GB"/>
        </w:rPr>
        <w:t xml:space="preserve">In order to numerically check the order of the method, </w:t>
      </w:r>
      <w:hyperlink w:anchor="_ENREF_5" w:tooltip="Sobey, 2009 #47" w:history="1">
        <w:r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00C469D3" w:rsidRPr="00A35D5E">
          <w:rPr>
            <w:rStyle w:val="Hyperlink"/>
            <w:noProof/>
            <w:lang w:val="en-GB"/>
          </w:rPr>
          <w:t>Sobey (2009)</w:t>
        </w:r>
        <w:r w:rsidRPr="00A35D5E">
          <w:rPr>
            <w:rStyle w:val="Hyperlink"/>
            <w:lang w:val="en-GB"/>
          </w:rPr>
          <w:fldChar w:fldCharType="end"/>
        </w:r>
      </w:hyperlink>
      <w:r w:rsidRPr="0046610E">
        <w:rPr>
          <w:lang w:val="en-GB"/>
        </w:rPr>
        <w:t xml:space="preserve"> suggests calculating residual of kinematic and dynamic free surface boundary conditions </w:t>
      </w:r>
      <w:r w:rsidRPr="0046610E">
        <w:rPr>
          <w:i/>
          <w:iCs/>
          <w:lang w:val="en-GB"/>
        </w:rPr>
        <w:t>f</w:t>
      </w:r>
      <w:r w:rsidRPr="0046610E">
        <w:rPr>
          <w:i/>
          <w:iCs/>
          <w:vertAlign w:val="subscript"/>
          <w:lang w:val="en-GB"/>
        </w:rPr>
        <w:t>k</w:t>
      </w:r>
      <w:r w:rsidRPr="0046610E">
        <w:rPr>
          <w:lang w:val="en-GB"/>
        </w:rPr>
        <w:t xml:space="preserve"> and </w:t>
      </w:r>
      <w:r w:rsidRPr="0046610E">
        <w:rPr>
          <w:i/>
          <w:iCs/>
          <w:lang w:val="en-GB"/>
        </w:rPr>
        <w:t>f</w:t>
      </w:r>
      <w:r w:rsidRPr="0046610E">
        <w:rPr>
          <w:i/>
          <w:iCs/>
          <w:vertAlign w:val="subscript"/>
          <w:lang w:val="en-GB"/>
        </w:rPr>
        <w:t>D</w:t>
      </w:r>
      <w:r w:rsidR="008443EB">
        <w:rPr>
          <w:lang w:val="en-GB"/>
        </w:rPr>
        <w:t xml:space="preserve"> for different wave heights by</w:t>
      </w:r>
      <w:r w:rsidR="0058001A" w:rsidRPr="0046610E">
        <w:rPr>
          <w:lang w:val="en-GB"/>
        </w:rPr>
        <w:t xml:space="preserve"> using</w:t>
      </w:r>
      <w:r w:rsidR="008443EB">
        <w:rPr>
          <w:lang w:val="en-GB"/>
        </w:rPr>
        <w:t xml:space="preserve"> sample values of</w:t>
      </w:r>
      <w:r w:rsidRPr="0046610E">
        <w:rPr>
          <w:lang w:val="en-GB"/>
        </w:rPr>
        <w:t xml:space="preserve"> </w:t>
      </w:r>
      <w:r w:rsidRPr="0046610E">
        <w:rPr>
          <w:i/>
          <w:iCs/>
          <w:lang w:val="en-GB"/>
        </w:rPr>
        <w:t>h</w:t>
      </w:r>
      <w:r w:rsidRPr="0046610E">
        <w:rPr>
          <w:lang w:val="en-GB"/>
        </w:rPr>
        <w:t xml:space="preserve"> = 100 m, </w:t>
      </w:r>
      <w:r w:rsidRPr="0046610E">
        <w:rPr>
          <w:i/>
          <w:iCs/>
          <w:lang w:val="en-GB"/>
        </w:rPr>
        <w:t>T</w:t>
      </w:r>
      <w:r w:rsidRPr="0046610E">
        <w:rPr>
          <w:lang w:val="en-GB"/>
        </w:rPr>
        <w:t xml:space="preserve"> = 10 s, </w:t>
      </w:r>
      <w:r w:rsidRPr="0046610E">
        <w:rPr>
          <w:i/>
          <w:iCs/>
          <w:lang w:val="en-GB"/>
        </w:rPr>
        <w:t>H</w:t>
      </w:r>
      <w:r w:rsidRPr="0046610E">
        <w:rPr>
          <w:lang w:val="en-GB"/>
        </w:rPr>
        <w:t xml:space="preserve"> = 0.5 m, 1 m, 5 m and 10 m.</w:t>
      </w:r>
      <w:r w:rsidR="008443EB">
        <w:rPr>
          <w:lang w:val="en-GB"/>
        </w:rPr>
        <w:t xml:space="preserve"> The residual of </w:t>
      </w:r>
      <w:r w:rsidR="008443EB">
        <w:rPr>
          <w:i/>
          <w:iCs/>
          <w:lang w:val="en-GB"/>
        </w:rPr>
        <w:t>f</w:t>
      </w:r>
      <w:r w:rsidR="008443EB">
        <w:rPr>
          <w:i/>
          <w:iCs/>
          <w:vertAlign w:val="subscript"/>
          <w:lang w:val="en-GB"/>
        </w:rPr>
        <w:t>K</w:t>
      </w:r>
      <w:r w:rsidR="008443EB">
        <w:rPr>
          <w:lang w:val="en-GB"/>
        </w:rPr>
        <w:t xml:space="preserve"> is computed on a 50×50 grid via:</w:t>
      </w:r>
      <w:r w:rsidR="00913F34" w:rsidRPr="0046610E">
        <w:rPr>
          <w:lang w:val="en-GB"/>
        </w:rPr>
        <w:t xml:space="preserve"> </w:t>
      </w:r>
    </w:p>
    <w:tbl>
      <w:tblPr>
        <w:tblW w:w="0" w:type="auto"/>
        <w:tblLook w:val="04A0" w:firstRow="1" w:lastRow="0" w:firstColumn="1" w:lastColumn="0" w:noHBand="0" w:noVBand="1"/>
      </w:tblPr>
      <w:tblGrid>
        <w:gridCol w:w="8104"/>
        <w:gridCol w:w="923"/>
      </w:tblGrid>
      <w:tr w:rsidR="00913F34" w:rsidRPr="0046610E" w:rsidTr="00371604">
        <w:tc>
          <w:tcPr>
            <w:tcW w:w="8104" w:type="dxa"/>
            <w:shd w:val="clear" w:color="auto" w:fill="auto"/>
          </w:tcPr>
          <w:p w:rsidR="00913F34" w:rsidRPr="0046610E" w:rsidRDefault="00954B75" w:rsidP="00954B75">
            <w:pPr>
              <w:spacing w:line="240" w:lineRule="auto"/>
              <w:rPr>
                <w:lang w:val="en-GB"/>
              </w:rPr>
            </w:pPr>
            <w:r w:rsidRPr="0046610E">
              <w:rPr>
                <w:position w:val="-16"/>
                <w:lang w:val="en-GB"/>
              </w:rPr>
              <w:object w:dxaOrig="4260" w:dyaOrig="420">
                <v:shape id="_x0000_i1076" type="#_x0000_t75" style="width:213pt;height:21pt" o:ole="">
                  <v:imagedata r:id="rId110" o:title=""/>
                </v:shape>
                <o:OLEObject Type="Embed" ProgID="Equation.DSMT4" ShapeID="_x0000_i1076" DrawAspect="Content" ObjectID="_1583310970" r:id="rId111"/>
              </w:object>
            </w:r>
          </w:p>
        </w:tc>
        <w:tc>
          <w:tcPr>
            <w:tcW w:w="923" w:type="dxa"/>
            <w:shd w:val="clear" w:color="auto" w:fill="auto"/>
            <w:vAlign w:val="center"/>
          </w:tcPr>
          <w:p w:rsidR="00913F34" w:rsidRPr="0046610E" w:rsidRDefault="00913F34" w:rsidP="00371604">
            <w:pPr>
              <w:spacing w:line="240" w:lineRule="auto"/>
              <w:jc w:val="right"/>
              <w:rPr>
                <w:lang w:val="en-GB"/>
              </w:rPr>
            </w:pPr>
            <w:r w:rsidRPr="0046610E">
              <w:rPr>
                <w:iCs/>
                <w:color w:val="0070C0"/>
                <w:lang w:val="en-GB"/>
              </w:rPr>
              <w:t>(</w:t>
            </w:r>
            <w:r w:rsidRPr="0046610E">
              <w:rPr>
                <w:iCs/>
                <w:color w:val="0070C0"/>
                <w:lang w:val="en-GB"/>
              </w:rPr>
              <w:fldChar w:fldCharType="begin"/>
            </w:r>
            <w:r w:rsidRPr="0046610E">
              <w:rPr>
                <w:iCs/>
                <w:color w:val="0070C0"/>
                <w:lang w:val="en-GB"/>
              </w:rPr>
              <w:instrText xml:space="preserve"> SEQ Equation \* ARABIC </w:instrText>
            </w:r>
            <w:r w:rsidRPr="0046610E">
              <w:rPr>
                <w:iCs/>
                <w:color w:val="0070C0"/>
                <w:lang w:val="en-GB"/>
              </w:rPr>
              <w:fldChar w:fldCharType="separate"/>
            </w:r>
            <w:r w:rsidR="007B060F">
              <w:rPr>
                <w:iCs/>
                <w:noProof/>
                <w:color w:val="0070C0"/>
                <w:lang w:val="en-GB"/>
              </w:rPr>
              <w:t>13</w:t>
            </w:r>
            <w:r w:rsidRPr="0046610E">
              <w:rPr>
                <w:iCs/>
                <w:color w:val="0070C0"/>
                <w:lang w:val="en-GB"/>
              </w:rPr>
              <w:fldChar w:fldCharType="end"/>
            </w:r>
            <w:r w:rsidRPr="0046610E">
              <w:rPr>
                <w:iCs/>
                <w:color w:val="0070C0"/>
                <w:lang w:val="en-GB"/>
              </w:rPr>
              <w:t>)</w:t>
            </w:r>
          </w:p>
        </w:tc>
      </w:tr>
    </w:tbl>
    <w:p w:rsidR="008443EB" w:rsidRPr="008443EB" w:rsidRDefault="008443EB" w:rsidP="008443EB">
      <w:pPr>
        <w:jc w:val="both"/>
        <w:rPr>
          <w:lang w:val="en-GB"/>
        </w:rPr>
      </w:pPr>
      <w:r>
        <w:rPr>
          <w:lang w:val="en-GB"/>
        </w:rPr>
        <w:t xml:space="preserve">The plot of </w:t>
      </w:r>
      <w:r>
        <w:rPr>
          <w:i/>
          <w:iCs/>
          <w:lang w:val="en-GB"/>
        </w:rPr>
        <w:t>f</w:t>
      </w:r>
      <w:r>
        <w:rPr>
          <w:i/>
          <w:iCs/>
          <w:vertAlign w:val="subscript"/>
          <w:lang w:val="en-GB"/>
        </w:rPr>
        <w:t>K</w:t>
      </w:r>
      <w:r>
        <w:rPr>
          <w:lang w:val="en-GB"/>
        </w:rPr>
        <w:t xml:space="preserve"> and </w:t>
      </w:r>
      <w:r>
        <w:rPr>
          <w:i/>
          <w:iCs/>
          <w:lang w:val="en-GB"/>
        </w:rPr>
        <w:t>f</w:t>
      </w:r>
      <w:r>
        <w:rPr>
          <w:i/>
          <w:iCs/>
          <w:vertAlign w:val="subscript"/>
          <w:lang w:val="en-GB"/>
        </w:rPr>
        <w:t>D</w:t>
      </w:r>
      <w:r>
        <w:rPr>
          <w:lang w:val="en-GB"/>
        </w:rPr>
        <w:t xml:space="preserve"> vs. </w:t>
      </w:r>
      <w:r>
        <w:rPr>
          <w:i/>
          <w:iCs/>
          <w:lang w:val="en-GB"/>
        </w:rPr>
        <w:t xml:space="preserve">ε </w:t>
      </w:r>
      <w:r>
        <w:rPr>
          <w:lang w:val="en-GB"/>
        </w:rPr>
        <w:t xml:space="preserve">is shown in </w:t>
      </w:r>
      <w:r w:rsidR="00764570">
        <w:rPr>
          <w:lang w:val="en-GB"/>
        </w:rPr>
        <w:t>Figure</w:t>
      </w:r>
      <w:r w:rsidR="00913F34" w:rsidRPr="0046610E">
        <w:rPr>
          <w:lang w:val="en-GB"/>
        </w:rPr>
        <w:t xml:space="preserve"> </w:t>
      </w:r>
      <w:r>
        <w:rPr>
          <w:lang w:val="en-GB"/>
        </w:rPr>
        <w:t xml:space="preserve">1, confirming that the expressions of </w:t>
      </w:r>
      <w:hyperlink w:anchor="_ENREF_5" w:tooltip="Sobey, 2009 #47" w:history="1">
        <w:r w:rsidRPr="00A35D5E">
          <w:rPr>
            <w:rStyle w:val="Hyperlink"/>
            <w:lang w:val="en-GB"/>
          </w:rPr>
          <w:fldChar w:fldCharType="begin"/>
        </w:r>
        <w:r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Pr="00A35D5E">
          <w:rPr>
            <w:rStyle w:val="Hyperlink"/>
            <w:noProof/>
            <w:lang w:val="en-GB"/>
          </w:rPr>
          <w:t>Sobey (2009)</w:t>
        </w:r>
        <w:r w:rsidRPr="00A35D5E">
          <w:rPr>
            <w:rStyle w:val="Hyperlink"/>
            <w:lang w:val="en-GB"/>
          </w:rPr>
          <w:fldChar w:fldCharType="end"/>
        </w:r>
      </w:hyperlink>
      <w:r>
        <w:rPr>
          <w:lang w:val="en-GB"/>
        </w:rPr>
        <w:t xml:space="preserve"> are </w:t>
      </w:r>
      <w:r>
        <w:rPr>
          <w:i/>
          <w:iCs/>
          <w:lang w:val="en-GB"/>
        </w:rPr>
        <w:t>O</w:t>
      </w:r>
      <w:r>
        <w:rPr>
          <w:lang w:val="en-GB"/>
        </w:rPr>
        <w:t>(</w:t>
      </w:r>
      <w:r>
        <w:rPr>
          <w:i/>
          <w:iCs/>
          <w:lang w:val="en-GB"/>
        </w:rPr>
        <w:t>ε</w:t>
      </w:r>
      <w:r>
        <w:rPr>
          <w:vertAlign w:val="superscript"/>
          <w:lang w:val="en-GB"/>
        </w:rPr>
        <w:t>5</w:t>
      </w:r>
      <w:r>
        <w:rPr>
          <w:lang w:val="en-GB"/>
        </w:rPr>
        <w:t>).</w:t>
      </w:r>
    </w:p>
    <w:p w:rsidR="008443EB" w:rsidRDefault="008443EB" w:rsidP="00EE4B67">
      <w:pPr>
        <w:jc w:val="center"/>
        <w:rPr>
          <w:lang w:val="en-GB"/>
        </w:rPr>
      </w:pPr>
    </w:p>
    <w:p w:rsidR="00EC32CF" w:rsidRPr="0046610E" w:rsidRDefault="00EC32CF" w:rsidP="00EE4B67">
      <w:pPr>
        <w:jc w:val="center"/>
        <w:rPr>
          <w:lang w:val="en-GB"/>
        </w:rPr>
      </w:pPr>
      <w:r w:rsidRPr="0046610E">
        <w:rPr>
          <w:noProof/>
        </w:rPr>
        <w:drawing>
          <wp:inline distT="0" distB="0" distL="0" distR="0" wp14:anchorId="3415B52F" wp14:editId="58E2D6BA">
            <wp:extent cx="4305300" cy="282702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2"/>
              </a:graphicData>
            </a:graphic>
          </wp:inline>
        </w:drawing>
      </w:r>
    </w:p>
    <w:p w:rsidR="008443EB" w:rsidRDefault="00764570" w:rsidP="008443EB">
      <w:pPr>
        <w:jc w:val="center"/>
        <w:rPr>
          <w:lang w:val="en-GB"/>
        </w:rPr>
      </w:pPr>
      <w:r>
        <w:rPr>
          <w:b/>
          <w:bCs/>
          <w:lang w:val="en-GB"/>
        </w:rPr>
        <w:t>Figure</w:t>
      </w:r>
      <w:r w:rsidR="00EE4B67" w:rsidRPr="0046610E">
        <w:rPr>
          <w:b/>
          <w:bCs/>
          <w:lang w:val="en-GB"/>
        </w:rPr>
        <w:t xml:space="preserve"> </w:t>
      </w:r>
      <w:r w:rsidR="00653F45" w:rsidRPr="0046610E">
        <w:rPr>
          <w:b/>
          <w:bCs/>
          <w:lang w:val="en-GB"/>
        </w:rPr>
        <w:t>1</w:t>
      </w:r>
      <w:r w:rsidR="00EE4B67" w:rsidRPr="0046610E">
        <w:rPr>
          <w:b/>
          <w:bCs/>
          <w:lang w:val="en-GB"/>
        </w:rPr>
        <w:t xml:space="preserve">. </w:t>
      </w:r>
      <w:r w:rsidR="008443EB">
        <w:rPr>
          <w:lang w:val="en-GB"/>
        </w:rPr>
        <w:t xml:space="preserve">Plot of </w:t>
      </w:r>
      <w:r w:rsidR="008443EB">
        <w:rPr>
          <w:i/>
          <w:iCs/>
          <w:lang w:val="en-GB"/>
        </w:rPr>
        <w:t>f</w:t>
      </w:r>
      <w:r w:rsidR="008443EB">
        <w:rPr>
          <w:i/>
          <w:iCs/>
          <w:vertAlign w:val="subscript"/>
          <w:lang w:val="en-GB"/>
        </w:rPr>
        <w:t>K</w:t>
      </w:r>
      <w:r w:rsidR="008443EB">
        <w:rPr>
          <w:lang w:val="en-GB"/>
        </w:rPr>
        <w:t xml:space="preserve"> and </w:t>
      </w:r>
      <w:r w:rsidR="008443EB">
        <w:rPr>
          <w:i/>
          <w:iCs/>
          <w:lang w:val="en-GB"/>
        </w:rPr>
        <w:t>f</w:t>
      </w:r>
      <w:r w:rsidR="008443EB">
        <w:rPr>
          <w:i/>
          <w:iCs/>
          <w:vertAlign w:val="subscript"/>
          <w:lang w:val="en-GB"/>
        </w:rPr>
        <w:t>D</w:t>
      </w:r>
      <w:r w:rsidR="008443EB">
        <w:rPr>
          <w:lang w:val="en-GB"/>
        </w:rPr>
        <w:t xml:space="preserve"> vs. </w:t>
      </w:r>
      <w:r w:rsidR="008443EB">
        <w:rPr>
          <w:i/>
          <w:iCs/>
          <w:lang w:val="en-GB"/>
        </w:rPr>
        <w:t>ε</w:t>
      </w:r>
    </w:p>
    <w:p w:rsidR="008443EB" w:rsidRPr="008443EB" w:rsidRDefault="008443EB" w:rsidP="008443EB">
      <w:pPr>
        <w:jc w:val="center"/>
        <w:rPr>
          <w:lang w:val="en-GB"/>
        </w:rPr>
      </w:pPr>
    </w:p>
    <w:p w:rsidR="00913F34" w:rsidRPr="0046610E" w:rsidRDefault="00913F34" w:rsidP="00C469D3">
      <w:pPr>
        <w:ind w:firstLine="720"/>
        <w:jc w:val="both"/>
        <w:rPr>
          <w:lang w:val="en-GB"/>
        </w:rPr>
      </w:pPr>
      <w:r w:rsidRPr="0046610E">
        <w:rPr>
          <w:lang w:val="en-GB"/>
        </w:rPr>
        <w:t xml:space="preserve">Using the proposed formula, the wave profiles for a specific case with </w:t>
      </w:r>
      <w:r w:rsidRPr="0046610E">
        <w:rPr>
          <w:i/>
          <w:iCs/>
          <w:lang w:val="en-GB"/>
        </w:rPr>
        <w:t>ε</w:t>
      </w:r>
      <w:r w:rsidRPr="0046610E">
        <w:rPr>
          <w:lang w:val="en-GB"/>
        </w:rPr>
        <w:t xml:space="preserve"> ≈ 0.2 were plotted in </w:t>
      </w:r>
      <w:r w:rsidR="00764570">
        <w:rPr>
          <w:lang w:val="en-GB"/>
        </w:rPr>
        <w:t>Figure</w:t>
      </w:r>
      <w:r w:rsidRPr="0046610E">
        <w:rPr>
          <w:lang w:val="en-GB"/>
        </w:rPr>
        <w:t xml:space="preserve"> 2, similar to graphs of </w:t>
      </w:r>
      <w:hyperlink w:anchor="_ENREF_5" w:tooltip="Sobey, 2009 #47" w:history="1">
        <w:r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Pr="00A35D5E">
          <w:rPr>
            <w:rStyle w:val="Hyperlink"/>
            <w:lang w:val="en-GB"/>
          </w:rPr>
          <w:fldChar w:fldCharType="separate"/>
        </w:r>
        <w:r w:rsidR="00C469D3" w:rsidRPr="00A35D5E">
          <w:rPr>
            <w:rStyle w:val="Hyperlink"/>
            <w:noProof/>
            <w:lang w:val="en-GB"/>
          </w:rPr>
          <w:t>Sobey (2009)</w:t>
        </w:r>
        <w:r w:rsidRPr="00A35D5E">
          <w:rPr>
            <w:rStyle w:val="Hyperlink"/>
            <w:lang w:val="en-GB"/>
          </w:rPr>
          <w:fldChar w:fldCharType="end"/>
        </w:r>
      </w:hyperlink>
      <w:r w:rsidRPr="0046610E">
        <w:rPr>
          <w:lang w:val="en-GB"/>
        </w:rPr>
        <w:t xml:space="preserve">. It is observed that the location of zero height of the wave does not exactly fall at </w:t>
      </w:r>
      <w:r w:rsidRPr="0046610E">
        <w:rPr>
          <w:i/>
          <w:iCs/>
          <w:lang w:val="en-GB"/>
        </w:rPr>
        <w:t>x</w:t>
      </w:r>
      <w:r w:rsidRPr="0046610E">
        <w:rPr>
          <w:lang w:val="en-GB"/>
        </w:rPr>
        <w:t xml:space="preserve"> = </w:t>
      </w:r>
      <w:r w:rsidRPr="0046610E">
        <w:rPr>
          <w:i/>
          <w:iCs/>
          <w:lang w:val="en-GB"/>
        </w:rPr>
        <w:t>L</w:t>
      </w:r>
      <w:r w:rsidRPr="0046610E">
        <w:rPr>
          <w:lang w:val="en-GB"/>
        </w:rPr>
        <w:t xml:space="preserve">/4 point, but always towards the peak side, because in nonlinear and steep waves, it is well known that the peaks are steep and the troughs are flat. The length of locus of </w:t>
      </w:r>
      <w:r w:rsidRPr="0046610E">
        <w:rPr>
          <w:i/>
          <w:iCs/>
          <w:lang w:val="en-GB"/>
        </w:rPr>
        <w:t>z</w:t>
      </w:r>
      <w:r w:rsidRPr="0046610E">
        <w:rPr>
          <w:lang w:val="en-GB"/>
        </w:rPr>
        <w:t xml:space="preserve"> = 0 is equal to 0.027 </w:t>
      </w:r>
      <w:r w:rsidRPr="0046610E">
        <w:rPr>
          <w:i/>
          <w:iCs/>
          <w:lang w:val="en-GB"/>
        </w:rPr>
        <w:t>L</w:t>
      </w:r>
      <w:r w:rsidRPr="0046610E">
        <w:rPr>
          <w:lang w:val="en-GB"/>
        </w:rPr>
        <w:t xml:space="preserve"> for the particular example. Two pathlines are also drawn in </w:t>
      </w:r>
      <w:r w:rsidR="00764570">
        <w:rPr>
          <w:lang w:val="en-GB"/>
        </w:rPr>
        <w:t>Figure</w:t>
      </w:r>
      <w:r w:rsidRPr="0046610E">
        <w:rPr>
          <w:lang w:val="en-GB"/>
        </w:rPr>
        <w:t xml:space="preserve"> 2 which show the path of the particles in standing waves. The path clearly shows that any particle on the free surface stays on the free surface, and only moves along the free surface but cannot detach itself from it. Another notable point is that unlike traveling waves, the pathlines are not closed loops, but are curved lines. If the plots are drawn from </w:t>
      </w:r>
      <w:r w:rsidRPr="0046610E">
        <w:rPr>
          <w:i/>
          <w:iCs/>
          <w:lang w:val="en-GB"/>
        </w:rPr>
        <w:t>T</w:t>
      </w:r>
      <w:r w:rsidRPr="0046610E">
        <w:rPr>
          <w:lang w:val="en-GB"/>
        </w:rPr>
        <w:t xml:space="preserve">/2 until </w:t>
      </w:r>
      <w:r w:rsidRPr="0046610E">
        <w:rPr>
          <w:i/>
          <w:iCs/>
          <w:lang w:val="en-GB"/>
        </w:rPr>
        <w:t>T</w:t>
      </w:r>
      <w:r w:rsidRPr="0046610E">
        <w:rPr>
          <w:lang w:val="en-GB"/>
        </w:rPr>
        <w:t xml:space="preserve">, it will be seen that the particle will traverse back along the exact same pathline to its initial position. Also the particle which resides at </w:t>
      </w:r>
      <w:r w:rsidRPr="0046610E">
        <w:rPr>
          <w:i/>
          <w:iCs/>
          <w:lang w:val="en-GB"/>
        </w:rPr>
        <w:t>z</w:t>
      </w:r>
      <w:r w:rsidRPr="0046610E">
        <w:rPr>
          <w:lang w:val="en-GB"/>
        </w:rPr>
        <w:t xml:space="preserve"> = </w:t>
      </w:r>
      <w:r w:rsidRPr="0046610E">
        <w:rPr>
          <w:i/>
          <w:iCs/>
          <w:lang w:val="en-GB"/>
        </w:rPr>
        <w:t>η</w:t>
      </w:r>
      <w:r w:rsidRPr="0046610E">
        <w:rPr>
          <w:lang w:val="en-GB"/>
        </w:rPr>
        <w:t xml:space="preserve"> and </w:t>
      </w:r>
      <w:r w:rsidRPr="0046610E">
        <w:rPr>
          <w:i/>
          <w:iCs/>
          <w:lang w:val="en-GB"/>
        </w:rPr>
        <w:t>x</w:t>
      </w:r>
      <w:r w:rsidRPr="0046610E">
        <w:rPr>
          <w:lang w:val="en-GB"/>
        </w:rPr>
        <w:t xml:space="preserve"> = 0 moves along a vertical pathline, always attached to both the sidewall and the free surface. </w:t>
      </w:r>
      <w:r w:rsidR="0058001A" w:rsidRPr="0046610E">
        <w:rPr>
          <w:lang w:val="en-GB"/>
        </w:rPr>
        <w:t>T</w:t>
      </w:r>
      <w:r w:rsidR="001A30D7" w:rsidRPr="0046610E">
        <w:rPr>
          <w:lang w:val="en-GB"/>
        </w:rPr>
        <w:t xml:space="preserve">he theory of </w:t>
      </w:r>
      <w:hyperlink w:anchor="_ENREF_5" w:tooltip="Sobey, 2009 #47" w:history="1">
        <w:r w:rsidR="001A30D7" w:rsidRPr="00A35D5E">
          <w:rPr>
            <w:rStyle w:val="Hyperlink"/>
            <w:lang w:val="en-GB"/>
          </w:rPr>
          <w:fldChar w:fldCharType="begin"/>
        </w:r>
        <w:r w:rsidR="00C469D3" w:rsidRPr="00A35D5E">
          <w:rPr>
            <w:rStyle w:val="Hyperlink"/>
            <w:lang w:val="en-GB"/>
          </w:rPr>
          <w:instrText xml:space="preserve"> ADDIN EN.CITE &lt;EndNote&gt;&lt;Cite AuthorYear="1"&gt;&lt;Author&gt;Sobey&lt;/Author&gt;&lt;Year&gt;2009&lt;/Year&gt;&lt;RecNum&gt;47&lt;/RecNum&gt;&lt;DisplayText&gt;Sobey (2009)&lt;/DisplayText&gt;&lt;record&gt;&lt;rec-number&gt;47&lt;/rec-number&gt;&lt;foreign-keys&gt;&lt;key app="EN" db-id="2xzwv2s22dd0pbetw0759x0at0zspt2dzvve" timestamp="1502865517"&gt;47&lt;/key&gt;&lt;/foreign-keys&gt;&lt;ref-type name="Journal Article"&gt;17&lt;/ref-type&gt;&lt;contributors&gt;&lt;authors&gt;&lt;author&gt;Sobey, R. J.&lt;/author&gt;&lt;/authors&gt;&lt;/contributors&gt;&lt;titles&gt;&lt;title&gt;Analytical solutions for steep standing waves&lt;/title&gt;&lt;secondary-title&gt;Proceedings of the Institution of Civil Engineers - Engineering and Computational Mechanics&lt;/secondary-title&gt;&lt;/titles&gt;&lt;periodical&gt;&lt;full-title&gt;Proceedings of the Institution of Civil Engineers - Engineering and Computational Mechanics&lt;/full-title&gt;&lt;/periodical&gt;&lt;pages&gt;185-197&lt;/pages&gt;&lt;volume&gt;162&lt;/volume&gt;&lt;number&gt;4&lt;/number&gt;&lt;dates&gt;&lt;year&gt;2009&lt;/year&gt;&lt;pub-dates&gt;&lt;date&gt;2009/12/01&lt;/date&gt;&lt;/pub-dates&gt;&lt;/dates&gt;&lt;publisher&gt;ICE Publishing&lt;/publisher&gt;&lt;isbn&gt;1755-0777&lt;/isbn&gt;&lt;urls&gt;&lt;related-urls&gt;&lt;url&gt;&lt;style face="underline" font="default" size="100%"&gt;https://doi.org/10.1680/eacm.2009.162.4.185&lt;/style&gt;&lt;/url&gt;&lt;/related-urls&gt;&lt;/urls&gt;&lt;electronic-resource-num&gt;&lt;style face="underline" font="default" size="100%"&gt;https://doi.org/10.1680/eacm.2009.162.4.185&lt;/style&gt;&lt;/electronic-resource-num&gt;&lt;access-date&gt;2017/08/15&lt;/access-date&gt;&lt;/record&gt;&lt;/Cite&gt;&lt;/EndNote&gt;</w:instrText>
        </w:r>
        <w:r w:rsidR="001A30D7" w:rsidRPr="00A35D5E">
          <w:rPr>
            <w:rStyle w:val="Hyperlink"/>
            <w:lang w:val="en-GB"/>
          </w:rPr>
          <w:fldChar w:fldCharType="separate"/>
        </w:r>
        <w:r w:rsidR="00C469D3" w:rsidRPr="00A35D5E">
          <w:rPr>
            <w:rStyle w:val="Hyperlink"/>
            <w:noProof/>
            <w:lang w:val="en-GB"/>
          </w:rPr>
          <w:t>Sobey (2009)</w:t>
        </w:r>
        <w:r w:rsidR="001A30D7" w:rsidRPr="00A35D5E">
          <w:rPr>
            <w:rStyle w:val="Hyperlink"/>
            <w:lang w:val="en-GB"/>
          </w:rPr>
          <w:fldChar w:fldCharType="end"/>
        </w:r>
      </w:hyperlink>
      <w:r w:rsidR="001A30D7" w:rsidRPr="0046610E">
        <w:rPr>
          <w:lang w:val="en-GB"/>
        </w:rPr>
        <w:t xml:space="preserve"> is only valid for the first mode of standing waves, meaning that the dimension of the container is half the wavelength.</w:t>
      </w:r>
    </w:p>
    <w:p w:rsidR="005674F7" w:rsidRPr="0046610E" w:rsidRDefault="005674F7" w:rsidP="004F0435">
      <w:pPr>
        <w:rPr>
          <w:lang w:val="en-GB"/>
        </w:rPr>
      </w:pPr>
    </w:p>
    <w:p w:rsidR="005674F7" w:rsidRPr="0046610E" w:rsidRDefault="00EC32CF" w:rsidP="004F0435">
      <w:pPr>
        <w:rPr>
          <w:lang w:val="en-GB"/>
        </w:rPr>
      </w:pPr>
      <w:r w:rsidRPr="0046610E">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5553075</wp:posOffset>
                </wp:positionH>
                <wp:positionV relativeFrom="paragraph">
                  <wp:posOffset>115570</wp:posOffset>
                </wp:positionV>
                <wp:extent cx="0" cy="3240000"/>
                <wp:effectExtent l="0" t="0" r="19050" b="36830"/>
                <wp:wrapNone/>
                <wp:docPr id="2" name="Straight Connector 2"/>
                <wp:cNvGraphicFramePr/>
                <a:graphic xmlns:a="http://schemas.openxmlformats.org/drawingml/2006/main">
                  <a:graphicData uri="http://schemas.microsoft.com/office/word/2010/wordprocessingShape">
                    <wps:wsp>
                      <wps:cNvCnPr/>
                      <wps:spPr>
                        <a:xfrm>
                          <a:off x="0" y="0"/>
                          <a:ext cx="0" cy="3240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82A4FD7" id="Straight Connector 2"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7.25pt,9.1pt" to="437.25pt,2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" strokecolor="black [3213]" strokeweight=".5pt">
                <v:stroke joinstyle="miter"/>
              </v:line>
            </w:pict>
          </mc:Fallback>
        </mc:AlternateContent>
      </w:r>
      <w:r w:rsidR="005674F7" w:rsidRPr="0046610E">
        <w:rPr>
          <w:noProof/>
        </w:rPr>
        <w:drawing>
          <wp:inline distT="0" distB="0" distL="0" distR="0" wp14:anchorId="6FD02AD8" wp14:editId="1FA8947A">
            <wp:extent cx="594360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3"/>
              </a:graphicData>
            </a:graphic>
          </wp:inline>
        </w:drawing>
      </w:r>
    </w:p>
    <w:p w:rsidR="00EC32CF" w:rsidRPr="0046610E" w:rsidRDefault="00764570" w:rsidP="00653F45">
      <w:pPr>
        <w:jc w:val="center"/>
        <w:rPr>
          <w:lang w:val="en-GB"/>
        </w:rPr>
      </w:pPr>
      <w:r>
        <w:rPr>
          <w:b/>
          <w:bCs/>
          <w:lang w:val="en-GB"/>
        </w:rPr>
        <w:t>Figure</w:t>
      </w:r>
      <w:r w:rsidR="00EC32CF" w:rsidRPr="0046610E">
        <w:rPr>
          <w:b/>
          <w:bCs/>
          <w:lang w:val="en-GB"/>
        </w:rPr>
        <w:t xml:space="preserve"> </w:t>
      </w:r>
      <w:r w:rsidR="00653F45" w:rsidRPr="0046610E">
        <w:rPr>
          <w:b/>
          <w:bCs/>
          <w:lang w:val="en-GB"/>
        </w:rPr>
        <w:t>2</w:t>
      </w:r>
      <w:r w:rsidR="00EC32CF" w:rsidRPr="0046610E">
        <w:rPr>
          <w:b/>
          <w:bCs/>
          <w:lang w:val="en-GB"/>
        </w:rPr>
        <w:t xml:space="preserve">. </w:t>
      </w:r>
      <w:r w:rsidR="00EC32CF" w:rsidRPr="0046610E">
        <w:rPr>
          <w:lang w:val="en-GB"/>
        </w:rPr>
        <w:t>Standing wave profile for different instances</w:t>
      </w:r>
      <w:r w:rsidR="00DF276C" w:rsidRPr="0046610E">
        <w:rPr>
          <w:lang w:val="en-GB"/>
        </w:rPr>
        <w:t xml:space="preserve"> for perturbation series up to order </w:t>
      </w:r>
      <w:r w:rsidR="00DF276C" w:rsidRPr="0046610E">
        <w:rPr>
          <w:i/>
          <w:iCs/>
          <w:lang w:val="en-GB"/>
        </w:rPr>
        <w:t>N</w:t>
      </w:r>
      <w:r w:rsidR="00DF276C" w:rsidRPr="0046610E">
        <w:rPr>
          <w:lang w:val="en-GB"/>
        </w:rPr>
        <w:t>=5</w:t>
      </w:r>
    </w:p>
    <w:p w:rsidR="00913F34" w:rsidRPr="0046610E" w:rsidRDefault="00913F34" w:rsidP="00913F34">
      <w:pPr>
        <w:pStyle w:val="Heading1"/>
        <w:rPr>
          <w:lang w:val="en-GB"/>
        </w:rPr>
      </w:pPr>
      <w:r w:rsidRPr="0046610E">
        <w:rPr>
          <w:lang w:val="en-GB"/>
        </w:rPr>
        <w:t>Supplementary materials</w:t>
      </w:r>
    </w:p>
    <w:p w:rsidR="00A10E76" w:rsidRPr="0046610E" w:rsidRDefault="00A10E76" w:rsidP="00A35D5E">
      <w:pPr>
        <w:ind w:firstLine="720"/>
        <w:jc w:val="both"/>
        <w:rPr>
          <w:lang w:val="en-GB"/>
        </w:rPr>
      </w:pPr>
      <w:r w:rsidRPr="0046610E">
        <w:rPr>
          <w:lang w:val="en-GB"/>
        </w:rPr>
        <w:t xml:space="preserve">The computer algebra system used for symbolic computations was </w:t>
      </w:r>
      <w:hyperlink w:anchor="_ENREF_3" w:tooltip="SageMath, 2018 #272" w:history="1">
        <w:r w:rsidR="00C22447" w:rsidRPr="00A35D5E">
          <w:rPr>
            <w:rStyle w:val="Hyperlink"/>
            <w:lang w:val="en-GB"/>
          </w:rPr>
          <w:fldChar w:fldCharType="begin"/>
        </w:r>
        <w:r w:rsidR="00C469D3" w:rsidRPr="00A35D5E">
          <w:rPr>
            <w:rStyle w:val="Hyperlink"/>
            <w:lang w:val="en-GB"/>
          </w:rPr>
          <w:instrText xml:space="preserve"> ADDIN EN.CITE &lt;EndNote&gt;&lt;Cite AuthorYear="1"&gt;&lt;Author&gt;SageMath&lt;/Author&gt;&lt;Year&gt;2018&lt;/Year&gt;&lt;RecNum&gt;272&lt;/RecNum&gt;&lt;DisplayText&gt;SageMath (2018)&lt;/DisplayText&gt;&lt;record&gt;&lt;rec-number&gt;272&lt;/rec-number&gt;&lt;foreign-keys&gt;&lt;key app="EN" db-id="2xzwv2s22dd0pbetw0759x0at0zspt2dzvve" timestamp="1520812069"&gt;272&lt;/key&gt;&lt;/foreign-keys&gt;&lt;ref-type name="Journal Article"&gt;17&lt;/ref-type&gt;&lt;contributors&gt;&lt;authors&gt;&lt;author&gt;SageMath&lt;/author&gt;&lt;/authors&gt;&lt;/contributors&gt;&lt;titles&gt;&lt;title&gt;the Sage Mathematics Software System (Version 8.1)&lt;/title&gt;&lt;secondary-title&gt;The Sage Developers&lt;/secondary-title&gt;&lt;/titles&gt;&lt;periodical&gt;&lt;full-title&gt;The Sage Developers&lt;/full-title&gt;&lt;/periodical&gt;&lt;dates&gt;&lt;year&gt;2018&lt;/year&gt;&lt;/dates&gt;&lt;urls&gt;&lt;related-urls&gt;&lt;url&gt;&lt;style face="underline" font="default" size="100%"&gt;http://www.sagemath.org&lt;/style&gt;&lt;/url&gt;&lt;/related-urls&gt;&lt;/urls&gt;&lt;/record&gt;&lt;/Cite&gt;&lt;/EndNote&gt;</w:instrText>
        </w:r>
        <w:r w:rsidR="00C22447" w:rsidRPr="00A35D5E">
          <w:rPr>
            <w:rStyle w:val="Hyperlink"/>
            <w:lang w:val="en-GB"/>
          </w:rPr>
          <w:fldChar w:fldCharType="separate"/>
        </w:r>
        <w:r w:rsidR="00C469D3" w:rsidRPr="00A35D5E">
          <w:rPr>
            <w:rStyle w:val="Hyperlink"/>
            <w:noProof/>
            <w:lang w:val="en-GB"/>
          </w:rPr>
          <w:t>SageMath (2018)</w:t>
        </w:r>
        <w:r w:rsidR="00C22447" w:rsidRPr="00A35D5E">
          <w:rPr>
            <w:rStyle w:val="Hyperlink"/>
            <w:lang w:val="en-GB"/>
          </w:rPr>
          <w:fldChar w:fldCharType="end"/>
        </w:r>
      </w:hyperlink>
      <w:r w:rsidRPr="0046610E">
        <w:rPr>
          <w:lang w:val="en-GB"/>
        </w:rPr>
        <w:t>, which is an open source and free software, and it can be downloaded from http://www.sagemath.org/. Sage notebooks have</w:t>
      </w:r>
      <w:r w:rsidR="001E1EAE" w:rsidRPr="0046610E">
        <w:rPr>
          <w:lang w:val="en-GB"/>
        </w:rPr>
        <w:t xml:space="preserve"> *</w:t>
      </w:r>
      <w:r w:rsidRPr="0046610E">
        <w:rPr>
          <w:lang w:val="en-GB"/>
        </w:rPr>
        <w:t>.ipynb</w:t>
      </w:r>
      <w:r w:rsidR="001E1EAE" w:rsidRPr="0046610E">
        <w:rPr>
          <w:lang w:val="en-GB"/>
        </w:rPr>
        <w:t xml:space="preserve"> file</w:t>
      </w:r>
      <w:r w:rsidRPr="0046610E">
        <w:rPr>
          <w:lang w:val="en-GB"/>
        </w:rPr>
        <w:t xml:space="preserve"> extension</w:t>
      </w:r>
      <w:r w:rsidR="008443EB">
        <w:rPr>
          <w:lang w:val="en-GB"/>
        </w:rPr>
        <w:t xml:space="preserve">. </w:t>
      </w:r>
      <w:r w:rsidR="00A35D5E">
        <w:rPr>
          <w:lang w:val="en-GB"/>
        </w:rPr>
        <w:t xml:space="preserve">A simple program was made for calculating wave profiles using </w:t>
      </w:r>
      <w:r w:rsidRPr="0046610E">
        <w:rPr>
          <w:lang w:val="en-GB"/>
        </w:rPr>
        <w:t xml:space="preserve">Visual Studio Express, a free software provided by </w:t>
      </w:r>
      <w:hyperlink w:anchor="_ENREF_2" w:tooltip="Microsoft Coorporation, 2018 #273" w:history="1">
        <w:r w:rsidR="0076672F" w:rsidRPr="00A35D5E">
          <w:rPr>
            <w:rStyle w:val="Hyperlink"/>
            <w:lang w:val="en-GB"/>
          </w:rPr>
          <w:fldChar w:fldCharType="begin"/>
        </w:r>
        <w:r w:rsidR="00C469D3" w:rsidRPr="00A35D5E">
          <w:rPr>
            <w:rStyle w:val="Hyperlink"/>
            <w:lang w:val="en-GB"/>
          </w:rPr>
          <w:instrText xml:space="preserve"> ADDIN EN.CITE &lt;EndNote&gt;&lt;Cite AuthorYear="1"&gt;&lt;Author&gt;Microsoft&lt;/Author&gt;&lt;Year&gt;2018&lt;/Year&gt;&lt;RecNum&gt;273&lt;/RecNum&gt;&lt;DisplayText&gt;Microsoft Coorporation (2018)&lt;/DisplayText&gt;&lt;record&gt;&lt;rec-number&gt;273&lt;/rec-number&gt;&lt;foreign-keys&gt;&lt;key app="EN" db-id="2xzwv2s22dd0pbetw0759x0at0zspt2dzvve" timestamp="1520812380"&gt;273&lt;/key&gt;&lt;/foreign-keys&gt;&lt;ref-type name="Generic"&gt;13&lt;/ref-type&gt;&lt;contributors&gt;&lt;authors&gt;&lt;author&gt;Microsoft Coorporation,&lt;/author&gt;&lt;/authors&gt;&lt;/contributors&gt;&lt;titles&gt;&lt;title&gt;Visual Studio Express&lt;/title&gt;&lt;/titles&gt;&lt;dates&gt;&lt;year&gt;2018&lt;/year&gt;&lt;/dates&gt;&lt;urls&gt;&lt;related-urls&gt;&lt;url&gt;&lt;style face="underline" font="default" size="100%"&gt;https://www.visualstudio.com/vs/visual-studio-express/&lt;/style&gt;&lt;/url&gt;&lt;/related-urls&gt;&lt;/urls&gt;&lt;/record&gt;&lt;/Cite&gt;&lt;/EndNote&gt;</w:instrText>
        </w:r>
        <w:r w:rsidR="0076672F" w:rsidRPr="00A35D5E">
          <w:rPr>
            <w:rStyle w:val="Hyperlink"/>
            <w:lang w:val="en-GB"/>
          </w:rPr>
          <w:fldChar w:fldCharType="separate"/>
        </w:r>
        <w:r w:rsidR="00C469D3" w:rsidRPr="00A35D5E">
          <w:rPr>
            <w:rStyle w:val="Hyperlink"/>
            <w:noProof/>
            <w:lang w:val="en-GB"/>
          </w:rPr>
          <w:t>Microsoft Coorporation (2018)</w:t>
        </w:r>
        <w:r w:rsidR="0076672F" w:rsidRPr="00A35D5E">
          <w:rPr>
            <w:rStyle w:val="Hyperlink"/>
            <w:lang w:val="en-GB"/>
          </w:rPr>
          <w:fldChar w:fldCharType="end"/>
        </w:r>
      </w:hyperlink>
      <w:r w:rsidR="000F4516" w:rsidRPr="0046610E">
        <w:rPr>
          <w:lang w:val="en-GB"/>
        </w:rPr>
        <w:t>, downloadable from https://www.visualstudio.com/vs/visual-studio-express/.</w:t>
      </w:r>
      <w:r w:rsidR="0076672F" w:rsidRPr="0046610E">
        <w:rPr>
          <w:lang w:val="en-GB"/>
        </w:rPr>
        <w:t xml:space="preserve"> </w:t>
      </w:r>
      <w:r w:rsidR="00A04E79" w:rsidRPr="0046610E">
        <w:rPr>
          <w:lang w:val="en-GB"/>
        </w:rPr>
        <w:t xml:space="preserve">The files </w:t>
      </w:r>
      <w:r w:rsidR="00A35D5E">
        <w:rPr>
          <w:lang w:val="en-GB"/>
        </w:rPr>
        <w:t>are</w:t>
      </w:r>
      <w:r w:rsidR="00A04E79" w:rsidRPr="0046610E">
        <w:rPr>
          <w:lang w:val="en-GB"/>
        </w:rPr>
        <w:t xml:space="preserve"> available</w:t>
      </w:r>
      <w:r w:rsidR="0069083A" w:rsidRPr="0046610E">
        <w:rPr>
          <w:lang w:val="en-GB"/>
        </w:rPr>
        <w:t xml:space="preserve"> from the journal website and also</w:t>
      </w:r>
      <w:r w:rsidR="00A04E79" w:rsidRPr="0046610E">
        <w:rPr>
          <w:lang w:val="en-GB"/>
        </w:rPr>
        <w:t xml:space="preserve"> from </w:t>
      </w:r>
      <w:r w:rsidR="0069083A" w:rsidRPr="0046610E">
        <w:rPr>
          <w:lang w:val="en-GB"/>
        </w:rPr>
        <w:t>the</w:t>
      </w:r>
      <w:r w:rsidR="00A04E79" w:rsidRPr="0046610E">
        <w:rPr>
          <w:lang w:val="en-GB"/>
        </w:rPr>
        <w:t xml:space="preserve"> Github repository of</w:t>
      </w:r>
      <w:r w:rsidR="0076672F" w:rsidRPr="0046610E">
        <w:rPr>
          <w:lang w:val="en-GB"/>
        </w:rPr>
        <w:t xml:space="preserve"> </w:t>
      </w:r>
      <w:hyperlink w:anchor="_ENREF_1" w:tooltip="Amini Baghbadorani, 2018 #274" w:history="1">
        <w:r w:rsidR="00A04E79" w:rsidRPr="00A35D5E">
          <w:rPr>
            <w:rStyle w:val="Hyperlink"/>
            <w:lang w:val="en-GB"/>
          </w:rPr>
          <w:fldChar w:fldCharType="begin"/>
        </w:r>
        <w:r w:rsidR="00C469D3" w:rsidRPr="00A35D5E">
          <w:rPr>
            <w:rStyle w:val="Hyperlink"/>
            <w:lang w:val="en-GB"/>
          </w:rPr>
          <w:instrText xml:space="preserve"> ADDIN EN.CITE &lt;EndNote&gt;&lt;Cite AuthorYear="1"&gt;&lt;Author&gt;Amini Baghbadorani&lt;/Author&gt;&lt;Year&gt;2018&lt;/Year&gt;&lt;RecNum&gt;274&lt;/RecNum&gt;&lt;DisplayText&gt;Amini Baghbadorani (2018)&lt;/DisplayText&gt;&lt;record&gt;&lt;rec-number&gt;274&lt;/rec-number&gt;&lt;foreign-keys&gt;&lt;key app="EN" db-id="2xzwv2s22dd0pbetw0759x0at0zspt2dzvve" timestamp="1520816515"&gt;274&lt;/key&gt;&lt;/foreign-keys&gt;&lt;ref-type name="Web Page"&gt;12&lt;/ref-type&gt;&lt;contributors&gt;&lt;authors&gt;&lt;author&gt;Amini Baghbadorani, Danial&lt;/author&gt;&lt;/authors&gt;&lt;/contributors&gt;&lt;titles&gt;&lt;title&gt;&lt;style face="normal" font="default" size="100%"&gt;Standing-waves-5th-order, &lt;/style&gt;&lt;style face="underline" font="default" size="100%"&gt;https://github.com/DanialAmini/Standing-waves-5th-order&lt;/style&gt;&lt;/title&gt;&lt;/titles&gt;&lt;dates&gt;&lt;year&gt;2018&lt;/year&gt;&lt;/dates&gt;&lt;publisher&gt;GitHub&lt;/publisher&gt;&lt;urls&gt;&lt;/urls&gt;&lt;/record&gt;&lt;/Cite&gt;&lt;/EndNote&gt;</w:instrText>
        </w:r>
        <w:r w:rsidR="00A04E79" w:rsidRPr="00A35D5E">
          <w:rPr>
            <w:rStyle w:val="Hyperlink"/>
            <w:lang w:val="en-GB"/>
          </w:rPr>
          <w:fldChar w:fldCharType="separate"/>
        </w:r>
        <w:r w:rsidR="00C469D3" w:rsidRPr="00A35D5E">
          <w:rPr>
            <w:rStyle w:val="Hyperlink"/>
            <w:noProof/>
            <w:lang w:val="en-GB"/>
          </w:rPr>
          <w:t>Amini Baghbadorani (2018)</w:t>
        </w:r>
        <w:r w:rsidR="00A04E79" w:rsidRPr="00A35D5E">
          <w:rPr>
            <w:rStyle w:val="Hyperlink"/>
            <w:lang w:val="en-GB"/>
          </w:rPr>
          <w:fldChar w:fldCharType="end"/>
        </w:r>
      </w:hyperlink>
      <w:r w:rsidR="008A70A5" w:rsidRPr="0046610E">
        <w:rPr>
          <w:lang w:val="en-GB"/>
        </w:rPr>
        <w:t>.</w:t>
      </w:r>
    </w:p>
    <w:p w:rsidR="0076672F" w:rsidRPr="0046610E" w:rsidRDefault="0076672F" w:rsidP="0076672F">
      <w:pPr>
        <w:jc w:val="center"/>
        <w:rPr>
          <w:lang w:val="en-GB"/>
        </w:rPr>
      </w:pPr>
      <w:r w:rsidRPr="0046610E">
        <w:rPr>
          <w:noProof/>
        </w:rPr>
        <w:lastRenderedPageBreak/>
        <w:drawing>
          <wp:inline distT="0" distB="0" distL="0" distR="0">
            <wp:extent cx="4362450" cy="3360494"/>
            <wp:effectExtent l="0" t="0" r="0" b="0"/>
            <wp:docPr id="6" name="Picture 6" descr="C:\Users\danial\Desktop\sobey\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7" descr="C:\Users\danial\Desktop\sobey\screenshot.png"/>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4366416" cy="3363549"/>
                    </a:xfrm>
                    <a:prstGeom prst="rect">
                      <a:avLst/>
                    </a:prstGeom>
                    <a:noFill/>
                    <a:ln>
                      <a:noFill/>
                    </a:ln>
                  </pic:spPr>
                </pic:pic>
              </a:graphicData>
            </a:graphic>
          </wp:inline>
        </w:drawing>
      </w:r>
    </w:p>
    <w:p w:rsidR="0076672F" w:rsidRPr="0046610E" w:rsidRDefault="00764570" w:rsidP="00D0478E">
      <w:pPr>
        <w:jc w:val="center"/>
        <w:rPr>
          <w:lang w:val="en-GB"/>
        </w:rPr>
      </w:pPr>
      <w:r>
        <w:rPr>
          <w:b/>
          <w:bCs/>
          <w:lang w:val="en-GB"/>
        </w:rPr>
        <w:t>Figure</w:t>
      </w:r>
      <w:r w:rsidR="0076672F" w:rsidRPr="0046610E">
        <w:rPr>
          <w:b/>
          <w:bCs/>
          <w:lang w:val="en-GB"/>
        </w:rPr>
        <w:t xml:space="preserve"> 3. </w:t>
      </w:r>
      <w:r w:rsidR="00D0478E" w:rsidRPr="0046610E">
        <w:rPr>
          <w:lang w:val="en-GB"/>
        </w:rPr>
        <w:t>W</w:t>
      </w:r>
      <w:r w:rsidR="0076672F" w:rsidRPr="0046610E">
        <w:rPr>
          <w:lang w:val="en-GB"/>
        </w:rPr>
        <w:t>ave calculator software</w:t>
      </w:r>
    </w:p>
    <w:p w:rsidR="001D5C1F" w:rsidRPr="001D5C1F" w:rsidRDefault="009A1F27" w:rsidP="00EE15F6">
      <w:pPr>
        <w:pStyle w:val="Heading1"/>
        <w:numPr>
          <w:ilvl w:val="0"/>
          <w:numId w:val="0"/>
        </w:numPr>
        <w:rPr>
          <w:lang w:val="en-GB"/>
        </w:rPr>
      </w:pPr>
      <w:r w:rsidRPr="0046610E">
        <w:rPr>
          <w:lang w:val="en-GB"/>
        </w:rPr>
        <w:t>References</w:t>
      </w:r>
    </w:p>
    <w:p w:rsidR="00A35D5E" w:rsidRPr="00A35D5E" w:rsidRDefault="009A1F27" w:rsidP="00A35D5E">
      <w:pPr>
        <w:pStyle w:val="EndNoteBibliography"/>
        <w:ind w:left="720" w:hanging="720"/>
      </w:pPr>
      <w:r w:rsidRPr="0046610E">
        <w:rPr>
          <w:noProof w:val="0"/>
          <w:lang w:val="en-GB"/>
        </w:rPr>
        <w:fldChar w:fldCharType="begin"/>
      </w:r>
      <w:r w:rsidRPr="0046610E">
        <w:rPr>
          <w:noProof w:val="0"/>
          <w:lang w:val="en-GB"/>
        </w:rPr>
        <w:instrText xml:space="preserve"> ADDIN EN.REFLIST </w:instrText>
      </w:r>
      <w:r w:rsidRPr="0046610E">
        <w:rPr>
          <w:noProof w:val="0"/>
          <w:lang w:val="en-GB"/>
        </w:rPr>
        <w:fldChar w:fldCharType="separate"/>
      </w:r>
      <w:bookmarkStart w:id="6" w:name="_ENREF_1"/>
      <w:r w:rsidR="00A35D5E" w:rsidRPr="00A35D5E">
        <w:t xml:space="preserve">Amini Baghbadorani D (2018) Standing-waves-5th-order, </w:t>
      </w:r>
      <w:r w:rsidR="00A35D5E" w:rsidRPr="00A35D5E">
        <w:rPr>
          <w:u w:val="single"/>
        </w:rPr>
        <w:t>https://github.com/DanialAmini/Standing-waves-5th-order</w:t>
      </w:r>
      <w:r w:rsidR="00A35D5E" w:rsidRPr="00A35D5E">
        <w:t xml:space="preserve">. GitHub, </w:t>
      </w:r>
      <w:bookmarkEnd w:id="6"/>
    </w:p>
    <w:p w:rsidR="00A35D5E" w:rsidRPr="00A35D5E" w:rsidRDefault="00A35D5E" w:rsidP="00A35D5E">
      <w:pPr>
        <w:pStyle w:val="EndNoteBibliography"/>
        <w:ind w:left="720" w:hanging="720"/>
      </w:pPr>
      <w:bookmarkStart w:id="7" w:name="_ENREF_2"/>
      <w:r w:rsidRPr="00A35D5E">
        <w:t xml:space="preserve">Microsoft Coorporation (2018) Visual Studio Express. </w:t>
      </w:r>
      <w:bookmarkEnd w:id="7"/>
    </w:p>
    <w:p w:rsidR="00A35D5E" w:rsidRPr="00A35D5E" w:rsidRDefault="00A35D5E" w:rsidP="00A35D5E">
      <w:pPr>
        <w:pStyle w:val="EndNoteBibliography"/>
        <w:ind w:left="720" w:hanging="720"/>
      </w:pPr>
      <w:bookmarkStart w:id="8" w:name="_ENREF_3"/>
      <w:r w:rsidRPr="00A35D5E">
        <w:t xml:space="preserve">SageMath (2018) the Sage Mathematics Software System (Version 8.1). The Sage Developers </w:t>
      </w:r>
      <w:bookmarkEnd w:id="8"/>
    </w:p>
    <w:p w:rsidR="00A35D5E" w:rsidRPr="00A35D5E" w:rsidRDefault="00A35D5E" w:rsidP="00A35D5E">
      <w:pPr>
        <w:pStyle w:val="EndNoteBibliography"/>
        <w:ind w:left="720" w:hanging="720"/>
        <w:rPr>
          <w:u w:val="single"/>
        </w:rPr>
      </w:pPr>
      <w:bookmarkStart w:id="9" w:name="_ENREF_4"/>
      <w:r w:rsidRPr="00A35D5E">
        <w:t xml:space="preserve">Sobey R (2012) Errata: Analytical solutions for steep standing waves. Proceedings of the Institution of Civil Engineers-Engineering and Computational Mechanics 165:75-75 DOI </w:t>
      </w:r>
      <w:r w:rsidRPr="00A35D5E">
        <w:rPr>
          <w:u w:val="single"/>
        </w:rPr>
        <w:t>https://doi.org/10.1680/eacm.2012.165.1.75</w:t>
      </w:r>
      <w:bookmarkEnd w:id="9"/>
    </w:p>
    <w:p w:rsidR="00A35D5E" w:rsidRPr="00A35D5E" w:rsidRDefault="00A35D5E" w:rsidP="00A35D5E">
      <w:pPr>
        <w:pStyle w:val="EndNoteBibliography"/>
        <w:ind w:left="720" w:hanging="720"/>
        <w:rPr>
          <w:u w:val="single"/>
        </w:rPr>
      </w:pPr>
      <w:bookmarkStart w:id="10" w:name="_ENREF_5"/>
      <w:r w:rsidRPr="00A35D5E">
        <w:t xml:space="preserve">Sobey RJ (2009) Analytical solutions for steep standing waves. Proceedings of the Institution of Civil Engineers - Engineering and Computational Mechanics 162:185-197 DOI </w:t>
      </w:r>
      <w:r w:rsidRPr="00A35D5E">
        <w:rPr>
          <w:u w:val="single"/>
        </w:rPr>
        <w:t>https://doi.org/10.1680/eacm.2009.162.4.185</w:t>
      </w:r>
      <w:bookmarkEnd w:id="10"/>
    </w:p>
    <w:p w:rsidR="00A35D5E" w:rsidRPr="00A35D5E" w:rsidRDefault="00A35D5E" w:rsidP="00A35D5E">
      <w:pPr>
        <w:pStyle w:val="EndNoteBibliography"/>
        <w:ind w:left="720" w:hanging="720"/>
        <w:rPr>
          <w:u w:val="single"/>
        </w:rPr>
      </w:pPr>
      <w:bookmarkStart w:id="11" w:name="_ENREF_6"/>
      <w:r w:rsidRPr="00A35D5E">
        <w:t xml:space="preserve">Sobey RJ (2012) Stokes Approximation Solutions for Steep Standing Waves. Coastal Engineering Journal 54:1250014 DOI </w:t>
      </w:r>
      <w:r w:rsidRPr="00A35D5E">
        <w:rPr>
          <w:u w:val="single"/>
        </w:rPr>
        <w:t>https://doi.org/10.1142/S0578563412500143</w:t>
      </w:r>
      <w:bookmarkEnd w:id="11"/>
    </w:p>
    <w:p w:rsidR="00A35D5E" w:rsidRPr="00A35D5E" w:rsidRDefault="00A35D5E" w:rsidP="00A35D5E">
      <w:pPr>
        <w:pStyle w:val="EndNoteBibliography"/>
        <w:ind w:left="720" w:hanging="720"/>
        <w:rPr>
          <w:u w:val="single"/>
        </w:rPr>
      </w:pPr>
      <w:bookmarkStart w:id="12" w:name="_ENREF_7"/>
      <w:r w:rsidRPr="00A35D5E">
        <w:t xml:space="preserve">Tadjbakhsh I, Keller JB (1960) Standing surface waves of finite amplitude. Journal of Fluid Mechanics 8:442-451 DOI </w:t>
      </w:r>
      <w:r w:rsidRPr="00A35D5E">
        <w:rPr>
          <w:u w:val="single"/>
        </w:rPr>
        <w:t>https://doi.org/10.1017/S0022112060000724</w:t>
      </w:r>
      <w:bookmarkEnd w:id="12"/>
    </w:p>
    <w:p w:rsidR="00732E36" w:rsidRPr="0046610E" w:rsidRDefault="009A1F27" w:rsidP="00A35D5E">
      <w:pPr>
        <w:rPr>
          <w:lang w:val="en-GB"/>
        </w:rPr>
      </w:pPr>
      <w:r w:rsidRPr="0046610E">
        <w:rPr>
          <w:lang w:val="en-GB"/>
        </w:rPr>
        <w:fldChar w:fldCharType="end"/>
      </w:r>
    </w:p>
    <w:sectPr w:rsidR="00732E36" w:rsidRPr="0046610E" w:rsidSect="009918F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579E" w:rsidRDefault="00C9579E" w:rsidP="00A74B76">
      <w:pPr>
        <w:spacing w:line="240" w:lineRule="auto"/>
      </w:pPr>
      <w:r>
        <w:separator/>
      </w:r>
    </w:p>
  </w:endnote>
  <w:endnote w:type="continuationSeparator" w:id="0">
    <w:p w:rsidR="00C9579E" w:rsidRDefault="00C9579E" w:rsidP="00A74B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579E" w:rsidRDefault="00C9579E" w:rsidP="00A74B76">
      <w:pPr>
        <w:spacing w:line="240" w:lineRule="auto"/>
      </w:pPr>
      <w:r>
        <w:separator/>
      </w:r>
    </w:p>
  </w:footnote>
  <w:footnote w:type="continuationSeparator" w:id="0">
    <w:p w:rsidR="00C9579E" w:rsidRDefault="00C9579E" w:rsidP="00A74B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62F5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8A4579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xperiments in Fluids Copy&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2xzwv2s22dd0pbetw0759x0at0zspt2dzvve&quot;&gt;My EndNote Library&lt;record-ids&gt;&lt;item&gt;47&lt;/item&gt;&lt;item&gt;263&lt;/item&gt;&lt;item&gt;264&lt;/item&gt;&lt;item&gt;265&lt;/item&gt;&lt;item&gt;272&lt;/item&gt;&lt;item&gt;273&lt;/item&gt;&lt;item&gt;274&lt;/item&gt;&lt;/record-ids&gt;&lt;/item&gt;&lt;/Libraries&gt;"/>
  </w:docVars>
  <w:rsids>
    <w:rsidRoot w:val="00097B26"/>
    <w:rsid w:val="00001D80"/>
    <w:rsid w:val="0000203A"/>
    <w:rsid w:val="000039CB"/>
    <w:rsid w:val="00004409"/>
    <w:rsid w:val="00004477"/>
    <w:rsid w:val="000049AA"/>
    <w:rsid w:val="000057A7"/>
    <w:rsid w:val="00005BC7"/>
    <w:rsid w:val="00006F38"/>
    <w:rsid w:val="0000724D"/>
    <w:rsid w:val="00007563"/>
    <w:rsid w:val="00007673"/>
    <w:rsid w:val="00011752"/>
    <w:rsid w:val="00012316"/>
    <w:rsid w:val="00013B1F"/>
    <w:rsid w:val="000156B7"/>
    <w:rsid w:val="00016B33"/>
    <w:rsid w:val="00016B43"/>
    <w:rsid w:val="00017198"/>
    <w:rsid w:val="00017E8D"/>
    <w:rsid w:val="000204D5"/>
    <w:rsid w:val="000229C6"/>
    <w:rsid w:val="000234CA"/>
    <w:rsid w:val="00023DBB"/>
    <w:rsid w:val="00024554"/>
    <w:rsid w:val="00025B07"/>
    <w:rsid w:val="00027049"/>
    <w:rsid w:val="000302B5"/>
    <w:rsid w:val="00030A26"/>
    <w:rsid w:val="000320E2"/>
    <w:rsid w:val="00033B03"/>
    <w:rsid w:val="00034DD8"/>
    <w:rsid w:val="0003644B"/>
    <w:rsid w:val="00036AE8"/>
    <w:rsid w:val="00036E1B"/>
    <w:rsid w:val="00036F52"/>
    <w:rsid w:val="00037205"/>
    <w:rsid w:val="0003768E"/>
    <w:rsid w:val="000402BD"/>
    <w:rsid w:val="0004268B"/>
    <w:rsid w:val="00042932"/>
    <w:rsid w:val="00050B1D"/>
    <w:rsid w:val="00051AB7"/>
    <w:rsid w:val="00052487"/>
    <w:rsid w:val="000545C4"/>
    <w:rsid w:val="000550BD"/>
    <w:rsid w:val="000552D7"/>
    <w:rsid w:val="00055BED"/>
    <w:rsid w:val="00055C85"/>
    <w:rsid w:val="000602DC"/>
    <w:rsid w:val="00060410"/>
    <w:rsid w:val="00061FE9"/>
    <w:rsid w:val="0006265A"/>
    <w:rsid w:val="00064630"/>
    <w:rsid w:val="00065132"/>
    <w:rsid w:val="0006597F"/>
    <w:rsid w:val="00067894"/>
    <w:rsid w:val="00070DF4"/>
    <w:rsid w:val="00073023"/>
    <w:rsid w:val="000734E2"/>
    <w:rsid w:val="00074506"/>
    <w:rsid w:val="00075610"/>
    <w:rsid w:val="0007568B"/>
    <w:rsid w:val="00075758"/>
    <w:rsid w:val="0008013D"/>
    <w:rsid w:val="000807C0"/>
    <w:rsid w:val="00080DE8"/>
    <w:rsid w:val="000834B6"/>
    <w:rsid w:val="00085BB8"/>
    <w:rsid w:val="000861C7"/>
    <w:rsid w:val="00086D69"/>
    <w:rsid w:val="00090A40"/>
    <w:rsid w:val="00090D6A"/>
    <w:rsid w:val="00091E95"/>
    <w:rsid w:val="00092B60"/>
    <w:rsid w:val="00093C75"/>
    <w:rsid w:val="00095378"/>
    <w:rsid w:val="000975AB"/>
    <w:rsid w:val="00097B26"/>
    <w:rsid w:val="000A2F97"/>
    <w:rsid w:val="000A3684"/>
    <w:rsid w:val="000A4747"/>
    <w:rsid w:val="000A4B09"/>
    <w:rsid w:val="000B0E8D"/>
    <w:rsid w:val="000B1E27"/>
    <w:rsid w:val="000B397D"/>
    <w:rsid w:val="000B4D77"/>
    <w:rsid w:val="000B531B"/>
    <w:rsid w:val="000B5BE8"/>
    <w:rsid w:val="000B5E06"/>
    <w:rsid w:val="000B6473"/>
    <w:rsid w:val="000C04D9"/>
    <w:rsid w:val="000C19B4"/>
    <w:rsid w:val="000C26BE"/>
    <w:rsid w:val="000C29CA"/>
    <w:rsid w:val="000C369C"/>
    <w:rsid w:val="000C5C08"/>
    <w:rsid w:val="000C63CB"/>
    <w:rsid w:val="000C64F0"/>
    <w:rsid w:val="000D0450"/>
    <w:rsid w:val="000D242E"/>
    <w:rsid w:val="000D3F7A"/>
    <w:rsid w:val="000D4D33"/>
    <w:rsid w:val="000D5393"/>
    <w:rsid w:val="000D5CD4"/>
    <w:rsid w:val="000E0239"/>
    <w:rsid w:val="000E0F8B"/>
    <w:rsid w:val="000E16D1"/>
    <w:rsid w:val="000E2D49"/>
    <w:rsid w:val="000E365C"/>
    <w:rsid w:val="000E54D6"/>
    <w:rsid w:val="000E6EC1"/>
    <w:rsid w:val="000E74A8"/>
    <w:rsid w:val="000E79CA"/>
    <w:rsid w:val="000E7C2E"/>
    <w:rsid w:val="000F17EB"/>
    <w:rsid w:val="000F4516"/>
    <w:rsid w:val="000F71EC"/>
    <w:rsid w:val="000F7C02"/>
    <w:rsid w:val="0010090A"/>
    <w:rsid w:val="00100E28"/>
    <w:rsid w:val="00100F9E"/>
    <w:rsid w:val="00101AFD"/>
    <w:rsid w:val="0010261F"/>
    <w:rsid w:val="00102CC2"/>
    <w:rsid w:val="00103F35"/>
    <w:rsid w:val="00110CFD"/>
    <w:rsid w:val="00112421"/>
    <w:rsid w:val="001124B8"/>
    <w:rsid w:val="0011251F"/>
    <w:rsid w:val="00112719"/>
    <w:rsid w:val="001149E4"/>
    <w:rsid w:val="00115754"/>
    <w:rsid w:val="00116033"/>
    <w:rsid w:val="00117993"/>
    <w:rsid w:val="001179FF"/>
    <w:rsid w:val="001201CA"/>
    <w:rsid w:val="0012051A"/>
    <w:rsid w:val="00121623"/>
    <w:rsid w:val="00122A34"/>
    <w:rsid w:val="00122BA4"/>
    <w:rsid w:val="0012346E"/>
    <w:rsid w:val="00123846"/>
    <w:rsid w:val="00123A4A"/>
    <w:rsid w:val="00123EC5"/>
    <w:rsid w:val="001269A7"/>
    <w:rsid w:val="00126AC8"/>
    <w:rsid w:val="00127196"/>
    <w:rsid w:val="00130757"/>
    <w:rsid w:val="0013133C"/>
    <w:rsid w:val="001322F9"/>
    <w:rsid w:val="0013237F"/>
    <w:rsid w:val="00134E3A"/>
    <w:rsid w:val="00135082"/>
    <w:rsid w:val="00136622"/>
    <w:rsid w:val="00136DB1"/>
    <w:rsid w:val="0014025C"/>
    <w:rsid w:val="0014029A"/>
    <w:rsid w:val="001420EA"/>
    <w:rsid w:val="00145091"/>
    <w:rsid w:val="0014531B"/>
    <w:rsid w:val="0014603A"/>
    <w:rsid w:val="0014648C"/>
    <w:rsid w:val="00146D88"/>
    <w:rsid w:val="0015024F"/>
    <w:rsid w:val="00150401"/>
    <w:rsid w:val="00152187"/>
    <w:rsid w:val="00152EF4"/>
    <w:rsid w:val="00154431"/>
    <w:rsid w:val="001548F9"/>
    <w:rsid w:val="00154B3F"/>
    <w:rsid w:val="00156169"/>
    <w:rsid w:val="0016453E"/>
    <w:rsid w:val="0017057C"/>
    <w:rsid w:val="00170EC0"/>
    <w:rsid w:val="00172CAC"/>
    <w:rsid w:val="0017444E"/>
    <w:rsid w:val="00174FE2"/>
    <w:rsid w:val="00181248"/>
    <w:rsid w:val="00182073"/>
    <w:rsid w:val="00182829"/>
    <w:rsid w:val="00182AA9"/>
    <w:rsid w:val="00185AB2"/>
    <w:rsid w:val="00185AB6"/>
    <w:rsid w:val="00187E0C"/>
    <w:rsid w:val="0019342F"/>
    <w:rsid w:val="00193A0C"/>
    <w:rsid w:val="0019431F"/>
    <w:rsid w:val="00194EB0"/>
    <w:rsid w:val="001962E7"/>
    <w:rsid w:val="001965C6"/>
    <w:rsid w:val="00197048"/>
    <w:rsid w:val="001A1981"/>
    <w:rsid w:val="001A1A56"/>
    <w:rsid w:val="001A30D7"/>
    <w:rsid w:val="001A3F3A"/>
    <w:rsid w:val="001A4847"/>
    <w:rsid w:val="001A5C58"/>
    <w:rsid w:val="001A6ACD"/>
    <w:rsid w:val="001B09D2"/>
    <w:rsid w:val="001B1BE8"/>
    <w:rsid w:val="001B2D36"/>
    <w:rsid w:val="001B3E19"/>
    <w:rsid w:val="001B690A"/>
    <w:rsid w:val="001C1D4F"/>
    <w:rsid w:val="001C2300"/>
    <w:rsid w:val="001C25E1"/>
    <w:rsid w:val="001C2C2C"/>
    <w:rsid w:val="001C40D4"/>
    <w:rsid w:val="001C4DDE"/>
    <w:rsid w:val="001C549B"/>
    <w:rsid w:val="001C57F0"/>
    <w:rsid w:val="001C5B0B"/>
    <w:rsid w:val="001C5EC3"/>
    <w:rsid w:val="001C6434"/>
    <w:rsid w:val="001C79CC"/>
    <w:rsid w:val="001D0AAF"/>
    <w:rsid w:val="001D0BB5"/>
    <w:rsid w:val="001D2543"/>
    <w:rsid w:val="001D25A1"/>
    <w:rsid w:val="001D5C1F"/>
    <w:rsid w:val="001E042C"/>
    <w:rsid w:val="001E07D4"/>
    <w:rsid w:val="001E0CA5"/>
    <w:rsid w:val="001E18C3"/>
    <w:rsid w:val="001E1EAE"/>
    <w:rsid w:val="001E30F1"/>
    <w:rsid w:val="001E3599"/>
    <w:rsid w:val="001E3B2F"/>
    <w:rsid w:val="001E4A59"/>
    <w:rsid w:val="001E5C4F"/>
    <w:rsid w:val="001E6E6F"/>
    <w:rsid w:val="001E7BF5"/>
    <w:rsid w:val="001F0C93"/>
    <w:rsid w:val="001F170D"/>
    <w:rsid w:val="001F2C08"/>
    <w:rsid w:val="001F2C85"/>
    <w:rsid w:val="001F365C"/>
    <w:rsid w:val="001F4628"/>
    <w:rsid w:val="001F5160"/>
    <w:rsid w:val="001F70CB"/>
    <w:rsid w:val="001F74C0"/>
    <w:rsid w:val="001F7746"/>
    <w:rsid w:val="001F7DD0"/>
    <w:rsid w:val="002000BC"/>
    <w:rsid w:val="00200C82"/>
    <w:rsid w:val="0020158D"/>
    <w:rsid w:val="00201A95"/>
    <w:rsid w:val="00202135"/>
    <w:rsid w:val="0020224A"/>
    <w:rsid w:val="00203148"/>
    <w:rsid w:val="00204C4D"/>
    <w:rsid w:val="0020553F"/>
    <w:rsid w:val="00205B17"/>
    <w:rsid w:val="0020693E"/>
    <w:rsid w:val="00206F34"/>
    <w:rsid w:val="002070D6"/>
    <w:rsid w:val="00207B8B"/>
    <w:rsid w:val="002102FE"/>
    <w:rsid w:val="00210FB7"/>
    <w:rsid w:val="002112EC"/>
    <w:rsid w:val="0021153D"/>
    <w:rsid w:val="00212C83"/>
    <w:rsid w:val="00212EB3"/>
    <w:rsid w:val="00213686"/>
    <w:rsid w:val="00215CB1"/>
    <w:rsid w:val="00217A60"/>
    <w:rsid w:val="00217F50"/>
    <w:rsid w:val="002211CC"/>
    <w:rsid w:val="00223235"/>
    <w:rsid w:val="0022401A"/>
    <w:rsid w:val="00224B7C"/>
    <w:rsid w:val="00224DFC"/>
    <w:rsid w:val="00225C38"/>
    <w:rsid w:val="00226E0A"/>
    <w:rsid w:val="00226F56"/>
    <w:rsid w:val="002309F5"/>
    <w:rsid w:val="00230F33"/>
    <w:rsid w:val="0023118B"/>
    <w:rsid w:val="00233A56"/>
    <w:rsid w:val="0023406C"/>
    <w:rsid w:val="00235022"/>
    <w:rsid w:val="002356A7"/>
    <w:rsid w:val="0023600E"/>
    <w:rsid w:val="00236B06"/>
    <w:rsid w:val="002375BD"/>
    <w:rsid w:val="002400F4"/>
    <w:rsid w:val="002411B4"/>
    <w:rsid w:val="002417C0"/>
    <w:rsid w:val="00243F1A"/>
    <w:rsid w:val="002441F5"/>
    <w:rsid w:val="00245369"/>
    <w:rsid w:val="002453E1"/>
    <w:rsid w:val="00246A61"/>
    <w:rsid w:val="002501D0"/>
    <w:rsid w:val="00250C60"/>
    <w:rsid w:val="00250D7A"/>
    <w:rsid w:val="00251428"/>
    <w:rsid w:val="00251E55"/>
    <w:rsid w:val="00252126"/>
    <w:rsid w:val="00252D29"/>
    <w:rsid w:val="00252D80"/>
    <w:rsid w:val="0025367F"/>
    <w:rsid w:val="00253F38"/>
    <w:rsid w:val="00254936"/>
    <w:rsid w:val="00256AA3"/>
    <w:rsid w:val="00256DBF"/>
    <w:rsid w:val="00260DFA"/>
    <w:rsid w:val="0026188D"/>
    <w:rsid w:val="002627F9"/>
    <w:rsid w:val="00263981"/>
    <w:rsid w:val="00263ADF"/>
    <w:rsid w:val="00263BEB"/>
    <w:rsid w:val="00266563"/>
    <w:rsid w:val="002704AC"/>
    <w:rsid w:val="00270DB0"/>
    <w:rsid w:val="002717B5"/>
    <w:rsid w:val="002734FA"/>
    <w:rsid w:val="00273DDC"/>
    <w:rsid w:val="00274488"/>
    <w:rsid w:val="00274760"/>
    <w:rsid w:val="002760EA"/>
    <w:rsid w:val="00276863"/>
    <w:rsid w:val="002775B3"/>
    <w:rsid w:val="00277A92"/>
    <w:rsid w:val="00282784"/>
    <w:rsid w:val="002832D7"/>
    <w:rsid w:val="002838E7"/>
    <w:rsid w:val="002860FB"/>
    <w:rsid w:val="00287C3B"/>
    <w:rsid w:val="00291920"/>
    <w:rsid w:val="00291ABB"/>
    <w:rsid w:val="0029263E"/>
    <w:rsid w:val="00294726"/>
    <w:rsid w:val="00294859"/>
    <w:rsid w:val="00297E69"/>
    <w:rsid w:val="002A0845"/>
    <w:rsid w:val="002A0C91"/>
    <w:rsid w:val="002A1E7C"/>
    <w:rsid w:val="002A51A4"/>
    <w:rsid w:val="002A601E"/>
    <w:rsid w:val="002A66BF"/>
    <w:rsid w:val="002A757E"/>
    <w:rsid w:val="002A7969"/>
    <w:rsid w:val="002A7A74"/>
    <w:rsid w:val="002A7B4D"/>
    <w:rsid w:val="002A7F8C"/>
    <w:rsid w:val="002B17DD"/>
    <w:rsid w:val="002B1830"/>
    <w:rsid w:val="002B19B3"/>
    <w:rsid w:val="002B32E2"/>
    <w:rsid w:val="002B3676"/>
    <w:rsid w:val="002B374B"/>
    <w:rsid w:val="002B3938"/>
    <w:rsid w:val="002B492A"/>
    <w:rsid w:val="002B6906"/>
    <w:rsid w:val="002C135F"/>
    <w:rsid w:val="002C1CF3"/>
    <w:rsid w:val="002C3337"/>
    <w:rsid w:val="002C4EE0"/>
    <w:rsid w:val="002C581C"/>
    <w:rsid w:val="002D0624"/>
    <w:rsid w:val="002D2268"/>
    <w:rsid w:val="002D428E"/>
    <w:rsid w:val="002D71B6"/>
    <w:rsid w:val="002D71D7"/>
    <w:rsid w:val="002E0D7B"/>
    <w:rsid w:val="002E42CA"/>
    <w:rsid w:val="002E45BD"/>
    <w:rsid w:val="002E5B6F"/>
    <w:rsid w:val="002E6F63"/>
    <w:rsid w:val="002E7289"/>
    <w:rsid w:val="002E7AE7"/>
    <w:rsid w:val="002E7D45"/>
    <w:rsid w:val="002F10C3"/>
    <w:rsid w:val="002F19BA"/>
    <w:rsid w:val="002F2010"/>
    <w:rsid w:val="002F3250"/>
    <w:rsid w:val="002F4524"/>
    <w:rsid w:val="002F54B8"/>
    <w:rsid w:val="002F5BEE"/>
    <w:rsid w:val="002F6217"/>
    <w:rsid w:val="002F6858"/>
    <w:rsid w:val="002F6F9C"/>
    <w:rsid w:val="002F796A"/>
    <w:rsid w:val="00301289"/>
    <w:rsid w:val="0030224F"/>
    <w:rsid w:val="0030284D"/>
    <w:rsid w:val="003033EE"/>
    <w:rsid w:val="00303559"/>
    <w:rsid w:val="00303854"/>
    <w:rsid w:val="0030386A"/>
    <w:rsid w:val="003038F7"/>
    <w:rsid w:val="003048E8"/>
    <w:rsid w:val="00305068"/>
    <w:rsid w:val="00305485"/>
    <w:rsid w:val="003103B3"/>
    <w:rsid w:val="00311883"/>
    <w:rsid w:val="00312B62"/>
    <w:rsid w:val="0031440F"/>
    <w:rsid w:val="003144B1"/>
    <w:rsid w:val="00320E11"/>
    <w:rsid w:val="00321EB4"/>
    <w:rsid w:val="00324C19"/>
    <w:rsid w:val="003251D4"/>
    <w:rsid w:val="00325328"/>
    <w:rsid w:val="00325C35"/>
    <w:rsid w:val="00326797"/>
    <w:rsid w:val="00326A72"/>
    <w:rsid w:val="00326AA4"/>
    <w:rsid w:val="00327C6F"/>
    <w:rsid w:val="00330896"/>
    <w:rsid w:val="0033173F"/>
    <w:rsid w:val="00331B41"/>
    <w:rsid w:val="0033464C"/>
    <w:rsid w:val="00335094"/>
    <w:rsid w:val="0033559F"/>
    <w:rsid w:val="00337527"/>
    <w:rsid w:val="0033784D"/>
    <w:rsid w:val="00337E59"/>
    <w:rsid w:val="00340069"/>
    <w:rsid w:val="00341A6A"/>
    <w:rsid w:val="00341DF7"/>
    <w:rsid w:val="0034498A"/>
    <w:rsid w:val="003463F8"/>
    <w:rsid w:val="00346BBC"/>
    <w:rsid w:val="00346BD0"/>
    <w:rsid w:val="00347FF7"/>
    <w:rsid w:val="00352309"/>
    <w:rsid w:val="0035257C"/>
    <w:rsid w:val="0035262E"/>
    <w:rsid w:val="00355252"/>
    <w:rsid w:val="00355D70"/>
    <w:rsid w:val="0036174D"/>
    <w:rsid w:val="0036216A"/>
    <w:rsid w:val="003637A9"/>
    <w:rsid w:val="003637C4"/>
    <w:rsid w:val="00363D1E"/>
    <w:rsid w:val="0036417C"/>
    <w:rsid w:val="00364B5B"/>
    <w:rsid w:val="0036505E"/>
    <w:rsid w:val="00366FFB"/>
    <w:rsid w:val="00367C7A"/>
    <w:rsid w:val="00370A67"/>
    <w:rsid w:val="00371085"/>
    <w:rsid w:val="003712A4"/>
    <w:rsid w:val="00371404"/>
    <w:rsid w:val="00371604"/>
    <w:rsid w:val="00373644"/>
    <w:rsid w:val="00374F23"/>
    <w:rsid w:val="003758A2"/>
    <w:rsid w:val="0037633D"/>
    <w:rsid w:val="00377E67"/>
    <w:rsid w:val="00377F85"/>
    <w:rsid w:val="00380911"/>
    <w:rsid w:val="0038131F"/>
    <w:rsid w:val="00381323"/>
    <w:rsid w:val="003817DA"/>
    <w:rsid w:val="00381AC9"/>
    <w:rsid w:val="00381E8D"/>
    <w:rsid w:val="00382281"/>
    <w:rsid w:val="00382A3B"/>
    <w:rsid w:val="00382C7A"/>
    <w:rsid w:val="00383596"/>
    <w:rsid w:val="00383C2A"/>
    <w:rsid w:val="003842D5"/>
    <w:rsid w:val="003863B7"/>
    <w:rsid w:val="00386629"/>
    <w:rsid w:val="003877DE"/>
    <w:rsid w:val="00390824"/>
    <w:rsid w:val="00391FAD"/>
    <w:rsid w:val="0039280A"/>
    <w:rsid w:val="00392898"/>
    <w:rsid w:val="003947E4"/>
    <w:rsid w:val="003948FE"/>
    <w:rsid w:val="003969BF"/>
    <w:rsid w:val="00397079"/>
    <w:rsid w:val="00397141"/>
    <w:rsid w:val="0039756B"/>
    <w:rsid w:val="00397D0F"/>
    <w:rsid w:val="003A36B7"/>
    <w:rsid w:val="003A4227"/>
    <w:rsid w:val="003A42D7"/>
    <w:rsid w:val="003A4799"/>
    <w:rsid w:val="003A49AB"/>
    <w:rsid w:val="003A58B5"/>
    <w:rsid w:val="003A5EE1"/>
    <w:rsid w:val="003A6438"/>
    <w:rsid w:val="003A64AB"/>
    <w:rsid w:val="003A666D"/>
    <w:rsid w:val="003B0B34"/>
    <w:rsid w:val="003B0DA3"/>
    <w:rsid w:val="003B0E0F"/>
    <w:rsid w:val="003B2163"/>
    <w:rsid w:val="003B48ED"/>
    <w:rsid w:val="003B4B9A"/>
    <w:rsid w:val="003B51F9"/>
    <w:rsid w:val="003B5EE0"/>
    <w:rsid w:val="003B767F"/>
    <w:rsid w:val="003B778B"/>
    <w:rsid w:val="003C53F6"/>
    <w:rsid w:val="003C7444"/>
    <w:rsid w:val="003C7CA7"/>
    <w:rsid w:val="003D2599"/>
    <w:rsid w:val="003D289C"/>
    <w:rsid w:val="003D3737"/>
    <w:rsid w:val="003D45B7"/>
    <w:rsid w:val="003D4D6D"/>
    <w:rsid w:val="003D5FAE"/>
    <w:rsid w:val="003D6277"/>
    <w:rsid w:val="003D6EBF"/>
    <w:rsid w:val="003D72CD"/>
    <w:rsid w:val="003D73ED"/>
    <w:rsid w:val="003E02B8"/>
    <w:rsid w:val="003E130B"/>
    <w:rsid w:val="003E3602"/>
    <w:rsid w:val="003E4B47"/>
    <w:rsid w:val="003E5635"/>
    <w:rsid w:val="003E56B1"/>
    <w:rsid w:val="003E5886"/>
    <w:rsid w:val="003E6428"/>
    <w:rsid w:val="003F0872"/>
    <w:rsid w:val="003F10E9"/>
    <w:rsid w:val="003F11B7"/>
    <w:rsid w:val="003F15E1"/>
    <w:rsid w:val="003F1A96"/>
    <w:rsid w:val="003F23D8"/>
    <w:rsid w:val="003F43EC"/>
    <w:rsid w:val="003F5927"/>
    <w:rsid w:val="003F659B"/>
    <w:rsid w:val="003F6A81"/>
    <w:rsid w:val="003F6E5A"/>
    <w:rsid w:val="0040010C"/>
    <w:rsid w:val="00400D9C"/>
    <w:rsid w:val="004021E9"/>
    <w:rsid w:val="00402FBA"/>
    <w:rsid w:val="0040327E"/>
    <w:rsid w:val="00403C5A"/>
    <w:rsid w:val="00403F60"/>
    <w:rsid w:val="004042AC"/>
    <w:rsid w:val="0040438E"/>
    <w:rsid w:val="00404645"/>
    <w:rsid w:val="00405A60"/>
    <w:rsid w:val="004068DC"/>
    <w:rsid w:val="00406925"/>
    <w:rsid w:val="00406AC7"/>
    <w:rsid w:val="00412D12"/>
    <w:rsid w:val="004131E1"/>
    <w:rsid w:val="004135DA"/>
    <w:rsid w:val="00413A0D"/>
    <w:rsid w:val="00416C34"/>
    <w:rsid w:val="00417D1E"/>
    <w:rsid w:val="00420177"/>
    <w:rsid w:val="00421E0D"/>
    <w:rsid w:val="00422796"/>
    <w:rsid w:val="00422B18"/>
    <w:rsid w:val="00422CFD"/>
    <w:rsid w:val="00423146"/>
    <w:rsid w:val="00425C39"/>
    <w:rsid w:val="00425ED5"/>
    <w:rsid w:val="00427918"/>
    <w:rsid w:val="0043062E"/>
    <w:rsid w:val="00430FBC"/>
    <w:rsid w:val="00431221"/>
    <w:rsid w:val="00431BA2"/>
    <w:rsid w:val="00432C00"/>
    <w:rsid w:val="0043315D"/>
    <w:rsid w:val="0043370C"/>
    <w:rsid w:val="00434251"/>
    <w:rsid w:val="00434C9D"/>
    <w:rsid w:val="004353DD"/>
    <w:rsid w:val="00435C00"/>
    <w:rsid w:val="00437985"/>
    <w:rsid w:val="004409A0"/>
    <w:rsid w:val="00441944"/>
    <w:rsid w:val="00443357"/>
    <w:rsid w:val="00443E39"/>
    <w:rsid w:val="00444B62"/>
    <w:rsid w:val="00446DD1"/>
    <w:rsid w:val="00450371"/>
    <w:rsid w:val="004512B2"/>
    <w:rsid w:val="00451F4A"/>
    <w:rsid w:val="00453C6F"/>
    <w:rsid w:val="00453F3B"/>
    <w:rsid w:val="00454AD3"/>
    <w:rsid w:val="0045599E"/>
    <w:rsid w:val="00455A7A"/>
    <w:rsid w:val="00456CAD"/>
    <w:rsid w:val="00456F42"/>
    <w:rsid w:val="00457645"/>
    <w:rsid w:val="00457E6A"/>
    <w:rsid w:val="00460015"/>
    <w:rsid w:val="0046237C"/>
    <w:rsid w:val="004656E8"/>
    <w:rsid w:val="004658EB"/>
    <w:rsid w:val="0046610E"/>
    <w:rsid w:val="00466435"/>
    <w:rsid w:val="004700B9"/>
    <w:rsid w:val="004718B5"/>
    <w:rsid w:val="00471BC6"/>
    <w:rsid w:val="00474D59"/>
    <w:rsid w:val="00474E73"/>
    <w:rsid w:val="00476681"/>
    <w:rsid w:val="00480B82"/>
    <w:rsid w:val="00481001"/>
    <w:rsid w:val="00482607"/>
    <w:rsid w:val="00482B62"/>
    <w:rsid w:val="00483C0B"/>
    <w:rsid w:val="00486692"/>
    <w:rsid w:val="00486F8F"/>
    <w:rsid w:val="004873A3"/>
    <w:rsid w:val="00487670"/>
    <w:rsid w:val="004903A0"/>
    <w:rsid w:val="00490AB6"/>
    <w:rsid w:val="00490F7C"/>
    <w:rsid w:val="0049129F"/>
    <w:rsid w:val="004915F9"/>
    <w:rsid w:val="00491D6F"/>
    <w:rsid w:val="004922E0"/>
    <w:rsid w:val="004925EF"/>
    <w:rsid w:val="00492845"/>
    <w:rsid w:val="00493B1B"/>
    <w:rsid w:val="00493EEA"/>
    <w:rsid w:val="00494122"/>
    <w:rsid w:val="00494161"/>
    <w:rsid w:val="00494438"/>
    <w:rsid w:val="0049502F"/>
    <w:rsid w:val="00495E48"/>
    <w:rsid w:val="00496ABB"/>
    <w:rsid w:val="00497EF8"/>
    <w:rsid w:val="004A02CB"/>
    <w:rsid w:val="004A2202"/>
    <w:rsid w:val="004A251A"/>
    <w:rsid w:val="004A2DBB"/>
    <w:rsid w:val="004A3D4F"/>
    <w:rsid w:val="004A5111"/>
    <w:rsid w:val="004A5950"/>
    <w:rsid w:val="004A6B59"/>
    <w:rsid w:val="004A70DD"/>
    <w:rsid w:val="004B3C31"/>
    <w:rsid w:val="004B4325"/>
    <w:rsid w:val="004B64D1"/>
    <w:rsid w:val="004B6DF4"/>
    <w:rsid w:val="004B77E6"/>
    <w:rsid w:val="004C0F48"/>
    <w:rsid w:val="004C1EAF"/>
    <w:rsid w:val="004C333B"/>
    <w:rsid w:val="004C379D"/>
    <w:rsid w:val="004C435E"/>
    <w:rsid w:val="004C47BC"/>
    <w:rsid w:val="004C4DD9"/>
    <w:rsid w:val="004C5561"/>
    <w:rsid w:val="004C66F1"/>
    <w:rsid w:val="004C6C91"/>
    <w:rsid w:val="004C747C"/>
    <w:rsid w:val="004D1E52"/>
    <w:rsid w:val="004D1FB4"/>
    <w:rsid w:val="004D2128"/>
    <w:rsid w:val="004D22B1"/>
    <w:rsid w:val="004D264E"/>
    <w:rsid w:val="004D2C21"/>
    <w:rsid w:val="004D3030"/>
    <w:rsid w:val="004D3249"/>
    <w:rsid w:val="004D4487"/>
    <w:rsid w:val="004D4727"/>
    <w:rsid w:val="004D7D65"/>
    <w:rsid w:val="004E0F4A"/>
    <w:rsid w:val="004E2E43"/>
    <w:rsid w:val="004E3886"/>
    <w:rsid w:val="004E43F2"/>
    <w:rsid w:val="004E6D5C"/>
    <w:rsid w:val="004E7520"/>
    <w:rsid w:val="004F0171"/>
    <w:rsid w:val="004F0435"/>
    <w:rsid w:val="004F1164"/>
    <w:rsid w:val="004F1AC8"/>
    <w:rsid w:val="004F29B6"/>
    <w:rsid w:val="004F2C5B"/>
    <w:rsid w:val="004F4451"/>
    <w:rsid w:val="004F4531"/>
    <w:rsid w:val="005003FC"/>
    <w:rsid w:val="00500937"/>
    <w:rsid w:val="0050113C"/>
    <w:rsid w:val="00501377"/>
    <w:rsid w:val="005024CD"/>
    <w:rsid w:val="005029CD"/>
    <w:rsid w:val="00503030"/>
    <w:rsid w:val="00505D46"/>
    <w:rsid w:val="00506A1D"/>
    <w:rsid w:val="00506CE5"/>
    <w:rsid w:val="005075D0"/>
    <w:rsid w:val="00510E83"/>
    <w:rsid w:val="005115F7"/>
    <w:rsid w:val="00511EB3"/>
    <w:rsid w:val="005133C0"/>
    <w:rsid w:val="00515C27"/>
    <w:rsid w:val="0052129F"/>
    <w:rsid w:val="00522998"/>
    <w:rsid w:val="00524051"/>
    <w:rsid w:val="005240FB"/>
    <w:rsid w:val="00524D98"/>
    <w:rsid w:val="0053010E"/>
    <w:rsid w:val="0053236B"/>
    <w:rsid w:val="0053510C"/>
    <w:rsid w:val="005360DC"/>
    <w:rsid w:val="00536B6A"/>
    <w:rsid w:val="00537822"/>
    <w:rsid w:val="00540237"/>
    <w:rsid w:val="005404F4"/>
    <w:rsid w:val="005405ED"/>
    <w:rsid w:val="005412ED"/>
    <w:rsid w:val="00542473"/>
    <w:rsid w:val="00542E63"/>
    <w:rsid w:val="005457F2"/>
    <w:rsid w:val="00546D76"/>
    <w:rsid w:val="00547749"/>
    <w:rsid w:val="0055035A"/>
    <w:rsid w:val="0055100E"/>
    <w:rsid w:val="00551718"/>
    <w:rsid w:val="00553019"/>
    <w:rsid w:val="00555260"/>
    <w:rsid w:val="005561B3"/>
    <w:rsid w:val="00560A25"/>
    <w:rsid w:val="00563ACD"/>
    <w:rsid w:val="0056412B"/>
    <w:rsid w:val="00566A1B"/>
    <w:rsid w:val="0056713B"/>
    <w:rsid w:val="005674F7"/>
    <w:rsid w:val="0057037C"/>
    <w:rsid w:val="005724D3"/>
    <w:rsid w:val="005731C0"/>
    <w:rsid w:val="00573DF2"/>
    <w:rsid w:val="0057570D"/>
    <w:rsid w:val="0057596D"/>
    <w:rsid w:val="00576050"/>
    <w:rsid w:val="00576279"/>
    <w:rsid w:val="00576F53"/>
    <w:rsid w:val="00577265"/>
    <w:rsid w:val="0057732A"/>
    <w:rsid w:val="0058001A"/>
    <w:rsid w:val="005802CE"/>
    <w:rsid w:val="00581AE0"/>
    <w:rsid w:val="00582902"/>
    <w:rsid w:val="00582C72"/>
    <w:rsid w:val="00583BFB"/>
    <w:rsid w:val="00584525"/>
    <w:rsid w:val="00585F5D"/>
    <w:rsid w:val="00586A04"/>
    <w:rsid w:val="0058759A"/>
    <w:rsid w:val="0059009A"/>
    <w:rsid w:val="005923FA"/>
    <w:rsid w:val="00593006"/>
    <w:rsid w:val="005959FC"/>
    <w:rsid w:val="005965C9"/>
    <w:rsid w:val="005976FF"/>
    <w:rsid w:val="005A0464"/>
    <w:rsid w:val="005A0B9D"/>
    <w:rsid w:val="005A205F"/>
    <w:rsid w:val="005A20DD"/>
    <w:rsid w:val="005A2F59"/>
    <w:rsid w:val="005A4C5F"/>
    <w:rsid w:val="005A4D16"/>
    <w:rsid w:val="005A4D8E"/>
    <w:rsid w:val="005A4F31"/>
    <w:rsid w:val="005A5875"/>
    <w:rsid w:val="005A6CC9"/>
    <w:rsid w:val="005A6E9D"/>
    <w:rsid w:val="005A6F45"/>
    <w:rsid w:val="005B0883"/>
    <w:rsid w:val="005B0DF9"/>
    <w:rsid w:val="005B2096"/>
    <w:rsid w:val="005B2310"/>
    <w:rsid w:val="005B2B55"/>
    <w:rsid w:val="005B3764"/>
    <w:rsid w:val="005B39FB"/>
    <w:rsid w:val="005B3E57"/>
    <w:rsid w:val="005B3FC1"/>
    <w:rsid w:val="005B7E04"/>
    <w:rsid w:val="005C01B9"/>
    <w:rsid w:val="005C0773"/>
    <w:rsid w:val="005C08F8"/>
    <w:rsid w:val="005C19BF"/>
    <w:rsid w:val="005C2585"/>
    <w:rsid w:val="005C27E5"/>
    <w:rsid w:val="005C29D9"/>
    <w:rsid w:val="005C4352"/>
    <w:rsid w:val="005C5368"/>
    <w:rsid w:val="005C62A6"/>
    <w:rsid w:val="005C6EDB"/>
    <w:rsid w:val="005C7977"/>
    <w:rsid w:val="005C7DE5"/>
    <w:rsid w:val="005D34BF"/>
    <w:rsid w:val="005D638F"/>
    <w:rsid w:val="005D66AA"/>
    <w:rsid w:val="005D74E5"/>
    <w:rsid w:val="005D7866"/>
    <w:rsid w:val="005E06D0"/>
    <w:rsid w:val="005E0720"/>
    <w:rsid w:val="005E130C"/>
    <w:rsid w:val="005E1B9F"/>
    <w:rsid w:val="005E1D0F"/>
    <w:rsid w:val="005E2828"/>
    <w:rsid w:val="005E2A6A"/>
    <w:rsid w:val="005E2CB6"/>
    <w:rsid w:val="005E3D5F"/>
    <w:rsid w:val="005E464E"/>
    <w:rsid w:val="005E46AA"/>
    <w:rsid w:val="005E4CAB"/>
    <w:rsid w:val="005E4D19"/>
    <w:rsid w:val="005E55EF"/>
    <w:rsid w:val="005E5EF7"/>
    <w:rsid w:val="005E6E58"/>
    <w:rsid w:val="005E75AD"/>
    <w:rsid w:val="005E7EE9"/>
    <w:rsid w:val="005F02DB"/>
    <w:rsid w:val="005F1DC1"/>
    <w:rsid w:val="005F2C32"/>
    <w:rsid w:val="005F2D13"/>
    <w:rsid w:val="005F30C1"/>
    <w:rsid w:val="005F36BB"/>
    <w:rsid w:val="005F4658"/>
    <w:rsid w:val="005F5092"/>
    <w:rsid w:val="005F5900"/>
    <w:rsid w:val="005F594F"/>
    <w:rsid w:val="005F6B05"/>
    <w:rsid w:val="00600617"/>
    <w:rsid w:val="00601E60"/>
    <w:rsid w:val="0060347F"/>
    <w:rsid w:val="006046C4"/>
    <w:rsid w:val="00604A25"/>
    <w:rsid w:val="0060502C"/>
    <w:rsid w:val="006053C7"/>
    <w:rsid w:val="006067D3"/>
    <w:rsid w:val="00606D37"/>
    <w:rsid w:val="00606E83"/>
    <w:rsid w:val="00607E36"/>
    <w:rsid w:val="00610661"/>
    <w:rsid w:val="00610960"/>
    <w:rsid w:val="00611EB1"/>
    <w:rsid w:val="00613317"/>
    <w:rsid w:val="00613F07"/>
    <w:rsid w:val="00613F47"/>
    <w:rsid w:val="00615259"/>
    <w:rsid w:val="00622009"/>
    <w:rsid w:val="0062349F"/>
    <w:rsid w:val="006243D5"/>
    <w:rsid w:val="0062491E"/>
    <w:rsid w:val="00624D3D"/>
    <w:rsid w:val="00630AA7"/>
    <w:rsid w:val="00630FDE"/>
    <w:rsid w:val="00631593"/>
    <w:rsid w:val="00631894"/>
    <w:rsid w:val="006318FF"/>
    <w:rsid w:val="006320C7"/>
    <w:rsid w:val="00633649"/>
    <w:rsid w:val="00636F0A"/>
    <w:rsid w:val="006377A5"/>
    <w:rsid w:val="00641697"/>
    <w:rsid w:val="00641E59"/>
    <w:rsid w:val="00642B5E"/>
    <w:rsid w:val="00643C66"/>
    <w:rsid w:val="006440EA"/>
    <w:rsid w:val="00644C23"/>
    <w:rsid w:val="00644C68"/>
    <w:rsid w:val="006459AA"/>
    <w:rsid w:val="0064744D"/>
    <w:rsid w:val="0064794D"/>
    <w:rsid w:val="00647BBF"/>
    <w:rsid w:val="00650206"/>
    <w:rsid w:val="0065065D"/>
    <w:rsid w:val="0065076E"/>
    <w:rsid w:val="00651D3F"/>
    <w:rsid w:val="00653ADF"/>
    <w:rsid w:val="00653E62"/>
    <w:rsid w:val="00653F45"/>
    <w:rsid w:val="00655469"/>
    <w:rsid w:val="006555DA"/>
    <w:rsid w:val="006558A5"/>
    <w:rsid w:val="00655E4C"/>
    <w:rsid w:val="00656481"/>
    <w:rsid w:val="00656BAD"/>
    <w:rsid w:val="00656BB1"/>
    <w:rsid w:val="00656E0A"/>
    <w:rsid w:val="00656EAD"/>
    <w:rsid w:val="006570E3"/>
    <w:rsid w:val="0066169F"/>
    <w:rsid w:val="00661EEB"/>
    <w:rsid w:val="00661F84"/>
    <w:rsid w:val="006621D1"/>
    <w:rsid w:val="00662311"/>
    <w:rsid w:val="00662909"/>
    <w:rsid w:val="00663A3D"/>
    <w:rsid w:val="00664034"/>
    <w:rsid w:val="006656EA"/>
    <w:rsid w:val="00665F1D"/>
    <w:rsid w:val="00667BD8"/>
    <w:rsid w:val="00670B0C"/>
    <w:rsid w:val="00671A2F"/>
    <w:rsid w:val="00672586"/>
    <w:rsid w:val="006732D5"/>
    <w:rsid w:val="00673AA0"/>
    <w:rsid w:val="0067547E"/>
    <w:rsid w:val="00675DFF"/>
    <w:rsid w:val="00677054"/>
    <w:rsid w:val="00677264"/>
    <w:rsid w:val="00677D3A"/>
    <w:rsid w:val="00681D8E"/>
    <w:rsid w:val="00682D86"/>
    <w:rsid w:val="006850DE"/>
    <w:rsid w:val="0068569A"/>
    <w:rsid w:val="00686529"/>
    <w:rsid w:val="00686C48"/>
    <w:rsid w:val="00687313"/>
    <w:rsid w:val="0068731D"/>
    <w:rsid w:val="00687A64"/>
    <w:rsid w:val="0069083A"/>
    <w:rsid w:val="006916F2"/>
    <w:rsid w:val="0069186A"/>
    <w:rsid w:val="00691AF2"/>
    <w:rsid w:val="00692356"/>
    <w:rsid w:val="0069316C"/>
    <w:rsid w:val="0069708B"/>
    <w:rsid w:val="0069779B"/>
    <w:rsid w:val="006A0424"/>
    <w:rsid w:val="006A09D7"/>
    <w:rsid w:val="006A136E"/>
    <w:rsid w:val="006A5E7D"/>
    <w:rsid w:val="006A6F52"/>
    <w:rsid w:val="006B01F2"/>
    <w:rsid w:val="006B0795"/>
    <w:rsid w:val="006B1185"/>
    <w:rsid w:val="006B4946"/>
    <w:rsid w:val="006B6C74"/>
    <w:rsid w:val="006B7844"/>
    <w:rsid w:val="006C0276"/>
    <w:rsid w:val="006C0431"/>
    <w:rsid w:val="006C0484"/>
    <w:rsid w:val="006C1EDC"/>
    <w:rsid w:val="006C474F"/>
    <w:rsid w:val="006C4827"/>
    <w:rsid w:val="006D2A2B"/>
    <w:rsid w:val="006D2AD0"/>
    <w:rsid w:val="006D400D"/>
    <w:rsid w:val="006D4706"/>
    <w:rsid w:val="006D4DEF"/>
    <w:rsid w:val="006D655D"/>
    <w:rsid w:val="006E0B8E"/>
    <w:rsid w:val="006E0C71"/>
    <w:rsid w:val="006E1A7C"/>
    <w:rsid w:val="006E2193"/>
    <w:rsid w:val="006E5101"/>
    <w:rsid w:val="006E5533"/>
    <w:rsid w:val="006E656B"/>
    <w:rsid w:val="006E6ACB"/>
    <w:rsid w:val="006E71A5"/>
    <w:rsid w:val="006F0CFF"/>
    <w:rsid w:val="006F1398"/>
    <w:rsid w:val="006F2DC3"/>
    <w:rsid w:val="006F4413"/>
    <w:rsid w:val="006F6038"/>
    <w:rsid w:val="006F6040"/>
    <w:rsid w:val="006F6628"/>
    <w:rsid w:val="006F7C59"/>
    <w:rsid w:val="00700C29"/>
    <w:rsid w:val="00701430"/>
    <w:rsid w:val="0070191C"/>
    <w:rsid w:val="00701BA1"/>
    <w:rsid w:val="00701E8A"/>
    <w:rsid w:val="007041C1"/>
    <w:rsid w:val="007064BC"/>
    <w:rsid w:val="00706FD2"/>
    <w:rsid w:val="00711087"/>
    <w:rsid w:val="007158A9"/>
    <w:rsid w:val="00715FA5"/>
    <w:rsid w:val="00716408"/>
    <w:rsid w:val="00716947"/>
    <w:rsid w:val="0071762A"/>
    <w:rsid w:val="0072128E"/>
    <w:rsid w:val="00721AE7"/>
    <w:rsid w:val="00721BC9"/>
    <w:rsid w:val="0072243F"/>
    <w:rsid w:val="00722AE6"/>
    <w:rsid w:val="00722FC4"/>
    <w:rsid w:val="00722FFD"/>
    <w:rsid w:val="00723A1C"/>
    <w:rsid w:val="007263B8"/>
    <w:rsid w:val="00727E1F"/>
    <w:rsid w:val="0073170E"/>
    <w:rsid w:val="00732E36"/>
    <w:rsid w:val="00733E6C"/>
    <w:rsid w:val="00734792"/>
    <w:rsid w:val="00735BF3"/>
    <w:rsid w:val="00736BD6"/>
    <w:rsid w:val="0073726B"/>
    <w:rsid w:val="007375C2"/>
    <w:rsid w:val="0074099A"/>
    <w:rsid w:val="00740EDF"/>
    <w:rsid w:val="007410FC"/>
    <w:rsid w:val="0074122D"/>
    <w:rsid w:val="00741C27"/>
    <w:rsid w:val="00741C69"/>
    <w:rsid w:val="00743053"/>
    <w:rsid w:val="00744DB3"/>
    <w:rsid w:val="00746388"/>
    <w:rsid w:val="007463CB"/>
    <w:rsid w:val="0074659B"/>
    <w:rsid w:val="00747380"/>
    <w:rsid w:val="007502F3"/>
    <w:rsid w:val="007505E3"/>
    <w:rsid w:val="00751A12"/>
    <w:rsid w:val="00751C69"/>
    <w:rsid w:val="007520D8"/>
    <w:rsid w:val="00752BC3"/>
    <w:rsid w:val="00752EAA"/>
    <w:rsid w:val="00752F58"/>
    <w:rsid w:val="00753700"/>
    <w:rsid w:val="0075443F"/>
    <w:rsid w:val="00755DFD"/>
    <w:rsid w:val="00756174"/>
    <w:rsid w:val="0075648C"/>
    <w:rsid w:val="00757EE0"/>
    <w:rsid w:val="00761B89"/>
    <w:rsid w:val="00764264"/>
    <w:rsid w:val="00764570"/>
    <w:rsid w:val="00764979"/>
    <w:rsid w:val="0076575A"/>
    <w:rsid w:val="00766347"/>
    <w:rsid w:val="0076672F"/>
    <w:rsid w:val="00766DCC"/>
    <w:rsid w:val="0076770A"/>
    <w:rsid w:val="00772685"/>
    <w:rsid w:val="00773953"/>
    <w:rsid w:val="007751D5"/>
    <w:rsid w:val="00775DF7"/>
    <w:rsid w:val="00776D8F"/>
    <w:rsid w:val="00777E8A"/>
    <w:rsid w:val="00780889"/>
    <w:rsid w:val="00780F26"/>
    <w:rsid w:val="0078125C"/>
    <w:rsid w:val="007823D3"/>
    <w:rsid w:val="007825ED"/>
    <w:rsid w:val="007851E9"/>
    <w:rsid w:val="00787A89"/>
    <w:rsid w:val="007904C9"/>
    <w:rsid w:val="0079123E"/>
    <w:rsid w:val="007914A7"/>
    <w:rsid w:val="00791A81"/>
    <w:rsid w:val="00792527"/>
    <w:rsid w:val="007925CE"/>
    <w:rsid w:val="0079387B"/>
    <w:rsid w:val="0079388E"/>
    <w:rsid w:val="00793943"/>
    <w:rsid w:val="00793B8A"/>
    <w:rsid w:val="00796360"/>
    <w:rsid w:val="00796C7B"/>
    <w:rsid w:val="00797E39"/>
    <w:rsid w:val="007A0701"/>
    <w:rsid w:val="007A0E35"/>
    <w:rsid w:val="007A17C5"/>
    <w:rsid w:val="007A1CC4"/>
    <w:rsid w:val="007A1F14"/>
    <w:rsid w:val="007A270A"/>
    <w:rsid w:val="007A343E"/>
    <w:rsid w:val="007A514E"/>
    <w:rsid w:val="007A5822"/>
    <w:rsid w:val="007A5AB8"/>
    <w:rsid w:val="007A5D2E"/>
    <w:rsid w:val="007B060F"/>
    <w:rsid w:val="007B083D"/>
    <w:rsid w:val="007B1559"/>
    <w:rsid w:val="007B1D38"/>
    <w:rsid w:val="007B20F0"/>
    <w:rsid w:val="007B2945"/>
    <w:rsid w:val="007B4FB3"/>
    <w:rsid w:val="007B5795"/>
    <w:rsid w:val="007B60A0"/>
    <w:rsid w:val="007B733B"/>
    <w:rsid w:val="007C005F"/>
    <w:rsid w:val="007C138E"/>
    <w:rsid w:val="007C1F5C"/>
    <w:rsid w:val="007C208B"/>
    <w:rsid w:val="007C3FF3"/>
    <w:rsid w:val="007C5AE3"/>
    <w:rsid w:val="007C5E9A"/>
    <w:rsid w:val="007D00E2"/>
    <w:rsid w:val="007D0C28"/>
    <w:rsid w:val="007D1998"/>
    <w:rsid w:val="007D214E"/>
    <w:rsid w:val="007D28A8"/>
    <w:rsid w:val="007D3F8B"/>
    <w:rsid w:val="007D408B"/>
    <w:rsid w:val="007D4145"/>
    <w:rsid w:val="007D4A0F"/>
    <w:rsid w:val="007D4B1B"/>
    <w:rsid w:val="007D4C29"/>
    <w:rsid w:val="007D4DC7"/>
    <w:rsid w:val="007D5A05"/>
    <w:rsid w:val="007D619A"/>
    <w:rsid w:val="007D79FE"/>
    <w:rsid w:val="007E0506"/>
    <w:rsid w:val="007E121C"/>
    <w:rsid w:val="007E2E29"/>
    <w:rsid w:val="007E38DC"/>
    <w:rsid w:val="007E3C3A"/>
    <w:rsid w:val="007E4419"/>
    <w:rsid w:val="007E46A0"/>
    <w:rsid w:val="007E61AC"/>
    <w:rsid w:val="007E7CC1"/>
    <w:rsid w:val="007E7E5A"/>
    <w:rsid w:val="007F089F"/>
    <w:rsid w:val="007F1A29"/>
    <w:rsid w:val="007F22F7"/>
    <w:rsid w:val="007F249E"/>
    <w:rsid w:val="007F2E35"/>
    <w:rsid w:val="007F5097"/>
    <w:rsid w:val="007F5EDB"/>
    <w:rsid w:val="007F7952"/>
    <w:rsid w:val="007F7962"/>
    <w:rsid w:val="007F7C63"/>
    <w:rsid w:val="0080101B"/>
    <w:rsid w:val="0080224B"/>
    <w:rsid w:val="00802F33"/>
    <w:rsid w:val="00803496"/>
    <w:rsid w:val="008037BC"/>
    <w:rsid w:val="008038A5"/>
    <w:rsid w:val="00803B4C"/>
    <w:rsid w:val="0080664C"/>
    <w:rsid w:val="00807734"/>
    <w:rsid w:val="008104EE"/>
    <w:rsid w:val="00812361"/>
    <w:rsid w:val="008140ED"/>
    <w:rsid w:val="008140FC"/>
    <w:rsid w:val="0081451D"/>
    <w:rsid w:val="00814903"/>
    <w:rsid w:val="0081628F"/>
    <w:rsid w:val="0081742E"/>
    <w:rsid w:val="0081777E"/>
    <w:rsid w:val="008202C4"/>
    <w:rsid w:val="00820AC3"/>
    <w:rsid w:val="0082128B"/>
    <w:rsid w:val="00821379"/>
    <w:rsid w:val="00821B12"/>
    <w:rsid w:val="0082309C"/>
    <w:rsid w:val="00824722"/>
    <w:rsid w:val="0082563B"/>
    <w:rsid w:val="00825CCB"/>
    <w:rsid w:val="00826EA5"/>
    <w:rsid w:val="0082759D"/>
    <w:rsid w:val="0082789D"/>
    <w:rsid w:val="00827DA7"/>
    <w:rsid w:val="008306A3"/>
    <w:rsid w:val="00830D2A"/>
    <w:rsid w:val="00830ECA"/>
    <w:rsid w:val="0083110C"/>
    <w:rsid w:val="0083118D"/>
    <w:rsid w:val="0083174B"/>
    <w:rsid w:val="00831D17"/>
    <w:rsid w:val="00832400"/>
    <w:rsid w:val="00832E06"/>
    <w:rsid w:val="008343D2"/>
    <w:rsid w:val="0083450E"/>
    <w:rsid w:val="00835539"/>
    <w:rsid w:val="00835D88"/>
    <w:rsid w:val="00835E6F"/>
    <w:rsid w:val="00837A18"/>
    <w:rsid w:val="008400C8"/>
    <w:rsid w:val="008443EB"/>
    <w:rsid w:val="00844B2D"/>
    <w:rsid w:val="008455ED"/>
    <w:rsid w:val="00846A7C"/>
    <w:rsid w:val="0084778F"/>
    <w:rsid w:val="00850277"/>
    <w:rsid w:val="008547C0"/>
    <w:rsid w:val="00855095"/>
    <w:rsid w:val="00857161"/>
    <w:rsid w:val="00860957"/>
    <w:rsid w:val="00861111"/>
    <w:rsid w:val="0086158D"/>
    <w:rsid w:val="00864EEE"/>
    <w:rsid w:val="008658CE"/>
    <w:rsid w:val="00866325"/>
    <w:rsid w:val="00866753"/>
    <w:rsid w:val="00866C8A"/>
    <w:rsid w:val="008707EA"/>
    <w:rsid w:val="00871A70"/>
    <w:rsid w:val="00872BFE"/>
    <w:rsid w:val="00873714"/>
    <w:rsid w:val="00873759"/>
    <w:rsid w:val="008739B0"/>
    <w:rsid w:val="008749A2"/>
    <w:rsid w:val="00875784"/>
    <w:rsid w:val="008804FD"/>
    <w:rsid w:val="00881B6F"/>
    <w:rsid w:val="00881E18"/>
    <w:rsid w:val="00883409"/>
    <w:rsid w:val="008837C4"/>
    <w:rsid w:val="008838C1"/>
    <w:rsid w:val="008842B5"/>
    <w:rsid w:val="008843A7"/>
    <w:rsid w:val="00885CA5"/>
    <w:rsid w:val="0089060C"/>
    <w:rsid w:val="008913DF"/>
    <w:rsid w:val="00892C0C"/>
    <w:rsid w:val="00892E36"/>
    <w:rsid w:val="00893FE4"/>
    <w:rsid w:val="008948E4"/>
    <w:rsid w:val="00894A56"/>
    <w:rsid w:val="00894D50"/>
    <w:rsid w:val="00895988"/>
    <w:rsid w:val="00895DFB"/>
    <w:rsid w:val="008A0309"/>
    <w:rsid w:val="008A0B84"/>
    <w:rsid w:val="008A23DA"/>
    <w:rsid w:val="008A259E"/>
    <w:rsid w:val="008A2B66"/>
    <w:rsid w:val="008A2F46"/>
    <w:rsid w:val="008A306C"/>
    <w:rsid w:val="008A364E"/>
    <w:rsid w:val="008A3A84"/>
    <w:rsid w:val="008A4A8F"/>
    <w:rsid w:val="008A4BDD"/>
    <w:rsid w:val="008A6B51"/>
    <w:rsid w:val="008A70A5"/>
    <w:rsid w:val="008A7D8C"/>
    <w:rsid w:val="008B0811"/>
    <w:rsid w:val="008B1D60"/>
    <w:rsid w:val="008B26C4"/>
    <w:rsid w:val="008B28DB"/>
    <w:rsid w:val="008B310E"/>
    <w:rsid w:val="008B333B"/>
    <w:rsid w:val="008B3ADF"/>
    <w:rsid w:val="008B4552"/>
    <w:rsid w:val="008B4E99"/>
    <w:rsid w:val="008B71CB"/>
    <w:rsid w:val="008B7CD1"/>
    <w:rsid w:val="008C0905"/>
    <w:rsid w:val="008C1004"/>
    <w:rsid w:val="008C1236"/>
    <w:rsid w:val="008C140D"/>
    <w:rsid w:val="008C1E19"/>
    <w:rsid w:val="008C465D"/>
    <w:rsid w:val="008C5F97"/>
    <w:rsid w:val="008C6164"/>
    <w:rsid w:val="008D0016"/>
    <w:rsid w:val="008D0638"/>
    <w:rsid w:val="008D19AA"/>
    <w:rsid w:val="008D251C"/>
    <w:rsid w:val="008D3707"/>
    <w:rsid w:val="008D5244"/>
    <w:rsid w:val="008D56C6"/>
    <w:rsid w:val="008D5BF2"/>
    <w:rsid w:val="008D6CBF"/>
    <w:rsid w:val="008D7638"/>
    <w:rsid w:val="008E0767"/>
    <w:rsid w:val="008E203B"/>
    <w:rsid w:val="008E2F15"/>
    <w:rsid w:val="008E34F3"/>
    <w:rsid w:val="008E3F4A"/>
    <w:rsid w:val="008F040B"/>
    <w:rsid w:val="008F200E"/>
    <w:rsid w:val="008F4711"/>
    <w:rsid w:val="008F4C04"/>
    <w:rsid w:val="008F50D6"/>
    <w:rsid w:val="008F57A2"/>
    <w:rsid w:val="00900401"/>
    <w:rsid w:val="0090113D"/>
    <w:rsid w:val="00903B29"/>
    <w:rsid w:val="009059A6"/>
    <w:rsid w:val="0090663B"/>
    <w:rsid w:val="00907EAB"/>
    <w:rsid w:val="009105DE"/>
    <w:rsid w:val="00910C9F"/>
    <w:rsid w:val="00910F7C"/>
    <w:rsid w:val="00913F28"/>
    <w:rsid w:val="00913F34"/>
    <w:rsid w:val="00916E65"/>
    <w:rsid w:val="009171DC"/>
    <w:rsid w:val="00917CE3"/>
    <w:rsid w:val="00917D11"/>
    <w:rsid w:val="00920FA8"/>
    <w:rsid w:val="00923BA6"/>
    <w:rsid w:val="009243E0"/>
    <w:rsid w:val="0092459E"/>
    <w:rsid w:val="009246F8"/>
    <w:rsid w:val="0092483B"/>
    <w:rsid w:val="00924E49"/>
    <w:rsid w:val="009258CE"/>
    <w:rsid w:val="00925AC4"/>
    <w:rsid w:val="009266EE"/>
    <w:rsid w:val="00927441"/>
    <w:rsid w:val="009277E2"/>
    <w:rsid w:val="00931CBD"/>
    <w:rsid w:val="009340FD"/>
    <w:rsid w:val="00937431"/>
    <w:rsid w:val="0094146E"/>
    <w:rsid w:val="00941546"/>
    <w:rsid w:val="00941AA9"/>
    <w:rsid w:val="00944973"/>
    <w:rsid w:val="00950715"/>
    <w:rsid w:val="00951338"/>
    <w:rsid w:val="0095158C"/>
    <w:rsid w:val="00951885"/>
    <w:rsid w:val="009523A1"/>
    <w:rsid w:val="00952526"/>
    <w:rsid w:val="00954B75"/>
    <w:rsid w:val="00955288"/>
    <w:rsid w:val="009556A8"/>
    <w:rsid w:val="00955DAB"/>
    <w:rsid w:val="00955FA1"/>
    <w:rsid w:val="00956748"/>
    <w:rsid w:val="00956F09"/>
    <w:rsid w:val="00957325"/>
    <w:rsid w:val="00960096"/>
    <w:rsid w:val="00960287"/>
    <w:rsid w:val="00961932"/>
    <w:rsid w:val="00962625"/>
    <w:rsid w:val="00962BC2"/>
    <w:rsid w:val="00964971"/>
    <w:rsid w:val="00964A43"/>
    <w:rsid w:val="00964CB5"/>
    <w:rsid w:val="009658F1"/>
    <w:rsid w:val="00966A22"/>
    <w:rsid w:val="00967520"/>
    <w:rsid w:val="00971252"/>
    <w:rsid w:val="009712A9"/>
    <w:rsid w:val="009714DB"/>
    <w:rsid w:val="009717C4"/>
    <w:rsid w:val="00971C31"/>
    <w:rsid w:val="00971C8B"/>
    <w:rsid w:val="00973152"/>
    <w:rsid w:val="00976B5B"/>
    <w:rsid w:val="00976CF2"/>
    <w:rsid w:val="00977228"/>
    <w:rsid w:val="00980868"/>
    <w:rsid w:val="00980B59"/>
    <w:rsid w:val="00984939"/>
    <w:rsid w:val="00987492"/>
    <w:rsid w:val="0099004B"/>
    <w:rsid w:val="00991080"/>
    <w:rsid w:val="009918F2"/>
    <w:rsid w:val="00993CA8"/>
    <w:rsid w:val="00993F43"/>
    <w:rsid w:val="0099494F"/>
    <w:rsid w:val="009957BB"/>
    <w:rsid w:val="00996BBC"/>
    <w:rsid w:val="009A0028"/>
    <w:rsid w:val="009A0E20"/>
    <w:rsid w:val="009A1A19"/>
    <w:rsid w:val="009A1F27"/>
    <w:rsid w:val="009A2CCD"/>
    <w:rsid w:val="009A33B1"/>
    <w:rsid w:val="009A38F4"/>
    <w:rsid w:val="009A39A3"/>
    <w:rsid w:val="009A4286"/>
    <w:rsid w:val="009A47BB"/>
    <w:rsid w:val="009A5127"/>
    <w:rsid w:val="009A5696"/>
    <w:rsid w:val="009A57E6"/>
    <w:rsid w:val="009A5B50"/>
    <w:rsid w:val="009A60AA"/>
    <w:rsid w:val="009A7EBF"/>
    <w:rsid w:val="009B1943"/>
    <w:rsid w:val="009B20BA"/>
    <w:rsid w:val="009B2ADF"/>
    <w:rsid w:val="009B2DFD"/>
    <w:rsid w:val="009B31D7"/>
    <w:rsid w:val="009B34B9"/>
    <w:rsid w:val="009B4217"/>
    <w:rsid w:val="009B4515"/>
    <w:rsid w:val="009B4B2D"/>
    <w:rsid w:val="009B5EA8"/>
    <w:rsid w:val="009B6C94"/>
    <w:rsid w:val="009B7D0C"/>
    <w:rsid w:val="009C3316"/>
    <w:rsid w:val="009C4437"/>
    <w:rsid w:val="009C44A8"/>
    <w:rsid w:val="009C47BF"/>
    <w:rsid w:val="009C5531"/>
    <w:rsid w:val="009C617E"/>
    <w:rsid w:val="009C6202"/>
    <w:rsid w:val="009C69C5"/>
    <w:rsid w:val="009C6BE4"/>
    <w:rsid w:val="009C71AF"/>
    <w:rsid w:val="009D22A8"/>
    <w:rsid w:val="009D2AF9"/>
    <w:rsid w:val="009D2B76"/>
    <w:rsid w:val="009D3867"/>
    <w:rsid w:val="009D396E"/>
    <w:rsid w:val="009D77D3"/>
    <w:rsid w:val="009E17E0"/>
    <w:rsid w:val="009E1A17"/>
    <w:rsid w:val="009E1B7C"/>
    <w:rsid w:val="009E27B8"/>
    <w:rsid w:val="009E2E71"/>
    <w:rsid w:val="009E3695"/>
    <w:rsid w:val="009E6315"/>
    <w:rsid w:val="009E6F60"/>
    <w:rsid w:val="009E724D"/>
    <w:rsid w:val="009F12B8"/>
    <w:rsid w:val="009F13B5"/>
    <w:rsid w:val="009F1EFD"/>
    <w:rsid w:val="009F2166"/>
    <w:rsid w:val="009F2BE9"/>
    <w:rsid w:val="009F37B6"/>
    <w:rsid w:val="009F38CB"/>
    <w:rsid w:val="009F542B"/>
    <w:rsid w:val="009F7A91"/>
    <w:rsid w:val="009F7C30"/>
    <w:rsid w:val="00A00F87"/>
    <w:rsid w:val="00A0171B"/>
    <w:rsid w:val="00A019C7"/>
    <w:rsid w:val="00A024E7"/>
    <w:rsid w:val="00A02D09"/>
    <w:rsid w:val="00A04E79"/>
    <w:rsid w:val="00A050E3"/>
    <w:rsid w:val="00A05EB5"/>
    <w:rsid w:val="00A065D8"/>
    <w:rsid w:val="00A06AB1"/>
    <w:rsid w:val="00A06C7F"/>
    <w:rsid w:val="00A07373"/>
    <w:rsid w:val="00A10925"/>
    <w:rsid w:val="00A10E76"/>
    <w:rsid w:val="00A11FC2"/>
    <w:rsid w:val="00A134AE"/>
    <w:rsid w:val="00A15E04"/>
    <w:rsid w:val="00A15E4C"/>
    <w:rsid w:val="00A17A5F"/>
    <w:rsid w:val="00A20151"/>
    <w:rsid w:val="00A22054"/>
    <w:rsid w:val="00A220EE"/>
    <w:rsid w:val="00A231C5"/>
    <w:rsid w:val="00A23B12"/>
    <w:rsid w:val="00A24052"/>
    <w:rsid w:val="00A24648"/>
    <w:rsid w:val="00A25205"/>
    <w:rsid w:val="00A25B04"/>
    <w:rsid w:val="00A2614C"/>
    <w:rsid w:val="00A26630"/>
    <w:rsid w:val="00A314DC"/>
    <w:rsid w:val="00A315E1"/>
    <w:rsid w:val="00A31987"/>
    <w:rsid w:val="00A32339"/>
    <w:rsid w:val="00A329FD"/>
    <w:rsid w:val="00A32EDF"/>
    <w:rsid w:val="00A33186"/>
    <w:rsid w:val="00A335AA"/>
    <w:rsid w:val="00A33BC5"/>
    <w:rsid w:val="00A35D5E"/>
    <w:rsid w:val="00A40A1F"/>
    <w:rsid w:val="00A41F02"/>
    <w:rsid w:val="00A422C0"/>
    <w:rsid w:val="00A4304D"/>
    <w:rsid w:val="00A4398A"/>
    <w:rsid w:val="00A44E7B"/>
    <w:rsid w:val="00A45452"/>
    <w:rsid w:val="00A45A83"/>
    <w:rsid w:val="00A45BCE"/>
    <w:rsid w:val="00A47757"/>
    <w:rsid w:val="00A50B88"/>
    <w:rsid w:val="00A50F19"/>
    <w:rsid w:val="00A50F5C"/>
    <w:rsid w:val="00A51A71"/>
    <w:rsid w:val="00A524DF"/>
    <w:rsid w:val="00A5411B"/>
    <w:rsid w:val="00A554D6"/>
    <w:rsid w:val="00A55597"/>
    <w:rsid w:val="00A57378"/>
    <w:rsid w:val="00A6097F"/>
    <w:rsid w:val="00A61259"/>
    <w:rsid w:val="00A613A8"/>
    <w:rsid w:val="00A62207"/>
    <w:rsid w:val="00A63145"/>
    <w:rsid w:val="00A64430"/>
    <w:rsid w:val="00A64EDA"/>
    <w:rsid w:val="00A6594B"/>
    <w:rsid w:val="00A65FBF"/>
    <w:rsid w:val="00A7049F"/>
    <w:rsid w:val="00A70B6C"/>
    <w:rsid w:val="00A7203D"/>
    <w:rsid w:val="00A7212D"/>
    <w:rsid w:val="00A74858"/>
    <w:rsid w:val="00A74B76"/>
    <w:rsid w:val="00A76A04"/>
    <w:rsid w:val="00A77594"/>
    <w:rsid w:val="00A778A0"/>
    <w:rsid w:val="00A81EC9"/>
    <w:rsid w:val="00A82663"/>
    <w:rsid w:val="00A84E34"/>
    <w:rsid w:val="00A84EB9"/>
    <w:rsid w:val="00A87591"/>
    <w:rsid w:val="00A91284"/>
    <w:rsid w:val="00A915DF"/>
    <w:rsid w:val="00A91B0A"/>
    <w:rsid w:val="00A9279F"/>
    <w:rsid w:val="00A93865"/>
    <w:rsid w:val="00A93909"/>
    <w:rsid w:val="00A94F27"/>
    <w:rsid w:val="00A95C93"/>
    <w:rsid w:val="00A965D6"/>
    <w:rsid w:val="00A96699"/>
    <w:rsid w:val="00A97CAF"/>
    <w:rsid w:val="00AA0CA7"/>
    <w:rsid w:val="00AA0D2D"/>
    <w:rsid w:val="00AA1139"/>
    <w:rsid w:val="00AA200C"/>
    <w:rsid w:val="00AA227E"/>
    <w:rsid w:val="00AA31B4"/>
    <w:rsid w:val="00AA36FC"/>
    <w:rsid w:val="00AA381E"/>
    <w:rsid w:val="00AA40E1"/>
    <w:rsid w:val="00AA44C6"/>
    <w:rsid w:val="00AA6368"/>
    <w:rsid w:val="00AA6A93"/>
    <w:rsid w:val="00AA6C50"/>
    <w:rsid w:val="00AA763E"/>
    <w:rsid w:val="00AB1CE2"/>
    <w:rsid w:val="00AB2AE9"/>
    <w:rsid w:val="00AB4195"/>
    <w:rsid w:val="00AB6228"/>
    <w:rsid w:val="00AB66C5"/>
    <w:rsid w:val="00AB6801"/>
    <w:rsid w:val="00AC00FB"/>
    <w:rsid w:val="00AC089F"/>
    <w:rsid w:val="00AC2590"/>
    <w:rsid w:val="00AC26C5"/>
    <w:rsid w:val="00AC3B9C"/>
    <w:rsid w:val="00AC4F9E"/>
    <w:rsid w:val="00AC4FB4"/>
    <w:rsid w:val="00AC55FC"/>
    <w:rsid w:val="00AC5AE6"/>
    <w:rsid w:val="00AC6472"/>
    <w:rsid w:val="00AC79F5"/>
    <w:rsid w:val="00AD0BAA"/>
    <w:rsid w:val="00AD201D"/>
    <w:rsid w:val="00AD26D8"/>
    <w:rsid w:val="00AD2A64"/>
    <w:rsid w:val="00AD33E4"/>
    <w:rsid w:val="00AD3948"/>
    <w:rsid w:val="00AD3F25"/>
    <w:rsid w:val="00AD43FC"/>
    <w:rsid w:val="00AD5B40"/>
    <w:rsid w:val="00AD5BFC"/>
    <w:rsid w:val="00AD5F86"/>
    <w:rsid w:val="00AD7325"/>
    <w:rsid w:val="00AE01A9"/>
    <w:rsid w:val="00AE20B9"/>
    <w:rsid w:val="00AE39DB"/>
    <w:rsid w:val="00AE46EC"/>
    <w:rsid w:val="00AE4D8E"/>
    <w:rsid w:val="00AE4EA6"/>
    <w:rsid w:val="00AE6749"/>
    <w:rsid w:val="00AE6FC1"/>
    <w:rsid w:val="00AE73E0"/>
    <w:rsid w:val="00AF06B3"/>
    <w:rsid w:val="00AF1388"/>
    <w:rsid w:val="00AF3429"/>
    <w:rsid w:val="00AF508F"/>
    <w:rsid w:val="00AF591A"/>
    <w:rsid w:val="00AF6AC4"/>
    <w:rsid w:val="00AF7556"/>
    <w:rsid w:val="00AF7F8D"/>
    <w:rsid w:val="00B039CD"/>
    <w:rsid w:val="00B052E3"/>
    <w:rsid w:val="00B05B53"/>
    <w:rsid w:val="00B0721F"/>
    <w:rsid w:val="00B10B76"/>
    <w:rsid w:val="00B10D3C"/>
    <w:rsid w:val="00B11251"/>
    <w:rsid w:val="00B13DA7"/>
    <w:rsid w:val="00B141CD"/>
    <w:rsid w:val="00B15580"/>
    <w:rsid w:val="00B16197"/>
    <w:rsid w:val="00B2011A"/>
    <w:rsid w:val="00B202CE"/>
    <w:rsid w:val="00B210AC"/>
    <w:rsid w:val="00B22304"/>
    <w:rsid w:val="00B22442"/>
    <w:rsid w:val="00B26F0C"/>
    <w:rsid w:val="00B27105"/>
    <w:rsid w:val="00B27351"/>
    <w:rsid w:val="00B3012C"/>
    <w:rsid w:val="00B3063A"/>
    <w:rsid w:val="00B309FC"/>
    <w:rsid w:val="00B31518"/>
    <w:rsid w:val="00B32DF8"/>
    <w:rsid w:val="00B32FFA"/>
    <w:rsid w:val="00B3396B"/>
    <w:rsid w:val="00B33BB5"/>
    <w:rsid w:val="00B34B7E"/>
    <w:rsid w:val="00B35061"/>
    <w:rsid w:val="00B3619A"/>
    <w:rsid w:val="00B3644C"/>
    <w:rsid w:val="00B3772D"/>
    <w:rsid w:val="00B421D2"/>
    <w:rsid w:val="00B433FB"/>
    <w:rsid w:val="00B43818"/>
    <w:rsid w:val="00B442A0"/>
    <w:rsid w:val="00B44808"/>
    <w:rsid w:val="00B45D4B"/>
    <w:rsid w:val="00B464E6"/>
    <w:rsid w:val="00B473A1"/>
    <w:rsid w:val="00B5238C"/>
    <w:rsid w:val="00B53271"/>
    <w:rsid w:val="00B53304"/>
    <w:rsid w:val="00B541FD"/>
    <w:rsid w:val="00B54928"/>
    <w:rsid w:val="00B54F45"/>
    <w:rsid w:val="00B56311"/>
    <w:rsid w:val="00B56A88"/>
    <w:rsid w:val="00B5735B"/>
    <w:rsid w:val="00B60815"/>
    <w:rsid w:val="00B61AFA"/>
    <w:rsid w:val="00B636D3"/>
    <w:rsid w:val="00B6386D"/>
    <w:rsid w:val="00B64848"/>
    <w:rsid w:val="00B66F30"/>
    <w:rsid w:val="00B703D9"/>
    <w:rsid w:val="00B70E11"/>
    <w:rsid w:val="00B71F0D"/>
    <w:rsid w:val="00B73409"/>
    <w:rsid w:val="00B736CF"/>
    <w:rsid w:val="00B7390F"/>
    <w:rsid w:val="00B73BA0"/>
    <w:rsid w:val="00B74D5B"/>
    <w:rsid w:val="00B757A3"/>
    <w:rsid w:val="00B75ED0"/>
    <w:rsid w:val="00B76286"/>
    <w:rsid w:val="00B76715"/>
    <w:rsid w:val="00B77E22"/>
    <w:rsid w:val="00B80244"/>
    <w:rsid w:val="00B81283"/>
    <w:rsid w:val="00B82AE5"/>
    <w:rsid w:val="00B83530"/>
    <w:rsid w:val="00B856D9"/>
    <w:rsid w:val="00B87A26"/>
    <w:rsid w:val="00B90BE1"/>
    <w:rsid w:val="00B92900"/>
    <w:rsid w:val="00B92D06"/>
    <w:rsid w:val="00B93270"/>
    <w:rsid w:val="00B93B80"/>
    <w:rsid w:val="00B952AD"/>
    <w:rsid w:val="00B960F9"/>
    <w:rsid w:val="00B97689"/>
    <w:rsid w:val="00B97F4E"/>
    <w:rsid w:val="00BA02C4"/>
    <w:rsid w:val="00BA10D0"/>
    <w:rsid w:val="00BA2D99"/>
    <w:rsid w:val="00BA385A"/>
    <w:rsid w:val="00BA3E24"/>
    <w:rsid w:val="00BA50B4"/>
    <w:rsid w:val="00BA5E52"/>
    <w:rsid w:val="00BA6509"/>
    <w:rsid w:val="00BA6E34"/>
    <w:rsid w:val="00BA7A62"/>
    <w:rsid w:val="00BB12D5"/>
    <w:rsid w:val="00BB1901"/>
    <w:rsid w:val="00BB3A6C"/>
    <w:rsid w:val="00BB4EEA"/>
    <w:rsid w:val="00BB65AD"/>
    <w:rsid w:val="00BB795A"/>
    <w:rsid w:val="00BC059B"/>
    <w:rsid w:val="00BC067D"/>
    <w:rsid w:val="00BC1D26"/>
    <w:rsid w:val="00BC1E3E"/>
    <w:rsid w:val="00BC287C"/>
    <w:rsid w:val="00BC4AE7"/>
    <w:rsid w:val="00BC4D05"/>
    <w:rsid w:val="00BC589B"/>
    <w:rsid w:val="00BC5DAA"/>
    <w:rsid w:val="00BD21A3"/>
    <w:rsid w:val="00BD60EA"/>
    <w:rsid w:val="00BD74F7"/>
    <w:rsid w:val="00BD7BEB"/>
    <w:rsid w:val="00BD7F6A"/>
    <w:rsid w:val="00BE0E50"/>
    <w:rsid w:val="00BE20C2"/>
    <w:rsid w:val="00BE26F9"/>
    <w:rsid w:val="00BE30D4"/>
    <w:rsid w:val="00BE3990"/>
    <w:rsid w:val="00BE3D4F"/>
    <w:rsid w:val="00BE5CC0"/>
    <w:rsid w:val="00BE6ED3"/>
    <w:rsid w:val="00BE7337"/>
    <w:rsid w:val="00BE7C1C"/>
    <w:rsid w:val="00BF11BE"/>
    <w:rsid w:val="00BF2CAB"/>
    <w:rsid w:val="00BF38D6"/>
    <w:rsid w:val="00BF5E66"/>
    <w:rsid w:val="00C037C9"/>
    <w:rsid w:val="00C038DC"/>
    <w:rsid w:val="00C03A5E"/>
    <w:rsid w:val="00C04EAA"/>
    <w:rsid w:val="00C057DB"/>
    <w:rsid w:val="00C058EA"/>
    <w:rsid w:val="00C059E5"/>
    <w:rsid w:val="00C061C6"/>
    <w:rsid w:val="00C06D06"/>
    <w:rsid w:val="00C0724C"/>
    <w:rsid w:val="00C07840"/>
    <w:rsid w:val="00C07C8C"/>
    <w:rsid w:val="00C1074E"/>
    <w:rsid w:val="00C10D22"/>
    <w:rsid w:val="00C1189E"/>
    <w:rsid w:val="00C12252"/>
    <w:rsid w:val="00C13D38"/>
    <w:rsid w:val="00C146D3"/>
    <w:rsid w:val="00C15D07"/>
    <w:rsid w:val="00C205B1"/>
    <w:rsid w:val="00C22447"/>
    <w:rsid w:val="00C226FA"/>
    <w:rsid w:val="00C244C4"/>
    <w:rsid w:val="00C24DB3"/>
    <w:rsid w:val="00C25FBB"/>
    <w:rsid w:val="00C26A05"/>
    <w:rsid w:val="00C30236"/>
    <w:rsid w:val="00C3051E"/>
    <w:rsid w:val="00C30F70"/>
    <w:rsid w:val="00C31B71"/>
    <w:rsid w:val="00C31FEE"/>
    <w:rsid w:val="00C33A29"/>
    <w:rsid w:val="00C35531"/>
    <w:rsid w:val="00C356F5"/>
    <w:rsid w:val="00C36C93"/>
    <w:rsid w:val="00C40E25"/>
    <w:rsid w:val="00C40E2E"/>
    <w:rsid w:val="00C41938"/>
    <w:rsid w:val="00C42631"/>
    <w:rsid w:val="00C42BDC"/>
    <w:rsid w:val="00C42C9B"/>
    <w:rsid w:val="00C42EB5"/>
    <w:rsid w:val="00C42FC2"/>
    <w:rsid w:val="00C4301A"/>
    <w:rsid w:val="00C449DF"/>
    <w:rsid w:val="00C44CE3"/>
    <w:rsid w:val="00C4569D"/>
    <w:rsid w:val="00C469D3"/>
    <w:rsid w:val="00C46B60"/>
    <w:rsid w:val="00C4788B"/>
    <w:rsid w:val="00C50361"/>
    <w:rsid w:val="00C5093E"/>
    <w:rsid w:val="00C50AFD"/>
    <w:rsid w:val="00C5162F"/>
    <w:rsid w:val="00C54631"/>
    <w:rsid w:val="00C55DB8"/>
    <w:rsid w:val="00C56A4F"/>
    <w:rsid w:val="00C60145"/>
    <w:rsid w:val="00C6023A"/>
    <w:rsid w:val="00C607C2"/>
    <w:rsid w:val="00C60A2C"/>
    <w:rsid w:val="00C61035"/>
    <w:rsid w:val="00C61F3E"/>
    <w:rsid w:val="00C62412"/>
    <w:rsid w:val="00C63C39"/>
    <w:rsid w:val="00C65E9F"/>
    <w:rsid w:val="00C66FD5"/>
    <w:rsid w:val="00C67E19"/>
    <w:rsid w:val="00C70B1B"/>
    <w:rsid w:val="00C72B80"/>
    <w:rsid w:val="00C7417A"/>
    <w:rsid w:val="00C74414"/>
    <w:rsid w:val="00C760E6"/>
    <w:rsid w:val="00C762AA"/>
    <w:rsid w:val="00C7739D"/>
    <w:rsid w:val="00C8054B"/>
    <w:rsid w:val="00C81FDF"/>
    <w:rsid w:val="00C8291D"/>
    <w:rsid w:val="00C83804"/>
    <w:rsid w:val="00C84A5E"/>
    <w:rsid w:val="00C8527B"/>
    <w:rsid w:val="00C857ED"/>
    <w:rsid w:val="00C87E2E"/>
    <w:rsid w:val="00C90497"/>
    <w:rsid w:val="00C90CE3"/>
    <w:rsid w:val="00C90EF9"/>
    <w:rsid w:val="00C91AE4"/>
    <w:rsid w:val="00C91B6E"/>
    <w:rsid w:val="00C91C03"/>
    <w:rsid w:val="00C91F13"/>
    <w:rsid w:val="00C94B50"/>
    <w:rsid w:val="00C94E59"/>
    <w:rsid w:val="00C9579E"/>
    <w:rsid w:val="00C96367"/>
    <w:rsid w:val="00C9765E"/>
    <w:rsid w:val="00CA0290"/>
    <w:rsid w:val="00CA0B39"/>
    <w:rsid w:val="00CA12C5"/>
    <w:rsid w:val="00CA1C28"/>
    <w:rsid w:val="00CA1FD6"/>
    <w:rsid w:val="00CA22CE"/>
    <w:rsid w:val="00CA4646"/>
    <w:rsid w:val="00CA4ECD"/>
    <w:rsid w:val="00CB1112"/>
    <w:rsid w:val="00CB1AF2"/>
    <w:rsid w:val="00CB221F"/>
    <w:rsid w:val="00CB2655"/>
    <w:rsid w:val="00CB29DE"/>
    <w:rsid w:val="00CB3DEE"/>
    <w:rsid w:val="00CB4914"/>
    <w:rsid w:val="00CB5311"/>
    <w:rsid w:val="00CB68DD"/>
    <w:rsid w:val="00CB713D"/>
    <w:rsid w:val="00CC0DFB"/>
    <w:rsid w:val="00CC0E4C"/>
    <w:rsid w:val="00CC16F2"/>
    <w:rsid w:val="00CC17B1"/>
    <w:rsid w:val="00CC1A5A"/>
    <w:rsid w:val="00CC1A74"/>
    <w:rsid w:val="00CC1CD5"/>
    <w:rsid w:val="00CC1F22"/>
    <w:rsid w:val="00CC23C9"/>
    <w:rsid w:val="00CC4C36"/>
    <w:rsid w:val="00CC507E"/>
    <w:rsid w:val="00CC5354"/>
    <w:rsid w:val="00CC555D"/>
    <w:rsid w:val="00CC5F45"/>
    <w:rsid w:val="00CC672D"/>
    <w:rsid w:val="00CC6E02"/>
    <w:rsid w:val="00CC77A2"/>
    <w:rsid w:val="00CD0167"/>
    <w:rsid w:val="00CD15B6"/>
    <w:rsid w:val="00CD2174"/>
    <w:rsid w:val="00CD43A5"/>
    <w:rsid w:val="00CD58BE"/>
    <w:rsid w:val="00CD5ACE"/>
    <w:rsid w:val="00CD65D2"/>
    <w:rsid w:val="00CE0B63"/>
    <w:rsid w:val="00CE1730"/>
    <w:rsid w:val="00CE1B87"/>
    <w:rsid w:val="00CE3820"/>
    <w:rsid w:val="00CE39CC"/>
    <w:rsid w:val="00CE4D27"/>
    <w:rsid w:val="00CE50DC"/>
    <w:rsid w:val="00CE7964"/>
    <w:rsid w:val="00CF00F3"/>
    <w:rsid w:val="00CF02EE"/>
    <w:rsid w:val="00CF11CE"/>
    <w:rsid w:val="00CF1E18"/>
    <w:rsid w:val="00CF2405"/>
    <w:rsid w:val="00CF2B1B"/>
    <w:rsid w:val="00CF5DF6"/>
    <w:rsid w:val="00CF6B15"/>
    <w:rsid w:val="00D009E1"/>
    <w:rsid w:val="00D0159E"/>
    <w:rsid w:val="00D0420A"/>
    <w:rsid w:val="00D0478E"/>
    <w:rsid w:val="00D04A52"/>
    <w:rsid w:val="00D04CC5"/>
    <w:rsid w:val="00D0536F"/>
    <w:rsid w:val="00D06ACB"/>
    <w:rsid w:val="00D071A3"/>
    <w:rsid w:val="00D108C9"/>
    <w:rsid w:val="00D10F5F"/>
    <w:rsid w:val="00D12512"/>
    <w:rsid w:val="00D1361F"/>
    <w:rsid w:val="00D145EB"/>
    <w:rsid w:val="00D158D1"/>
    <w:rsid w:val="00D15C2F"/>
    <w:rsid w:val="00D16F77"/>
    <w:rsid w:val="00D208DD"/>
    <w:rsid w:val="00D20EA6"/>
    <w:rsid w:val="00D21277"/>
    <w:rsid w:val="00D22221"/>
    <w:rsid w:val="00D225E6"/>
    <w:rsid w:val="00D2451A"/>
    <w:rsid w:val="00D2454D"/>
    <w:rsid w:val="00D2793D"/>
    <w:rsid w:val="00D27E69"/>
    <w:rsid w:val="00D314D5"/>
    <w:rsid w:val="00D329AB"/>
    <w:rsid w:val="00D32C7B"/>
    <w:rsid w:val="00D32F02"/>
    <w:rsid w:val="00D32FDF"/>
    <w:rsid w:val="00D3398A"/>
    <w:rsid w:val="00D33D11"/>
    <w:rsid w:val="00D350FB"/>
    <w:rsid w:val="00D35537"/>
    <w:rsid w:val="00D3653E"/>
    <w:rsid w:val="00D37A50"/>
    <w:rsid w:val="00D424FD"/>
    <w:rsid w:val="00D43743"/>
    <w:rsid w:val="00D46E21"/>
    <w:rsid w:val="00D50172"/>
    <w:rsid w:val="00D508AF"/>
    <w:rsid w:val="00D51B6A"/>
    <w:rsid w:val="00D528EC"/>
    <w:rsid w:val="00D52A95"/>
    <w:rsid w:val="00D52D81"/>
    <w:rsid w:val="00D530CF"/>
    <w:rsid w:val="00D53A47"/>
    <w:rsid w:val="00D53BE9"/>
    <w:rsid w:val="00D55BD1"/>
    <w:rsid w:val="00D55D41"/>
    <w:rsid w:val="00D56525"/>
    <w:rsid w:val="00D56FE8"/>
    <w:rsid w:val="00D57A95"/>
    <w:rsid w:val="00D6018F"/>
    <w:rsid w:val="00D604E8"/>
    <w:rsid w:val="00D61A32"/>
    <w:rsid w:val="00D62E9A"/>
    <w:rsid w:val="00D6405D"/>
    <w:rsid w:val="00D640CF"/>
    <w:rsid w:val="00D64D3B"/>
    <w:rsid w:val="00D66AF9"/>
    <w:rsid w:val="00D67121"/>
    <w:rsid w:val="00D671BE"/>
    <w:rsid w:val="00D6776F"/>
    <w:rsid w:val="00D677CF"/>
    <w:rsid w:val="00D70D3E"/>
    <w:rsid w:val="00D71526"/>
    <w:rsid w:val="00D7384D"/>
    <w:rsid w:val="00D74B29"/>
    <w:rsid w:val="00D768A1"/>
    <w:rsid w:val="00D76977"/>
    <w:rsid w:val="00D76D7D"/>
    <w:rsid w:val="00D7787A"/>
    <w:rsid w:val="00D779A2"/>
    <w:rsid w:val="00D801A8"/>
    <w:rsid w:val="00D808AB"/>
    <w:rsid w:val="00D80DE0"/>
    <w:rsid w:val="00D81A94"/>
    <w:rsid w:val="00D82F99"/>
    <w:rsid w:val="00D84478"/>
    <w:rsid w:val="00D84C1A"/>
    <w:rsid w:val="00D84DC8"/>
    <w:rsid w:val="00D85010"/>
    <w:rsid w:val="00D85EFD"/>
    <w:rsid w:val="00D868CD"/>
    <w:rsid w:val="00D86CCF"/>
    <w:rsid w:val="00D8785C"/>
    <w:rsid w:val="00D87E20"/>
    <w:rsid w:val="00D87EB4"/>
    <w:rsid w:val="00D900EB"/>
    <w:rsid w:val="00D905CF"/>
    <w:rsid w:val="00D91C3D"/>
    <w:rsid w:val="00D93DCA"/>
    <w:rsid w:val="00D9465A"/>
    <w:rsid w:val="00D95A46"/>
    <w:rsid w:val="00D9690C"/>
    <w:rsid w:val="00D96B51"/>
    <w:rsid w:val="00D9781E"/>
    <w:rsid w:val="00D978E4"/>
    <w:rsid w:val="00DA1BAA"/>
    <w:rsid w:val="00DA4A75"/>
    <w:rsid w:val="00DA4ACC"/>
    <w:rsid w:val="00DA595D"/>
    <w:rsid w:val="00DA59E6"/>
    <w:rsid w:val="00DA627E"/>
    <w:rsid w:val="00DB093F"/>
    <w:rsid w:val="00DB10C8"/>
    <w:rsid w:val="00DB2560"/>
    <w:rsid w:val="00DB2A2C"/>
    <w:rsid w:val="00DB3AB5"/>
    <w:rsid w:val="00DB3C52"/>
    <w:rsid w:val="00DB4591"/>
    <w:rsid w:val="00DB5013"/>
    <w:rsid w:val="00DB554C"/>
    <w:rsid w:val="00DB585A"/>
    <w:rsid w:val="00DB5EA8"/>
    <w:rsid w:val="00DB5F74"/>
    <w:rsid w:val="00DB600F"/>
    <w:rsid w:val="00DB7A8D"/>
    <w:rsid w:val="00DC03D9"/>
    <w:rsid w:val="00DC0C28"/>
    <w:rsid w:val="00DC1996"/>
    <w:rsid w:val="00DC3766"/>
    <w:rsid w:val="00DC38D6"/>
    <w:rsid w:val="00DC3BD7"/>
    <w:rsid w:val="00DC4DC5"/>
    <w:rsid w:val="00DD013F"/>
    <w:rsid w:val="00DD0BAE"/>
    <w:rsid w:val="00DD114C"/>
    <w:rsid w:val="00DD28DD"/>
    <w:rsid w:val="00DD2DFC"/>
    <w:rsid w:val="00DD3AA5"/>
    <w:rsid w:val="00DD4749"/>
    <w:rsid w:val="00DD47A1"/>
    <w:rsid w:val="00DD4CA1"/>
    <w:rsid w:val="00DD4F22"/>
    <w:rsid w:val="00DD533F"/>
    <w:rsid w:val="00DD5D1A"/>
    <w:rsid w:val="00DD6C3D"/>
    <w:rsid w:val="00DD7235"/>
    <w:rsid w:val="00DD72A0"/>
    <w:rsid w:val="00DE0F3A"/>
    <w:rsid w:val="00DE0FA5"/>
    <w:rsid w:val="00DE30F5"/>
    <w:rsid w:val="00DE429F"/>
    <w:rsid w:val="00DE47CE"/>
    <w:rsid w:val="00DE589D"/>
    <w:rsid w:val="00DF1C1D"/>
    <w:rsid w:val="00DF276C"/>
    <w:rsid w:val="00DF3778"/>
    <w:rsid w:val="00DF3EB4"/>
    <w:rsid w:val="00DF579E"/>
    <w:rsid w:val="00DF5AA5"/>
    <w:rsid w:val="00DF7068"/>
    <w:rsid w:val="00DF78D6"/>
    <w:rsid w:val="00DF7BDA"/>
    <w:rsid w:val="00E014DC"/>
    <w:rsid w:val="00E0180C"/>
    <w:rsid w:val="00E023B4"/>
    <w:rsid w:val="00E04760"/>
    <w:rsid w:val="00E04DF7"/>
    <w:rsid w:val="00E04F3E"/>
    <w:rsid w:val="00E04F40"/>
    <w:rsid w:val="00E05126"/>
    <w:rsid w:val="00E05AAB"/>
    <w:rsid w:val="00E07D44"/>
    <w:rsid w:val="00E108CE"/>
    <w:rsid w:val="00E10C86"/>
    <w:rsid w:val="00E10D40"/>
    <w:rsid w:val="00E10F5C"/>
    <w:rsid w:val="00E10F99"/>
    <w:rsid w:val="00E127A9"/>
    <w:rsid w:val="00E12DEF"/>
    <w:rsid w:val="00E12E47"/>
    <w:rsid w:val="00E134C3"/>
    <w:rsid w:val="00E17CFC"/>
    <w:rsid w:val="00E20FAD"/>
    <w:rsid w:val="00E217DC"/>
    <w:rsid w:val="00E22934"/>
    <w:rsid w:val="00E229F8"/>
    <w:rsid w:val="00E25548"/>
    <w:rsid w:val="00E26457"/>
    <w:rsid w:val="00E273BC"/>
    <w:rsid w:val="00E30EAD"/>
    <w:rsid w:val="00E316AA"/>
    <w:rsid w:val="00E33329"/>
    <w:rsid w:val="00E34621"/>
    <w:rsid w:val="00E354A9"/>
    <w:rsid w:val="00E355F2"/>
    <w:rsid w:val="00E37408"/>
    <w:rsid w:val="00E404AE"/>
    <w:rsid w:val="00E41CDB"/>
    <w:rsid w:val="00E4255E"/>
    <w:rsid w:val="00E4266A"/>
    <w:rsid w:val="00E43400"/>
    <w:rsid w:val="00E439D6"/>
    <w:rsid w:val="00E441B4"/>
    <w:rsid w:val="00E445EA"/>
    <w:rsid w:val="00E44BF7"/>
    <w:rsid w:val="00E462AD"/>
    <w:rsid w:val="00E4654E"/>
    <w:rsid w:val="00E5187F"/>
    <w:rsid w:val="00E51A98"/>
    <w:rsid w:val="00E52B12"/>
    <w:rsid w:val="00E547DE"/>
    <w:rsid w:val="00E54CE8"/>
    <w:rsid w:val="00E56A1D"/>
    <w:rsid w:val="00E56BBA"/>
    <w:rsid w:val="00E56E3A"/>
    <w:rsid w:val="00E56F6F"/>
    <w:rsid w:val="00E60249"/>
    <w:rsid w:val="00E609AA"/>
    <w:rsid w:val="00E60FD9"/>
    <w:rsid w:val="00E6141E"/>
    <w:rsid w:val="00E624C7"/>
    <w:rsid w:val="00E630A7"/>
    <w:rsid w:val="00E63E57"/>
    <w:rsid w:val="00E6437A"/>
    <w:rsid w:val="00E65CC3"/>
    <w:rsid w:val="00E67777"/>
    <w:rsid w:val="00E67C16"/>
    <w:rsid w:val="00E701E0"/>
    <w:rsid w:val="00E7088E"/>
    <w:rsid w:val="00E72C98"/>
    <w:rsid w:val="00E73280"/>
    <w:rsid w:val="00E73300"/>
    <w:rsid w:val="00E741BB"/>
    <w:rsid w:val="00E745C2"/>
    <w:rsid w:val="00E748E8"/>
    <w:rsid w:val="00E752DB"/>
    <w:rsid w:val="00E813EE"/>
    <w:rsid w:val="00E82D31"/>
    <w:rsid w:val="00E82F4D"/>
    <w:rsid w:val="00E85AD7"/>
    <w:rsid w:val="00E86549"/>
    <w:rsid w:val="00E903FB"/>
    <w:rsid w:val="00E91EC1"/>
    <w:rsid w:val="00E92760"/>
    <w:rsid w:val="00E9339A"/>
    <w:rsid w:val="00E94AE8"/>
    <w:rsid w:val="00E9774E"/>
    <w:rsid w:val="00E97831"/>
    <w:rsid w:val="00E97BCC"/>
    <w:rsid w:val="00EA0578"/>
    <w:rsid w:val="00EA05C3"/>
    <w:rsid w:val="00EA1501"/>
    <w:rsid w:val="00EA186C"/>
    <w:rsid w:val="00EA1A8B"/>
    <w:rsid w:val="00EA3061"/>
    <w:rsid w:val="00EA342C"/>
    <w:rsid w:val="00EA370E"/>
    <w:rsid w:val="00EA3D0E"/>
    <w:rsid w:val="00EA3E15"/>
    <w:rsid w:val="00EA53AD"/>
    <w:rsid w:val="00EA6581"/>
    <w:rsid w:val="00EB0228"/>
    <w:rsid w:val="00EB0302"/>
    <w:rsid w:val="00EB05A4"/>
    <w:rsid w:val="00EB1C3C"/>
    <w:rsid w:val="00EB1D26"/>
    <w:rsid w:val="00EB4523"/>
    <w:rsid w:val="00EB48E2"/>
    <w:rsid w:val="00EB537E"/>
    <w:rsid w:val="00EB584D"/>
    <w:rsid w:val="00EB69A8"/>
    <w:rsid w:val="00EB6CF3"/>
    <w:rsid w:val="00EB73D1"/>
    <w:rsid w:val="00EB75D8"/>
    <w:rsid w:val="00EB7C83"/>
    <w:rsid w:val="00EC14E1"/>
    <w:rsid w:val="00EC32CF"/>
    <w:rsid w:val="00EC389C"/>
    <w:rsid w:val="00EC3AD9"/>
    <w:rsid w:val="00EC3EEE"/>
    <w:rsid w:val="00EC4950"/>
    <w:rsid w:val="00EC4FB2"/>
    <w:rsid w:val="00EC4FDD"/>
    <w:rsid w:val="00EC53CA"/>
    <w:rsid w:val="00EC739E"/>
    <w:rsid w:val="00EC764C"/>
    <w:rsid w:val="00ED01A1"/>
    <w:rsid w:val="00ED1496"/>
    <w:rsid w:val="00ED17E3"/>
    <w:rsid w:val="00ED22BA"/>
    <w:rsid w:val="00ED284F"/>
    <w:rsid w:val="00ED389B"/>
    <w:rsid w:val="00ED67F9"/>
    <w:rsid w:val="00ED7A3C"/>
    <w:rsid w:val="00EE15F6"/>
    <w:rsid w:val="00EE349B"/>
    <w:rsid w:val="00EE357C"/>
    <w:rsid w:val="00EE3668"/>
    <w:rsid w:val="00EE4B67"/>
    <w:rsid w:val="00EE593D"/>
    <w:rsid w:val="00EE5CD8"/>
    <w:rsid w:val="00EE6AEC"/>
    <w:rsid w:val="00EE6D71"/>
    <w:rsid w:val="00EE7AE2"/>
    <w:rsid w:val="00EF13B4"/>
    <w:rsid w:val="00EF1FA8"/>
    <w:rsid w:val="00EF2FDE"/>
    <w:rsid w:val="00EF55DA"/>
    <w:rsid w:val="00EF5A8D"/>
    <w:rsid w:val="00EF6CFC"/>
    <w:rsid w:val="00EF6D69"/>
    <w:rsid w:val="00F0072B"/>
    <w:rsid w:val="00F01813"/>
    <w:rsid w:val="00F03C7C"/>
    <w:rsid w:val="00F06674"/>
    <w:rsid w:val="00F0675D"/>
    <w:rsid w:val="00F06C70"/>
    <w:rsid w:val="00F07B0B"/>
    <w:rsid w:val="00F1020C"/>
    <w:rsid w:val="00F104F0"/>
    <w:rsid w:val="00F1268E"/>
    <w:rsid w:val="00F127A6"/>
    <w:rsid w:val="00F143CF"/>
    <w:rsid w:val="00F14E64"/>
    <w:rsid w:val="00F159B0"/>
    <w:rsid w:val="00F1627A"/>
    <w:rsid w:val="00F212AE"/>
    <w:rsid w:val="00F22142"/>
    <w:rsid w:val="00F2348C"/>
    <w:rsid w:val="00F24793"/>
    <w:rsid w:val="00F24A0B"/>
    <w:rsid w:val="00F254CC"/>
    <w:rsid w:val="00F2612C"/>
    <w:rsid w:val="00F267D8"/>
    <w:rsid w:val="00F2737F"/>
    <w:rsid w:val="00F27AD4"/>
    <w:rsid w:val="00F27C9B"/>
    <w:rsid w:val="00F32432"/>
    <w:rsid w:val="00F356B5"/>
    <w:rsid w:val="00F35FA8"/>
    <w:rsid w:val="00F363AD"/>
    <w:rsid w:val="00F36798"/>
    <w:rsid w:val="00F37425"/>
    <w:rsid w:val="00F3765A"/>
    <w:rsid w:val="00F37CB4"/>
    <w:rsid w:val="00F37CBB"/>
    <w:rsid w:val="00F37CEB"/>
    <w:rsid w:val="00F4071D"/>
    <w:rsid w:val="00F40A67"/>
    <w:rsid w:val="00F40AA3"/>
    <w:rsid w:val="00F41C90"/>
    <w:rsid w:val="00F421A5"/>
    <w:rsid w:val="00F43611"/>
    <w:rsid w:val="00F44DCA"/>
    <w:rsid w:val="00F44FBC"/>
    <w:rsid w:val="00F452D4"/>
    <w:rsid w:val="00F45F7C"/>
    <w:rsid w:val="00F473D4"/>
    <w:rsid w:val="00F477F2"/>
    <w:rsid w:val="00F47978"/>
    <w:rsid w:val="00F479B6"/>
    <w:rsid w:val="00F47D8D"/>
    <w:rsid w:val="00F504A3"/>
    <w:rsid w:val="00F50890"/>
    <w:rsid w:val="00F510ED"/>
    <w:rsid w:val="00F5204B"/>
    <w:rsid w:val="00F538E7"/>
    <w:rsid w:val="00F5462E"/>
    <w:rsid w:val="00F55387"/>
    <w:rsid w:val="00F553FF"/>
    <w:rsid w:val="00F5629E"/>
    <w:rsid w:val="00F56B8F"/>
    <w:rsid w:val="00F57C86"/>
    <w:rsid w:val="00F60EA1"/>
    <w:rsid w:val="00F61717"/>
    <w:rsid w:val="00F62A3C"/>
    <w:rsid w:val="00F63318"/>
    <w:rsid w:val="00F63A0A"/>
    <w:rsid w:val="00F64365"/>
    <w:rsid w:val="00F65E03"/>
    <w:rsid w:val="00F666A5"/>
    <w:rsid w:val="00F668FD"/>
    <w:rsid w:val="00F70DB0"/>
    <w:rsid w:val="00F71A17"/>
    <w:rsid w:val="00F71D04"/>
    <w:rsid w:val="00F73294"/>
    <w:rsid w:val="00F736CC"/>
    <w:rsid w:val="00F7492D"/>
    <w:rsid w:val="00F75EE2"/>
    <w:rsid w:val="00F76116"/>
    <w:rsid w:val="00F76AC2"/>
    <w:rsid w:val="00F80F5B"/>
    <w:rsid w:val="00F81DE7"/>
    <w:rsid w:val="00F82206"/>
    <w:rsid w:val="00F831D5"/>
    <w:rsid w:val="00F836BB"/>
    <w:rsid w:val="00F851E3"/>
    <w:rsid w:val="00F855C4"/>
    <w:rsid w:val="00F870E7"/>
    <w:rsid w:val="00F93CA8"/>
    <w:rsid w:val="00F93CC9"/>
    <w:rsid w:val="00F941F2"/>
    <w:rsid w:val="00F955C9"/>
    <w:rsid w:val="00F96143"/>
    <w:rsid w:val="00F97FC3"/>
    <w:rsid w:val="00FA03AF"/>
    <w:rsid w:val="00FA314B"/>
    <w:rsid w:val="00FA5385"/>
    <w:rsid w:val="00FA6E21"/>
    <w:rsid w:val="00FA6EDF"/>
    <w:rsid w:val="00FB1D85"/>
    <w:rsid w:val="00FB269A"/>
    <w:rsid w:val="00FB2A4D"/>
    <w:rsid w:val="00FB56DA"/>
    <w:rsid w:val="00FB7050"/>
    <w:rsid w:val="00FB7D32"/>
    <w:rsid w:val="00FC45C2"/>
    <w:rsid w:val="00FC4913"/>
    <w:rsid w:val="00FC4A70"/>
    <w:rsid w:val="00FC5B8A"/>
    <w:rsid w:val="00FC61C6"/>
    <w:rsid w:val="00FC6FD9"/>
    <w:rsid w:val="00FC75CB"/>
    <w:rsid w:val="00FC7A50"/>
    <w:rsid w:val="00FC7C4A"/>
    <w:rsid w:val="00FD0C5C"/>
    <w:rsid w:val="00FD12BB"/>
    <w:rsid w:val="00FD12EB"/>
    <w:rsid w:val="00FD4AFC"/>
    <w:rsid w:val="00FD52B9"/>
    <w:rsid w:val="00FE04FA"/>
    <w:rsid w:val="00FE0EBB"/>
    <w:rsid w:val="00FE402E"/>
    <w:rsid w:val="00FE433C"/>
    <w:rsid w:val="00FE5163"/>
    <w:rsid w:val="00FE54FF"/>
    <w:rsid w:val="00FE6B54"/>
    <w:rsid w:val="00FF1529"/>
    <w:rsid w:val="00FF2231"/>
    <w:rsid w:val="00FF27A2"/>
    <w:rsid w:val="00FF3CD1"/>
    <w:rsid w:val="00FF49D4"/>
    <w:rsid w:val="00FF6AD9"/>
    <w:rsid w:val="00FF6F7F"/>
    <w:rsid w:val="00FF7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231D7"/>
  <w15:chartTrackingRefBased/>
  <w15:docId w15:val="{AB105557-66EE-45E1-84AA-3A641F2F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3E39"/>
    <w:pPr>
      <w:spacing w:line="259" w:lineRule="auto"/>
    </w:pPr>
    <w:rPr>
      <w:rFonts w:ascii="Times New Roman" w:hAnsi="Times New Roman"/>
      <w:sz w:val="22"/>
      <w:szCs w:val="22"/>
    </w:rPr>
  </w:style>
  <w:style w:type="paragraph" w:styleId="Heading1">
    <w:name w:val="heading 1"/>
    <w:basedOn w:val="Normal"/>
    <w:next w:val="Normal"/>
    <w:link w:val="Heading1Char"/>
    <w:uiPriority w:val="9"/>
    <w:qFormat/>
    <w:rsid w:val="00EE6D71"/>
    <w:pPr>
      <w:keepNext/>
      <w:keepLines/>
      <w:numPr>
        <w:numId w:val="1"/>
      </w:numPr>
      <w:spacing w:before="240"/>
      <w:outlineLvl w:val="0"/>
    </w:pPr>
    <w:rPr>
      <w:rFonts w:eastAsia="Times New Roman" w:cs="Times New Roman"/>
      <w:b/>
      <w:color w:val="2E74B5"/>
      <w:sz w:val="24"/>
      <w:szCs w:val="32"/>
    </w:rPr>
  </w:style>
  <w:style w:type="paragraph" w:styleId="Heading2">
    <w:name w:val="heading 2"/>
    <w:basedOn w:val="Normal"/>
    <w:next w:val="Normal"/>
    <w:link w:val="Heading2Char"/>
    <w:uiPriority w:val="9"/>
    <w:unhideWhenUsed/>
    <w:qFormat/>
    <w:rsid w:val="00291920"/>
    <w:pPr>
      <w:keepNext/>
      <w:keepLines/>
      <w:numPr>
        <w:ilvl w:val="1"/>
        <w:numId w:val="1"/>
      </w:numPr>
      <w:spacing w:before="200"/>
      <w:outlineLvl w:val="1"/>
    </w:pPr>
    <w:rPr>
      <w:rFonts w:eastAsia="Times New Roman" w:cs="Times New Roman"/>
      <w:b/>
      <w:color w:val="2E74B5"/>
      <w:sz w:val="24"/>
      <w:szCs w:val="26"/>
    </w:rPr>
  </w:style>
  <w:style w:type="paragraph" w:styleId="Heading3">
    <w:name w:val="heading 3"/>
    <w:basedOn w:val="Normal"/>
    <w:next w:val="Normal"/>
    <w:link w:val="Heading3Char"/>
    <w:uiPriority w:val="9"/>
    <w:unhideWhenUsed/>
    <w:qFormat/>
    <w:rsid w:val="004D22B1"/>
    <w:pPr>
      <w:keepNext/>
      <w:numPr>
        <w:ilvl w:val="2"/>
        <w:numId w:val="1"/>
      </w:numPr>
      <w:spacing w:before="240" w:after="60"/>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semiHidden/>
    <w:unhideWhenUsed/>
    <w:qFormat/>
    <w:rsid w:val="002B3676"/>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2B3676"/>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2B3676"/>
    <w:pPr>
      <w:numPr>
        <w:ilvl w:val="5"/>
        <w:numId w:val="1"/>
      </w:num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2B3676"/>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2B3676"/>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2B3676"/>
    <w:pPr>
      <w:numPr>
        <w:ilvl w:val="8"/>
        <w:numId w:val="1"/>
      </w:num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E7C2E"/>
    <w:pPr>
      <w:spacing w:line="240" w:lineRule="auto"/>
    </w:pPr>
    <w:rPr>
      <w:iCs/>
      <w:color w:val="000000"/>
      <w:szCs w:val="18"/>
    </w:rPr>
  </w:style>
  <w:style w:type="paragraph" w:styleId="Header">
    <w:name w:val="header"/>
    <w:basedOn w:val="Normal"/>
    <w:link w:val="HeaderChar"/>
    <w:uiPriority w:val="99"/>
    <w:unhideWhenUsed/>
    <w:rsid w:val="00A74B76"/>
    <w:pPr>
      <w:tabs>
        <w:tab w:val="center" w:pos="4680"/>
        <w:tab w:val="right" w:pos="9360"/>
      </w:tabs>
      <w:spacing w:line="240" w:lineRule="auto"/>
    </w:pPr>
  </w:style>
  <w:style w:type="character" w:customStyle="1" w:styleId="HeaderChar">
    <w:name w:val="Header Char"/>
    <w:link w:val="Header"/>
    <w:uiPriority w:val="99"/>
    <w:rsid w:val="00A74B76"/>
    <w:rPr>
      <w:rFonts w:ascii="Times New Roman" w:hAnsi="Times New Roman"/>
    </w:rPr>
  </w:style>
  <w:style w:type="paragraph" w:styleId="Footer">
    <w:name w:val="footer"/>
    <w:basedOn w:val="Normal"/>
    <w:link w:val="FooterChar"/>
    <w:uiPriority w:val="99"/>
    <w:unhideWhenUsed/>
    <w:rsid w:val="00A74B76"/>
    <w:pPr>
      <w:tabs>
        <w:tab w:val="center" w:pos="4680"/>
        <w:tab w:val="right" w:pos="9360"/>
      </w:tabs>
      <w:spacing w:line="240" w:lineRule="auto"/>
    </w:pPr>
  </w:style>
  <w:style w:type="character" w:customStyle="1" w:styleId="FooterChar">
    <w:name w:val="Footer Char"/>
    <w:link w:val="Footer"/>
    <w:uiPriority w:val="99"/>
    <w:rsid w:val="00A74B76"/>
    <w:rPr>
      <w:rFonts w:ascii="Times New Roman" w:hAnsi="Times New Roman"/>
    </w:rPr>
  </w:style>
  <w:style w:type="paragraph" w:styleId="Title">
    <w:name w:val="Title"/>
    <w:basedOn w:val="Normal"/>
    <w:next w:val="Normal"/>
    <w:link w:val="TitleChar"/>
    <w:uiPriority w:val="10"/>
    <w:qFormat/>
    <w:rsid w:val="00A74B76"/>
    <w:pPr>
      <w:spacing w:line="240" w:lineRule="auto"/>
      <w:contextualSpacing/>
    </w:pPr>
    <w:rPr>
      <w:rFonts w:eastAsia="Times New Roman" w:cs="Times New Roman"/>
      <w:b/>
      <w:spacing w:val="-10"/>
      <w:kern w:val="28"/>
      <w:sz w:val="28"/>
      <w:szCs w:val="56"/>
    </w:rPr>
  </w:style>
  <w:style w:type="character" w:customStyle="1" w:styleId="TitleChar">
    <w:name w:val="Title Char"/>
    <w:link w:val="Title"/>
    <w:uiPriority w:val="10"/>
    <w:rsid w:val="00A74B76"/>
    <w:rPr>
      <w:rFonts w:ascii="Times New Roman" w:eastAsia="Times New Roman" w:hAnsi="Times New Roman" w:cs="Times New Roman"/>
      <w:b/>
      <w:spacing w:val="-10"/>
      <w:kern w:val="28"/>
      <w:sz w:val="28"/>
      <w:szCs w:val="56"/>
    </w:rPr>
  </w:style>
  <w:style w:type="character" w:customStyle="1" w:styleId="Heading1Char">
    <w:name w:val="Heading 1 Char"/>
    <w:link w:val="Heading1"/>
    <w:uiPriority w:val="9"/>
    <w:rsid w:val="00EE6D71"/>
    <w:rPr>
      <w:rFonts w:ascii="Times New Roman" w:eastAsia="Times New Roman" w:hAnsi="Times New Roman" w:cs="Times New Roman"/>
      <w:b/>
      <w:color w:val="2E74B5"/>
      <w:sz w:val="24"/>
      <w:szCs w:val="32"/>
    </w:rPr>
  </w:style>
  <w:style w:type="character" w:customStyle="1" w:styleId="Heading2Char">
    <w:name w:val="Heading 2 Char"/>
    <w:link w:val="Heading2"/>
    <w:uiPriority w:val="9"/>
    <w:rsid w:val="00291920"/>
    <w:rPr>
      <w:rFonts w:ascii="Times New Roman" w:eastAsia="Times New Roman" w:hAnsi="Times New Roman" w:cs="Times New Roman"/>
      <w:b/>
      <w:color w:val="2E74B5"/>
      <w:sz w:val="24"/>
      <w:szCs w:val="26"/>
    </w:rPr>
  </w:style>
  <w:style w:type="character" w:customStyle="1" w:styleId="2DOutput">
    <w:name w:val="2D Output"/>
    <w:uiPriority w:val="99"/>
    <w:rsid w:val="00CE7964"/>
    <w:rPr>
      <w:color w:val="0000FF"/>
    </w:rPr>
  </w:style>
  <w:style w:type="paragraph" w:customStyle="1" w:styleId="MapleOutput1">
    <w:name w:val="Maple Output1"/>
    <w:uiPriority w:val="99"/>
    <w:rsid w:val="00CE7964"/>
    <w:pPr>
      <w:autoSpaceDE w:val="0"/>
      <w:autoSpaceDN w:val="0"/>
      <w:adjustRightInd w:val="0"/>
      <w:spacing w:line="312" w:lineRule="auto"/>
      <w:jc w:val="center"/>
    </w:pPr>
    <w:rPr>
      <w:rFonts w:ascii="Times New Roman" w:hAnsi="Times New Roman" w:cs="Times New Roman"/>
      <w:sz w:val="24"/>
      <w:szCs w:val="24"/>
    </w:rPr>
  </w:style>
  <w:style w:type="character" w:customStyle="1" w:styleId="Heading3Char">
    <w:name w:val="Heading 3 Char"/>
    <w:link w:val="Heading3"/>
    <w:uiPriority w:val="9"/>
    <w:rsid w:val="004D22B1"/>
    <w:rPr>
      <w:rFonts w:ascii="Calibri Light" w:eastAsia="Times New Roman" w:hAnsi="Calibri Light" w:cs="Times New Roman"/>
      <w:b/>
      <w:bCs/>
      <w:sz w:val="26"/>
      <w:szCs w:val="26"/>
    </w:rPr>
  </w:style>
  <w:style w:type="paragraph" w:styleId="NoSpacing">
    <w:name w:val="No Spacing"/>
    <w:uiPriority w:val="1"/>
    <w:qFormat/>
    <w:rsid w:val="004D22B1"/>
    <w:rPr>
      <w:rFonts w:ascii="Times New Roman" w:hAnsi="Times New Roman"/>
      <w:sz w:val="22"/>
      <w:szCs w:val="22"/>
    </w:rPr>
  </w:style>
  <w:style w:type="character" w:customStyle="1" w:styleId="Heading4Char">
    <w:name w:val="Heading 4 Char"/>
    <w:basedOn w:val="DefaultParagraphFont"/>
    <w:link w:val="Heading4"/>
    <w:uiPriority w:val="9"/>
    <w:semiHidden/>
    <w:rsid w:val="002B367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367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3676"/>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2B367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367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3676"/>
    <w:rPr>
      <w:rFonts w:asciiTheme="majorHAnsi" w:eastAsiaTheme="majorEastAsia" w:hAnsiTheme="majorHAnsi" w:cstheme="majorBidi"/>
      <w:sz w:val="22"/>
      <w:szCs w:val="22"/>
    </w:rPr>
  </w:style>
  <w:style w:type="character" w:styleId="Hyperlink">
    <w:name w:val="Hyperlink"/>
    <w:basedOn w:val="DefaultParagraphFont"/>
    <w:uiPriority w:val="99"/>
    <w:unhideWhenUsed/>
    <w:rsid w:val="002B3676"/>
    <w:rPr>
      <w:color w:val="0563C1" w:themeColor="hyperlink"/>
      <w:u w:val="single"/>
    </w:rPr>
  </w:style>
  <w:style w:type="character" w:styleId="FollowedHyperlink">
    <w:name w:val="FollowedHyperlink"/>
    <w:basedOn w:val="DefaultParagraphFont"/>
    <w:uiPriority w:val="99"/>
    <w:semiHidden/>
    <w:unhideWhenUsed/>
    <w:rsid w:val="009A1F27"/>
    <w:rPr>
      <w:color w:val="954F72" w:themeColor="followedHyperlink"/>
      <w:u w:val="single"/>
    </w:rPr>
  </w:style>
  <w:style w:type="paragraph" w:customStyle="1" w:styleId="EndNoteBibliographyTitle">
    <w:name w:val="EndNote Bibliography Title"/>
    <w:basedOn w:val="Normal"/>
    <w:link w:val="EndNoteBibliographyTitleChar"/>
    <w:rsid w:val="009A1F27"/>
    <w:pPr>
      <w:jc w:val="center"/>
    </w:pPr>
    <w:rPr>
      <w:rFonts w:cs="Times New Roman"/>
      <w:noProof/>
    </w:rPr>
  </w:style>
  <w:style w:type="character" w:customStyle="1" w:styleId="EndNoteBibliographyTitleChar">
    <w:name w:val="EndNote Bibliography Title Char"/>
    <w:basedOn w:val="DefaultParagraphFont"/>
    <w:link w:val="EndNoteBibliographyTitle"/>
    <w:rsid w:val="009A1F27"/>
    <w:rPr>
      <w:rFonts w:ascii="Times New Roman" w:hAnsi="Times New Roman" w:cs="Times New Roman"/>
      <w:noProof/>
      <w:sz w:val="22"/>
      <w:szCs w:val="22"/>
    </w:rPr>
  </w:style>
  <w:style w:type="paragraph" w:customStyle="1" w:styleId="EndNoteBibliography">
    <w:name w:val="EndNote Bibliography"/>
    <w:basedOn w:val="Normal"/>
    <w:link w:val="EndNoteBibliographyChar"/>
    <w:rsid w:val="009A1F27"/>
    <w:pPr>
      <w:spacing w:line="240" w:lineRule="auto"/>
    </w:pPr>
    <w:rPr>
      <w:rFonts w:cs="Times New Roman"/>
      <w:noProof/>
    </w:rPr>
  </w:style>
  <w:style w:type="character" w:customStyle="1" w:styleId="EndNoteBibliographyChar">
    <w:name w:val="EndNote Bibliography Char"/>
    <w:basedOn w:val="DefaultParagraphFont"/>
    <w:link w:val="EndNoteBibliography"/>
    <w:rsid w:val="009A1F27"/>
    <w:rPr>
      <w:rFonts w:ascii="Times New Roman" w:hAnsi="Times New Roman" w:cs="Times New Roman"/>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441610">
      <w:bodyDiv w:val="1"/>
      <w:marLeft w:val="0"/>
      <w:marRight w:val="0"/>
      <w:marTop w:val="0"/>
      <w:marBottom w:val="0"/>
      <w:divBdr>
        <w:top w:val="none" w:sz="0" w:space="0" w:color="auto"/>
        <w:left w:val="none" w:sz="0" w:space="0" w:color="auto"/>
        <w:bottom w:val="none" w:sz="0" w:space="0" w:color="auto"/>
        <w:right w:val="none" w:sz="0" w:space="0" w:color="auto"/>
      </w:divBdr>
    </w:div>
    <w:div w:id="417601159">
      <w:bodyDiv w:val="1"/>
      <w:marLeft w:val="0"/>
      <w:marRight w:val="0"/>
      <w:marTop w:val="0"/>
      <w:marBottom w:val="0"/>
      <w:divBdr>
        <w:top w:val="none" w:sz="0" w:space="0" w:color="auto"/>
        <w:left w:val="none" w:sz="0" w:space="0" w:color="auto"/>
        <w:bottom w:val="none" w:sz="0" w:space="0" w:color="auto"/>
        <w:right w:val="none" w:sz="0" w:space="0" w:color="auto"/>
      </w:divBdr>
    </w:div>
    <w:div w:id="710812238">
      <w:bodyDiv w:val="1"/>
      <w:marLeft w:val="0"/>
      <w:marRight w:val="0"/>
      <w:marTop w:val="0"/>
      <w:marBottom w:val="0"/>
      <w:divBdr>
        <w:top w:val="none" w:sz="0" w:space="0" w:color="auto"/>
        <w:left w:val="none" w:sz="0" w:space="0" w:color="auto"/>
        <w:bottom w:val="none" w:sz="0" w:space="0" w:color="auto"/>
        <w:right w:val="none" w:sz="0" w:space="0" w:color="auto"/>
      </w:divBdr>
    </w:div>
    <w:div w:id="1408842873">
      <w:bodyDiv w:val="1"/>
      <w:marLeft w:val="0"/>
      <w:marRight w:val="0"/>
      <w:marTop w:val="0"/>
      <w:marBottom w:val="0"/>
      <w:divBdr>
        <w:top w:val="none" w:sz="0" w:space="0" w:color="auto"/>
        <w:left w:val="none" w:sz="0" w:space="0" w:color="auto"/>
        <w:bottom w:val="none" w:sz="0" w:space="0" w:color="auto"/>
        <w:right w:val="none" w:sz="0" w:space="0" w:color="auto"/>
      </w:divBdr>
    </w:div>
    <w:div w:id="1599868251">
      <w:bodyDiv w:val="1"/>
      <w:marLeft w:val="0"/>
      <w:marRight w:val="0"/>
      <w:marTop w:val="0"/>
      <w:marBottom w:val="0"/>
      <w:divBdr>
        <w:top w:val="none" w:sz="0" w:space="0" w:color="auto"/>
        <w:left w:val="none" w:sz="0" w:space="0" w:color="auto"/>
        <w:bottom w:val="none" w:sz="0" w:space="0" w:color="auto"/>
        <w:right w:val="none" w:sz="0" w:space="0" w:color="auto"/>
      </w:divBdr>
    </w:div>
    <w:div w:id="173083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1.bin"/><Relationship Id="rId112" Type="http://schemas.openxmlformats.org/officeDocument/2006/relationships/chart" Target="charts/chart1.xml"/><Relationship Id="rId16" Type="http://schemas.openxmlformats.org/officeDocument/2006/relationships/image" Target="media/image5.wmf"/><Relationship Id="rId107" Type="http://schemas.openxmlformats.org/officeDocument/2006/relationships/oleObject" Target="embeddings/oleObject50.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image" Target="media/image48.wmf"/><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chart" Target="charts/chart2.xml"/><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oleObject" Target="embeddings/oleObject48.bin"/><Relationship Id="rId108" Type="http://schemas.openxmlformats.org/officeDocument/2006/relationships/image" Target="media/image51.wmf"/><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50.wmf"/><Relationship Id="rId114" Type="http://schemas.openxmlformats.org/officeDocument/2006/relationships/image" Target="media/image53.png"/><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oleObject" Target="embeddings/oleObject37.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1.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image" Target="media/image49.w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2.wmf"/><Relationship Id="rId115"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oleObject" Target="embeddings/oleObject49.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theme" Target="theme/theme1.xml"/><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al\Downloads\Telegram%20Desktop\sobey%20excel%20file.xlsm"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al\Desktop\sobey\graph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134514435695539"/>
          <c:y val="6.9861111111111124E-2"/>
          <c:w val="0.72176596675415572"/>
          <c:h val="0.7019980314960631"/>
        </c:manualLayout>
      </c:layout>
      <c:scatterChart>
        <c:scatterStyle val="lineMarker"/>
        <c:varyColors val="0"/>
        <c:ser>
          <c:idx val="0"/>
          <c:order val="0"/>
          <c:tx>
            <c:strRef>
              <c:f>verify_coefs!$B$18</c:f>
              <c:strCache>
                <c:ptCount val="1"/>
                <c:pt idx="0">
                  <c:v>fk (m/s)</c:v>
                </c:pt>
              </c:strCache>
            </c:strRef>
          </c:tx>
          <c:spPr>
            <a:ln w="25400" cap="rnd">
              <a:noFill/>
              <a:round/>
            </a:ln>
            <a:effectLst/>
          </c:spPr>
          <c:marker>
            <c:symbol val="circle"/>
            <c:size val="5"/>
            <c:spPr>
              <a:solidFill>
                <a:schemeClr val="accent1"/>
              </a:solidFill>
              <a:ln w="9525">
                <a:solidFill>
                  <a:schemeClr val="accent1"/>
                </a:solidFill>
              </a:ln>
              <a:effectLst/>
            </c:spPr>
          </c:marker>
          <c:xVal>
            <c:numRef>
              <c:f>verify_coefs!$C$11:$F$11</c:f>
              <c:numCache>
                <c:formatCode>General</c:formatCode>
                <c:ptCount val="4"/>
                <c:pt idx="0">
                  <c:v>1.0067414757913815E-2</c:v>
                </c:pt>
                <c:pt idx="1">
                  <c:v>2.0136369816091258E-2</c:v>
                </c:pt>
                <c:pt idx="2">
                  <c:v>0.10092601859251023</c:v>
                </c:pt>
                <c:pt idx="3">
                  <c:v>0.20339923661524995</c:v>
                </c:pt>
              </c:numCache>
            </c:numRef>
          </c:xVal>
          <c:yVal>
            <c:numRef>
              <c:f>verify_coefs!$C$18:$F$18</c:f>
              <c:numCache>
                <c:formatCode>General</c:formatCode>
                <c:ptCount val="4"/>
                <c:pt idx="0">
                  <c:v>5.575232819759677E-12</c:v>
                </c:pt>
                <c:pt idx="1">
                  <c:v>3.5696059540486044E-10</c:v>
                </c:pt>
                <c:pt idx="2">
                  <c:v>5.6414701119025092E-6</c:v>
                </c:pt>
                <c:pt idx="3">
                  <c:v>3.7385187627821641E-4</c:v>
                </c:pt>
              </c:numCache>
            </c:numRef>
          </c:yVal>
          <c:smooth val="0"/>
          <c:extLst>
            <c:ext xmlns:c16="http://schemas.microsoft.com/office/drawing/2014/chart" uri="{C3380CC4-5D6E-409C-BE32-E72D297353CC}">
              <c16:uniqueId val="{00000000-CB69-4FA0-A319-E3D0F299C933}"/>
            </c:ext>
          </c:extLst>
        </c:ser>
        <c:ser>
          <c:idx val="1"/>
          <c:order val="1"/>
          <c:tx>
            <c:strRef>
              <c:f>verify_coefs!$B$19</c:f>
              <c:strCache>
                <c:ptCount val="1"/>
                <c:pt idx="0">
                  <c:v>fD (m2/s2)</c:v>
                </c:pt>
              </c:strCache>
            </c:strRef>
          </c:tx>
          <c:spPr>
            <a:ln w="25400" cap="rnd">
              <a:noFill/>
              <a:round/>
            </a:ln>
            <a:effectLst/>
          </c:spPr>
          <c:marker>
            <c:symbol val="circle"/>
            <c:size val="5"/>
            <c:spPr>
              <a:solidFill>
                <a:schemeClr val="accent2"/>
              </a:solidFill>
              <a:ln w="9525">
                <a:solidFill>
                  <a:schemeClr val="accent2"/>
                </a:solidFill>
              </a:ln>
              <a:effectLst/>
            </c:spPr>
          </c:marker>
          <c:xVal>
            <c:numRef>
              <c:f>verify_coefs!$C$11:$F$11</c:f>
              <c:numCache>
                <c:formatCode>General</c:formatCode>
                <c:ptCount val="4"/>
                <c:pt idx="0">
                  <c:v>1.0067414757913815E-2</c:v>
                </c:pt>
                <c:pt idx="1">
                  <c:v>2.0136369816091258E-2</c:v>
                </c:pt>
                <c:pt idx="2">
                  <c:v>0.10092601859251023</c:v>
                </c:pt>
                <c:pt idx="3">
                  <c:v>0.20339923661524995</c:v>
                </c:pt>
              </c:numCache>
            </c:numRef>
          </c:xVal>
          <c:yVal>
            <c:numRef>
              <c:f>verify_coefs!$C$19:$F$19</c:f>
              <c:numCache>
                <c:formatCode>General</c:formatCode>
                <c:ptCount val="4"/>
                <c:pt idx="0">
                  <c:v>7.695263456389816E-11</c:v>
                </c:pt>
                <c:pt idx="1">
                  <c:v>4.9270262475352815E-9</c:v>
                </c:pt>
                <c:pt idx="2">
                  <c:v>7.7941873173833332E-5</c:v>
                </c:pt>
                <c:pt idx="3">
                  <c:v>5.175808910743377E-3</c:v>
                </c:pt>
              </c:numCache>
            </c:numRef>
          </c:yVal>
          <c:smooth val="0"/>
          <c:extLst>
            <c:ext xmlns:c16="http://schemas.microsoft.com/office/drawing/2014/chart" uri="{C3380CC4-5D6E-409C-BE32-E72D297353CC}">
              <c16:uniqueId val="{00000001-CB69-4FA0-A319-E3D0F299C933}"/>
            </c:ext>
          </c:extLst>
        </c:ser>
        <c:ser>
          <c:idx val="2"/>
          <c:order val="2"/>
          <c:tx>
            <c:strRef>
              <c:f>verify_coefs!$B$28</c:f>
              <c:strCache>
                <c:ptCount val="1"/>
                <c:pt idx="0">
                  <c:v>fk (m/s)</c:v>
                </c:pt>
              </c:strCache>
            </c:strRef>
          </c:tx>
          <c:spPr>
            <a:ln w="12700" cap="rnd">
              <a:solidFill>
                <a:schemeClr val="tx1"/>
              </a:solidFill>
              <a:round/>
            </a:ln>
            <a:effectLst/>
          </c:spPr>
          <c:marker>
            <c:symbol val="none"/>
          </c:marker>
          <c:xVal>
            <c:numRef>
              <c:f>verify_coefs!$C$11:$F$11</c:f>
              <c:numCache>
                <c:formatCode>General</c:formatCode>
                <c:ptCount val="4"/>
                <c:pt idx="0">
                  <c:v>1.0067414757913815E-2</c:v>
                </c:pt>
                <c:pt idx="1">
                  <c:v>2.0136369816091258E-2</c:v>
                </c:pt>
                <c:pt idx="2">
                  <c:v>0.10092601859251023</c:v>
                </c:pt>
                <c:pt idx="3">
                  <c:v>0.20339923661524995</c:v>
                </c:pt>
              </c:numCache>
            </c:numRef>
          </c:xVal>
          <c:yVal>
            <c:numRef>
              <c:f>verify_coefs!$C$28:$F$28</c:f>
              <c:numCache>
                <c:formatCode>General</c:formatCode>
                <c:ptCount val="4"/>
                <c:pt idx="0">
                  <c:v>5.5852823001024168E-12</c:v>
                </c:pt>
                <c:pt idx="1">
                  <c:v>3.5660785348938543E-10</c:v>
                </c:pt>
                <c:pt idx="2">
                  <c:v>5.6163545174077204E-6</c:v>
                </c:pt>
                <c:pt idx="3">
                  <c:v>3.7521880492139676E-4</c:v>
                </c:pt>
              </c:numCache>
            </c:numRef>
          </c:yVal>
          <c:smooth val="0"/>
          <c:extLst>
            <c:ext xmlns:c16="http://schemas.microsoft.com/office/drawing/2014/chart" uri="{C3380CC4-5D6E-409C-BE32-E72D297353CC}">
              <c16:uniqueId val="{00000002-CB69-4FA0-A319-E3D0F299C933}"/>
            </c:ext>
          </c:extLst>
        </c:ser>
        <c:ser>
          <c:idx val="3"/>
          <c:order val="3"/>
          <c:tx>
            <c:strRef>
              <c:f>verify_coefs!$B$29</c:f>
              <c:strCache>
                <c:ptCount val="1"/>
                <c:pt idx="0">
                  <c:v>fD (m2/s2)</c:v>
                </c:pt>
              </c:strCache>
            </c:strRef>
          </c:tx>
          <c:spPr>
            <a:ln w="12700" cap="rnd">
              <a:solidFill>
                <a:srgbClr val="FF0000"/>
              </a:solidFill>
              <a:prstDash val="dash"/>
              <a:round/>
            </a:ln>
            <a:effectLst/>
          </c:spPr>
          <c:marker>
            <c:symbol val="none"/>
          </c:marker>
          <c:xVal>
            <c:numRef>
              <c:f>verify_coefs!$C$11:$F$11</c:f>
              <c:numCache>
                <c:formatCode>General</c:formatCode>
                <c:ptCount val="4"/>
                <c:pt idx="0">
                  <c:v>1.0067414757913815E-2</c:v>
                </c:pt>
                <c:pt idx="1">
                  <c:v>2.0136369816091258E-2</c:v>
                </c:pt>
                <c:pt idx="2">
                  <c:v>0.10092601859251023</c:v>
                </c:pt>
                <c:pt idx="3">
                  <c:v>0.20339923661524995</c:v>
                </c:pt>
              </c:numCache>
            </c:numRef>
          </c:xVal>
          <c:yVal>
            <c:numRef>
              <c:f>verify_coefs!$C$29:$F$29</c:f>
              <c:numCache>
                <c:formatCode>General</c:formatCode>
                <c:ptCount val="4"/>
                <c:pt idx="0">
                  <c:v>7.7062469845366282E-11</c:v>
                </c:pt>
                <c:pt idx="1">
                  <c:v>4.9233960157358681E-9</c:v>
                </c:pt>
                <c:pt idx="2">
                  <c:v>7.7655155190814099E-5</c:v>
                </c:pt>
                <c:pt idx="3">
                  <c:v>5.1913397920787547E-3</c:v>
                </c:pt>
              </c:numCache>
            </c:numRef>
          </c:yVal>
          <c:smooth val="0"/>
          <c:extLst>
            <c:ext xmlns:c16="http://schemas.microsoft.com/office/drawing/2014/chart" uri="{C3380CC4-5D6E-409C-BE32-E72D297353CC}">
              <c16:uniqueId val="{00000003-CB69-4FA0-A319-E3D0F299C933}"/>
            </c:ext>
          </c:extLst>
        </c:ser>
        <c:dLbls>
          <c:showLegendKey val="0"/>
          <c:showVal val="0"/>
          <c:showCatName val="0"/>
          <c:showSerName val="0"/>
          <c:showPercent val="0"/>
          <c:showBubbleSize val="0"/>
        </c:dLbls>
        <c:axId val="1396021391"/>
        <c:axId val="1396022639"/>
      </c:scatterChart>
      <c:valAx>
        <c:axId val="1396021391"/>
        <c:scaling>
          <c:logBase val="10"/>
          <c:orientation val="minMax"/>
          <c:max val="0.30000000000000004"/>
        </c:scaling>
        <c:delete val="0"/>
        <c:axPos val="b"/>
        <c:title>
          <c:tx>
            <c:rich>
              <a:bodyPr rot="0" spcFirstLastPara="1" vertOverflow="ellipsis" vert="horz" wrap="square" anchor="ctr" anchorCtr="1"/>
              <a:lstStyle/>
              <a:p>
                <a:pPr>
                  <a:defRPr sz="1200" b="1" i="1" u="none" strike="noStrike" kern="1200" baseline="0">
                    <a:solidFill>
                      <a:schemeClr val="tx1"/>
                    </a:solidFill>
                    <a:latin typeface="Symbol" panose="05050102010706020507" pitchFamily="18" charset="2"/>
                    <a:ea typeface="+mn-ea"/>
                    <a:cs typeface="Times New Roman" panose="02020603050405020304" pitchFamily="18" charset="0"/>
                  </a:defRPr>
                </a:pPr>
                <a:r>
                  <a:rPr lang="en-US" sz="1200" b="1" i="1">
                    <a:latin typeface="Symbol" panose="05050102010706020507" pitchFamily="18" charset="2"/>
                  </a:rPr>
                  <a:t>e</a:t>
                </a:r>
              </a:p>
            </c:rich>
          </c:tx>
          <c:layout>
            <c:manualLayout>
              <c:xMode val="edge"/>
              <c:yMode val="edge"/>
              <c:x val="0.58504749959352431"/>
              <c:y val="0.85734589780051074"/>
            </c:manualLayout>
          </c:layout>
          <c:overlay val="0"/>
          <c:spPr>
            <a:noFill/>
            <a:ln>
              <a:noFill/>
            </a:ln>
            <a:effectLst/>
          </c:spPr>
          <c:txPr>
            <a:bodyPr rot="0" spcFirstLastPara="1" vertOverflow="ellipsis" vert="horz" wrap="square" anchor="ctr" anchorCtr="1"/>
            <a:lstStyle/>
            <a:p>
              <a:pPr>
                <a:defRPr sz="1200" b="1" i="1" u="none" strike="noStrike" kern="1200" baseline="0">
                  <a:solidFill>
                    <a:schemeClr val="tx1"/>
                  </a:solidFill>
                  <a:latin typeface="Symbol" panose="05050102010706020507" pitchFamily="18" charset="2"/>
                  <a:ea typeface="+mn-ea"/>
                  <a:cs typeface="Times New Roman" panose="02020603050405020304" pitchFamily="18"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96022639"/>
        <c:crossesAt val="1.0000000000000006E-12"/>
        <c:crossBetween val="midCat"/>
      </c:valAx>
      <c:valAx>
        <c:axId val="1396022639"/>
        <c:scaling>
          <c:logBase val="10"/>
          <c:orientation val="minMax"/>
        </c:scaling>
        <c:delete val="0"/>
        <c:axPos val="l"/>
        <c:title>
          <c:tx>
            <c:rich>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i="1"/>
                  <a:t>f</a:t>
                </a:r>
                <a:r>
                  <a:rPr lang="en-US" sz="1200" b="1" i="1" baseline="-25000"/>
                  <a:t>K</a:t>
                </a:r>
                <a:r>
                  <a:rPr lang="en-US" sz="1200" b="1" i="0"/>
                  <a:t>  or </a:t>
                </a:r>
                <a:r>
                  <a:rPr lang="en-US" sz="1200" b="1" i="1"/>
                  <a:t> f</a:t>
                </a:r>
                <a:r>
                  <a:rPr lang="en-US" sz="1200" b="1" i="1" baseline="-25000"/>
                  <a:t>D</a:t>
                </a:r>
              </a:p>
            </c:rich>
          </c:tx>
          <c:layout>
            <c:manualLayout>
              <c:xMode val="edge"/>
              <c:yMode val="edge"/>
              <c:x val="2.9159886264216974E-2"/>
              <c:y val="0.36660068533100026"/>
            </c:manualLayout>
          </c:layout>
          <c:overlay val="0"/>
          <c:spPr>
            <a:noFill/>
            <a:ln>
              <a:noFill/>
            </a:ln>
            <a:effectLst/>
          </c:spPr>
          <c:txPr>
            <a:bodyPr rot="-5400000" spcFirstLastPara="1" vertOverflow="ellipsis" vert="horz" wrap="square" anchor="ctr" anchorCtr="1"/>
            <a:lstStyle/>
            <a:p>
              <a:pPr>
                <a:defRPr sz="11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396021391"/>
        <c:crossesAt val="1.0000000000000002E-2"/>
        <c:crossBetween val="midCat"/>
        <c:majorUnit val="100"/>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sz="1100">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Sheet1!$C$20</c:f>
              <c:strCache>
                <c:ptCount val="1"/>
                <c:pt idx="0">
                  <c:v> time=0 (s)</c:v>
                </c:pt>
              </c:strCache>
            </c:strRef>
          </c:tx>
          <c:spPr>
            <a:ln w="12700" cap="rnd">
              <a:solidFill>
                <a:schemeClr val="tx1"/>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Sheet1!$A$22:$AY$22</c:f>
              <c:numCache>
                <c:formatCode>General</c:formatCode>
                <c:ptCount val="51"/>
                <c:pt idx="0">
                  <c:v>5.4975534914845401</c:v>
                </c:pt>
                <c:pt idx="1">
                  <c:v>5.4823148358821703</c:v>
                </c:pt>
                <c:pt idx="2">
                  <c:v>5.4367694413377299</c:v>
                </c:pt>
                <c:pt idx="3">
                  <c:v>5.3614245061808496</c:v>
                </c:pt>
                <c:pt idx="4">
                  <c:v>5.25711050145968</c:v>
                </c:pt>
                <c:pt idx="5">
                  <c:v>5.1249595767890801</c:v>
                </c:pt>
                <c:pt idx="6">
                  <c:v>4.9663766764017403</c:v>
                </c:pt>
                <c:pt idx="7">
                  <c:v>4.78300461751512</c:v>
                </c:pt>
                <c:pt idx="8">
                  <c:v>4.5766846116461002</c:v>
                </c:pt>
                <c:pt idx="9">
                  <c:v>4.3494138536891196</c:v>
                </c:pt>
                <c:pt idx="10">
                  <c:v>4.1033018574344498</c:v>
                </c:pt>
                <c:pt idx="11">
                  <c:v>3.8405271798084799</c:v>
                </c:pt>
                <c:pt idx="12">
                  <c:v>3.5632960554178799</c:v>
                </c:pt>
                <c:pt idx="13">
                  <c:v>3.2738042692102498</c:v>
                </c:pt>
                <c:pt idx="14">
                  <c:v>2.97420334375916</c:v>
                </c:pt>
                <c:pt idx="15">
                  <c:v>2.6665718274022998</c:v>
                </c:pt>
                <c:pt idx="16">
                  <c:v>2.3528921603355299</c:v>
                </c:pt>
                <c:pt idx="17">
                  <c:v>2.0350332879725102</c:v>
                </c:pt>
                <c:pt idx="18">
                  <c:v>1.71473890319336</c:v>
                </c:pt>
                <c:pt idx="19">
                  <c:v>1.3936209476147601</c:v>
                </c:pt>
                <c:pt idx="20">
                  <c:v>1.0731577991177501</c:v>
                </c:pt>
                <c:pt idx="21">
                  <c:v>0.75469642660728498</c:v>
                </c:pt>
                <c:pt idx="22">
                  <c:v>0.43945770674720402</c:v>
                </c:pt>
                <c:pt idx="23">
                  <c:v>0.12854407006695701</c:v>
                </c:pt>
                <c:pt idx="24">
                  <c:v>-0.17705132987253</c:v>
                </c:pt>
                <c:pt idx="25">
                  <c:v>-0.47643465922258399</c:v>
                </c:pt>
                <c:pt idx="26">
                  <c:v>-0.76880128803848002</c:v>
                </c:pt>
                <c:pt idx="27">
                  <c:v>-1.0534260181948201</c:v>
                </c:pt>
                <c:pt idx="28">
                  <c:v>-1.32965402064173</c:v>
                </c:pt>
                <c:pt idx="29">
                  <c:v>-1.5968927131508901</c:v>
                </c:pt>
                <c:pt idx="30">
                  <c:v>-1.85460468728935</c:v>
                </c:pt>
                <c:pt idx="31">
                  <c:v>-2.10230169051087</c:v>
                </c:pt>
                <c:pt idx="32">
                  <c:v>-2.3395395907368099</c:v>
                </c:pt>
                <c:pt idx="33">
                  <c:v>-2.5659141985526102</c:v>
                </c:pt>
                <c:pt idx="34">
                  <c:v>-2.7810577954556401</c:v>
                </c:pt>
                <c:pt idx="35">
                  <c:v>-2.9846362124919099</c:v>
                </c:pt>
                <c:pt idx="36">
                  <c:v>-3.1763463174761601</c:v>
                </c:pt>
                <c:pt idx="37">
                  <c:v>-3.35591379517022</c:v>
                </c:pt>
                <c:pt idx="38">
                  <c:v>-3.5230911373812699</c:v>
                </c:pt>
                <c:pt idx="39">
                  <c:v>-3.6776557933846399</c:v>
                </c:pt>
                <c:pt idx="40">
                  <c:v>-3.8194084607473902</c:v>
                </c:pt>
                <c:pt idx="41">
                  <c:v>-3.9481715192075102</c:v>
                </c:pt>
                <c:pt idx="42">
                  <c:v>-4.06378762394435</c:v>
                </c:pt>
                <c:pt idx="43">
                  <c:v>-4.1661184790751902</c:v>
                </c:pt>
                <c:pt idx="44">
                  <c:v>-4.2550438086064704</c:v>
                </c:pt>
                <c:pt idx="45">
                  <c:v>-4.3304605324768897</c:v>
                </c:pt>
                <c:pt idx="46">
                  <c:v>-4.3922821425068301</c:v>
                </c:pt>
                <c:pt idx="47">
                  <c:v>-4.44043825995284</c:v>
                </c:pt>
                <c:pt idx="48">
                  <c:v>-4.4748743456381099</c:v>
                </c:pt>
                <c:pt idx="49">
                  <c:v>-4.4955515273478897</c:v>
                </c:pt>
                <c:pt idx="50">
                  <c:v>-4.5024465085154599</c:v>
                </c:pt>
              </c:numCache>
            </c:numRef>
          </c:yVal>
          <c:smooth val="0"/>
          <c:extLst>
            <c:ext xmlns:c16="http://schemas.microsoft.com/office/drawing/2014/chart" uri="{C3380CC4-5D6E-409C-BE32-E72D297353CC}">
              <c16:uniqueId val="{00000000-B32A-4F88-9EE4-46794DBA60DE}"/>
            </c:ext>
          </c:extLst>
        </c:ser>
        <c:ser>
          <c:idx val="6"/>
          <c:order val="1"/>
          <c:tx>
            <c:strRef>
              <c:f>Sheet1!$C$40</c:f>
              <c:strCache>
                <c:ptCount val="1"/>
                <c:pt idx="0">
                  <c:v> time=0.5 (s)</c:v>
                </c:pt>
              </c:strCache>
            </c:strRef>
          </c:tx>
          <c:spPr>
            <a:ln w="12700" cap="rnd">
              <a:solidFill>
                <a:srgbClr val="FF0000"/>
              </a:solidFill>
              <a:round/>
            </a:ln>
            <a:effectLst/>
          </c:spPr>
          <c:marker>
            <c:symbol val="none"/>
          </c:marker>
          <c:xVal>
            <c:numRef>
              <c:f>Sheet1!$A$17:$AY$17</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Sheet1!$A$42:$AY$42</c:f>
              <c:numCache>
                <c:formatCode>General</c:formatCode>
                <c:ptCount val="51"/>
                <c:pt idx="0">
                  <c:v>5.2045088250218301</c:v>
                </c:pt>
                <c:pt idx="1">
                  <c:v>5.1903303281983799</c:v>
                </c:pt>
                <c:pt idx="2">
                  <c:v>5.14794719108178</c:v>
                </c:pt>
                <c:pt idx="3">
                  <c:v>5.0778125985672702</c:v>
                </c:pt>
                <c:pt idx="4">
                  <c:v>4.98066911023556</c:v>
                </c:pt>
                <c:pt idx="5">
                  <c:v>4.8575301178935799</c:v>
                </c:pt>
                <c:pt idx="6">
                  <c:v>4.7096550122173202</c:v>
                </c:pt>
                <c:pt idx="7">
                  <c:v>4.5385191060054897</c:v>
                </c:pt>
                <c:pt idx="8">
                  <c:v>4.3457795547196802</c:v>
                </c:pt>
                <c:pt idx="9">
                  <c:v>4.13323863877548</c:v>
                </c:pt>
                <c:pt idx="10">
                  <c:v>3.9028058213974401</c:v>
                </c:pt>
                <c:pt idx="11">
                  <c:v>3.6564599706264902</c:v>
                </c:pt>
                <c:pt idx="12">
                  <c:v>3.3962130389337801</c:v>
                </c:pt>
                <c:pt idx="13">
                  <c:v>3.1240763378374701</c:v>
                </c:pt>
                <c:pt idx="14">
                  <c:v>2.84203034045886</c:v>
                </c:pt>
                <c:pt idx="15">
                  <c:v>2.5519987071219998</c:v>
                </c:pt>
                <c:pt idx="16">
                  <c:v>2.2558269742680901</c:v>
                </c:pt>
                <c:pt idx="17">
                  <c:v>1.9552660916009199</c:v>
                </c:pt>
                <c:pt idx="18">
                  <c:v>1.6519607519183099</c:v>
                </c:pt>
                <c:pt idx="19">
                  <c:v>1.3474422458198001</c:v>
                </c:pt>
                <c:pt idx="20">
                  <c:v>1.0431253997847001</c:v>
                </c:pt>
                <c:pt idx="21">
                  <c:v>0.74030902787034503</c:v>
                </c:pt>
                <c:pt idx="22">
                  <c:v>0.44017924763539101</c:v>
                </c:pt>
                <c:pt idx="23">
                  <c:v>0.14381497931612</c:v>
                </c:pt>
                <c:pt idx="24">
                  <c:v>-0.147805040090082</c:v>
                </c:pt>
                <c:pt idx="25">
                  <c:v>-0.43379434596302502</c:v>
                </c:pt>
                <c:pt idx="26">
                  <c:v>-0.71335047733954904</c:v>
                </c:pt>
                <c:pt idx="27">
                  <c:v>-0.98574679077138005</c:v>
                </c:pt>
                <c:pt idx="28">
                  <c:v>-1.25032468939328</c:v>
                </c:pt>
                <c:pt idx="29">
                  <c:v>-1.5064864920669701</c:v>
                </c:pt>
                <c:pt idx="30">
                  <c:v>-1.75368906779655</c:v>
                </c:pt>
                <c:pt idx="31">
                  <c:v>-1.9914382752722199</c:v>
                </c:pt>
                <c:pt idx="32">
                  <c:v>-2.21928418048312</c:v>
                </c:pt>
                <c:pt idx="33">
                  <c:v>-2.4368169787061098</c:v>
                </c:pt>
                <c:pt idx="34">
                  <c:v>-2.6436635205698198</c:v>
                </c:pt>
                <c:pt idx="35">
                  <c:v>-2.8394843332490001</c:v>
                </c:pt>
                <c:pt idx="36">
                  <c:v>-3.0239710337358598</c:v>
                </c:pt>
                <c:pt idx="37">
                  <c:v>-3.1968440472979101</c:v>
                </c:pt>
                <c:pt idx="38">
                  <c:v>-3.3578505661213298</c:v>
                </c:pt>
                <c:pt idx="39">
                  <c:v>-3.50676270644527</c:v>
                </c:pt>
                <c:pt idx="40">
                  <c:v>-3.6433758435809001</c:v>
                </c:pt>
                <c:pt idx="41">
                  <c:v>-3.7675071204340802</c:v>
                </c:pt>
                <c:pt idx="42">
                  <c:v>-3.8789941350213302</c:v>
                </c:pt>
                <c:pt idx="43">
                  <c:v>-3.9776938156732702</c:v>
                </c:pt>
                <c:pt idx="44">
                  <c:v>-4.0634814898996199</c:v>
                </c:pt>
                <c:pt idx="45">
                  <c:v>-4.1362501458035501</c:v>
                </c:pt>
                <c:pt idx="46">
                  <c:v>-4.1959098755449</c:v>
                </c:pt>
                <c:pt idx="47">
                  <c:v>-4.2423874808785902</c:v>
                </c:pt>
                <c:pt idx="48">
                  <c:v>-4.2756262132698604</c:v>
                </c:pt>
                <c:pt idx="49">
                  <c:v>-4.2955856170719597</c:v>
                </c:pt>
                <c:pt idx="50">
                  <c:v>-4.3022414446312203</c:v>
                </c:pt>
              </c:numCache>
            </c:numRef>
          </c:yVal>
          <c:smooth val="0"/>
          <c:extLst>
            <c:ext xmlns:c16="http://schemas.microsoft.com/office/drawing/2014/chart" uri="{C3380CC4-5D6E-409C-BE32-E72D297353CC}">
              <c16:uniqueId val="{00000001-B32A-4F88-9EE4-46794DBA60DE}"/>
            </c:ext>
          </c:extLst>
        </c:ser>
        <c:ser>
          <c:idx val="1"/>
          <c:order val="2"/>
          <c:tx>
            <c:strRef>
              <c:f>Sheet1!$C$60</c:f>
              <c:strCache>
                <c:ptCount val="1"/>
                <c:pt idx="0">
                  <c:v> time=1 (s)</c:v>
                </c:pt>
              </c:strCache>
            </c:strRef>
          </c:tx>
          <c:spPr>
            <a:ln w="12700" cap="rnd">
              <a:solidFill>
                <a:srgbClr val="0070C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Sheet1!$A$62:$AY$62</c:f>
              <c:numCache>
                <c:formatCode>General</c:formatCode>
                <c:ptCount val="51"/>
                <c:pt idx="0">
                  <c:v>4.3685183713994302</c:v>
                </c:pt>
                <c:pt idx="1">
                  <c:v>4.3571803038116403</c:v>
                </c:pt>
                <c:pt idx="2">
                  <c:v>4.3232749474859702</c:v>
                </c:pt>
                <c:pt idx="3">
                  <c:v>4.2671263353308699</c:v>
                </c:pt>
                <c:pt idx="4">
                  <c:v>4.1892662720329099</c:v>
                </c:pt>
                <c:pt idx="5">
                  <c:v>4.0904223185948299</c:v>
                </c:pt>
                <c:pt idx="6">
                  <c:v>3.9715016689127101</c:v>
                </c:pt>
                <c:pt idx="7">
                  <c:v>3.8335715683544498</c:v>
                </c:pt>
                <c:pt idx="8">
                  <c:v>3.67783704485102</c:v>
                </c:pt>
                <c:pt idx="9">
                  <c:v>3.5056168010023598</c:v>
                </c:pt>
                <c:pt idx="10">
                  <c:v>3.31831814806575</c:v>
                </c:pt>
                <c:pt idx="11">
                  <c:v>3.1174118493988301</c:v>
                </c:pt>
                <c:pt idx="12">
                  <c:v>2.9044076848796601</c:v>
                </c:pt>
                <c:pt idx="13">
                  <c:v>2.6808314545698302</c:v>
                </c:pt>
                <c:pt idx="14">
                  <c:v>2.4482040171171402</c:v>
                </c:pt>
                <c:pt idx="15">
                  <c:v>2.2080228153127401</c:v>
                </c:pt>
                <c:pt idx="16">
                  <c:v>1.96174618780273</c:v>
                </c:pt>
                <c:pt idx="17">
                  <c:v>1.7107806122071301</c:v>
                </c:pt>
                <c:pt idx="18">
                  <c:v>1.4564708801178401</c:v>
                </c:pt>
                <c:pt idx="19">
                  <c:v>1.20009307659522</c:v>
                </c:pt>
                <c:pt idx="20">
                  <c:v>0.942850131991394</c:v>
                </c:pt>
                <c:pt idx="21">
                  <c:v>0.68586963617889496</c:v>
                </c:pt>
                <c:pt idx="22">
                  <c:v>0.43020355624729201</c:v>
                </c:pt>
                <c:pt idx="23">
                  <c:v>0.176829477918755</c:v>
                </c:pt>
                <c:pt idx="24">
                  <c:v>-7.3347004198671503E-2</c:v>
                </c:pt>
                <c:pt idx="25">
                  <c:v>-0.31948909598459502</c:v>
                </c:pt>
                <c:pt idx="26">
                  <c:v>-0.56082511856172601</c:v>
                </c:pt>
                <c:pt idx="27">
                  <c:v>-0.79664458102388302</c:v>
                </c:pt>
                <c:pt idx="28">
                  <c:v>-1.02629420598026</c:v>
                </c:pt>
                <c:pt idx="29">
                  <c:v>-1.2491740458357901</c:v>
                </c:pt>
                <c:pt idx="30">
                  <c:v>-1.4647337761480801</c:v>
                </c:pt>
                <c:pt idx="31">
                  <c:v>-1.6724692095037801</c:v>
                </c:pt>
                <c:pt idx="32">
                  <c:v>-1.8719190411356099</c:v>
                </c:pt>
                <c:pt idx="33">
                  <c:v>-2.0626618165803299</c:v>
                </c:pt>
                <c:pt idx="34">
                  <c:v>-2.2443131014340598</c:v>
                </c:pt>
                <c:pt idx="35">
                  <c:v>-2.4165228320385999</c:v>
                </c:pt>
                <c:pt idx="36">
                  <c:v>-2.5789728313548501</c:v>
                </c:pt>
                <c:pt idx="37">
                  <c:v>-2.73137448359918</c:v>
                </c:pt>
                <c:pt idx="38">
                  <c:v>-2.8734665716700798</c:v>
                </c:pt>
                <c:pt idx="39">
                  <c:v>-3.00501329051913</c:v>
                </c:pt>
                <c:pt idx="40">
                  <c:v>-3.1258024555309198</c:v>
                </c:pt>
                <c:pt idx="41">
                  <c:v>-3.2356439265199302</c:v>
                </c:pt>
                <c:pt idx="42">
                  <c:v>-3.3343682647872299</c:v>
                </c:pt>
                <c:pt idx="43">
                  <c:v>-3.4218256332485</c:v>
                </c:pt>
                <c:pt idx="44">
                  <c:v>-3.4978849390485101</c:v>
                </c:pt>
                <c:pt idx="45">
                  <c:v>-3.56243320588437</c:v>
                </c:pt>
                <c:pt idx="46">
                  <c:v>-3.61537515126766</c:v>
                </c:pt>
                <c:pt idx="47">
                  <c:v>-3.6566329339291399</c:v>
                </c:pt>
                <c:pt idx="48">
                  <c:v>-3.6861460300086</c:v>
                </c:pt>
                <c:pt idx="49">
                  <c:v>-3.7038711946083098</c:v>
                </c:pt>
                <c:pt idx="50">
                  <c:v>-3.7097824681557201</c:v>
                </c:pt>
              </c:numCache>
            </c:numRef>
          </c:yVal>
          <c:smooth val="0"/>
          <c:extLst>
            <c:ext xmlns:c16="http://schemas.microsoft.com/office/drawing/2014/chart" uri="{C3380CC4-5D6E-409C-BE32-E72D297353CC}">
              <c16:uniqueId val="{00000002-B32A-4F88-9EE4-46794DBA60DE}"/>
            </c:ext>
          </c:extLst>
        </c:ser>
        <c:ser>
          <c:idx val="7"/>
          <c:order val="3"/>
          <c:tx>
            <c:strRef>
              <c:f>Sheet1!$C$80</c:f>
              <c:strCache>
                <c:ptCount val="1"/>
                <c:pt idx="0">
                  <c:v> time=1.5 (s)</c:v>
                </c:pt>
              </c:strCache>
            </c:strRef>
          </c:tx>
          <c:spPr>
            <a:ln w="12700" cap="rnd">
              <a:solidFill>
                <a:srgbClr val="00B0F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Sheet1!$A$82:$AY$82</c:f>
              <c:numCache>
                <c:formatCode>General</c:formatCode>
                <c:ptCount val="51"/>
                <c:pt idx="0">
                  <c:v>3.1090320878114999</c:v>
                </c:pt>
                <c:pt idx="1">
                  <c:v>3.1015012666927402</c:v>
                </c:pt>
                <c:pt idx="2">
                  <c:v>3.0789713254344799</c:v>
                </c:pt>
                <c:pt idx="3">
                  <c:v>3.0416284535548401</c:v>
                </c:pt>
                <c:pt idx="4">
                  <c:v>2.9897784415162301</c:v>
                </c:pt>
                <c:pt idx="5">
                  <c:v>2.9238401118767201</c:v>
                </c:pt>
                <c:pt idx="6">
                  <c:v>2.8443365465131301</c:v>
                </c:pt>
                <c:pt idx="7">
                  <c:v>2.7518844999598699</c:v>
                </c:pt>
                <c:pt idx="8">
                  <c:v>2.6471824553458898</c:v>
                </c:pt>
                <c:pt idx="9">
                  <c:v>2.5309978169876701</c:v>
                </c:pt>
                <c:pt idx="10">
                  <c:v>2.4041537409072302</c:v>
                </c:pt>
                <c:pt idx="11">
                  <c:v>2.26751608216144</c:v>
                </c:pt>
                <c:pt idx="12">
                  <c:v>2.1219808888206702</c:v>
                </c:pt>
                <c:pt idx="13">
                  <c:v>1.96846280151398</c:v>
                </c:pt>
                <c:pt idx="14">
                  <c:v>1.8078846308841501</c:v>
                </c:pt>
                <c:pt idx="15">
                  <c:v>1.6411682901642</c:v>
                </c:pt>
                <c:pt idx="16">
                  <c:v>1.46922716376736</c:v>
                </c:pt>
                <c:pt idx="17">
                  <c:v>1.2929599023062599</c:v>
                </c:pt>
                <c:pt idx="18">
                  <c:v>1.11324555596093</c:v>
                </c:pt>
                <c:pt idx="19">
                  <c:v>0.93093989637487295</c:v>
                </c:pt>
                <c:pt idx="20">
                  <c:v>0.74687273536370002</c:v>
                </c:pt>
                <c:pt idx="21">
                  <c:v>0.56184602790504201</c:v>
                </c:pt>
                <c:pt idx="22">
                  <c:v>0.37663254651973699</c:v>
                </c:pt>
                <c:pt idx="23">
                  <c:v>0.19197493194120099</c:v>
                </c:pt>
                <c:pt idx="24">
                  <c:v>8.5849572060566898E-3</c:v>
                </c:pt>
                <c:pt idx="25">
                  <c:v>-0.17285711567823001</c:v>
                </c:pt>
                <c:pt idx="26">
                  <c:v>-0.351703160670788</c:v>
                </c:pt>
                <c:pt idx="27">
                  <c:v>-0.52733782224742998</c:v>
                </c:pt>
                <c:pt idx="28">
                  <c:v>-0.69917914651602497</c:v>
                </c:pt>
                <c:pt idx="29">
                  <c:v>-0.866679163646634</c:v>
                </c:pt>
                <c:pt idx="30">
                  <c:v>-1.0293243555493301</c:v>
                </c:pt>
                <c:pt idx="31">
                  <c:v>-1.1866359344723101</c:v>
                </c:pt>
                <c:pt idx="32">
                  <c:v>-1.3381698622679801</c:v>
                </c:pt>
                <c:pt idx="33">
                  <c:v>-1.48351655498413</c:v>
                </c:pt>
                <c:pt idx="34">
                  <c:v>-1.62230024063449</c:v>
                </c:pt>
                <c:pt idx="35">
                  <c:v>-1.75417796621952</c:v>
                </c:pt>
                <c:pt idx="36">
                  <c:v>-1.87883827969868</c:v>
                </c:pt>
                <c:pt idx="37">
                  <c:v>-1.9959996401150899</c:v>
                </c:pt>
                <c:pt idx="38">
                  <c:v>-2.1054086313328302</c:v>
                </c:pt>
                <c:pt idx="39">
                  <c:v>-2.20683806950393</c:v>
                </c:pt>
                <c:pt idx="40">
                  <c:v>-2.3000851000417901</c:v>
                </c:pt>
                <c:pt idx="41">
                  <c:v>-2.3849693762194599</c:v>
                </c:pt>
                <c:pt idx="42">
                  <c:v>-2.46133139928153</c:v>
                </c:pt>
                <c:pt idx="43">
                  <c:v>-2.5290310808397201</c:v>
                </c:pt>
                <c:pt idx="44">
                  <c:v>-2.5879465647178401</c:v>
                </c:pt>
                <c:pt idx="45">
                  <c:v>-2.6379733201431699</c:v>
                </c:pt>
                <c:pt idx="46">
                  <c:v>-2.6790234941651199</c:v>
                </c:pt>
                <c:pt idx="47">
                  <c:v>-2.7110254910897602</c:v>
                </c:pt>
                <c:pt idx="48">
                  <c:v>-2.7339237326833401</c:v>
                </c:pt>
                <c:pt idx="49">
                  <c:v>-2.7476785462794302</c:v>
                </c:pt>
                <c:pt idx="50">
                  <c:v>-2.7522661291711299</c:v>
                </c:pt>
              </c:numCache>
            </c:numRef>
          </c:yVal>
          <c:smooth val="0"/>
          <c:extLst>
            <c:ext xmlns:c16="http://schemas.microsoft.com/office/drawing/2014/chart" uri="{C3380CC4-5D6E-409C-BE32-E72D297353CC}">
              <c16:uniqueId val="{00000003-B32A-4F88-9EE4-46794DBA60DE}"/>
            </c:ext>
          </c:extLst>
        </c:ser>
        <c:ser>
          <c:idx val="2"/>
          <c:order val="4"/>
          <c:tx>
            <c:strRef>
              <c:f>Sheet1!$C$100</c:f>
              <c:strCache>
                <c:ptCount val="1"/>
                <c:pt idx="0">
                  <c:v> time=2 (s)</c:v>
                </c:pt>
              </c:strCache>
            </c:strRef>
          </c:tx>
          <c:spPr>
            <a:ln w="12700" cap="rnd">
              <a:solidFill>
                <a:srgbClr val="00B05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Sheet1!$A$102:$AY$102</c:f>
              <c:numCache>
                <c:formatCode>General</c:formatCode>
                <c:ptCount val="51"/>
                <c:pt idx="0">
                  <c:v>1.59485713420279</c:v>
                </c:pt>
                <c:pt idx="1">
                  <c:v>1.5912469696371001</c:v>
                </c:pt>
                <c:pt idx="2">
                  <c:v>1.5804447181325101</c:v>
                </c:pt>
                <c:pt idx="3">
                  <c:v>1.56253431447291</c:v>
                </c:pt>
                <c:pt idx="4">
                  <c:v>1.53765305862158</c:v>
                </c:pt>
                <c:pt idx="5">
                  <c:v>1.5059878929950801</c:v>
                </c:pt>
                <c:pt idx="6">
                  <c:v>1.46777050655166</c:v>
                </c:pt>
                <c:pt idx="7">
                  <c:v>1.42327155308582</c:v>
                </c:pt>
                <c:pt idx="8">
                  <c:v>1.37279431512046</c:v>
                </c:pt>
                <c:pt idx="9">
                  <c:v>1.31666816454722</c:v>
                </c:pt>
                <c:pt idx="10">
                  <c:v>1.2552421656541399</c:v>
                </c:pt>
                <c:pt idx="11">
                  <c:v>1.1888791363785101</c:v>
                </c:pt>
                <c:pt idx="12">
                  <c:v>1.11795043241227</c:v>
                </c:pt>
                <c:pt idx="13">
                  <c:v>1.0428316506795801</c:v>
                </c:pt>
                <c:pt idx="14">
                  <c:v>0.96389936944491195</c:v>
                </c:pt>
                <c:pt idx="15">
                  <c:v>0.88152895837135103</c:v>
                </c:pt>
                <c:pt idx="16">
                  <c:v>0.79609340989120003</c:v>
                </c:pt>
                <c:pt idx="17">
                  <c:v>0.707963069563877</c:v>
                </c:pt>
                <c:pt idx="18">
                  <c:v>0.61750608308782595</c:v>
                </c:pt>
                <c:pt idx="19">
                  <c:v>0.52508933541282199</c:v>
                </c:pt>
                <c:pt idx="20">
                  <c:v>0.43107963547628497</c:v>
                </c:pt>
                <c:pt idx="21">
                  <c:v>0.33584489921964</c:v>
                </c:pt>
                <c:pt idx="22">
                  <c:v>0.239755102735634</c:v>
                </c:pt>
                <c:pt idx="23">
                  <c:v>0.143182814063714</c:v>
                </c:pt>
                <c:pt idx="24">
                  <c:v>4.6503162382759103E-2</c:v>
                </c:pt>
                <c:pt idx="25">
                  <c:v>-4.9906837683254601E-2</c:v>
                </c:pt>
                <c:pt idx="26">
                  <c:v>-0.14566962653746501</c:v>
                </c:pt>
                <c:pt idx="27">
                  <c:v>-0.24040906423634001</c:v>
                </c:pt>
                <c:pt idx="28">
                  <c:v>-0.33375292486261499</c:v>
                </c:pt>
                <c:pt idx="29">
                  <c:v>-0.42533578319050502</c:v>
                </c:pt>
                <c:pt idx="30">
                  <c:v>-0.51480212673672299</c:v>
                </c:pt>
                <c:pt idx="31">
                  <c:v>-0.601809511964151</c:v>
                </c:pt>
                <c:pt idx="32">
                  <c:v>-0.68603158435232103</c:v>
                </c:pt>
                <c:pt idx="33">
                  <c:v>-0.76716079711086405</c:v>
                </c:pt>
                <c:pt idx="34">
                  <c:v>-0.84491069021063203</c:v>
                </c:pt>
                <c:pt idx="35">
                  <c:v>-0.919017627025557</c:v>
                </c:pt>
                <c:pt idx="36">
                  <c:v>-0.98924192660132204</c:v>
                </c:pt>
                <c:pt idx="37">
                  <c:v>-1.05536837164724</c:v>
                </c:pt>
                <c:pt idx="38">
                  <c:v>-1.1172061122588</c:v>
                </c:pt>
                <c:pt idx="39">
                  <c:v>-1.17458802012371</c:v>
                </c:pt>
                <c:pt idx="40">
                  <c:v>-1.22736957531277</c:v>
                </c:pt>
                <c:pt idx="41">
                  <c:v>-1.27542738638599</c:v>
                </c:pt>
                <c:pt idx="42">
                  <c:v>-1.31865745408202</c:v>
                </c:pt>
                <c:pt idx="43">
                  <c:v>-1.3569732898249101</c:v>
                </c:pt>
                <c:pt idx="44">
                  <c:v>-1.3903039939439801</c:v>
                </c:pt>
                <c:pt idx="45">
                  <c:v>-1.41859238665761</c:v>
                </c:pt>
                <c:pt idx="46">
                  <c:v>-1.4417932695987099</c:v>
                </c:pt>
                <c:pt idx="47">
                  <c:v>-1.4598718790465499</c:v>
                </c:pt>
                <c:pt idx="48">
                  <c:v>-1.4728025759329499</c:v>
                </c:pt>
                <c:pt idx="49">
                  <c:v>-1.48056780353093</c:v>
                </c:pt>
                <c:pt idx="50">
                  <c:v>-1.4831573323646501</c:v>
                </c:pt>
              </c:numCache>
            </c:numRef>
          </c:yVal>
          <c:smooth val="0"/>
          <c:extLst>
            <c:ext xmlns:c16="http://schemas.microsoft.com/office/drawing/2014/chart" uri="{C3380CC4-5D6E-409C-BE32-E72D297353CC}">
              <c16:uniqueId val="{00000004-B32A-4F88-9EE4-46794DBA60DE}"/>
            </c:ext>
          </c:extLst>
        </c:ser>
        <c:ser>
          <c:idx val="8"/>
          <c:order val="5"/>
          <c:tx>
            <c:strRef>
              <c:f>Sheet1!$C$120</c:f>
              <c:strCache>
                <c:ptCount val="1"/>
                <c:pt idx="0">
                  <c:v> time=2.5 (s)</c:v>
                </c:pt>
              </c:strCache>
            </c:strRef>
          </c:tx>
          <c:spPr>
            <a:ln w="12700" cap="rnd">
              <a:solidFill>
                <a:srgbClr val="7030A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Sheet1!$A$122:$AY$122</c:f>
              <c:numCache>
                <c:formatCode>General</c:formatCode>
                <c:ptCount val="51"/>
                <c:pt idx="0">
                  <c:v>8.9558575354148299E-3</c:v>
                </c:pt>
                <c:pt idx="1">
                  <c:v>8.8024980369092402E-3</c:v>
                </c:pt>
                <c:pt idx="2">
                  <c:v>8.3500369636833102E-3</c:v>
                </c:pt>
                <c:pt idx="3">
                  <c:v>7.6208797883575603E-3</c:v>
                </c:pt>
                <c:pt idx="4">
                  <c:v>6.6509072227707196E-3</c:v>
                </c:pt>
                <c:pt idx="5">
                  <c:v>5.4873773804416902E-3</c:v>
                </c:pt>
                <c:pt idx="6">
                  <c:v>4.1861722565217502E-3</c:v>
                </c:pt>
                <c:pt idx="7">
                  <c:v>2.8085581344556398E-3</c:v>
                </c:pt>
                <c:pt idx="8">
                  <c:v>1.41765919039261E-3</c:v>
                </c:pt>
                <c:pt idx="9" formatCode="0.00E+00">
                  <c:v>7.4860774846162599E-5</c:v>
                </c:pt>
                <c:pt idx="10">
                  <c:v>-1.16363746225974E-3</c:v>
                </c:pt>
                <c:pt idx="11">
                  <c:v>-2.2499084923075399E-3</c:v>
                </c:pt>
                <c:pt idx="12">
                  <c:v>-3.1468379189178498E-3</c:v>
                </c:pt>
                <c:pt idx="13">
                  <c:v>-3.8299649154512698E-3</c:v>
                </c:pt>
                <c:pt idx="14">
                  <c:v>-4.2885161610921804E-3</c:v>
                </c:pt>
                <c:pt idx="15">
                  <c:v>-4.52557574255367E-3</c:v>
                </c:pt>
                <c:pt idx="16">
                  <c:v>-4.5573883419522598E-3</c:v>
                </c:pt>
                <c:pt idx="17">
                  <c:v>-4.4118474271668999E-3</c:v>
                </c:pt>
                <c:pt idx="18">
                  <c:v>-4.1262711821275101E-3</c:v>
                </c:pt>
                <c:pt idx="19">
                  <c:v>-3.7446133580963802E-3</c:v>
                </c:pt>
                <c:pt idx="20">
                  <c:v>-3.3142913054471602E-3</c:v>
                </c:pt>
                <c:pt idx="21">
                  <c:v>-2.88283696135042E-3</c:v>
                </c:pt>
                <c:pt idx="22">
                  <c:v>-2.4945870530295698E-3</c:v>
                </c:pt>
                <c:pt idx="23">
                  <c:v>-2.1876255801941201E-3</c:v>
                </c:pt>
                <c:pt idx="24">
                  <c:v>-1.9911749762471002E-3</c:v>
                </c:pt>
                <c:pt idx="25">
                  <c:v>-1.9236032757751599E-3</c:v>
                </c:pt>
                <c:pt idx="26">
                  <c:v>-1.99117497624715E-3</c:v>
                </c:pt>
                <c:pt idx="27">
                  <c:v>-2.18762558019417E-3</c:v>
                </c:pt>
                <c:pt idx="28">
                  <c:v>-2.49458705302965E-3</c:v>
                </c:pt>
                <c:pt idx="29">
                  <c:v>-2.8828369613505601E-3</c:v>
                </c:pt>
                <c:pt idx="30">
                  <c:v>-3.3142913054473302E-3</c:v>
                </c:pt>
                <c:pt idx="31">
                  <c:v>-3.7446133580966001E-3</c:v>
                </c:pt>
                <c:pt idx="32">
                  <c:v>-4.1262711821277902E-3</c:v>
                </c:pt>
                <c:pt idx="33">
                  <c:v>-4.4118474271671697E-3</c:v>
                </c:pt>
                <c:pt idx="34">
                  <c:v>-4.5573883419525903E-3</c:v>
                </c:pt>
                <c:pt idx="35">
                  <c:v>-4.52557574255403E-3</c:v>
                </c:pt>
                <c:pt idx="36">
                  <c:v>-4.2885161610925603E-3</c:v>
                </c:pt>
                <c:pt idx="37">
                  <c:v>-3.8299649154516801E-3</c:v>
                </c:pt>
                <c:pt idx="38">
                  <c:v>-3.1468379189182999E-3</c:v>
                </c:pt>
                <c:pt idx="39">
                  <c:v>-2.24990849230801E-3</c:v>
                </c:pt>
                <c:pt idx="40">
                  <c:v>-1.16363746226024E-3</c:v>
                </c:pt>
                <c:pt idx="41" formatCode="0.00E+00">
                  <c:v>7.4860774845612001E-5</c:v>
                </c:pt>
                <c:pt idx="42">
                  <c:v>1.4176591903920499E-3</c:v>
                </c:pt>
                <c:pt idx="43">
                  <c:v>2.8085581344550899E-3</c:v>
                </c:pt>
                <c:pt idx="44">
                  <c:v>4.1861722565211803E-3</c:v>
                </c:pt>
                <c:pt idx="45">
                  <c:v>5.4873773804411299E-3</c:v>
                </c:pt>
                <c:pt idx="46">
                  <c:v>6.6509072227701298E-3</c:v>
                </c:pt>
                <c:pt idx="47">
                  <c:v>7.6208797883569697E-3</c:v>
                </c:pt>
                <c:pt idx="48">
                  <c:v>8.3500369636826909E-3</c:v>
                </c:pt>
                <c:pt idx="49">
                  <c:v>8.8024980369085706E-3</c:v>
                </c:pt>
                <c:pt idx="50">
                  <c:v>8.9558575354141707E-3</c:v>
                </c:pt>
              </c:numCache>
            </c:numRef>
          </c:yVal>
          <c:smooth val="0"/>
          <c:extLst>
            <c:ext xmlns:c16="http://schemas.microsoft.com/office/drawing/2014/chart" uri="{C3380CC4-5D6E-409C-BE32-E72D297353CC}">
              <c16:uniqueId val="{00000005-B32A-4F88-9EE4-46794DBA60DE}"/>
            </c:ext>
          </c:extLst>
        </c:ser>
        <c:ser>
          <c:idx val="3"/>
          <c:order val="6"/>
          <c:tx>
            <c:strRef>
              <c:f>Sheet1!$C$140</c:f>
              <c:strCache>
                <c:ptCount val="1"/>
                <c:pt idx="0">
                  <c:v> time=3 (s)</c:v>
                </c:pt>
              </c:strCache>
            </c:strRef>
          </c:tx>
          <c:spPr>
            <a:ln w="12700" cap="rnd">
              <a:solidFill>
                <a:srgbClr val="00B05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Sheet1!$A$142:$AY$142</c:f>
              <c:numCache>
                <c:formatCode>General</c:formatCode>
                <c:ptCount val="51"/>
                <c:pt idx="0">
                  <c:v>-1.4831573323646501</c:v>
                </c:pt>
                <c:pt idx="1">
                  <c:v>-1.48056780353093</c:v>
                </c:pt>
                <c:pt idx="2">
                  <c:v>-1.4728025759329499</c:v>
                </c:pt>
                <c:pt idx="3">
                  <c:v>-1.4598718790465499</c:v>
                </c:pt>
                <c:pt idx="4">
                  <c:v>-1.4417932695987099</c:v>
                </c:pt>
                <c:pt idx="5">
                  <c:v>-1.41859238665761</c:v>
                </c:pt>
                <c:pt idx="6">
                  <c:v>-1.3903039939439801</c:v>
                </c:pt>
                <c:pt idx="7">
                  <c:v>-1.3569732898249101</c:v>
                </c:pt>
                <c:pt idx="8">
                  <c:v>-1.31865745408202</c:v>
                </c:pt>
                <c:pt idx="9">
                  <c:v>-1.27542738638599</c:v>
                </c:pt>
                <c:pt idx="10">
                  <c:v>-1.22736957531277</c:v>
                </c:pt>
                <c:pt idx="11">
                  <c:v>-1.17458802012371</c:v>
                </c:pt>
                <c:pt idx="12">
                  <c:v>-1.1172061122588</c:v>
                </c:pt>
                <c:pt idx="13">
                  <c:v>-1.05536837164724</c:v>
                </c:pt>
                <c:pt idx="14">
                  <c:v>-0.98924192660132204</c:v>
                </c:pt>
                <c:pt idx="15">
                  <c:v>-0.919017627025558</c:v>
                </c:pt>
                <c:pt idx="16">
                  <c:v>-0.84491069021063203</c:v>
                </c:pt>
                <c:pt idx="17">
                  <c:v>-0.76716079711086405</c:v>
                </c:pt>
                <c:pt idx="18">
                  <c:v>-0.68603158435232203</c:v>
                </c:pt>
                <c:pt idx="19">
                  <c:v>-0.601809511964151</c:v>
                </c:pt>
                <c:pt idx="20">
                  <c:v>-0.51480212673672299</c:v>
                </c:pt>
                <c:pt idx="21">
                  <c:v>-0.42533578319050602</c:v>
                </c:pt>
                <c:pt idx="22">
                  <c:v>-0.33375292486261599</c:v>
                </c:pt>
                <c:pt idx="23">
                  <c:v>-0.24040906423634001</c:v>
                </c:pt>
                <c:pt idx="24">
                  <c:v>-0.14566962653746501</c:v>
                </c:pt>
                <c:pt idx="25">
                  <c:v>-4.9906837683255399E-2</c:v>
                </c:pt>
                <c:pt idx="26">
                  <c:v>4.6503162382758603E-2</c:v>
                </c:pt>
                <c:pt idx="27">
                  <c:v>0.143182814063713</c:v>
                </c:pt>
                <c:pt idx="28">
                  <c:v>0.239755102735634</c:v>
                </c:pt>
                <c:pt idx="29">
                  <c:v>0.335844899219639</c:v>
                </c:pt>
                <c:pt idx="30">
                  <c:v>0.43107963547628497</c:v>
                </c:pt>
                <c:pt idx="31">
                  <c:v>0.52508933541282099</c:v>
                </c:pt>
                <c:pt idx="32">
                  <c:v>0.61750608308782495</c:v>
                </c:pt>
                <c:pt idx="33">
                  <c:v>0.707963069563876</c:v>
                </c:pt>
                <c:pt idx="34">
                  <c:v>0.79609340989119903</c:v>
                </c:pt>
                <c:pt idx="35">
                  <c:v>0.88152895837135004</c:v>
                </c:pt>
                <c:pt idx="36">
                  <c:v>0.96389936944491095</c:v>
                </c:pt>
                <c:pt idx="37">
                  <c:v>1.0428316506795801</c:v>
                </c:pt>
                <c:pt idx="38">
                  <c:v>1.11795043241227</c:v>
                </c:pt>
                <c:pt idx="39">
                  <c:v>1.1888791363785101</c:v>
                </c:pt>
                <c:pt idx="40">
                  <c:v>1.2552421656541399</c:v>
                </c:pt>
                <c:pt idx="41">
                  <c:v>1.31666816454722</c:v>
                </c:pt>
                <c:pt idx="42">
                  <c:v>1.37279431512046</c:v>
                </c:pt>
                <c:pt idx="43">
                  <c:v>1.42327155308582</c:v>
                </c:pt>
                <c:pt idx="44">
                  <c:v>1.46777050655166</c:v>
                </c:pt>
                <c:pt idx="45">
                  <c:v>1.5059878929950701</c:v>
                </c:pt>
                <c:pt idx="46">
                  <c:v>1.53765305862158</c:v>
                </c:pt>
                <c:pt idx="47">
                  <c:v>1.56253431447291</c:v>
                </c:pt>
                <c:pt idx="48">
                  <c:v>1.5804447181325101</c:v>
                </c:pt>
                <c:pt idx="49">
                  <c:v>1.5912469696371001</c:v>
                </c:pt>
                <c:pt idx="50">
                  <c:v>1.59485713420279</c:v>
                </c:pt>
              </c:numCache>
            </c:numRef>
          </c:yVal>
          <c:smooth val="0"/>
          <c:extLst>
            <c:ext xmlns:c16="http://schemas.microsoft.com/office/drawing/2014/chart" uri="{C3380CC4-5D6E-409C-BE32-E72D297353CC}">
              <c16:uniqueId val="{00000006-B32A-4F88-9EE4-46794DBA60DE}"/>
            </c:ext>
          </c:extLst>
        </c:ser>
        <c:ser>
          <c:idx val="9"/>
          <c:order val="7"/>
          <c:tx>
            <c:strRef>
              <c:f>Sheet1!$C$160</c:f>
              <c:strCache>
                <c:ptCount val="1"/>
                <c:pt idx="0">
                  <c:v> time=3.5 (s)</c:v>
                </c:pt>
              </c:strCache>
            </c:strRef>
          </c:tx>
          <c:spPr>
            <a:ln w="9525" cap="rnd">
              <a:solidFill>
                <a:srgbClr val="00B0F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Sheet1!$A$162:$AY$162</c:f>
              <c:numCache>
                <c:formatCode>General</c:formatCode>
                <c:ptCount val="51"/>
                <c:pt idx="0">
                  <c:v>-2.7522661291711299</c:v>
                </c:pt>
                <c:pt idx="1">
                  <c:v>-2.7476785462794302</c:v>
                </c:pt>
                <c:pt idx="2">
                  <c:v>-2.7339237326833401</c:v>
                </c:pt>
                <c:pt idx="3">
                  <c:v>-2.7110254910897602</c:v>
                </c:pt>
                <c:pt idx="4">
                  <c:v>-2.6790234941651199</c:v>
                </c:pt>
                <c:pt idx="5">
                  <c:v>-2.6379733201431699</c:v>
                </c:pt>
                <c:pt idx="6">
                  <c:v>-2.5879465647178401</c:v>
                </c:pt>
                <c:pt idx="7">
                  <c:v>-2.5290310808397201</c:v>
                </c:pt>
                <c:pt idx="8">
                  <c:v>-2.46133139928153</c:v>
                </c:pt>
                <c:pt idx="9">
                  <c:v>-2.3849693762194599</c:v>
                </c:pt>
                <c:pt idx="10">
                  <c:v>-2.3000851000417901</c:v>
                </c:pt>
                <c:pt idx="11">
                  <c:v>-2.20683806950393</c:v>
                </c:pt>
                <c:pt idx="12">
                  <c:v>-2.1054086313328302</c:v>
                </c:pt>
                <c:pt idx="13">
                  <c:v>-1.9959996401150899</c:v>
                </c:pt>
                <c:pt idx="14">
                  <c:v>-1.87883827969868</c:v>
                </c:pt>
                <c:pt idx="15">
                  <c:v>-1.75417796621952</c:v>
                </c:pt>
                <c:pt idx="16">
                  <c:v>-1.62230024063449</c:v>
                </c:pt>
                <c:pt idx="17">
                  <c:v>-1.48351655498413</c:v>
                </c:pt>
                <c:pt idx="18">
                  <c:v>-1.3381698622679801</c:v>
                </c:pt>
                <c:pt idx="19">
                  <c:v>-1.1866359344723101</c:v>
                </c:pt>
                <c:pt idx="20">
                  <c:v>-1.0293243555493301</c:v>
                </c:pt>
                <c:pt idx="21">
                  <c:v>-0.866679163646635</c:v>
                </c:pt>
                <c:pt idx="22">
                  <c:v>-0.69917914651602597</c:v>
                </c:pt>
                <c:pt idx="23">
                  <c:v>-0.52733782224743098</c:v>
                </c:pt>
                <c:pt idx="24">
                  <c:v>-0.351703160670788</c:v>
                </c:pt>
                <c:pt idx="25">
                  <c:v>-0.172857115678231</c:v>
                </c:pt>
                <c:pt idx="26">
                  <c:v>8.5849572060556403E-3</c:v>
                </c:pt>
                <c:pt idx="27">
                  <c:v>0.19197493194119999</c:v>
                </c:pt>
                <c:pt idx="28">
                  <c:v>0.37663254651973599</c:v>
                </c:pt>
                <c:pt idx="29">
                  <c:v>0.56184602790504101</c:v>
                </c:pt>
                <c:pt idx="30">
                  <c:v>0.74687273536369903</c:v>
                </c:pt>
                <c:pt idx="31">
                  <c:v>0.93093989637487196</c:v>
                </c:pt>
                <c:pt idx="32">
                  <c:v>1.11324555596093</c:v>
                </c:pt>
                <c:pt idx="33">
                  <c:v>1.2929599023062599</c:v>
                </c:pt>
                <c:pt idx="34">
                  <c:v>1.46922716376736</c:v>
                </c:pt>
                <c:pt idx="35">
                  <c:v>1.6411682901642</c:v>
                </c:pt>
                <c:pt idx="36">
                  <c:v>1.8078846308841501</c:v>
                </c:pt>
                <c:pt idx="37">
                  <c:v>1.96846280151398</c:v>
                </c:pt>
                <c:pt idx="38">
                  <c:v>2.1219808888206702</c:v>
                </c:pt>
                <c:pt idx="39">
                  <c:v>2.26751608216144</c:v>
                </c:pt>
                <c:pt idx="40">
                  <c:v>2.4041537409072302</c:v>
                </c:pt>
                <c:pt idx="41">
                  <c:v>2.5309978169876701</c:v>
                </c:pt>
                <c:pt idx="42">
                  <c:v>2.6471824553458898</c:v>
                </c:pt>
                <c:pt idx="43">
                  <c:v>2.7518844999598602</c:v>
                </c:pt>
                <c:pt idx="44">
                  <c:v>2.8443365465131301</c:v>
                </c:pt>
                <c:pt idx="45">
                  <c:v>2.9238401118767201</c:v>
                </c:pt>
                <c:pt idx="46">
                  <c:v>2.9897784415162301</c:v>
                </c:pt>
                <c:pt idx="47">
                  <c:v>3.0416284535548401</c:v>
                </c:pt>
                <c:pt idx="48">
                  <c:v>3.0789713254344799</c:v>
                </c:pt>
                <c:pt idx="49">
                  <c:v>3.1015012666927402</c:v>
                </c:pt>
                <c:pt idx="50">
                  <c:v>3.1090320878114999</c:v>
                </c:pt>
              </c:numCache>
            </c:numRef>
          </c:yVal>
          <c:smooth val="0"/>
          <c:extLst>
            <c:ext xmlns:c16="http://schemas.microsoft.com/office/drawing/2014/chart" uri="{C3380CC4-5D6E-409C-BE32-E72D297353CC}">
              <c16:uniqueId val="{00000007-B32A-4F88-9EE4-46794DBA60DE}"/>
            </c:ext>
          </c:extLst>
        </c:ser>
        <c:ser>
          <c:idx val="4"/>
          <c:order val="8"/>
          <c:tx>
            <c:strRef>
              <c:f>Sheet1!$C$180</c:f>
              <c:strCache>
                <c:ptCount val="1"/>
                <c:pt idx="0">
                  <c:v> time=4 (s)</c:v>
                </c:pt>
              </c:strCache>
            </c:strRef>
          </c:tx>
          <c:spPr>
            <a:ln w="12700" cap="rnd">
              <a:solidFill>
                <a:srgbClr val="00206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Sheet1!$A$182:$AY$182</c:f>
              <c:numCache>
                <c:formatCode>General</c:formatCode>
                <c:ptCount val="51"/>
                <c:pt idx="0">
                  <c:v>-3.7097824681557201</c:v>
                </c:pt>
                <c:pt idx="1">
                  <c:v>-3.7038711946083098</c:v>
                </c:pt>
                <c:pt idx="2">
                  <c:v>-3.6861460300086</c:v>
                </c:pt>
                <c:pt idx="3">
                  <c:v>-3.6566329339291301</c:v>
                </c:pt>
                <c:pt idx="4">
                  <c:v>-3.61537515126766</c:v>
                </c:pt>
                <c:pt idx="5">
                  <c:v>-3.56243320588437</c:v>
                </c:pt>
                <c:pt idx="6">
                  <c:v>-3.4978849390485101</c:v>
                </c:pt>
                <c:pt idx="7">
                  <c:v>-3.4218256332485</c:v>
                </c:pt>
                <c:pt idx="8">
                  <c:v>-3.3343682647872299</c:v>
                </c:pt>
                <c:pt idx="9">
                  <c:v>-3.2356439265199399</c:v>
                </c:pt>
                <c:pt idx="10">
                  <c:v>-3.1258024555309198</c:v>
                </c:pt>
                <c:pt idx="11">
                  <c:v>-3.00501329051913</c:v>
                </c:pt>
                <c:pt idx="12">
                  <c:v>-2.8734665716700798</c:v>
                </c:pt>
                <c:pt idx="13">
                  <c:v>-2.73137448359918</c:v>
                </c:pt>
                <c:pt idx="14">
                  <c:v>-2.5789728313548501</c:v>
                </c:pt>
                <c:pt idx="15">
                  <c:v>-2.4165228320385999</c:v>
                </c:pt>
                <c:pt idx="16">
                  <c:v>-2.2443131014340598</c:v>
                </c:pt>
                <c:pt idx="17">
                  <c:v>-2.0626618165803299</c:v>
                </c:pt>
                <c:pt idx="18">
                  <c:v>-1.8719190411356099</c:v>
                </c:pt>
                <c:pt idx="19">
                  <c:v>-1.6724692095037801</c:v>
                </c:pt>
                <c:pt idx="20">
                  <c:v>-1.4647337761480801</c:v>
                </c:pt>
                <c:pt idx="21">
                  <c:v>-1.2491740458357901</c:v>
                </c:pt>
                <c:pt idx="22">
                  <c:v>-1.02629420598026</c:v>
                </c:pt>
                <c:pt idx="23">
                  <c:v>-0.79664458102388402</c:v>
                </c:pt>
                <c:pt idx="24">
                  <c:v>-0.56082511856172801</c:v>
                </c:pt>
                <c:pt idx="25">
                  <c:v>-0.31948909598459801</c:v>
                </c:pt>
                <c:pt idx="26">
                  <c:v>-7.3347004198672905E-2</c:v>
                </c:pt>
                <c:pt idx="27">
                  <c:v>0.176829477918754</c:v>
                </c:pt>
                <c:pt idx="28">
                  <c:v>0.43020355624729001</c:v>
                </c:pt>
                <c:pt idx="29">
                  <c:v>0.68586963617889296</c:v>
                </c:pt>
                <c:pt idx="30">
                  <c:v>0.942850131991392</c:v>
                </c:pt>
                <c:pt idx="31">
                  <c:v>1.20009307659521</c:v>
                </c:pt>
                <c:pt idx="32">
                  <c:v>1.4564708801178401</c:v>
                </c:pt>
                <c:pt idx="33">
                  <c:v>1.7107806122071301</c:v>
                </c:pt>
                <c:pt idx="34">
                  <c:v>1.96174618780273</c:v>
                </c:pt>
                <c:pt idx="35">
                  <c:v>2.2080228153127299</c:v>
                </c:pt>
                <c:pt idx="36">
                  <c:v>2.44820401711713</c:v>
                </c:pt>
                <c:pt idx="37">
                  <c:v>2.6808314545698302</c:v>
                </c:pt>
                <c:pt idx="38">
                  <c:v>2.9044076848796601</c:v>
                </c:pt>
                <c:pt idx="39">
                  <c:v>3.1174118493988301</c:v>
                </c:pt>
                <c:pt idx="40">
                  <c:v>3.31831814806575</c:v>
                </c:pt>
                <c:pt idx="41">
                  <c:v>3.5056168010023598</c:v>
                </c:pt>
                <c:pt idx="42">
                  <c:v>3.67783704485102</c:v>
                </c:pt>
                <c:pt idx="43">
                  <c:v>3.8335715683544498</c:v>
                </c:pt>
                <c:pt idx="44">
                  <c:v>3.9715016689127101</c:v>
                </c:pt>
                <c:pt idx="45">
                  <c:v>4.0904223185948299</c:v>
                </c:pt>
                <c:pt idx="46">
                  <c:v>4.1892662720329001</c:v>
                </c:pt>
                <c:pt idx="47">
                  <c:v>4.2671263353308699</c:v>
                </c:pt>
                <c:pt idx="48">
                  <c:v>4.3232749474859702</c:v>
                </c:pt>
                <c:pt idx="49">
                  <c:v>4.3571803038116403</c:v>
                </c:pt>
                <c:pt idx="50">
                  <c:v>4.3685183713994196</c:v>
                </c:pt>
              </c:numCache>
            </c:numRef>
          </c:yVal>
          <c:smooth val="0"/>
          <c:extLst>
            <c:ext xmlns:c16="http://schemas.microsoft.com/office/drawing/2014/chart" uri="{C3380CC4-5D6E-409C-BE32-E72D297353CC}">
              <c16:uniqueId val="{00000008-B32A-4F88-9EE4-46794DBA60DE}"/>
            </c:ext>
          </c:extLst>
        </c:ser>
        <c:ser>
          <c:idx val="10"/>
          <c:order val="9"/>
          <c:tx>
            <c:strRef>
              <c:f>Sheet1!$C$200</c:f>
              <c:strCache>
                <c:ptCount val="1"/>
                <c:pt idx="0">
                  <c:v> time=4.5 (s)</c:v>
                </c:pt>
              </c:strCache>
            </c:strRef>
          </c:tx>
          <c:spPr>
            <a:ln w="12700" cap="rnd">
              <a:solidFill>
                <a:srgbClr val="FF0000"/>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Sheet1!$A$202:$AY$202</c:f>
              <c:numCache>
                <c:formatCode>General</c:formatCode>
                <c:ptCount val="51"/>
                <c:pt idx="0">
                  <c:v>-4.3022414446312203</c:v>
                </c:pt>
                <c:pt idx="1">
                  <c:v>-4.2955856170719597</c:v>
                </c:pt>
                <c:pt idx="2">
                  <c:v>-4.2756262132698604</c:v>
                </c:pt>
                <c:pt idx="3">
                  <c:v>-4.2423874808786</c:v>
                </c:pt>
                <c:pt idx="4">
                  <c:v>-4.1959098755449</c:v>
                </c:pt>
                <c:pt idx="5">
                  <c:v>-4.1362501458035501</c:v>
                </c:pt>
                <c:pt idx="6">
                  <c:v>-4.0634814898996199</c:v>
                </c:pt>
                <c:pt idx="7">
                  <c:v>-3.9776938156732702</c:v>
                </c:pt>
                <c:pt idx="8">
                  <c:v>-3.8789941350213302</c:v>
                </c:pt>
                <c:pt idx="9">
                  <c:v>-3.7675071204340802</c:v>
                </c:pt>
                <c:pt idx="10">
                  <c:v>-3.6433758435809001</c:v>
                </c:pt>
                <c:pt idx="11">
                  <c:v>-3.5067627064452802</c:v>
                </c:pt>
                <c:pt idx="12">
                  <c:v>-3.35785056612134</c:v>
                </c:pt>
                <c:pt idx="13">
                  <c:v>-3.1968440472979101</c:v>
                </c:pt>
                <c:pt idx="14">
                  <c:v>-3.0239710337358598</c:v>
                </c:pt>
                <c:pt idx="15">
                  <c:v>-2.8394843332490001</c:v>
                </c:pt>
                <c:pt idx="16">
                  <c:v>-2.6436635205698198</c:v>
                </c:pt>
                <c:pt idx="17">
                  <c:v>-2.43681697870612</c:v>
                </c:pt>
                <c:pt idx="18">
                  <c:v>-2.21928418048312</c:v>
                </c:pt>
                <c:pt idx="19">
                  <c:v>-1.9914382752722199</c:v>
                </c:pt>
                <c:pt idx="20">
                  <c:v>-1.75368906779655</c:v>
                </c:pt>
                <c:pt idx="21">
                  <c:v>-1.5064864920669701</c:v>
                </c:pt>
                <c:pt idx="22">
                  <c:v>-1.25032468939328</c:v>
                </c:pt>
                <c:pt idx="23">
                  <c:v>-0.98574679077138205</c:v>
                </c:pt>
                <c:pt idx="24">
                  <c:v>-0.71335047733955004</c:v>
                </c:pt>
                <c:pt idx="25">
                  <c:v>-0.43379434596302802</c:v>
                </c:pt>
                <c:pt idx="26">
                  <c:v>-0.147805040090083</c:v>
                </c:pt>
                <c:pt idx="27">
                  <c:v>0.143814979316118</c:v>
                </c:pt>
                <c:pt idx="28">
                  <c:v>0.44017924763538901</c:v>
                </c:pt>
                <c:pt idx="29">
                  <c:v>0.74030902787034303</c:v>
                </c:pt>
                <c:pt idx="30">
                  <c:v>1.0431253997847001</c:v>
                </c:pt>
                <c:pt idx="31">
                  <c:v>1.3474422458198001</c:v>
                </c:pt>
                <c:pt idx="32">
                  <c:v>1.6519607519182999</c:v>
                </c:pt>
                <c:pt idx="33">
                  <c:v>1.9552660916009199</c:v>
                </c:pt>
                <c:pt idx="34">
                  <c:v>2.2558269742680901</c:v>
                </c:pt>
                <c:pt idx="35">
                  <c:v>2.5519987071219998</c:v>
                </c:pt>
                <c:pt idx="36">
                  <c:v>2.84203034045886</c:v>
                </c:pt>
                <c:pt idx="37">
                  <c:v>3.1240763378374701</c:v>
                </c:pt>
                <c:pt idx="38">
                  <c:v>3.3962130389337699</c:v>
                </c:pt>
                <c:pt idx="39">
                  <c:v>3.6564599706264902</c:v>
                </c:pt>
                <c:pt idx="40">
                  <c:v>3.9028058213974401</c:v>
                </c:pt>
                <c:pt idx="41">
                  <c:v>4.13323863877548</c:v>
                </c:pt>
                <c:pt idx="42">
                  <c:v>4.3457795547196802</c:v>
                </c:pt>
                <c:pt idx="43">
                  <c:v>4.5385191060054799</c:v>
                </c:pt>
                <c:pt idx="44">
                  <c:v>4.7096550122173202</c:v>
                </c:pt>
                <c:pt idx="45">
                  <c:v>4.8575301178935799</c:v>
                </c:pt>
                <c:pt idx="46">
                  <c:v>4.98066911023556</c:v>
                </c:pt>
                <c:pt idx="47">
                  <c:v>5.0778125985672702</c:v>
                </c:pt>
                <c:pt idx="48">
                  <c:v>5.1479471910817702</c:v>
                </c:pt>
                <c:pt idx="49">
                  <c:v>5.1903303281983799</c:v>
                </c:pt>
                <c:pt idx="50">
                  <c:v>5.2045088250218301</c:v>
                </c:pt>
              </c:numCache>
            </c:numRef>
          </c:yVal>
          <c:smooth val="0"/>
          <c:extLst>
            <c:ext xmlns:c16="http://schemas.microsoft.com/office/drawing/2014/chart" uri="{C3380CC4-5D6E-409C-BE32-E72D297353CC}">
              <c16:uniqueId val="{00000009-B32A-4F88-9EE4-46794DBA60DE}"/>
            </c:ext>
          </c:extLst>
        </c:ser>
        <c:ser>
          <c:idx val="5"/>
          <c:order val="10"/>
          <c:tx>
            <c:strRef>
              <c:f>Sheet1!$C$220</c:f>
              <c:strCache>
                <c:ptCount val="1"/>
                <c:pt idx="0">
                  <c:v> time=5 (s)</c:v>
                </c:pt>
              </c:strCache>
            </c:strRef>
          </c:tx>
          <c:spPr>
            <a:ln w="12700" cap="rnd">
              <a:solidFill>
                <a:schemeClr val="tx1"/>
              </a:solidFill>
              <a:round/>
            </a:ln>
            <a:effectLst/>
          </c:spPr>
          <c:marker>
            <c:symbol val="none"/>
          </c:marker>
          <c:xVal>
            <c:numRef>
              <c:f>Sheet1!$A$16:$AY$16</c:f>
              <c:numCache>
                <c:formatCode>General</c:formatCode>
                <c:ptCount val="51"/>
                <c:pt idx="0">
                  <c:v>0</c:v>
                </c:pt>
                <c:pt idx="1">
                  <c:v>1.5445449579205801</c:v>
                </c:pt>
                <c:pt idx="2">
                  <c:v>3.08908991584115</c:v>
                </c:pt>
                <c:pt idx="3">
                  <c:v>4.6336348737617303</c:v>
                </c:pt>
                <c:pt idx="4">
                  <c:v>6.1781798316823</c:v>
                </c:pt>
                <c:pt idx="5">
                  <c:v>7.7227247896028803</c:v>
                </c:pt>
                <c:pt idx="6">
                  <c:v>9.26726974752345</c:v>
                </c:pt>
                <c:pt idx="7">
                  <c:v>10.811814705444</c:v>
                </c:pt>
                <c:pt idx="8">
                  <c:v>12.3563596633646</c:v>
                </c:pt>
                <c:pt idx="9">
                  <c:v>13.9009046212852</c:v>
                </c:pt>
                <c:pt idx="10">
                  <c:v>15.4454495792058</c:v>
                </c:pt>
                <c:pt idx="11">
                  <c:v>16.9899945371263</c:v>
                </c:pt>
                <c:pt idx="12">
                  <c:v>18.5345394950469</c:v>
                </c:pt>
                <c:pt idx="13">
                  <c:v>20.0790844529675</c:v>
                </c:pt>
                <c:pt idx="14">
                  <c:v>21.6236294108881</c:v>
                </c:pt>
                <c:pt idx="15">
                  <c:v>23.1681743688086</c:v>
                </c:pt>
                <c:pt idx="16">
                  <c:v>24.7127193267292</c:v>
                </c:pt>
                <c:pt idx="17">
                  <c:v>26.2572642846498</c:v>
                </c:pt>
                <c:pt idx="18">
                  <c:v>27.8018092425704</c:v>
                </c:pt>
                <c:pt idx="19">
                  <c:v>29.3463542004909</c:v>
                </c:pt>
                <c:pt idx="20">
                  <c:v>30.8908991584115</c:v>
                </c:pt>
                <c:pt idx="21">
                  <c:v>32.4354441163321</c:v>
                </c:pt>
                <c:pt idx="22">
                  <c:v>33.9799890742527</c:v>
                </c:pt>
                <c:pt idx="23">
                  <c:v>35.5245340321732</c:v>
                </c:pt>
                <c:pt idx="24">
                  <c:v>37.0690789900938</c:v>
                </c:pt>
                <c:pt idx="25">
                  <c:v>38.6136239480144</c:v>
                </c:pt>
                <c:pt idx="26">
                  <c:v>40.158168905935</c:v>
                </c:pt>
                <c:pt idx="27">
                  <c:v>41.7027138638555</c:v>
                </c:pt>
                <c:pt idx="28">
                  <c:v>43.2472588217761</c:v>
                </c:pt>
                <c:pt idx="29">
                  <c:v>44.7918037796967</c:v>
                </c:pt>
                <c:pt idx="30">
                  <c:v>46.3363487376173</c:v>
                </c:pt>
                <c:pt idx="31">
                  <c:v>47.8808936955378</c:v>
                </c:pt>
                <c:pt idx="32">
                  <c:v>49.4254386534584</c:v>
                </c:pt>
                <c:pt idx="33">
                  <c:v>50.969983611379</c:v>
                </c:pt>
                <c:pt idx="34">
                  <c:v>52.5145285692996</c:v>
                </c:pt>
                <c:pt idx="35">
                  <c:v>54.0590735272201</c:v>
                </c:pt>
                <c:pt idx="36">
                  <c:v>55.6036184851407</c:v>
                </c:pt>
                <c:pt idx="37">
                  <c:v>57.1481634430613</c:v>
                </c:pt>
                <c:pt idx="38">
                  <c:v>58.6927084009819</c:v>
                </c:pt>
                <c:pt idx="39">
                  <c:v>60.2372533589024</c:v>
                </c:pt>
                <c:pt idx="40">
                  <c:v>61.781798316823</c:v>
                </c:pt>
                <c:pt idx="41">
                  <c:v>63.3263432747436</c:v>
                </c:pt>
                <c:pt idx="42">
                  <c:v>64.8708882326642</c:v>
                </c:pt>
                <c:pt idx="43">
                  <c:v>66.415433190584693</c:v>
                </c:pt>
                <c:pt idx="44">
                  <c:v>67.9599781485053</c:v>
                </c:pt>
                <c:pt idx="45">
                  <c:v>69.504523106425907</c:v>
                </c:pt>
                <c:pt idx="46">
                  <c:v>71.0490680643465</c:v>
                </c:pt>
                <c:pt idx="47">
                  <c:v>72.593613022266993</c:v>
                </c:pt>
                <c:pt idx="48">
                  <c:v>74.1381579801876</c:v>
                </c:pt>
                <c:pt idx="49">
                  <c:v>75.682702938108207</c:v>
                </c:pt>
                <c:pt idx="50">
                  <c:v>77.2272478960288</c:v>
                </c:pt>
              </c:numCache>
            </c:numRef>
          </c:xVal>
          <c:yVal>
            <c:numRef>
              <c:f>Sheet1!$A$222:$AY$222</c:f>
              <c:numCache>
                <c:formatCode>General</c:formatCode>
                <c:ptCount val="51"/>
                <c:pt idx="0">
                  <c:v>-4.5024465085154599</c:v>
                </c:pt>
                <c:pt idx="1">
                  <c:v>-4.4955515273478897</c:v>
                </c:pt>
                <c:pt idx="2">
                  <c:v>-4.4748743456381099</c:v>
                </c:pt>
                <c:pt idx="3">
                  <c:v>-4.44043825995284</c:v>
                </c:pt>
                <c:pt idx="4">
                  <c:v>-4.3922821425068301</c:v>
                </c:pt>
                <c:pt idx="5">
                  <c:v>-4.3304605324768799</c:v>
                </c:pt>
                <c:pt idx="6">
                  <c:v>-4.2550438086064704</c:v>
                </c:pt>
                <c:pt idx="7">
                  <c:v>-4.1661184790751902</c:v>
                </c:pt>
                <c:pt idx="8">
                  <c:v>-4.06378762394435</c:v>
                </c:pt>
                <c:pt idx="9">
                  <c:v>-3.9481715192075102</c:v>
                </c:pt>
                <c:pt idx="10">
                  <c:v>-3.8194084607473999</c:v>
                </c:pt>
                <c:pt idx="11">
                  <c:v>-3.6776557933846399</c:v>
                </c:pt>
                <c:pt idx="12">
                  <c:v>-3.5230911373812699</c:v>
                </c:pt>
                <c:pt idx="13">
                  <c:v>-3.35591379517022</c:v>
                </c:pt>
                <c:pt idx="14">
                  <c:v>-3.1763463174761601</c:v>
                </c:pt>
                <c:pt idx="15">
                  <c:v>-2.9846362124919099</c:v>
                </c:pt>
                <c:pt idx="16">
                  <c:v>-2.7810577954556401</c:v>
                </c:pt>
                <c:pt idx="17">
                  <c:v>-2.5659141985526102</c:v>
                </c:pt>
                <c:pt idx="18">
                  <c:v>-2.3395395907368099</c:v>
                </c:pt>
                <c:pt idx="19">
                  <c:v>-2.10230169051087</c:v>
                </c:pt>
                <c:pt idx="20">
                  <c:v>-1.85460468728935</c:v>
                </c:pt>
                <c:pt idx="21">
                  <c:v>-1.5968927131508901</c:v>
                </c:pt>
                <c:pt idx="22">
                  <c:v>-1.32965402064173</c:v>
                </c:pt>
                <c:pt idx="23">
                  <c:v>-1.0534260181948201</c:v>
                </c:pt>
                <c:pt idx="24">
                  <c:v>-0.76880128803848102</c:v>
                </c:pt>
                <c:pt idx="25">
                  <c:v>-0.47643465922258699</c:v>
                </c:pt>
                <c:pt idx="26">
                  <c:v>-0.177051329872532</c:v>
                </c:pt>
                <c:pt idx="27">
                  <c:v>0.12854407006695501</c:v>
                </c:pt>
                <c:pt idx="28">
                  <c:v>0.43945770674720203</c:v>
                </c:pt>
                <c:pt idx="29">
                  <c:v>0.75469642660728298</c:v>
                </c:pt>
                <c:pt idx="30">
                  <c:v>1.0731577991177501</c:v>
                </c:pt>
                <c:pt idx="31">
                  <c:v>1.3936209476147501</c:v>
                </c:pt>
                <c:pt idx="32">
                  <c:v>1.71473890319336</c:v>
                </c:pt>
                <c:pt idx="33">
                  <c:v>2.0350332879725102</c:v>
                </c:pt>
                <c:pt idx="34">
                  <c:v>2.3528921603355299</c:v>
                </c:pt>
                <c:pt idx="35">
                  <c:v>2.6665718274022998</c:v>
                </c:pt>
                <c:pt idx="36">
                  <c:v>2.9742033437591502</c:v>
                </c:pt>
                <c:pt idx="37">
                  <c:v>3.27380426921024</c:v>
                </c:pt>
                <c:pt idx="38">
                  <c:v>3.5632960554178799</c:v>
                </c:pt>
                <c:pt idx="39">
                  <c:v>3.8405271798084799</c:v>
                </c:pt>
                <c:pt idx="40">
                  <c:v>4.1033018574344498</c:v>
                </c:pt>
                <c:pt idx="41">
                  <c:v>4.3494138536891098</c:v>
                </c:pt>
                <c:pt idx="42">
                  <c:v>4.5766846116460904</c:v>
                </c:pt>
                <c:pt idx="43">
                  <c:v>4.7830046175151102</c:v>
                </c:pt>
                <c:pt idx="44">
                  <c:v>4.9663766764017403</c:v>
                </c:pt>
                <c:pt idx="45">
                  <c:v>5.1249595767890801</c:v>
                </c:pt>
                <c:pt idx="46">
                  <c:v>5.25711050145968</c:v>
                </c:pt>
                <c:pt idx="47">
                  <c:v>5.3614245061808496</c:v>
                </c:pt>
                <c:pt idx="48">
                  <c:v>5.4367694413377299</c:v>
                </c:pt>
                <c:pt idx="49">
                  <c:v>5.4823148358821703</c:v>
                </c:pt>
                <c:pt idx="50">
                  <c:v>5.4975534914845401</c:v>
                </c:pt>
              </c:numCache>
            </c:numRef>
          </c:yVal>
          <c:smooth val="0"/>
          <c:extLst>
            <c:ext xmlns:c16="http://schemas.microsoft.com/office/drawing/2014/chart" uri="{C3380CC4-5D6E-409C-BE32-E72D297353CC}">
              <c16:uniqueId val="{0000000A-B32A-4F88-9EE4-46794DBA60DE}"/>
            </c:ext>
          </c:extLst>
        </c:ser>
        <c:ser>
          <c:idx val="11"/>
          <c:order val="11"/>
          <c:tx>
            <c:strRef>
              <c:f>Sheet1!$A$488</c:f>
              <c:strCache>
                <c:ptCount val="1"/>
                <c:pt idx="0">
                  <c:v>pathline 0</c:v>
                </c:pt>
              </c:strCache>
            </c:strRef>
          </c:tx>
          <c:spPr>
            <a:ln w="12700" cap="rnd">
              <a:solidFill>
                <a:schemeClr val="tx1"/>
              </a:solidFill>
              <a:prstDash val="sysDash"/>
              <a:round/>
            </a:ln>
            <a:effectLst/>
          </c:spPr>
          <c:marker>
            <c:symbol val="none"/>
          </c:marker>
          <c:xVal>
            <c:numRef>
              <c:f>Sheet1!$A$490:$A$690</c:f>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numCache>
            </c:numRef>
          </c:xVal>
          <c:yVal>
            <c:numRef>
              <c:f>Sheet1!$B$490:$B$690</c:f>
              <c:numCache>
                <c:formatCode>General</c:formatCode>
                <c:ptCount val="201"/>
                <c:pt idx="0">
                  <c:v>5.4975534914845401</c:v>
                </c:pt>
                <c:pt idx="1">
                  <c:v>5.4945888976976596</c:v>
                </c:pt>
                <c:pt idx="2">
                  <c:v>5.4856999079543698</c:v>
                </c:pt>
                <c:pt idx="3">
                  <c:v>5.4708998351710001</c:v>
                </c:pt>
                <c:pt idx="4">
                  <c:v>5.4502108351652403</c:v>
                </c:pt>
                <c:pt idx="5">
                  <c:v>5.4236638585845798</c:v>
                </c:pt>
                <c:pt idx="6">
                  <c:v>5.3912985835863303</c:v>
                </c:pt>
                <c:pt idx="7">
                  <c:v>5.3531633292590204</c:v>
                </c:pt>
                <c:pt idx="8">
                  <c:v>5.3093149497859002</c:v>
                </c:pt>
                <c:pt idx="9">
                  <c:v>5.2598187093730804</c:v>
                </c:pt>
                <c:pt idx="10">
                  <c:v>5.2047481379968001</c:v>
                </c:pt>
                <c:pt idx="11">
                  <c:v>5.1441848680690097</c:v>
                </c:pt>
                <c:pt idx="12">
                  <c:v>5.07821845217779</c:v>
                </c:pt>
                <c:pt idx="13">
                  <c:v>5.0069461621278801</c:v>
                </c:pt>
                <c:pt idx="14">
                  <c:v>4.9304727695881398</c:v>
                </c:pt>
                <c:pt idx="15">
                  <c:v>4.8489103087440304</c:v>
                </c:pt>
                <c:pt idx="16">
                  <c:v>4.7623778214538204</c:v>
                </c:pt>
                <c:pt idx="17">
                  <c:v>4.6710010855151003</c:v>
                </c:pt>
                <c:pt idx="18">
                  <c:v>4.5749123267604803</c:v>
                </c:pt>
                <c:pt idx="19">
                  <c:v>4.47424991581686</c:v>
                </c:pt>
                <c:pt idx="20">
                  <c:v>4.3691580504772496</c:v>
                </c:pt>
                <c:pt idx="21">
                  <c:v>4.2597864247471904</c:v>
                </c:pt>
                <c:pt idx="22">
                  <c:v>4.1462898857346504</c:v>
                </c:pt>
                <c:pt idx="23">
                  <c:v>4.0288280796529001</c:v>
                </c:pt>
                <c:pt idx="24">
                  <c:v>3.9075650882956499</c:v>
                </c:pt>
                <c:pt idx="25">
                  <c:v>3.7826690574231301</c:v>
                </c:pt>
                <c:pt idx="26">
                  <c:v>3.6543118185633499</c:v>
                </c:pt>
                <c:pt idx="27">
                  <c:v>3.52266850578448</c:v>
                </c:pt>
                <c:pt idx="28">
                  <c:v>3.3879171690307599</c:v>
                </c:pt>
                <c:pt idx="29">
                  <c:v>3.2502383856350598</c:v>
                </c:pt>
                <c:pt idx="30">
                  <c:v>3.1098148716263299</c:v>
                </c:pt>
                <c:pt idx="31">
                  <c:v>2.9668310944397098</c:v>
                </c:pt>
                <c:pt idx="32">
                  <c:v>2.8214728886115599</c:v>
                </c:pt>
                <c:pt idx="33">
                  <c:v>2.6739270760018501</c:v>
                </c:pt>
                <c:pt idx="34">
                  <c:v>2.5243810920335599</c:v>
                </c:pt>
                <c:pt idx="35">
                  <c:v>2.3730226193738102</c:v>
                </c:pt>
                <c:pt idx="36">
                  <c:v>2.2200392304058099</c:v>
                </c:pt>
                <c:pt idx="37">
                  <c:v>2.0656180397561301</c:v>
                </c:pt>
                <c:pt idx="38">
                  <c:v>1.9099453680493399</c:v>
                </c:pt>
                <c:pt idx="39">
                  <c:v>1.75320641796337</c:v>
                </c:pt>
                <c:pt idx="40">
                  <c:v>1.59558496355572</c:v>
                </c:pt>
                <c:pt idx="41">
                  <c:v>1.43726305372379</c:v>
                </c:pt>
                <c:pt idx="42">
                  <c:v>1.2784207305541799</c:v>
                </c:pt>
                <c:pt idx="43">
                  <c:v>1.11923576320593</c:v>
                </c:pt>
                <c:pt idx="44">
                  <c:v>0.95988339786400201</c:v>
                </c:pt>
                <c:pt idx="45">
                  <c:v>0.80053612419092501</c:v>
                </c:pt>
                <c:pt idx="46">
                  <c:v>0.64136345859942001</c:v>
                </c:pt>
                <c:pt idx="47">
                  <c:v>0.48253174456554199</c:v>
                </c:pt>
                <c:pt idx="48">
                  <c:v>0.32420397010299701</c:v>
                </c:pt>
                <c:pt idx="49">
                  <c:v>0.166539602423943</c:v>
                </c:pt>
                <c:pt idx="50">
                  <c:v>9.6944397209109395E-3</c:v>
                </c:pt>
                <c:pt idx="51">
                  <c:v>-0.146179520081475</c:v>
                </c:pt>
                <c:pt idx="52">
                  <c:v>-0.30093419383720499</c:v>
                </c:pt>
                <c:pt idx="53">
                  <c:v>-0.454425511259961</c:v>
                </c:pt>
                <c:pt idx="54">
                  <c:v>-0.60651349695286305</c:v>
                </c:pt>
                <c:pt idx="55">
                  <c:v>-0.75706233683016</c:v>
                </c:pt>
                <c:pt idx="56">
                  <c:v>-0.90594042943359998</c:v>
                </c:pt>
                <c:pt idx="57">
                  <c:v>-1.05302042270028</c:v>
                </c:pt>
                <c:pt idx="58">
                  <c:v>-1.1981792367873001</c:v>
                </c:pt>
                <c:pt idx="59">
                  <c:v>-1.34129807360163</c:v>
                </c:pt>
                <c:pt idx="60">
                  <c:v>-1.4822624137213001</c:v>
                </c:pt>
                <c:pt idx="61">
                  <c:v>-1.62096200142652</c:v>
                </c:pt>
                <c:pt idx="62">
                  <c:v>-1.75729081858592</c:v>
                </c:pt>
                <c:pt idx="63">
                  <c:v>-1.8911470481655099</c:v>
                </c:pt>
                <c:pt idx="64">
                  <c:v>-2.02243302814415</c:v>
                </c:pt>
                <c:pt idx="65">
                  <c:v>-2.1510551966310301</c:v>
                </c:pt>
                <c:pt idx="66">
                  <c:v>-2.2769240289875499</c:v>
                </c:pt>
                <c:pt idx="67">
                  <c:v>-2.3999539677575101</c:v>
                </c:pt>
                <c:pt idx="68">
                  <c:v>-2.5200633462069901</c:v>
                </c:pt>
                <c:pt idx="69">
                  <c:v>-2.6371743062679398</c:v>
                </c:pt>
                <c:pt idx="70">
                  <c:v>-2.7512127116678702</c:v>
                </c:pt>
                <c:pt idx="71">
                  <c:v>-2.8621080570126001</c:v>
                </c:pt>
                <c:pt idx="72">
                  <c:v>-2.96979337356944</c:v>
                </c:pt>
                <c:pt idx="73">
                  <c:v>-3.07420513247523</c:v>
                </c:pt>
                <c:pt idx="74">
                  <c:v>-3.17528314606776</c:v>
                </c:pt>
                <c:pt idx="75">
                  <c:v>-3.2729704680095701</c:v>
                </c:pt>
                <c:pt idx="76">
                  <c:v>-3.3672132928419201</c:v>
                </c:pt>
                <c:pt idx="77">
                  <c:v>-3.4579608555728498</c:v>
                </c:pt>
                <c:pt idx="78">
                  <c:v>-3.5451653318673899</c:v>
                </c:pt>
                <c:pt idx="79">
                  <c:v>-3.6287817393715298</c:v>
                </c:pt>
                <c:pt idx="80">
                  <c:v>-3.7087678406631799</c:v>
                </c:pt>
                <c:pt idx="81">
                  <c:v>-3.7850840482852499</c:v>
                </c:pt>
                <c:pt idx="82">
                  <c:v>-3.8576933322769502</c:v>
                </c:pt>
                <c:pt idx="83">
                  <c:v>-3.9265611305814798</c:v>
                </c:pt>
                <c:pt idx="84">
                  <c:v>-3.9916552626701698</c:v>
                </c:pt>
                <c:pt idx="85">
                  <c:v>-4.0529458466865602</c:v>
                </c:pt>
                <c:pt idx="86">
                  <c:v>-4.1104052203785004</c:v>
                </c:pt>
                <c:pt idx="87">
                  <c:v>-4.1640078660526898</c:v>
                </c:pt>
                <c:pt idx="88">
                  <c:v>-4.2137303397539503</c:v>
                </c:pt>
                <c:pt idx="89">
                  <c:v>-4.2595512048423796</c:v>
                </c:pt>
                <c:pt idx="90">
                  <c:v>-4.3014509701136801</c:v>
                </c:pt>
                <c:pt idx="91">
                  <c:v>-4.3394120325836099</c:v>
                </c:pt>
                <c:pt idx="92">
                  <c:v>-4.3734186250349998</c:v>
                </c:pt>
                <c:pt idx="93">
                  <c:v>-4.4034567684060804</c:v>
                </c:pt>
                <c:pt idx="94">
                  <c:v>-4.4295142290822902</c:v>
                </c:pt>
                <c:pt idx="95">
                  <c:v>-4.4515804811386799</c:v>
                </c:pt>
                <c:pt idx="96">
                  <c:v>-4.4696466735684997</c:v>
                </c:pt>
                <c:pt idx="97">
                  <c:v>-4.4837056025234601</c:v>
                </c:pt>
                <c:pt idx="98">
                  <c:v>-4.4937516885836599</c:v>
                </c:pt>
                <c:pt idx="99">
                  <c:v>-4.4997809590691604</c:v>
                </c:pt>
                <c:pt idx="100">
                  <c:v>-4.5017910354010002</c:v>
                </c:pt>
                <c:pt idx="101">
                  <c:v>-4.4997811255161304</c:v>
                </c:pt>
                <c:pt idx="102">
                  <c:v>-4.4937520213388504</c:v>
                </c:pt>
                <c:pt idx="103">
                  <c:v>-4.4837061013092798</c:v>
                </c:pt>
                <c:pt idx="104">
                  <c:v>-4.4696473379682802</c:v>
                </c:pt>
                <c:pt idx="105">
                  <c:v>-4.4515813105963797</c:v>
                </c:pt>
                <c:pt idx="106">
                  <c:v>-4.42951522290209</c:v>
                </c:pt>
                <c:pt idx="107">
                  <c:v>-4.40345792575188</c:v>
                </c:pt>
                <c:pt idx="108">
                  <c:v>-4.3734199449298803</c:v>
                </c:pt>
                <c:pt idx="109">
                  <c:v>-4.3394135139092196</c:v>
                </c:pt>
                <c:pt idx="110">
                  <c:v>-4.3014526116096103</c:v>
                </c:pt>
                <c:pt idx="111">
                  <c:v>-4.2595530051055297</c:v>
                </c:pt>
                <c:pt idx="112">
                  <c:v>-4.2137322972379199</c:v>
                </c:pt>
                <c:pt idx="113">
                  <c:v>-4.1640099790672096</c:v>
                </c:pt>
                <c:pt idx="114">
                  <c:v>-4.1104074870889997</c:v>
                </c:pt>
                <c:pt idx="115">
                  <c:v>-4.0529482651138098</c:v>
                </c:pt>
                <c:pt idx="116">
                  <c:v>-3.9916578306901802</c:v>
                </c:pt>
                <c:pt idx="117">
                  <c:v>-3.9265638459255499</c:v>
                </c:pt>
                <c:pt idx="118">
                  <c:v>-3.8576961925320599</c:v>
                </c:pt>
                <c:pt idx="119">
                  <c:v>-3.78508705089481</c:v>
                </c:pt>
                <c:pt idx="120">
                  <c:v>-3.7087709829281601</c:v>
                </c:pt>
                <c:pt idx="121">
                  <c:v>-3.6287850184520698</c:v>
                </c:pt>
                <c:pt idx="122">
                  <c:v>-3.54516874478503</c:v>
                </c:pt>
                <c:pt idx="123">
                  <c:v>-3.45796439921329</c:v>
                </c:pt>
                <c:pt idx="124">
                  <c:v>-3.3672169639586298</c:v>
                </c:pt>
                <c:pt idx="125">
                  <c:v>-3.2729742632280798</c:v>
                </c:pt>
                <c:pt idx="126">
                  <c:v>-3.1752870618909701</c:v>
                </c:pt>
                <c:pt idx="127">
                  <c:v>-3.07420916528952</c:v>
                </c:pt>
                <c:pt idx="128">
                  <c:v>-2.9697975196520301</c:v>
                </c:pt>
                <c:pt idx="129">
                  <c:v>-2.8621123125399199</c:v>
                </c:pt>
                <c:pt idx="130">
                  <c:v>-2.7512170727252299</c:v>
                </c:pt>
                <c:pt idx="131">
                  <c:v>-2.63717876886049</c:v>
                </c:pt>
                <c:pt idx="132">
                  <c:v>-2.5200679062720401</c:v>
                </c:pt>
                <c:pt idx="133">
                  <c:v>-2.3999586211783499</c:v>
                </c:pt>
                <c:pt idx="134">
                  <c:v>-2.2769287716087399</c:v>
                </c:pt>
                <c:pt idx="135">
                  <c:v>-2.1510600242752198</c:v>
                </c:pt>
                <c:pt idx="136">
                  <c:v>-2.0224379366305301</c:v>
                </c:pt>
                <c:pt idx="137">
                  <c:v>-1.8911520333298399</c:v>
                </c:pt>
                <c:pt idx="138">
                  <c:v>-1.75729587630216</c:v>
                </c:pt>
                <c:pt idx="139">
                  <c:v>-1.6209671276300499</c:v>
                </c:pt>
                <c:pt idx="140">
                  <c:v>-1.48226760443371</c:v>
                </c:pt>
                <c:pt idx="141">
                  <c:v>-1.3413033249569699</c:v>
                </c:pt>
                <c:pt idx="142">
                  <c:v>-1.1981845450597901</c:v>
                </c:pt>
                <c:pt idx="143">
                  <c:v>-1.05302578433325</c:v>
                </c:pt>
                <c:pt idx="144">
                  <c:v>-0.90594584106971598</c:v>
                </c:pt>
                <c:pt idx="145">
                  <c:v>-0.75706779534256796</c:v>
                </c:pt>
                <c:pt idx="146">
                  <c:v>-0.60651899947721999</c:v>
                </c:pt>
                <c:pt idx="147">
                  <c:v>-0.454431055227072</c:v>
                </c:pt>
                <c:pt idx="148">
                  <c:v>-0.30093977700604801</c:v>
                </c:pt>
                <c:pt idx="149">
                  <c:v>-0.146185140572342</c:v>
                </c:pt>
                <c:pt idx="150">
                  <c:v>9.6887833934411697E-3</c:v>
                </c:pt>
                <c:pt idx="151">
                  <c:v>0.166533911318517</c:v>
                </c:pt>
                <c:pt idx="152">
                  <c:v>0.32419824481981502</c:v>
                </c:pt>
                <c:pt idx="153">
                  <c:v>0.48252598521586099</c:v>
                </c:pt>
                <c:pt idx="154">
                  <c:v>0.64135766477659195</c:v>
                </c:pt>
                <c:pt idx="155">
                  <c:v>0.80053029494335304</c:v>
                </c:pt>
                <c:pt idx="156">
                  <c:v>0.95987753167040302</c:v>
                </c:pt>
                <c:pt idx="157">
                  <c:v>1.1192298579533</c:v>
                </c:pt>
                <c:pt idx="158">
                  <c:v>1.27841478351879</c:v>
                </c:pt>
                <c:pt idx="159">
                  <c:v>1.4372570615557401</c:v>
                </c:pt>
                <c:pt idx="160">
                  <c:v>1.5955789222672101</c:v>
                </c:pt>
                <c:pt idx="161">
                  <c:v>1.7532003229211901</c:v>
                </c:pt>
                <c:pt idx="162">
                  <c:v>1.9099392139717799</c:v>
                </c:pt>
                <c:pt idx="163">
                  <c:v>2.0656118207147198</c:v>
                </c:pt>
                <c:pt idx="164">
                  <c:v>2.220032939832</c:v>
                </c:pt>
                <c:pt idx="165">
                  <c:v>2.37301625007085</c:v>
                </c:pt>
                <c:pt idx="166">
                  <c:v>2.5243746361936998</c:v>
                </c:pt>
                <c:pt idx="167">
                  <c:v>2.6739205252289602</c:v>
                </c:pt>
                <c:pt idx="168">
                  <c:v>2.8214662339491898</c:v>
                </c:pt>
                <c:pt idx="169">
                  <c:v>2.9668243264045402</c:v>
                </c:pt>
                <c:pt idx="170">
                  <c:v>3.1098079802468801</c:v>
                </c:pt>
                <c:pt idx="171">
                  <c:v>3.2502313604955599</c:v>
                </c:pt>
                <c:pt idx="172">
                  <c:v>3.3879099993197999</c:v>
                </c:pt>
                <c:pt idx="173">
                  <c:v>3.5226611803483201</c:v>
                </c:pt>
                <c:pt idx="174">
                  <c:v>3.6543043259633099</c:v>
                </c:pt>
                <c:pt idx="175">
                  <c:v>3.7826613859967999</c:v>
                </c:pt>
                <c:pt idx="176">
                  <c:v>3.9075572262213201</c:v>
                </c:pt>
                <c:pt idx="177">
                  <c:v>4.0288200150167803</c:v>
                </c:pt>
                <c:pt idx="178">
                  <c:v>4.1462816066002102</c:v>
                </c:pt>
                <c:pt idx="179">
                  <c:v>4.2597779192260798</c:v>
                </c:pt>
                <c:pt idx="180">
                  <c:v>4.3691493068012504</c:v>
                </c:pt>
                <c:pt idx="181">
                  <c:v>4.4742409224100603</c:v>
                </c:pt>
                <c:pt idx="182">
                  <c:v>4.5749030723113604</c:v>
                </c:pt>
                <c:pt idx="183">
                  <c:v>4.6709915590475504</c:v>
                </c:pt>
                <c:pt idx="184">
                  <c:v>4.7623680123968501</c:v>
                </c:pt>
                <c:pt idx="185">
                  <c:v>4.8489002069993798</c:v>
                </c:pt>
                <c:pt idx="186">
                  <c:v>4.9304623655954298</c:v>
                </c:pt>
                <c:pt idx="187">
                  <c:v>5.0069354469267102</c:v>
                </c:pt>
                <c:pt idx="188">
                  <c:v>5.0782074174664897</c:v>
                </c:pt>
                <c:pt idx="189">
                  <c:v>5.1441735062595599</c:v>
                </c:pt>
                <c:pt idx="190">
                  <c:v>5.2047364422656797</c:v>
                </c:pt>
                <c:pt idx="191">
                  <c:v>5.2598066737077502</c:v>
                </c:pt>
                <c:pt idx="192">
                  <c:v>5.3093025690267002</c:v>
                </c:pt>
                <c:pt idx="193">
                  <c:v>5.3531505991364101</c:v>
                </c:pt>
                <c:pt idx="194">
                  <c:v>5.3912855007531801</c:v>
                </c:pt>
                <c:pt idx="195">
                  <c:v>5.4236504206435701</c:v>
                </c:pt>
                <c:pt idx="196">
                  <c:v>5.4501970406913101</c:v>
                </c:pt>
                <c:pt idx="197">
                  <c:v>5.4708856837287403</c:v>
                </c:pt>
                <c:pt idx="198">
                  <c:v>5.4856854001104098</c:v>
                </c:pt>
                <c:pt idx="199">
                  <c:v>5.4945740350280898</c:v>
                </c:pt>
                <c:pt idx="200">
                  <c:v>5.4975382765773197</c:v>
                </c:pt>
              </c:numCache>
            </c:numRef>
          </c:yVal>
          <c:smooth val="0"/>
          <c:extLst>
            <c:ext xmlns:c16="http://schemas.microsoft.com/office/drawing/2014/chart" uri="{C3380CC4-5D6E-409C-BE32-E72D297353CC}">
              <c16:uniqueId val="{0000000B-B32A-4F88-9EE4-46794DBA60DE}"/>
            </c:ext>
          </c:extLst>
        </c:ser>
        <c:ser>
          <c:idx val="12"/>
          <c:order val="12"/>
          <c:tx>
            <c:strRef>
              <c:f>Sheet1!$A$693</c:f>
              <c:strCache>
                <c:ptCount val="1"/>
                <c:pt idx="0">
                  <c:v>pathline 1</c:v>
                </c:pt>
              </c:strCache>
            </c:strRef>
          </c:tx>
          <c:spPr>
            <a:ln w="15875" cap="rnd">
              <a:solidFill>
                <a:srgbClr val="7030A0"/>
              </a:solidFill>
              <a:prstDash val="lgDashDot"/>
              <a:round/>
            </a:ln>
            <a:effectLst/>
          </c:spPr>
          <c:marker>
            <c:symbol val="none"/>
          </c:marker>
          <c:xVal>
            <c:numRef>
              <c:f>Sheet1!$A$695:$A$895</c:f>
              <c:numCache>
                <c:formatCode>General</c:formatCode>
                <c:ptCount val="201"/>
                <c:pt idx="0">
                  <c:v>12.8712079826715</c:v>
                </c:pt>
                <c:pt idx="1">
                  <c:v>12.8726234918092</c:v>
                </c:pt>
                <c:pt idx="2">
                  <c:v>12.8768689879512</c:v>
                </c:pt>
                <c:pt idx="3">
                  <c:v>12.883941358997401</c:v>
                </c:pt>
                <c:pt idx="4">
                  <c:v>12.893835408883501</c:v>
                </c:pt>
                <c:pt idx="5">
                  <c:v>12.9065438439419</c:v>
                </c:pt>
                <c:pt idx="6">
                  <c:v>12.9220572541784</c:v>
                </c:pt>
                <c:pt idx="7">
                  <c:v>12.940364089824801</c:v>
                </c:pt>
                <c:pt idx="8">
                  <c:v>12.9614506336217</c:v>
                </c:pt>
                <c:pt idx="9">
                  <c:v>12.9853009693703</c:v>
                </c:pt>
                <c:pt idx="10">
                  <c:v>13.011896947364001</c:v>
                </c:pt>
                <c:pt idx="11">
                  <c:v>13.041218147376799</c:v>
                </c:pt>
                <c:pt idx="12">
                  <c:v>13.0732418399356</c:v>
                </c:pt>
                <c:pt idx="13">
                  <c:v>13.1079429466458</c:v>
                </c:pt>
                <c:pt idx="14">
                  <c:v>13.145294000364601</c:v>
                </c:pt>
                <c:pt idx="15">
                  <c:v>13.1852651060331</c:v>
                </c:pt>
                <c:pt idx="16">
                  <c:v>13.227823902980401</c:v>
                </c:pt>
                <c:pt idx="17">
                  <c:v>13.2729355295019</c:v>
                </c:pt>
                <c:pt idx="18">
                  <c:v>13.3205625904953</c:v>
                </c:pt>
                <c:pt idx="19">
                  <c:v>13.3706651289052</c:v>
                </c:pt>
                <c:pt idx="20">
                  <c:v>13.4232006016846</c:v>
                </c:pt>
                <c:pt idx="21">
                  <c:v>13.4781238609356</c:v>
                </c:pt>
                <c:pt idx="22">
                  <c:v>13.535387140832</c:v>
                </c:pt>
                <c:pt idx="23">
                  <c:v>13.594940050864301</c:v>
                </c:pt>
                <c:pt idx="24">
                  <c:v>13.656729575882499</c:v>
                </c:pt>
                <c:pt idx="25">
                  <c:v>13.7207000833374</c:v>
                </c:pt>
                <c:pt idx="26">
                  <c:v>13.7867933380523</c:v>
                </c:pt>
                <c:pt idx="27">
                  <c:v>13.854948524779401</c:v>
                </c:pt>
                <c:pt idx="28">
                  <c:v>13.925102278724101</c:v>
                </c:pt>
                <c:pt idx="29">
                  <c:v>13.9971887241445</c:v>
                </c:pt>
                <c:pt idx="30">
                  <c:v>14.0711395210642</c:v>
                </c:pt>
                <c:pt idx="31">
                  <c:v>14.146883920066401</c:v>
                </c:pt>
                <c:pt idx="32">
                  <c:v>14.2243488250735</c:v>
                </c:pt>
                <c:pt idx="33">
                  <c:v>14.3034588639501</c:v>
                </c:pt>
                <c:pt idx="34">
                  <c:v>14.3841364667158</c:v>
                </c:pt>
                <c:pt idx="35">
                  <c:v>14.4663019510932</c:v>
                </c:pt>
                <c:pt idx="36">
                  <c:v>14.5498736150741</c:v>
                </c:pt>
                <c:pt idx="37">
                  <c:v>14.634767836136501</c:v>
                </c:pt>
                <c:pt idx="38">
                  <c:v>14.720899176708899</c:v>
                </c:pt>
                <c:pt idx="39">
                  <c:v>14.8081804954418</c:v>
                </c:pt>
                <c:pt idx="40">
                  <c:v>14.8965230638156</c:v>
                </c:pt>
                <c:pt idx="41">
                  <c:v>14.9858366875877</c:v>
                </c:pt>
                <c:pt idx="42">
                  <c:v>15.0760298325619</c:v>
                </c:pt>
                <c:pt idx="43">
                  <c:v>15.1670097541425</c:v>
                </c:pt>
                <c:pt idx="44">
                  <c:v>15.2586826301277</c:v>
                </c:pt>
                <c:pt idx="45">
                  <c:v>15.350953696183501</c:v>
                </c:pt>
                <c:pt idx="46">
                  <c:v>15.4437273834368</c:v>
                </c:pt>
                <c:pt idx="47">
                  <c:v>15.536907457627199</c:v>
                </c:pt>
                <c:pt idx="48">
                  <c:v>15.6303971592578</c:v>
                </c:pt>
                <c:pt idx="49">
                  <c:v>15.7240993441933</c:v>
                </c:pt>
                <c:pt idx="50">
                  <c:v>15.817916624166701</c:v>
                </c:pt>
                <c:pt idx="51">
                  <c:v>15.911751506666199</c:v>
                </c:pt>
                <c:pt idx="52">
                  <c:v>16.005506533696298</c:v>
                </c:pt>
                <c:pt idx="53">
                  <c:v>16.099084418923301</c:v>
                </c:pt>
                <c:pt idx="54">
                  <c:v>16.1923881827455</c:v>
                </c:pt>
                <c:pt idx="55">
                  <c:v>16.2853212848491</c:v>
                </c:pt>
                <c:pt idx="56">
                  <c:v>16.377787753846398</c:v>
                </c:pt>
                <c:pt idx="57">
                  <c:v>16.469692313621</c:v>
                </c:pt>
                <c:pt idx="58">
                  <c:v>16.560940506040499</c:v>
                </c:pt>
                <c:pt idx="59">
                  <c:v>16.651438809734799</c:v>
                </c:pt>
                <c:pt idx="60">
                  <c:v>16.741094754672702</c:v>
                </c:pt>
                <c:pt idx="61">
                  <c:v>16.82981703231</c:v>
                </c:pt>
                <c:pt idx="62">
                  <c:v>16.9175156011223</c:v>
                </c:pt>
                <c:pt idx="63">
                  <c:v>17.004101787372701</c:v>
                </c:pt>
                <c:pt idx="64">
                  <c:v>17.089488381006198</c:v>
                </c:pt>
                <c:pt idx="65">
                  <c:v>17.1735897266013</c:v>
                </c:pt>
                <c:pt idx="66">
                  <c:v>17.256321809345</c:v>
                </c:pt>
                <c:pt idx="67">
                  <c:v>17.337602336035498</c:v>
                </c:pt>
                <c:pt idx="68">
                  <c:v>17.4173508111522</c:v>
                </c:pt>
                <c:pt idx="69">
                  <c:v>17.4954886080614</c:v>
                </c:pt>
                <c:pt idx="70">
                  <c:v>17.571939035459501</c:v>
                </c:pt>
                <c:pt idx="71">
                  <c:v>17.646627399180801</c:v>
                </c:pt>
                <c:pt idx="72">
                  <c:v>17.719481059520401</c:v>
                </c:pt>
                <c:pt idx="73">
                  <c:v>17.790429484244498</c:v>
                </c:pt>
                <c:pt idx="74">
                  <c:v>17.8594042974761</c:v>
                </c:pt>
                <c:pt idx="75">
                  <c:v>17.9263393246612</c:v>
                </c:pt>
                <c:pt idx="76">
                  <c:v>17.991170633825099</c:v>
                </c:pt>
                <c:pt idx="77">
                  <c:v>18.053836573342402</c:v>
                </c:pt>
                <c:pt idx="78">
                  <c:v>18.1142778064421</c:v>
                </c:pt>
                <c:pt idx="79">
                  <c:v>18.172437342672499</c:v>
                </c:pt>
                <c:pt idx="80">
                  <c:v>18.2282605665483</c:v>
                </c:pt>
                <c:pt idx="81">
                  <c:v>18.2816952635951</c:v>
                </c:pt>
                <c:pt idx="82">
                  <c:v>18.332691644000999</c:v>
                </c:pt>
                <c:pt idx="83">
                  <c:v>18.381202364074099</c:v>
                </c:pt>
                <c:pt idx="84">
                  <c:v>18.427182545694102</c:v>
                </c:pt>
                <c:pt idx="85">
                  <c:v>18.4705897939312</c:v>
                </c:pt>
                <c:pt idx="86">
                  <c:v>18.511384212995701</c:v>
                </c:pt>
                <c:pt idx="87">
                  <c:v>18.549528420662199</c:v>
                </c:pt>
                <c:pt idx="88">
                  <c:v>18.584987561301801</c:v>
                </c:pt>
                <c:pt idx="89">
                  <c:v>18.617729317636901</c:v>
                </c:pt>
                <c:pt idx="90">
                  <c:v>18.647723921323301</c:v>
                </c:pt>
                <c:pt idx="91">
                  <c:v>18.674944162444401</c:v>
                </c:pt>
                <c:pt idx="92">
                  <c:v>18.699365397994899</c:v>
                </c:pt>
                <c:pt idx="93">
                  <c:v>18.720965559414999</c:v>
                </c:pt>
                <c:pt idx="94">
                  <c:v>18.739725159227302</c:v>
                </c:pt>
                <c:pt idx="95">
                  <c:v>18.7556272968176</c:v>
                </c:pt>
                <c:pt idx="96">
                  <c:v>18.768657663392101</c:v>
                </c:pt>
                <c:pt idx="97">
                  <c:v>18.778804546138002</c:v>
                </c:pt>
                <c:pt idx="98">
                  <c:v>18.786058831604901</c:v>
                </c:pt>
                <c:pt idx="99">
                  <c:v>18.790414008321999</c:v>
                </c:pt>
                <c:pt idx="100">
                  <c:v>18.791866168661699</c:v>
                </c:pt>
                <c:pt idx="101">
                  <c:v>18.790414009955001</c:v>
                </c:pt>
                <c:pt idx="102">
                  <c:v>18.786058834862999</c:v>
                </c:pt>
                <c:pt idx="103">
                  <c:v>18.7788045510055</c:v>
                </c:pt>
                <c:pt idx="104">
                  <c:v>18.768657669845801</c:v>
                </c:pt>
                <c:pt idx="105">
                  <c:v>18.755627304827801</c:v>
                </c:pt>
                <c:pt idx="106">
                  <c:v>18.739725168758401</c:v>
                </c:pt>
                <c:pt idx="107">
                  <c:v>18.720965570426301</c:v>
                </c:pt>
                <c:pt idx="108">
                  <c:v>18.699365410442301</c:v>
                </c:pt>
                <c:pt idx="109">
                  <c:v>18.6749441762815</c:v>
                </c:pt>
                <c:pt idx="110">
                  <c:v>18.647723936503098</c:v>
                </c:pt>
                <c:pt idx="111">
                  <c:v>18.617729334113299</c:v>
                </c:pt>
                <c:pt idx="112">
                  <c:v>18.584987579031701</c:v>
                </c:pt>
                <c:pt idx="113">
                  <c:v>18.549528439607599</c:v>
                </c:pt>
                <c:pt idx="114">
                  <c:v>18.511384233125501</c:v>
                </c:pt>
                <c:pt idx="115">
                  <c:v>18.4705898152238</c:v>
                </c:pt>
                <c:pt idx="116">
                  <c:v>18.4271825681396</c:v>
                </c:pt>
                <c:pt idx="117">
                  <c:v>18.381202387676598</c:v>
                </c:pt>
                <c:pt idx="118">
                  <c:v>18.332691668781099</c:v>
                </c:pt>
                <c:pt idx="119">
                  <c:v>18.281695289592601</c:v>
                </c:pt>
                <c:pt idx="120">
                  <c:v>18.228260593824398</c:v>
                </c:pt>
                <c:pt idx="121">
                  <c:v>18.172437371312601</c:v>
                </c:pt>
                <c:pt idx="122">
                  <c:v>18.1142778365579</c:v>
                </c:pt>
                <c:pt idx="123">
                  <c:v>18.0538366050747</c:v>
                </c:pt>
                <c:pt idx="124">
                  <c:v>17.991170667345699</c:v>
                </c:pt>
                <c:pt idx="125">
                  <c:v>17.9263393601757</c:v>
                </c:pt>
                <c:pt idx="126">
                  <c:v>17.8594043352253</c:v>
                </c:pt>
                <c:pt idx="127">
                  <c:v>17.790429524506902</c:v>
                </c:pt>
                <c:pt idx="128">
                  <c:v>17.719481102613699</c:v>
                </c:pt>
                <c:pt idx="129">
                  <c:v>17.646627445463501</c:v>
                </c:pt>
                <c:pt idx="130">
                  <c:v>17.5719390853323</c:v>
                </c:pt>
                <c:pt idx="131">
                  <c:v>17.495488661968501</c:v>
                </c:pt>
                <c:pt idx="132">
                  <c:v>17.4173508695817</c:v>
                </c:pt>
                <c:pt idx="133">
                  <c:v>17.337602399520101</c:v>
                </c:pt>
                <c:pt idx="134">
                  <c:v>17.2563218784626</c:v>
                </c:pt>
                <c:pt idx="135">
                  <c:v>17.173589801974501</c:v>
                </c:pt>
                <c:pt idx="136">
                  <c:v>17.089488463301901</c:v>
                </c:pt>
                <c:pt idx="137">
                  <c:v>17.004101877301501</c:v>
                </c:pt>
                <c:pt idx="138">
                  <c:v>16.917515699437601</c:v>
                </c:pt>
                <c:pt idx="139">
                  <c:v>16.829817139805801</c:v>
                </c:pt>
                <c:pt idx="140">
                  <c:v>16.741094872182298</c:v>
                </c:pt>
                <c:pt idx="141">
                  <c:v>16.6514389381284</c:v>
                </c:pt>
                <c:pt idx="142">
                  <c:v>16.560940646222502</c:v>
                </c:pt>
                <c:pt idx="143">
                  <c:v>16.469692466526901</c:v>
                </c:pt>
                <c:pt idx="144">
                  <c:v>16.377787920439701</c:v>
                </c:pt>
                <c:pt idx="145">
                  <c:v>16.2853214661171</c:v>
                </c:pt>
                <c:pt idx="146">
                  <c:v>16.192388379695899</c:v>
                </c:pt>
                <c:pt idx="147">
                  <c:v>16.099084632579402</c:v>
                </c:pt>
                <c:pt idx="148">
                  <c:v>16.005506765092001</c:v>
                </c:pt>
                <c:pt idx="149">
                  <c:v>15.911751756841801</c:v>
                </c:pt>
                <c:pt idx="150">
                  <c:v>15.8179168941629</c:v>
                </c:pt>
                <c:pt idx="151">
                  <c:v>15.724099635046301</c:v>
                </c:pt>
                <c:pt idx="152">
                  <c:v>15.630397471993501</c:v>
                </c:pt>
                <c:pt idx="153">
                  <c:v>15.5369077932554</c:v>
                </c:pt>
                <c:pt idx="154">
                  <c:v>15.4437277429451</c:v>
                </c:pt>
                <c:pt idx="155">
                  <c:v>15.3509540805317</c:v>
                </c:pt>
                <c:pt idx="156">
                  <c:v>15.2586830402415</c:v>
                </c:pt>
                <c:pt idx="157">
                  <c:v>15.167010190907501</c:v>
                </c:pt>
                <c:pt idx="158">
                  <c:v>15.076030296817899</c:v>
                </c:pt>
                <c:pt idx="159">
                  <c:v>14.985837180122401</c:v>
                </c:pt>
                <c:pt idx="160">
                  <c:v>14.8965235853588</c:v>
                </c:pt>
                <c:pt idx="161">
                  <c:v>14.8081810466602</c:v>
                </c:pt>
                <c:pt idx="162">
                  <c:v>14.7208997582003</c:v>
                </c:pt>
                <c:pt idx="163">
                  <c:v>14.6347684484249</c:v>
                </c:pt>
                <c:pt idx="164">
                  <c:v>14.549874258604699</c:v>
                </c:pt>
                <c:pt idx="165">
                  <c:v>14.4663026262277</c:v>
                </c:pt>
                <c:pt idx="166">
                  <c:v>14.384137173728501</c:v>
                </c:pt>
                <c:pt idx="167">
                  <c:v>14.3034596030242</c:v>
                </c:pt>
                <c:pt idx="168">
                  <c:v>14.2243495962976</c:v>
                </c:pt>
                <c:pt idx="169">
                  <c:v>14.146884723431899</c:v>
                </c:pt>
                <c:pt idx="170">
                  <c:v>14.0711403564628</c:v>
                </c:pt>
                <c:pt idx="171">
                  <c:v>13.997189591367</c:v>
                </c:pt>
                <c:pt idx="172">
                  <c:v>13.925103177458499</c:v>
                </c:pt>
                <c:pt idx="173">
                  <c:v>13.8549494546111</c:v>
                </c:pt>
                <c:pt idx="174">
                  <c:v>13.7867942984641</c:v>
                </c:pt>
                <c:pt idx="175">
                  <c:v>13.7207010737104</c:v>
                </c:pt>
                <c:pt idx="176">
                  <c:v>13.656730595497301</c:v>
                </c:pt>
                <c:pt idx="177">
                  <c:v>13.594941098903799</c:v>
                </c:pt>
                <c:pt idx="178">
                  <c:v>13.5353882163837</c:v>
                </c:pt>
                <c:pt idx="179">
                  <c:v>13.4781249629957</c:v>
                </c:pt>
                <c:pt idx="180">
                  <c:v>13.4232017291621</c:v>
                </c:pt>
                <c:pt idx="181">
                  <c:v>13.3706662806268</c:v>
                </c:pt>
                <c:pt idx="182">
                  <c:v>13.320563765210901</c:v>
                </c:pt>
                <c:pt idx="183">
                  <c:v>13.2729367258908</c:v>
                </c:pt>
                <c:pt idx="184">
                  <c:v>13.2278251196581</c:v>
                </c:pt>
                <c:pt idx="185">
                  <c:v>13.185266341558</c:v>
                </c:pt>
                <c:pt idx="186">
                  <c:v>13.145295253245701</c:v>
                </c:pt>
                <c:pt idx="187">
                  <c:v>13.1079442153505</c:v>
                </c:pt>
                <c:pt idx="188">
                  <c:v>13.0732431228974</c:v>
                </c:pt>
                <c:pt idx="189">
                  <c:v>13.041219443003699</c:v>
                </c:pt>
                <c:pt idx="190">
                  <c:v>13.011898254046301</c:v>
                </c:pt>
                <c:pt idx="191">
                  <c:v>12.985302285488499</c:v>
                </c:pt>
                <c:pt idx="192">
                  <c:v>12.9614519575542</c:v>
                </c:pt>
                <c:pt idx="193">
                  <c:v>12.9403654199555</c:v>
                </c:pt>
                <c:pt idx="194">
                  <c:v>12.922058588903299</c:v>
                </c:pt>
                <c:pt idx="195">
                  <c:v>12.9065451816756</c:v>
                </c:pt>
                <c:pt idx="196">
                  <c:v>12.8938367480651</c:v>
                </c:pt>
                <c:pt idx="197">
                  <c:v>12.8839426980953</c:v>
                </c:pt>
                <c:pt idx="198">
                  <c:v>12.8768703254673</c:v>
                </c:pt>
                <c:pt idx="199">
                  <c:v>12.8726248262826</c:v>
                </c:pt>
                <c:pt idx="200">
                  <c:v>12.871209312680501</c:v>
                </c:pt>
              </c:numCache>
            </c:numRef>
          </c:xVal>
          <c:yVal>
            <c:numRef>
              <c:f>Sheet1!$B$695:$B$895</c:f>
              <c:numCache>
                <c:formatCode>General</c:formatCode>
                <c:ptCount val="201"/>
                <c:pt idx="0">
                  <c:v>4.5031532707966804</c:v>
                </c:pt>
                <c:pt idx="1">
                  <c:v>4.5006638201117202</c:v>
                </c:pt>
                <c:pt idx="2">
                  <c:v>4.4931998567617804</c:v>
                </c:pt>
                <c:pt idx="3">
                  <c:v>4.4807735386094203</c:v>
                </c:pt>
                <c:pt idx="4">
                  <c:v>4.4634050940581904</c:v>
                </c:pt>
                <c:pt idx="5">
                  <c:v>4.4411227705413197</c:v>
                </c:pt>
                <c:pt idx="6">
                  <c:v>4.4139627625623099</c:v>
                </c:pt>
                <c:pt idx="7">
                  <c:v>4.3819691194472101</c:v>
                </c:pt>
                <c:pt idx="8">
                  <c:v>4.3451936330191403</c:v>
                </c:pt>
                <c:pt idx="9">
                  <c:v>4.3036957054605898</c:v>
                </c:pt>
                <c:pt idx="10">
                  <c:v>4.2575421976881698</c:v>
                </c:pt>
                <c:pt idx="11">
                  <c:v>4.2068072586274798</c:v>
                </c:pt>
                <c:pt idx="12">
                  <c:v>4.1515721358438</c:v>
                </c:pt>
                <c:pt idx="13">
                  <c:v>4.0919249680556096</c:v>
                </c:pt>
                <c:pt idx="14">
                  <c:v>4.02796056013353</c:v>
                </c:pt>
                <c:pt idx="15">
                  <c:v>3.95978014126494</c:v>
                </c:pt>
                <c:pt idx="16">
                  <c:v>3.8874911070446601</c:v>
                </c:pt>
                <c:pt idx="17">
                  <c:v>3.8112067463326902</c:v>
                </c:pt>
                <c:pt idx="18">
                  <c:v>3.7310459538001899</c:v>
                </c:pt>
                <c:pt idx="19">
                  <c:v>3.6471329291636501</c:v>
                </c:pt>
                <c:pt idx="20">
                  <c:v>3.5595968641825602</c:v>
                </c:pt>
                <c:pt idx="21">
                  <c:v>3.4685716185673199</c:v>
                </c:pt>
                <c:pt idx="22">
                  <c:v>3.37419538600953</c:v>
                </c:pt>
                <c:pt idx="23">
                  <c:v>3.2766103516057901</c:v>
                </c:pt>
                <c:pt idx="24">
                  <c:v>3.17596234199703</c:v>
                </c:pt>
                <c:pt idx="25">
                  <c:v>3.0724004695876901</c:v>
                </c:pt>
                <c:pt idx="26">
                  <c:v>2.9660767722416401</c:v>
                </c:pt>
                <c:pt idx="27">
                  <c:v>2.8571458498746698</c:v>
                </c:pt>
                <c:pt idx="28">
                  <c:v>2.74576449937546</c:v>
                </c:pt>
                <c:pt idx="29">
                  <c:v>2.6320913492888498</c:v>
                </c:pt>
                <c:pt idx="30">
                  <c:v>2.5162864956864799</c:v>
                </c:pt>
                <c:pt idx="31">
                  <c:v>2.3985111406308901</c:v>
                </c:pt>
                <c:pt idx="32">
                  <c:v>2.27892723461003</c:v>
                </c:pt>
                <c:pt idx="33">
                  <c:v>2.1576971242811802</c:v>
                </c:pt>
                <c:pt idx="34">
                  <c:v>2.03498320681578</c:v>
                </c:pt>
                <c:pt idx="35">
                  <c:v>1.91094759208178</c:v>
                </c:pt>
                <c:pt idx="36">
                  <c:v>1.7857517738376401</c:v>
                </c:pt>
                <c:pt idx="37">
                  <c:v>1.65955631104332</c:v>
                </c:pt>
                <c:pt idx="38">
                  <c:v>1.5325205203194601</c:v>
                </c:pt>
                <c:pt idx="39">
                  <c:v>1.40480218050659</c:v>
                </c:pt>
                <c:pt idx="40">
                  <c:v>1.27655725019412</c:v>
                </c:pt>
                <c:pt idx="41">
                  <c:v>1.1479395990025301</c:v>
                </c:pt>
                <c:pt idx="42">
                  <c:v>1.01910075331476</c:v>
                </c:pt>
                <c:pt idx="43">
                  <c:v>0.89018965706353403</c:v>
                </c:pt>
                <c:pt idx="44">
                  <c:v>0.76135244809129199</c:v>
                </c:pt>
                <c:pt idx="45">
                  <c:v>0.632732250509767</c:v>
                </c:pt>
                <c:pt idx="46">
                  <c:v>0.50446898339659596</c:v>
                </c:pt>
                <c:pt idx="47">
                  <c:v>0.376699186078361</c:v>
                </c:pt>
                <c:pt idx="48">
                  <c:v>0.24955586016266601</c:v>
                </c:pt>
                <c:pt idx="49">
                  <c:v>0.12316832839734999</c:v>
                </c:pt>
                <c:pt idx="50">
                  <c:v>-2.3378896472504001E-3</c:v>
                </c:pt>
                <c:pt idx="51">
                  <c:v>-0.126841185156393</c:v>
                </c:pt>
                <c:pt idx="52">
                  <c:v>-0.250223951068969</c:v>
                </c:pt>
                <c:pt idx="53">
                  <c:v>-0.37237265672789799</c:v>
                </c:pt>
                <c:pt idx="54">
                  <c:v>-0.493177906484351</c:v>
                </c:pt>
                <c:pt idx="55">
                  <c:v>-0.61253448262247101</c:v>
                </c:pt>
                <c:pt idx="56">
                  <c:v>-0.73034137303233704</c:v>
                </c:pt>
                <c:pt idx="57">
                  <c:v>-0.84650178411562205</c:v>
                </c:pt>
                <c:pt idx="58">
                  <c:v>-0.96092313946075603</c:v>
                </c:pt>
                <c:pt idx="59">
                  <c:v>-1.07351706487204</c:v>
                </c:pt>
                <c:pt idx="60">
                  <c:v>-1.1841993603801799</c:v>
                </c:pt>
                <c:pt idx="61">
                  <c:v>-1.2928899599000301</c:v>
                </c:pt>
                <c:pt idx="62">
                  <c:v>-1.39951287923443</c:v>
                </c:pt>
                <c:pt idx="63">
                  <c:v>-1.50399615315207</c:v>
                </c:pt>
                <c:pt idx="64">
                  <c:v>-1.6062717622905101</c:v>
                </c:pt>
                <c:pt idx="65">
                  <c:v>-1.70627555065475</c:v>
                </c:pt>
                <c:pt idx="66">
                  <c:v>-1.80394713449581</c:v>
                </c:pt>
                <c:pt idx="67">
                  <c:v>-1.89922980336346</c:v>
                </c:pt>
                <c:pt idx="68">
                  <c:v>-1.9920704141321199</c:v>
                </c:pt>
                <c:pt idx="69">
                  <c:v>-2.0824192788002098</c:v>
                </c:pt>
                <c:pt idx="70">
                  <c:v>-2.1702300468593401</c:v>
                </c:pt>
                <c:pt idx="71">
                  <c:v>-2.2554595830231201</c:v>
                </c:pt>
                <c:pt idx="72">
                  <c:v>-2.33806784109409</c:v>
                </c:pt>
                <c:pt idx="73">
                  <c:v>-2.4180177347334202</c:v>
                </c:pt>
                <c:pt idx="74">
                  <c:v>-2.4952750058804898</c:v>
                </c:pt>
                <c:pt idx="75">
                  <c:v>-2.56980809154962</c:v>
                </c:pt>
                <c:pt idx="76">
                  <c:v>-2.6415879897085999</c:v>
                </c:pt>
                <c:pt idx="77">
                  <c:v>-2.7105881249190098</c:v>
                </c:pt>
                <c:pt idx="78">
                  <c:v>-2.7767842143918902</c:v>
                </c:pt>
                <c:pt idx="79">
                  <c:v>-2.8401541350841399</c:v>
                </c:pt>
                <c:pt idx="80">
                  <c:v>-2.9006777924320799</c:v>
                </c:pt>
                <c:pt idx="81">
                  <c:v>-2.9583369912881401</c:v>
                </c:pt>
                <c:pt idx="82">
                  <c:v>-3.0131153095962202</c:v>
                </c:pt>
                <c:pt idx="83">
                  <c:v>-3.0649979753097298</c:v>
                </c:pt>
                <c:pt idx="84">
                  <c:v>-3.11397174702565</c:v>
                </c:pt>
                <c:pt idx="85">
                  <c:v>-3.1600247987762602</c:v>
                </c:pt>
                <c:pt idx="86">
                  <c:v>-3.2031466093897301</c:v>
                </c:pt>
                <c:pt idx="87">
                  <c:v>-3.2433278568004398</c:v>
                </c:pt>
                <c:pt idx="88">
                  <c:v>-3.2805603176601101</c:v>
                </c:pt>
                <c:pt idx="89">
                  <c:v>-3.3148367725719701</c:v>
                </c:pt>
                <c:pt idx="90">
                  <c:v>-3.3461509172422499</c:v>
                </c:pt>
                <c:pt idx="91">
                  <c:v>-3.3744972798160702</c:v>
                </c:pt>
                <c:pt idx="92">
                  <c:v>-3.3998711446386598</c:v>
                </c:pt>
                <c:pt idx="93">
                  <c:v>-3.4222684826579299</c:v>
                </c:pt>
                <c:pt idx="94">
                  <c:v>-3.4416858886599901</c:v>
                </c:pt>
                <c:pt idx="95">
                  <c:v>-3.4581205255061298</c:v>
                </c:pt>
                <c:pt idx="96">
                  <c:v>-3.4715700755178398</c:v>
                </c:pt>
                <c:pt idx="97">
                  <c:v>-3.4820326991344301</c:v>
                </c:pt>
                <c:pt idx="98">
                  <c:v>-3.4895070009478499</c:v>
                </c:pt>
                <c:pt idx="99">
                  <c:v>-3.49399200319897</c:v>
                </c:pt>
                <c:pt idx="100">
                  <c:v>-3.4954871268002701</c:v>
                </c:pt>
                <c:pt idx="101">
                  <c:v>-3.49399217993117</c:v>
                </c:pt>
                <c:pt idx="102">
                  <c:v>-3.4895073542334298</c:v>
                </c:pt>
                <c:pt idx="103">
                  <c:v>-3.4820332286158</c:v>
                </c:pt>
                <c:pt idx="104">
                  <c:v>-3.4715707806588001</c:v>
                </c:pt>
                <c:pt idx="105">
                  <c:v>-3.4581214055920899</c:v>
                </c:pt>
                <c:pt idx="106">
                  <c:v>-3.4416869427982402</c:v>
                </c:pt>
                <c:pt idx="107">
                  <c:v>-3.4222697097780901</c:v>
                </c:pt>
                <c:pt idx="108">
                  <c:v>-3.3998725434931001</c:v>
                </c:pt>
                <c:pt idx="109">
                  <c:v>-3.3744988489806</c:v>
                </c:pt>
                <c:pt idx="110">
                  <c:v>-3.3461526551168101</c:v>
                </c:pt>
                <c:pt idx="111">
                  <c:v>-3.3148386773815801</c:v>
                </c:pt>
                <c:pt idx="112">
                  <c:v>-3.28056238745594</c:v>
                </c:pt>
                <c:pt idx="113">
                  <c:v>-3.2433300894611401</c:v>
                </c:pt>
                <c:pt idx="114">
                  <c:v>-3.2031490026229599</c:v>
                </c:pt>
                <c:pt idx="115">
                  <c:v>-3.1600273501205098</c:v>
                </c:pt>
                <c:pt idx="116">
                  <c:v>-3.1139744538524301</c:v>
                </c:pt>
                <c:pt idx="117">
                  <c:v>-3.0650008348260598</c:v>
                </c:pt>
                <c:pt idx="118">
                  <c:v>-3.0131183188475901</c:v>
                </c:pt>
                <c:pt idx="119">
                  <c:v>-2.9583401471619299</c:v>
                </c:pt>
                <c:pt idx="120">
                  <c:v>-2.9006810916614798</c:v>
                </c:pt>
                <c:pt idx="121">
                  <c:v>-2.8401575742527299</c:v>
                </c:pt>
                <c:pt idx="122">
                  <c:v>-2.7767877899387998</c:v>
                </c:pt>
                <c:pt idx="123">
                  <c:v>-2.7105918331448602</c:v>
                </c:pt>
                <c:pt idx="124">
                  <c:v>-2.6415918267822001</c:v>
                </c:pt>
                <c:pt idx="125">
                  <c:v>-2.56981205351557</c:v>
                </c:pt>
                <c:pt idx="126">
                  <c:v>-2.4952790886676799</c:v>
                </c:pt>
                <c:pt idx="127">
                  <c:v>-2.4180219341645399</c:v>
                </c:pt>
                <c:pt idx="128">
                  <c:v>-2.3380721528962201</c:v>
                </c:pt>
                <c:pt idx="129">
                  <c:v>-2.2554640028394402</c:v>
                </c:pt>
                <c:pt idx="130">
                  <c:v>-2.17023457026202</c:v>
                </c:pt>
                <c:pt idx="131">
                  <c:v>-2.08242390130455</c:v>
                </c:pt>
                <c:pt idx="132">
                  <c:v>-1.99207513121199</c:v>
                </c:pt>
                <c:pt idx="133">
                  <c:v>-1.89923461046798</c:v>
                </c:pt>
                <c:pt idx="134">
                  <c:v>-1.80395202706747</c:v>
                </c:pt>
                <c:pt idx="135">
                  <c:v>-1.70628052414878</c:v>
                </c:pt>
                <c:pt idx="136">
                  <c:v>-1.6062768121956601</c:v>
                </c:pt>
                <c:pt idx="137">
                  <c:v>-1.5040012750126599</c:v>
                </c:pt>
                <c:pt idx="138">
                  <c:v>-1.3995180686737001</c:v>
                </c:pt>
                <c:pt idx="139">
                  <c:v>-1.29289521264472</c:v>
                </c:pt>
                <c:pt idx="140">
                  <c:v>-1.18420467228624</c:v>
                </c:pt>
                <c:pt idx="141">
                  <c:v>-1.0735224319514101</c:v>
                </c:pt>
                <c:pt idx="142">
                  <c:v>-0.96092855790910903</c:v>
                </c:pt>
                <c:pt idx="143">
                  <c:v>-0.84650725034085605</c:v>
                </c:pt>
                <c:pt idx="144">
                  <c:v>-0.73034688368376</c:v>
                </c:pt>
                <c:pt idx="145">
                  <c:v>-0.61254003462043605</c:v>
                </c:pt>
                <c:pt idx="146">
                  <c:v>-0.49318349705016401</c:v>
                </c:pt>
                <c:pt idx="147">
                  <c:v>-0.37237828341378398</c:v>
                </c:pt>
                <c:pt idx="148">
                  <c:v>-0.25022961178784597</c:v>
                </c:pt>
                <c:pt idx="149">
                  <c:v>-0.12684687821121601</c:v>
                </c:pt>
                <c:pt idx="150">
                  <c:v>-2.3436137596482601E-3</c:v>
                </c:pt>
                <c:pt idx="151">
                  <c:v>0.12316257405942301</c:v>
                </c:pt>
                <c:pt idx="152">
                  <c:v>0.24955007595855699</c:v>
                </c:pt>
                <c:pt idx="153">
                  <c:v>0.37669337186992402</c:v>
                </c:pt>
                <c:pt idx="154">
                  <c:v>0.50446313852527902</c:v>
                </c:pt>
                <c:pt idx="155">
                  <c:v>0.63272637377588004</c:v>
                </c:pt>
                <c:pt idx="156">
                  <c:v>0.76134653773577798</c:v>
                </c:pt>
                <c:pt idx="157">
                  <c:v>0.89018371075251101</c:v>
                </c:pt>
                <c:pt idx="158">
                  <c:v>1.0190947681271501</c:v>
                </c:pt>
                <c:pt idx="159">
                  <c:v>1.1479335714210199</c:v>
                </c:pt>
                <c:pt idx="160">
                  <c:v>1.2765511760997299</c:v>
                </c:pt>
                <c:pt idx="161">
                  <c:v>1.40479605517705</c:v>
                </c:pt>
                <c:pt idx="162">
                  <c:v>1.53251433843166</c:v>
                </c:pt>
                <c:pt idx="163">
                  <c:v>1.6595500666799099</c:v>
                </c:pt>
                <c:pt idx="164">
                  <c:v>1.7857454604979801</c:v>
                </c:pt>
                <c:pt idx="165">
                  <c:v>1.91094120269736</c:v>
                </c:pt>
                <c:pt idx="166">
                  <c:v>2.0349767337700801</c:v>
                </c:pt>
                <c:pt idx="167">
                  <c:v>2.1576905594340698</c:v>
                </c:pt>
                <c:pt idx="168">
                  <c:v>2.2789205693266399</c:v>
                </c:pt>
                <c:pt idx="169">
                  <c:v>2.39850436581483</c:v>
                </c:pt>
                <c:pt idx="170">
                  <c:v>2.5162796018173599</c:v>
                </c:pt>
                <c:pt idx="171">
                  <c:v>2.63208432646387</c:v>
                </c:pt>
                <c:pt idx="172">
                  <c:v>2.7457573373548501</c:v>
                </c:pt>
                <c:pt idx="173">
                  <c:v>2.8571385381307102</c:v>
                </c:pt>
                <c:pt idx="174">
                  <c:v>2.9660693000109601</c:v>
                </c:pt>
                <c:pt idx="175">
                  <c:v>3.0723928259264799</c:v>
                </c:pt>
                <c:pt idx="176">
                  <c:v>3.1759545158388098</c:v>
                </c:pt>
                <c:pt idx="177">
                  <c:v>3.2766023318212598</c:v>
                </c:pt>
                <c:pt idx="178">
                  <c:v>3.3741871614680998</c:v>
                </c:pt>
                <c:pt idx="179">
                  <c:v>3.46856317819987</c:v>
                </c:pt>
                <c:pt idx="180">
                  <c:v>3.5595881970449001</c:v>
                </c:pt>
                <c:pt idx="181">
                  <c:v>3.6471240245002599</c:v>
                </c:pt>
                <c:pt idx="182">
                  <c:v>3.7310368011077202</c:v>
                </c:pt>
                <c:pt idx="183">
                  <c:v>3.81119733542271</c:v>
                </c:pt>
                <c:pt idx="184">
                  <c:v>3.88748142810533</c:v>
                </c:pt>
                <c:pt idx="185">
                  <c:v>3.9597701849209699</c:v>
                </c:pt>
                <c:pt idx="186">
                  <c:v>4.0279503175041498</c:v>
                </c:pt>
                <c:pt idx="187">
                  <c:v>4.0919144308100801</c:v>
                </c:pt>
                <c:pt idx="188">
                  <c:v>4.1515612962541102</c:v>
                </c:pt>
                <c:pt idx="189">
                  <c:v>4.2067961096179198</c:v>
                </c:pt>
                <c:pt idx="190">
                  <c:v>4.2575307328814196</c:v>
                </c:pt>
                <c:pt idx="191">
                  <c:v>4.3036839192201297</c:v>
                </c:pt>
                <c:pt idx="192">
                  <c:v>4.3451815204877002</c:v>
                </c:pt>
                <c:pt idx="193">
                  <c:v>4.38195667658107</c:v>
                </c:pt>
                <c:pt idx="194">
                  <c:v>4.4139499861612501</c:v>
                </c:pt>
                <c:pt idx="195">
                  <c:v>4.44110965827422</c:v>
                </c:pt>
                <c:pt idx="196">
                  <c:v>4.4633916444839699</c:v>
                </c:pt>
                <c:pt idx="197">
                  <c:v>4.4807597511933697</c:v>
                </c:pt>
                <c:pt idx="198">
                  <c:v>4.4931857318872401</c:v>
                </c:pt>
                <c:pt idx="199">
                  <c:v>4.5006493590869603</c:v>
                </c:pt>
                <c:pt idx="200">
                  <c:v>4.5031384758570603</c:v>
                </c:pt>
              </c:numCache>
            </c:numRef>
          </c:yVal>
          <c:smooth val="0"/>
          <c:extLst>
            <c:ext xmlns:c16="http://schemas.microsoft.com/office/drawing/2014/chart" uri="{C3380CC4-5D6E-409C-BE32-E72D297353CC}">
              <c16:uniqueId val="{0000000C-B32A-4F88-9EE4-46794DBA60DE}"/>
            </c:ext>
          </c:extLst>
        </c:ser>
        <c:ser>
          <c:idx val="13"/>
          <c:order val="13"/>
          <c:tx>
            <c:strRef>
              <c:f>Sheet1!$A$898</c:f>
              <c:strCache>
                <c:ptCount val="1"/>
                <c:pt idx="0">
                  <c:v>pathline 2</c:v>
                </c:pt>
              </c:strCache>
            </c:strRef>
          </c:tx>
          <c:spPr>
            <a:ln w="15875" cap="rnd">
              <a:solidFill>
                <a:srgbClr val="7030A0"/>
              </a:solidFill>
              <a:prstDash val="lgDashDot"/>
              <a:round/>
            </a:ln>
            <a:effectLst/>
          </c:spPr>
          <c:marker>
            <c:symbol val="none"/>
          </c:marker>
          <c:xVal>
            <c:numRef>
              <c:f>Sheet1!$A$900:$A$1100</c:f>
              <c:numCache>
                <c:formatCode>General</c:formatCode>
                <c:ptCount val="201"/>
                <c:pt idx="0">
                  <c:v>25.7424159653429</c:v>
                </c:pt>
                <c:pt idx="1">
                  <c:v>25.7446750560769</c:v>
                </c:pt>
                <c:pt idx="2">
                  <c:v>25.751450491729901</c:v>
                </c:pt>
                <c:pt idx="3">
                  <c:v>25.7627367581123</c:v>
                </c:pt>
                <c:pt idx="4">
                  <c:v>25.778524658060402</c:v>
                </c:pt>
                <c:pt idx="5">
                  <c:v>25.7988013013284</c:v>
                </c:pt>
                <c:pt idx="6">
                  <c:v>25.823550090748899</c:v>
                </c:pt>
                <c:pt idx="7">
                  <c:v>25.852750704969399</c:v>
                </c:pt>
                <c:pt idx="8">
                  <c:v>25.886379078148099</c:v>
                </c:pt>
                <c:pt idx="9">
                  <c:v>25.9244073770721</c:v>
                </c:pt>
                <c:pt idx="10">
                  <c:v>25.966803976224998</c:v>
                </c:pt>
                <c:pt idx="11">
                  <c:v>26.013533431391998</c:v>
                </c:pt>
                <c:pt idx="12">
                  <c:v>26.0645564524436</c:v>
                </c:pt>
                <c:pt idx="13">
                  <c:v>26.119829875982902</c:v>
                </c:pt>
                <c:pt idx="14">
                  <c:v>26.1793066385743</c:v>
                </c:pt>
                <c:pt idx="15">
                  <c:v>26.242935751299001</c:v>
                </c:pt>
                <c:pt idx="16">
                  <c:v>26.310662276396599</c:v>
                </c:pt>
                <c:pt idx="17">
                  <c:v>26.382427306759901</c:v>
                </c:pt>
                <c:pt idx="18">
                  <c:v>26.458167949047301</c:v>
                </c:pt>
                <c:pt idx="19">
                  <c:v>26.537817311164901</c:v>
                </c:pt>
                <c:pt idx="20">
                  <c:v>26.621304494853099</c:v>
                </c:pt>
                <c:pt idx="21">
                  <c:v>26.7085545940812</c:v>
                </c:pt>
                <c:pt idx="22">
                  <c:v>26.799488699923099</c:v>
                </c:pt>
                <c:pt idx="23">
                  <c:v>26.894023912542</c:v>
                </c:pt>
                <c:pt idx="24">
                  <c:v>26.992073360868002</c:v>
                </c:pt>
                <c:pt idx="25">
                  <c:v>27.093546230496202</c:v>
                </c:pt>
                <c:pt idx="26">
                  <c:v>27.1983478002807</c:v>
                </c:pt>
                <c:pt idx="27">
                  <c:v>27.306379488033699</c:v>
                </c:pt>
                <c:pt idx="28">
                  <c:v>27.417538905679098</c:v>
                </c:pt>
                <c:pt idx="29">
                  <c:v>27.5317199241419</c:v>
                </c:pt>
                <c:pt idx="30">
                  <c:v>27.6488127481846</c:v>
                </c:pt>
                <c:pt idx="31">
                  <c:v>27.768704001335198</c:v>
                </c:pt>
                <c:pt idx="32">
                  <c:v>27.891276820979101</c:v>
                </c:pt>
                <c:pt idx="33">
                  <c:v>28.016410963615701</c:v>
                </c:pt>
                <c:pt idx="34">
                  <c:v>28.143982920211499</c:v>
                </c:pt>
                <c:pt idx="35">
                  <c:v>28.273866041512001</c:v>
                </c:pt>
                <c:pt idx="36">
                  <c:v>28.405930673104098</c:v>
                </c:pt>
                <c:pt idx="37">
                  <c:v>28.540044299955699</c:v>
                </c:pt>
                <c:pt idx="38">
                  <c:v>28.676071700093001</c:v>
                </c:pt>
                <c:pt idx="39">
                  <c:v>28.813875107014201</c:v>
                </c:pt>
                <c:pt idx="40">
                  <c:v>28.953314380378501</c:v>
                </c:pt>
                <c:pt idx="41">
                  <c:v>29.094247184451199</c:v>
                </c:pt>
                <c:pt idx="42">
                  <c:v>29.236529173735899</c:v>
                </c:pt>
                <c:pt idx="43">
                  <c:v>29.380014185172499</c:v>
                </c:pt>
                <c:pt idx="44">
                  <c:v>29.524554436237899</c:v>
                </c:pt>
                <c:pt idx="45">
                  <c:v>29.6700007282437</c:v>
                </c:pt>
                <c:pt idx="46">
                  <c:v>29.816202654094699</c:v>
                </c:pt>
                <c:pt idx="47">
                  <c:v>29.9630088097379</c:v>
                </c:pt>
                <c:pt idx="48">
                  <c:v>30.110267008511901</c:v>
                </c:pt>
                <c:pt idx="49">
                  <c:v>30.257824497588</c:v>
                </c:pt>
                <c:pt idx="50">
                  <c:v>30.4055281756821</c:v>
                </c:pt>
                <c:pt idx="51">
                  <c:v>30.5532248112141</c:v>
                </c:pt>
                <c:pt idx="52">
                  <c:v>30.7007612600902</c:v>
                </c:pt>
                <c:pt idx="53">
                  <c:v>30.847984682294801</c:v>
                </c:pt>
                <c:pt idx="54">
                  <c:v>30.994742756490801</c:v>
                </c:pt>
                <c:pt idx="55">
                  <c:v>31.140883891850201</c:v>
                </c:pt>
                <c:pt idx="56">
                  <c:v>31.2862574363641</c:v>
                </c:pt>
                <c:pt idx="57">
                  <c:v>31.430713880911899</c:v>
                </c:pt>
                <c:pt idx="58">
                  <c:v>31.574105058413899</c:v>
                </c:pt>
                <c:pt idx="59">
                  <c:v>31.716284337429599</c:v>
                </c:pt>
                <c:pt idx="60">
                  <c:v>31.857106809616099</c:v>
                </c:pt>
                <c:pt idx="61">
                  <c:v>31.996429470515501</c:v>
                </c:pt>
                <c:pt idx="62">
                  <c:v>32.134111393191603</c:v>
                </c:pt>
                <c:pt idx="63">
                  <c:v>32.270013894302103</c:v>
                </c:pt>
                <c:pt idx="64">
                  <c:v>32.404000692248502</c:v>
                </c:pt>
                <c:pt idx="65">
                  <c:v>32.535938057113398</c:v>
                </c:pt>
                <c:pt idx="66">
                  <c:v>32.665694952156798</c:v>
                </c:pt>
                <c:pt idx="67">
                  <c:v>32.793143166707303</c:v>
                </c:pt>
                <c:pt idx="68">
                  <c:v>32.918157440349901</c:v>
                </c:pt>
                <c:pt idx="69">
                  <c:v>33.040615578370499</c:v>
                </c:pt>
                <c:pt idx="70">
                  <c:v>33.160398558483003</c:v>
                </c:pt>
                <c:pt idx="71">
                  <c:v>33.2773906289179</c:v>
                </c:pt>
                <c:pt idx="72">
                  <c:v>33.391479398010397</c:v>
                </c:pt>
                <c:pt idx="73">
                  <c:v>33.502555915475099</c:v>
                </c:pt>
                <c:pt idx="74">
                  <c:v>33.610514745602998</c:v>
                </c:pt>
                <c:pt idx="75">
                  <c:v>33.715254032660297</c:v>
                </c:pt>
                <c:pt idx="76">
                  <c:v>33.816675558807603</c:v>
                </c:pt>
                <c:pt idx="77">
                  <c:v>33.9146847948901</c:v>
                </c:pt>
                <c:pt idx="78">
                  <c:v>34.009190944482903</c:v>
                </c:pt>
                <c:pt idx="79">
                  <c:v>34.1001069815958</c:v>
                </c:pt>
                <c:pt idx="80">
                  <c:v>34.187349682465097</c:v>
                </c:pt>
                <c:pt idx="81">
                  <c:v>34.270839651870503</c:v>
                </c:pt>
                <c:pt idx="82">
                  <c:v>34.350501344431102</c:v>
                </c:pt>
                <c:pt idx="83">
                  <c:v>34.426263081333602</c:v>
                </c:pt>
                <c:pt idx="84">
                  <c:v>34.498057062951098</c:v>
                </c:pt>
                <c:pt idx="85">
                  <c:v>34.565819377807799</c:v>
                </c:pt>
                <c:pt idx="86">
                  <c:v>34.629490008334301</c:v>
                </c:pt>
                <c:pt idx="87">
                  <c:v>34.689012833854001</c:v>
                </c:pt>
                <c:pt idx="88">
                  <c:v>34.744335631221603</c:v>
                </c:pt>
                <c:pt idx="89">
                  <c:v>34.795410073522</c:v>
                </c:pt>
                <c:pt idx="90">
                  <c:v>34.842191727217802</c:v>
                </c:pt>
                <c:pt idx="91">
                  <c:v>34.884640048111301</c:v>
                </c:pt>
                <c:pt idx="92">
                  <c:v>34.922718376465397</c:v>
                </c:pt>
                <c:pt idx="93">
                  <c:v>34.956393931600203</c:v>
                </c:pt>
                <c:pt idx="94">
                  <c:v>34.985637806258197</c:v>
                </c:pt>
                <c:pt idx="95">
                  <c:v>35.010424961000297</c:v>
                </c:pt>
                <c:pt idx="96">
                  <c:v>35.030734218868901</c:v>
                </c:pt>
                <c:pt idx="97">
                  <c:v>35.046548260521</c:v>
                </c:pt>
                <c:pt idx="98">
                  <c:v>35.057853620007499</c:v>
                </c:pt>
                <c:pt idx="99">
                  <c:v>35.064640681340798</c:v>
                </c:pt>
                <c:pt idx="100">
                  <c:v>35.0669036759626</c:v>
                </c:pt>
                <c:pt idx="101">
                  <c:v>35.064640681193502</c:v>
                </c:pt>
                <c:pt idx="102">
                  <c:v>35.057853619710201</c:v>
                </c:pt>
                <c:pt idx="103">
                  <c:v>35.046548260068398</c:v>
                </c:pt>
                <c:pt idx="104">
                  <c:v>35.030734218253997</c:v>
                </c:pt>
                <c:pt idx="105">
                  <c:v>35.010424960215502</c:v>
                </c:pt>
                <c:pt idx="106">
                  <c:v>34.9856378052963</c:v>
                </c:pt>
                <c:pt idx="107">
                  <c:v>34.956393930456599</c:v>
                </c:pt>
                <c:pt idx="108">
                  <c:v>34.922718375139603</c:v>
                </c:pt>
                <c:pt idx="109">
                  <c:v>34.884640046609199</c:v>
                </c:pt>
                <c:pt idx="110">
                  <c:v>34.842191725554599</c:v>
                </c:pt>
                <c:pt idx="111">
                  <c:v>34.795410071724497</c:v>
                </c:pt>
                <c:pt idx="112">
                  <c:v>34.744335629331303</c:v>
                </c:pt>
                <c:pt idx="113">
                  <c:v>34.689012831930199</c:v>
                </c:pt>
                <c:pt idx="114">
                  <c:v>34.629490006457303</c:v>
                </c:pt>
                <c:pt idx="115">
                  <c:v>34.565819376082501</c:v>
                </c:pt>
                <c:pt idx="116">
                  <c:v>34.498057061510103</c:v>
                </c:pt>
                <c:pt idx="117">
                  <c:v>34.426263080340703</c:v>
                </c:pt>
                <c:pt idx="118">
                  <c:v>34.350501344085203</c:v>
                </c:pt>
                <c:pt idx="119">
                  <c:v>34.270839652408696</c:v>
                </c:pt>
                <c:pt idx="120">
                  <c:v>34.187349684166001</c:v>
                </c:pt>
                <c:pt idx="121">
                  <c:v>34.100106984783203</c:v>
                </c:pt>
                <c:pt idx="122">
                  <c:v>34.009190949528403</c:v>
                </c:pt>
                <c:pt idx="123">
                  <c:v>33.914684802216598</c:v>
                </c:pt>
                <c:pt idx="124">
                  <c:v>33.816675568891696</c:v>
                </c:pt>
                <c:pt idx="125">
                  <c:v>33.715254046035</c:v>
                </c:pt>
                <c:pt idx="126">
                  <c:v>33.610514762859502</c:v>
                </c:pt>
                <c:pt idx="127">
                  <c:v>33.502555937265498</c:v>
                </c:pt>
                <c:pt idx="128">
                  <c:v>33.391479425048502</c:v>
                </c:pt>
                <c:pt idx="129">
                  <c:v>33.277390661980803</c:v>
                </c:pt>
                <c:pt idx="130">
                  <c:v>33.160398598411803</c:v>
                </c:pt>
                <c:pt idx="131">
                  <c:v>33.040615626070696</c:v>
                </c:pt>
                <c:pt idx="132">
                  <c:v>32.918157496791103</c:v>
                </c:pt>
                <c:pt idx="133">
                  <c:v>32.793143232922901</c:v>
                </c:pt>
                <c:pt idx="134">
                  <c:v>32.665695029242897</c:v>
                </c:pt>
                <c:pt idx="135">
                  <c:v>32.535938146227501</c:v>
                </c:pt>
                <c:pt idx="136">
                  <c:v>32.404000794606901</c:v>
                </c:pt>
                <c:pt idx="137">
                  <c:v>32.270014011177999</c:v>
                </c:pt>
                <c:pt idx="138">
                  <c:v>32.134111525911599</c:v>
                </c:pt>
                <c:pt idx="139">
                  <c:v>31.9964296204564</c:v>
                </c:pt>
                <c:pt idx="140">
                  <c:v>31.857106978200701</c:v>
                </c:pt>
                <c:pt idx="141">
                  <c:v>31.716284526121999</c:v>
                </c:pt>
                <c:pt idx="142">
                  <c:v>31.574105268715002</c:v>
                </c:pt>
                <c:pt idx="143">
                  <c:v>31.4307141143533</c:v>
                </c:pt>
                <c:pt idx="144">
                  <c:v>31.286257694502901</c:v>
                </c:pt>
                <c:pt idx="145">
                  <c:v>31.140884176262499</c:v>
                </c:pt>
                <c:pt idx="146">
                  <c:v>30.994743068764802</c:v>
                </c:pt>
                <c:pt idx="147">
                  <c:v>30.8479850240244</c:v>
                </c:pt>
                <c:pt idx="148">
                  <c:v>30.700761632867302</c:v>
                </c:pt>
                <c:pt idx="149">
                  <c:v>30.553225216621598</c:v>
                </c:pt>
                <c:pt idx="150">
                  <c:v>30.405528615286201</c:v>
                </c:pt>
                <c:pt idx="151">
                  <c:v>30.257824972930202</c:v>
                </c:pt>
                <c:pt idx="152">
                  <c:v>30.110267521101399</c:v>
                </c:pt>
                <c:pt idx="153">
                  <c:v>29.963009361043799</c:v>
                </c:pt>
                <c:pt idx="154">
                  <c:v>29.816203245537999</c:v>
                </c:pt>
                <c:pt idx="155">
                  <c:v>29.670001361189598</c:v>
                </c:pt>
                <c:pt idx="156">
                  <c:v>29.524555111988299</c:v>
                </c:pt>
                <c:pt idx="157">
                  <c:v>29.380014904958699</c:v>
                </c:pt>
                <c:pt idx="158">
                  <c:v>29.236529938710699</c:v>
                </c:pt>
                <c:pt idx="159">
                  <c:v>29.094247995682998</c:v>
                </c:pt>
                <c:pt idx="160">
                  <c:v>28.953315238844102</c:v>
                </c:pt>
                <c:pt idx="161">
                  <c:v>28.8138760135928</c:v>
                </c:pt>
                <c:pt idx="162">
                  <c:v>28.676072655560301</c:v>
                </c:pt>
                <c:pt idx="163">
                  <c:v>28.540045304978801</c:v>
                </c:pt>
                <c:pt idx="164">
                  <c:v>28.405931728236599</c:v>
                </c:pt>
                <c:pt idx="165">
                  <c:v>28.273867147189801</c:v>
                </c:pt>
                <c:pt idx="166">
                  <c:v>28.143984076749</c:v>
                </c:pt>
                <c:pt idx="167">
                  <c:v>28.016412171202902</c:v>
                </c:pt>
                <c:pt idx="168">
                  <c:v>27.891278079678699</c:v>
                </c:pt>
                <c:pt idx="169">
                  <c:v>27.7687053110809</c:v>
                </c:pt>
                <c:pt idx="170">
                  <c:v>27.648814108780101</c:v>
                </c:pt>
                <c:pt idx="171">
                  <c:v>27.531721335259899</c:v>
                </c:pt>
                <c:pt idx="172">
                  <c:v>27.417540366861498</c:v>
                </c:pt>
                <c:pt idx="173">
                  <c:v>27.306380998692202</c:v>
                </c:pt>
                <c:pt idx="174">
                  <c:v>27.198349359698401</c:v>
                </c:pt>
                <c:pt idx="175">
                  <c:v>27.093547837829099</c:v>
                </c:pt>
                <c:pt idx="176">
                  <c:v>26.992075015147801</c:v>
                </c:pt>
                <c:pt idx="177">
                  <c:v>26.894025612679499</c:v>
                </c:pt>
                <c:pt idx="178">
                  <c:v>26.799490444711498</c:v>
                </c:pt>
                <c:pt idx="179">
                  <c:v>26.708556382200701</c:v>
                </c:pt>
                <c:pt idx="180">
                  <c:v>26.621306324875601</c:v>
                </c:pt>
                <c:pt idx="181">
                  <c:v>26.5378191815592</c:v>
                </c:pt>
                <c:pt idx="182">
                  <c:v>26.458169858184899</c:v>
                </c:pt>
                <c:pt idx="183">
                  <c:v>26.382429252921199</c:v>
                </c:pt>
                <c:pt idx="184">
                  <c:v>26.310664257776999</c:v>
                </c:pt>
                <c:pt idx="185">
                  <c:v>26.2429377660158</c:v>
                </c:pt>
                <c:pt idx="186">
                  <c:v>26.179308684673501</c:v>
                </c:pt>
                <c:pt idx="187">
                  <c:v>26.119831951446301</c:v>
                </c:pt>
                <c:pt idx="188">
                  <c:v>26.064558555195902</c:v>
                </c:pt>
                <c:pt idx="189">
                  <c:v>26.013535559307702</c:v>
                </c:pt>
                <c:pt idx="190">
                  <c:v>25.966806127135701</c:v>
                </c:pt>
                <c:pt idx="191">
                  <c:v>25.924409548773198</c:v>
                </c:pt>
                <c:pt idx="192">
                  <c:v>25.8863812684056</c:v>
                </c:pt>
                <c:pt idx="193">
                  <c:v>25.852752911526299</c:v>
                </c:pt>
                <c:pt idx="194">
                  <c:v>25.823552311331198</c:v>
                </c:pt>
                <c:pt idx="195">
                  <c:v>25.798803533650801</c:v>
                </c:pt>
                <c:pt idx="196">
                  <c:v>25.7785268998318</c:v>
                </c:pt>
                <c:pt idx="197">
                  <c:v>25.7627390070401</c:v>
                </c:pt>
                <c:pt idx="198">
                  <c:v>25.751452745524301</c:v>
                </c:pt>
                <c:pt idx="199">
                  <c:v>25.744677312454801</c:v>
                </c:pt>
                <c:pt idx="200">
                  <c:v>25.742418222030601</c:v>
                </c:pt>
              </c:numCache>
            </c:numRef>
          </c:xVal>
          <c:yVal>
            <c:numRef>
              <c:f>Sheet1!$B$900:$B$1100</c:f>
              <c:numCache>
                <c:formatCode>General</c:formatCode>
                <c:ptCount val="201"/>
                <c:pt idx="0">
                  <c:v>2.1413402963525701</c:v>
                </c:pt>
                <c:pt idx="1">
                  <c:v>2.1400244879102099</c:v>
                </c:pt>
                <c:pt idx="2">
                  <c:v>2.1360801881684002</c:v>
                </c:pt>
                <c:pt idx="3">
                  <c:v>2.1295159248238602</c:v>
                </c:pt>
                <c:pt idx="4">
                  <c:v>2.1203458797505799</c:v>
                </c:pt>
                <c:pt idx="5">
                  <c:v>2.1085898430268299</c:v>
                </c:pt>
                <c:pt idx="6">
                  <c:v>2.0942731488352599</c:v>
                </c:pt>
                <c:pt idx="7">
                  <c:v>2.0774265934963201</c:v>
                </c:pt>
                <c:pt idx="8">
                  <c:v>2.0580863359669301</c:v>
                </c:pt>
                <c:pt idx="9">
                  <c:v>2.03629378120681</c:v>
                </c:pt>
                <c:pt idx="10">
                  <c:v>2.0120954468828001</c:v>
                </c:pt>
                <c:pt idx="11">
                  <c:v>1.98554281394722</c:v>
                </c:pt>
                <c:pt idx="12">
                  <c:v>1.95669216168941</c:v>
                </c:pt>
                <c:pt idx="13">
                  <c:v>1.9256043879195699</c:v>
                </c:pt>
                <c:pt idx="14">
                  <c:v>1.89234481500051</c:v>
                </c:pt>
                <c:pt idx="15">
                  <c:v>1.8569829824964601</c:v>
                </c:pt>
                <c:pt idx="16">
                  <c:v>1.8195924272575399</c:v>
                </c:pt>
                <c:pt idx="17">
                  <c:v>1.78025045180417</c:v>
                </c:pt>
                <c:pt idx="18">
                  <c:v>1.7390378819177601</c:v>
                </c:pt>
                <c:pt idx="19">
                  <c:v>1.69603881438146</c:v>
                </c:pt>
                <c:pt idx="20">
                  <c:v>1.6513403558486901</c:v>
                </c:pt>
                <c:pt idx="21">
                  <c:v>1.6050323538465701</c:v>
                </c:pt>
                <c:pt idx="22">
                  <c:v>1.55720712094664</c:v>
                </c:pt>
                <c:pt idx="23">
                  <c:v>1.5079591531565499</c:v>
                </c:pt>
                <c:pt idx="24">
                  <c:v>1.4573848436032699</c:v>
                </c:pt>
                <c:pt idx="25">
                  <c:v>1.4055821925913801</c:v>
                </c:pt>
                <c:pt idx="26">
                  <c:v>1.3526505151285899</c:v>
                </c:pt>
                <c:pt idx="27">
                  <c:v>1.2986901470154899</c:v>
                </c:pt>
                <c:pt idx="28">
                  <c:v>1.2438021505971399</c:v>
                </c:pt>
                <c:pt idx="29">
                  <c:v>1.18808802127082</c:v>
                </c:pt>
                <c:pt idx="30">
                  <c:v>1.13164939583671</c:v>
                </c:pt>
                <c:pt idx="31">
                  <c:v>1.0745877637675201</c:v>
                </c:pt>
                <c:pt idx="32">
                  <c:v>1.0170041824571301</c:v>
                </c:pt>
                <c:pt idx="33">
                  <c:v>0.95899899748974504</c:v>
                </c:pt>
                <c:pt idx="34">
                  <c:v>0.90067156894748701</c:v>
                </c:pt>
                <c:pt idx="35">
                  <c:v>0.84212000474736903</c:v>
                </c:pt>
                <c:pt idx="36">
                  <c:v>0.78344090196737104</c:v>
                </c:pt>
                <c:pt idx="37">
                  <c:v>0.72472909708623301</c:v>
                </c:pt>
                <c:pt idx="38">
                  <c:v>0.66607742602242404</c:v>
                </c:pt>
                <c:pt idx="39">
                  <c:v>0.60757649481465703</c:v>
                </c:pt>
                <c:pt idx="40">
                  <c:v>0.54931446173927201</c:v>
                </c:pt>
                <c:pt idx="41">
                  <c:v>0.49137683160901302</c:v>
                </c:pt>
                <c:pt idx="42">
                  <c:v>0.43384626294309298</c:v>
                </c:pt>
                <c:pt idx="43">
                  <c:v>0.37680238864036603</c:v>
                </c:pt>
                <c:pt idx="44">
                  <c:v>0.32032165072590602</c:v>
                </c:pt>
                <c:pt idx="45">
                  <c:v>0.26447714967672997</c:v>
                </c:pt>
                <c:pt idx="46">
                  <c:v>0.20933850876501101</c:v>
                </c:pt>
                <c:pt idx="47">
                  <c:v>0.15497175378734501</c:v>
                </c:pt>
                <c:pt idx="48">
                  <c:v>0.10143920847676</c:v>
                </c:pt>
                <c:pt idx="49">
                  <c:v>4.8799405820761602E-2</c:v>
                </c:pt>
                <c:pt idx="50">
                  <c:v>-2.8929845657855199E-3</c:v>
                </c:pt>
                <c:pt idx="51">
                  <c:v>-5.3587212939202503E-2</c:v>
                </c:pt>
                <c:pt idx="52">
                  <c:v>-0.103236489798282</c:v>
                </c:pt>
                <c:pt idx="53">
                  <c:v>-0.1517980102041</c:v>
                </c:pt>
                <c:pt idx="54">
                  <c:v>-0.19923296219749401</c:v>
                </c:pt>
                <c:pt idx="55">
                  <c:v>-0.24550651953495101</c:v>
                </c:pt>
                <c:pt idx="56">
                  <c:v>-0.290587819033024</c:v>
                </c:pt>
                <c:pt idx="57">
                  <c:v>-0.33444992287793401</c:v>
                </c:pt>
                <c:pt idx="58">
                  <c:v>-0.37706976632032602</c:v>
                </c:pt>
                <c:pt idx="59">
                  <c:v>-0.41842809123466501</c:v>
                </c:pt>
                <c:pt idx="60">
                  <c:v>-0.45850936607827197</c:v>
                </c:pt>
                <c:pt idx="61">
                  <c:v>-0.497301692836009</c:v>
                </c:pt>
                <c:pt idx="62">
                  <c:v>-0.53479670158302195</c:v>
                </c:pt>
                <c:pt idx="63">
                  <c:v>-0.57098943333950802</c:v>
                </c:pt>
                <c:pt idx="64">
                  <c:v>-0.60587821192810198</c:v>
                </c:pt>
                <c:pt idx="65">
                  <c:v>-0.639464505576118</c:v>
                </c:pt>
                <c:pt idx="66">
                  <c:v>-0.67175277903168296</c:v>
                </c:pt>
                <c:pt idx="67">
                  <c:v>-0.70275033698476297</c:v>
                </c:pt>
                <c:pt idx="68">
                  <c:v>-0.73246715960144804</c:v>
                </c:pt>
                <c:pt idx="69">
                  <c:v>-0.76091573099287602</c:v>
                </c:pt>
                <c:pt idx="70">
                  <c:v>-0.78811086144904496</c:v>
                </c:pt>
                <c:pt idx="71">
                  <c:v>-0.81406950427288405</c:v>
                </c:pt>
                <c:pt idx="72">
                  <c:v>-0.83881056805158605</c:v>
                </c:pt>
                <c:pt idx="73">
                  <c:v>-0.86235472520071998</c:v>
                </c:pt>
                <c:pt idx="74">
                  <c:v>-0.88472421761239295</c:v>
                </c:pt>
                <c:pt idx="75">
                  <c:v>-0.90594266023202996</c:v>
                </c:pt>
                <c:pt idx="76">
                  <c:v>-0.92603484337952702</c:v>
                </c:pt>
                <c:pt idx="77">
                  <c:v>-0.94502653461983299</c:v>
                </c:pt>
                <c:pt idx="78">
                  <c:v>-0.962944280975778</c:v>
                </c:pt>
                <c:pt idx="79">
                  <c:v>-0.97981521226229196</c:v>
                </c:pt>
                <c:pt idx="80">
                  <c:v>-0.99566684630624203</c:v>
                </c:pt>
                <c:pt idx="81">
                  <c:v>-1.01052689680015</c:v>
                </c:pt>
                <c:pt idx="82">
                  <c:v>-1.0244230845209199</c:v>
                </c:pt>
                <c:pt idx="83">
                  <c:v>-1.03738295262668</c:v>
                </c:pt>
                <c:pt idx="84">
                  <c:v>-1.04943368672557</c:v>
                </c:pt>
                <c:pt idx="85">
                  <c:v>-1.0606019403901199</c:v>
                </c:pt>
                <c:pt idx="86">
                  <c:v>-1.07091366676925</c:v>
                </c:pt>
                <c:pt idx="87">
                  <c:v>-1.0803939569271099</c:v>
                </c:pt>
                <c:pt idx="88">
                  <c:v>-1.0890668855138199</c:v>
                </c:pt>
                <c:pt idx="89">
                  <c:v>-1.0969553643468399</c:v>
                </c:pt>
                <c:pt idx="90">
                  <c:v>-1.1040810044546101</c:v>
                </c:pt>
                <c:pt idx="91">
                  <c:v>-1.11046398710412</c:v>
                </c:pt>
                <c:pt idx="92">
                  <c:v>-1.11612294430283</c:v>
                </c:pt>
                <c:pt idx="93">
                  <c:v>-1.12107484923198</c:v>
                </c:pt>
                <c:pt idx="94">
                  <c:v>-1.1253349170324101</c:v>
                </c:pt>
                <c:pt idx="95">
                  <c:v>-1.1289165163269499</c:v>
                </c:pt>
                <c:pt idx="96">
                  <c:v>-1.13183109182338</c:v>
                </c:pt>
                <c:pt idx="97">
                  <c:v>-1.1340880983006201</c:v>
                </c:pt>
                <c:pt idx="98">
                  <c:v>-1.1356949462378301</c:v>
                </c:pt>
                <c:pt idx="99">
                  <c:v>-1.13665695930059</c:v>
                </c:pt>
                <c:pt idx="100">
                  <c:v>-1.1369773438528701</c:v>
                </c:pt>
                <c:pt idx="101">
                  <c:v>-1.13665717061571</c:v>
                </c:pt>
                <c:pt idx="102">
                  <c:v>-1.13569536854556</c:v>
                </c:pt>
                <c:pt idx="103">
                  <c:v>-1.1340887309566801</c:v>
                </c:pt>
                <c:pt idx="104">
                  <c:v>-1.13183193386333</c:v>
                </c:pt>
                <c:pt idx="105">
                  <c:v>-1.12891756646855</c:v>
                </c:pt>
                <c:pt idx="106">
                  <c:v>-1.12533617367871</c:v>
                </c:pt>
                <c:pt idx="107">
                  <c:v>-1.1210763104752901</c:v>
                </c:pt>
                <c:pt idx="108">
                  <c:v>-1.11612460792942</c:v>
                </c:pt>
                <c:pt idx="109">
                  <c:v>-1.1104658505997</c:v>
                </c:pt>
                <c:pt idx="110">
                  <c:v>-1.1040830650106399</c:v>
                </c:pt>
                <c:pt idx="111">
                  <c:v>-1.0969576188676</c:v>
                </c:pt>
                <c:pt idx="112">
                  <c:v>-1.08906933062429</c:v>
                </c:pt>
                <c:pt idx="113">
                  <c:v>-1.08039658898168</c:v>
                </c:pt>
                <c:pt idx="114">
                  <c:v>-1.0709164818611701</c:v>
                </c:pt>
                <c:pt idx="115">
                  <c:v>-1.06060493436188</c:v>
                </c:pt>
                <c:pt idx="116">
                  <c:v>-1.04943685517998</c:v>
                </c:pt>
                <c:pt idx="117">
                  <c:v>-1.03738629093893</c:v>
                </c:pt>
                <c:pt idx="118">
                  <c:v>-1.0244265878513601</c:v>
                </c:pt>
                <c:pt idx="119">
                  <c:v>-1.0105305601080501</c:v>
                </c:pt>
                <c:pt idx="120">
                  <c:v>-0.99567066436432705</c:v>
                </c:pt>
                <c:pt idx="121">
                  <c:v>-0.97981917967222798</c:v>
                </c:pt>
                <c:pt idx="122">
                  <c:v>-0.96294839218453099</c:v>
                </c:pt>
                <c:pt idx="123">
                  <c:v>-0.94503078393692397</c:v>
                </c:pt>
                <c:pt idx="124">
                  <c:v>-0.92603922499519398</c:v>
                </c:pt>
                <c:pt idx="125">
                  <c:v>-0.90594716823628196</c:v>
                </c:pt>
                <c:pt idx="126">
                  <c:v>-0.88472884601496304</c:v>
                </c:pt>
                <c:pt idx="127">
                  <c:v>-0.862359467951897</c:v>
                </c:pt>
                <c:pt idx="128">
                  <c:v>-0.83881541906389301</c:v>
                </c:pt>
                <c:pt idx="129">
                  <c:v>-0.81407445744359597</c:v>
                </c:pt>
                <c:pt idx="130">
                  <c:v>-0.78811591068348497</c:v>
                </c:pt>
                <c:pt idx="131">
                  <c:v>-0.76092087022845201</c:v>
                </c:pt>
                <c:pt idx="132">
                  <c:v>-0.73247238283237504</c:v>
                </c:pt>
                <c:pt idx="133">
                  <c:v>-0.70275563828738596</c:v>
                </c:pt>
                <c:pt idx="134">
                  <c:v>-0.671758152590334</c:v>
                </c:pt>
                <c:pt idx="135">
                  <c:v>-0.63946994570939797</c:v>
                </c:pt>
                <c:pt idx="136">
                  <c:v>-0.60588371311549505</c:v>
                </c:pt>
                <c:pt idx="137">
                  <c:v>-0.57099499024820199</c:v>
                </c:pt>
                <c:pt idx="138">
                  <c:v>-0.53480230909481097</c:v>
                </c:pt>
                <c:pt idx="139">
                  <c:v>-0.49730734607413901</c:v>
                </c:pt>
                <c:pt idx="140">
                  <c:v>-0.45851506043407397</c:v>
                </c:pt>
                <c:pt idx="141">
                  <c:v>-0.41843382239382898</c:v>
                </c:pt>
                <c:pt idx="142">
                  <c:v>-0.37707553028864199</c:v>
                </c:pt>
                <c:pt idx="143">
                  <c:v>-0.334455716006333</c:v>
                </c:pt>
                <c:pt idx="144">
                  <c:v>-0.29059363804173699</c:v>
                </c:pt>
                <c:pt idx="145">
                  <c:v>-0.24551236153661701</c:v>
                </c:pt>
                <c:pt idx="146">
                  <c:v>-0.19923882471902499</c:v>
                </c:pt>
                <c:pt idx="147">
                  <c:v>-0.151803891207134</c:v>
                </c:pt>
                <c:pt idx="148">
                  <c:v>-0.10324238769803799</c:v>
                </c:pt>
                <c:pt idx="149">
                  <c:v>-5.3593126621572902E-2</c:v>
                </c:pt>
                <c:pt idx="150">
                  <c:v>-2.8989134024881499E-3</c:v>
                </c:pt>
                <c:pt idx="151">
                  <c:v>4.8793461959114402E-2</c:v>
                </c:pt>
                <c:pt idx="152">
                  <c:v>0.101433249209835</c:v>
                </c:pt>
                <c:pt idx="153">
                  <c:v>0.15496577821663299</c:v>
                </c:pt>
                <c:pt idx="154">
                  <c:v>0.20933251546786999</c:v>
                </c:pt>
                <c:pt idx="155">
                  <c:v>0.26447113670303002</c:v>
                </c:pt>
                <c:pt idx="156">
                  <c:v>0.32031561559735999</c:v>
                </c:pt>
                <c:pt idx="157">
                  <c:v>0.37679632835262999</c:v>
                </c:pt>
                <c:pt idx="158">
                  <c:v>0.43384017397068098</c:v>
                </c:pt>
                <c:pt idx="159">
                  <c:v>0.49137070991306198</c:v>
                </c:pt>
                <c:pt idx="160">
                  <c:v>0.549308302778163</c:v>
                </c:pt>
                <c:pt idx="161">
                  <c:v>0.60757029355749803</c:v>
                </c:pt>
                <c:pt idx="162">
                  <c:v>0.666071176965356</c:v>
                </c:pt>
                <c:pt idx="163">
                  <c:v>0.72472279427150499</c:v>
                </c:pt>
                <c:pt idx="164">
                  <c:v>0.78343453900513305</c:v>
                </c:pt>
                <c:pt idx="165">
                  <c:v>0.842113574840063</c:v>
                </c:pt>
                <c:pt idx="166">
                  <c:v>0.90066506491675602</c:v>
                </c:pt>
                <c:pt idx="167">
                  <c:v>0.95899241180571404</c:v>
                </c:pt>
                <c:pt idx="168">
                  <c:v>1.01699750726992</c:v>
                </c:pt>
                <c:pt idx="169">
                  <c:v>1.0745809909408099</c:v>
                </c:pt>
                <c:pt idx="170">
                  <c:v>1.13164251698323</c:v>
                </c:pt>
                <c:pt idx="171">
                  <c:v>1.1880810277895</c:v>
                </c:pt>
                <c:pt idx="172">
                  <c:v>1.24379503371181</c:v>
                </c:pt>
                <c:pt idx="173">
                  <c:v>1.29868289781478</c:v>
                </c:pt>
                <c:pt idx="174">
                  <c:v>1.3526431246070201</c:v>
                </c:pt>
                <c:pt idx="175">
                  <c:v>1.40557465169117</c:v>
                </c:pt>
                <c:pt idx="176">
                  <c:v>1.4573771432568201</c:v>
                </c:pt>
                <c:pt idx="177">
                  <c:v>1.5079512843292899</c:v>
                </c:pt>
                <c:pt idx="178">
                  <c:v>1.55719907468</c:v>
                </c:pt>
                <c:pt idx="179">
                  <c:v>1.60502412130086</c:v>
                </c:pt>
                <c:pt idx="180">
                  <c:v>1.65133192834563</c:v>
                </c:pt>
                <c:pt idx="181">
                  <c:v>1.6960301834461999</c:v>
                </c:pt>
                <c:pt idx="182">
                  <c:v>1.73902903932006</c:v>
                </c:pt>
                <c:pt idx="183">
                  <c:v>1.78024138959862</c:v>
                </c:pt>
                <c:pt idx="184">
                  <c:v>1.81958313782255</c:v>
                </c:pt>
                <c:pt idx="185">
                  <c:v>1.85697345857187</c:v>
                </c:pt>
                <c:pt idx="186">
                  <c:v>1.8923350497235201</c:v>
                </c:pt>
                <c:pt idx="187">
                  <c:v>1.9255943748590001</c:v>
                </c:pt>
                <c:pt idx="188">
                  <c:v>1.9566818948779601</c:v>
                </c:pt>
                <c:pt idx="189">
                  <c:v>1.98553228791161</c:v>
                </c:pt>
                <c:pt idx="190">
                  <c:v>2.0120846566717301</c:v>
                </c:pt>
                <c:pt idx="191">
                  <c:v>2.0362827224164399</c:v>
                </c:pt>
                <c:pt idx="192">
                  <c:v>2.0580750047639498</c:v>
                </c:pt>
                <c:pt idx="193">
                  <c:v>2.0774149866384302</c:v>
                </c:pt>
                <c:pt idx="194">
                  <c:v>2.0942612636888902</c:v>
                </c:pt>
                <c:pt idx="195">
                  <c:v>2.1085776775821201</c:v>
                </c:pt>
                <c:pt idx="196">
                  <c:v>2.1203334326335699</c:v>
                </c:pt>
                <c:pt idx="197">
                  <c:v>2.1295031953057402</c:v>
                </c:pt>
                <c:pt idx="198">
                  <c:v>2.1360671761718599</c:v>
                </c:pt>
                <c:pt idx="199">
                  <c:v>2.1400111940128301</c:v>
                </c:pt>
                <c:pt idx="200">
                  <c:v>2.1413267217872498</c:v>
                </c:pt>
              </c:numCache>
            </c:numRef>
          </c:yVal>
          <c:smooth val="0"/>
          <c:extLst>
            <c:ext xmlns:c16="http://schemas.microsoft.com/office/drawing/2014/chart" uri="{C3380CC4-5D6E-409C-BE32-E72D297353CC}">
              <c16:uniqueId val="{0000000D-B32A-4F88-9EE4-46794DBA60DE}"/>
            </c:ext>
          </c:extLst>
        </c:ser>
        <c:dLbls>
          <c:showLegendKey val="0"/>
          <c:showVal val="0"/>
          <c:showCatName val="0"/>
          <c:showSerName val="0"/>
          <c:showPercent val="0"/>
          <c:showBubbleSize val="0"/>
        </c:dLbls>
        <c:axId val="363649056"/>
        <c:axId val="363643232"/>
        <c:extLst>
          <c:ext xmlns:c15="http://schemas.microsoft.com/office/drawing/2012/chart" uri="{02D57815-91ED-43cb-92C2-25804820EDAC}">
            <c15:filteredScatterSeries>
              <c15:ser>
                <c:idx val="15"/>
                <c:order val="14"/>
                <c:tx>
                  <c:strRef>
                    <c:extLst>
                      <c:ext uri="{02D57815-91ED-43cb-92C2-25804820EDAC}">
                        <c15:formulaRef>
                          <c15:sqref>Sheet1!$A$2128</c15:sqref>
                        </c15:formulaRef>
                      </c:ext>
                    </c:extLst>
                    <c:strCache>
                      <c:ptCount val="1"/>
                      <c:pt idx="0">
                        <c:v>pathline 0</c:v>
                      </c:pt>
                    </c:strCache>
                  </c:strRef>
                </c:tx>
                <c:spPr>
                  <a:ln w="19050" cap="rnd">
                    <a:solidFill>
                      <a:schemeClr val="accent4">
                        <a:lumMod val="80000"/>
                        <a:lumOff val="20000"/>
                      </a:schemeClr>
                    </a:solidFill>
                    <a:round/>
                  </a:ln>
                  <a:effectLst/>
                </c:spPr>
                <c:marker>
                  <c:symbol val="none"/>
                </c:marker>
                <c:xVal>
                  <c:numRef>
                    <c:extLst>
                      <c:ext uri="{02D57815-91ED-43cb-92C2-25804820EDAC}">
                        <c15:formulaRef>
                          <c15:sqref>Sheet1!$A$2130:$A$2330</c15:sqref>
                        </c15:formulaRef>
                      </c:ext>
                    </c:extLst>
                    <c:numCache>
                      <c:formatCode>General</c:formatCode>
                      <c:ptCount val="20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numCache>
                  </c:numRef>
                </c:xVal>
                <c:yVal>
                  <c:numRef>
                    <c:extLst>
                      <c:ext uri="{02D57815-91ED-43cb-92C2-25804820EDAC}">
                        <c15:formulaRef>
                          <c15:sqref>Sheet1!$B$2130:$B$2330</c15:sqref>
                        </c15:formulaRef>
                      </c:ext>
                    </c:extLst>
                    <c:numCache>
                      <c:formatCode>General</c:formatCode>
                      <c:ptCount val="201"/>
                      <c:pt idx="0">
                        <c:v>-25</c:v>
                      </c:pt>
                      <c:pt idx="1">
                        <c:v>-25.000863093172701</c:v>
                      </c:pt>
                      <c:pt idx="2">
                        <c:v>-25.003451440748901</c:v>
                      </c:pt>
                      <c:pt idx="3">
                        <c:v>-25.007762338565399</c:v>
                      </c:pt>
                      <c:pt idx="4">
                        <c:v>-25.013791281318301</c:v>
                      </c:pt>
                      <c:pt idx="5">
                        <c:v>-25.021531965003501</c:v>
                      </c:pt>
                      <c:pt idx="6">
                        <c:v>-25.030976290379801</c:v>
                      </c:pt>
                      <c:pt idx="7">
                        <c:v>-25.042114367494001</c:v>
                      </c:pt>
                      <c:pt idx="8">
                        <c:v>-25.054934521326601</c:v>
                      </c:pt>
                      <c:pt idx="9">
                        <c:v>-25.069423298621601</c:v>
                      </c:pt>
                      <c:pt idx="10">
                        <c:v>-25.0855654759795</c:v>
                      </c:pt>
                      <c:pt idx="11">
                        <c:v>-25.103344069298601</c:v>
                      </c:pt>
                      <c:pt idx="12">
                        <c:v>-25.1227403446611</c:v>
                      </c:pt>
                      <c:pt idx="13">
                        <c:v>-25.1437338307666</c:v>
                      </c:pt>
                      <c:pt idx="14">
                        <c:v>-25.166302333023602</c:v>
                      </c:pt>
                      <c:pt idx="15">
                        <c:v>-25.190421949414599</c:v>
                      </c:pt>
                      <c:pt idx="16">
                        <c:v>-25.216067088252998</c:v>
                      </c:pt>
                      <c:pt idx="17">
                        <c:v>-25.243210487955501</c:v>
                      </c:pt>
                      <c:pt idx="18">
                        <c:v>-25.271823238951399</c:v>
                      </c:pt>
                      <c:pt idx="19">
                        <c:v>-25.301874807850002</c:v>
                      </c:pt>
                      <c:pt idx="20">
                        <c:v>-25.333333063986998</c:v>
                      </c:pt>
                      <c:pt idx="21">
                        <c:v>-25.366164308461801</c:v>
                      </c:pt>
                      <c:pt idx="22">
                        <c:v>-25.4003333057743</c:v>
                      </c:pt>
                      <c:pt idx="23">
                        <c:v>-25.435803318160499</c:v>
                      </c:pt>
                      <c:pt idx="24">
                        <c:v>-25.472536142713</c:v>
                      </c:pt>
                      <c:pt idx="25">
                        <c:v>-25.5104921513649</c:v>
                      </c:pt>
                      <c:pt idx="26">
                        <c:v>-25.549630333795101</c:v>
                      </c:pt>
                      <c:pt idx="27">
                        <c:v>-25.589908343301001</c:v>
                      </c:pt>
                      <c:pt idx="28">
                        <c:v>-25.631282545665702</c:v>
                      </c:pt>
                      <c:pt idx="29">
                        <c:v>-25.6737080710245</c:v>
                      </c:pt>
                      <c:pt idx="30">
                        <c:v>-25.717138868717999</c:v>
                      </c:pt>
                      <c:pt idx="31">
                        <c:v>-25.761527765095</c:v>
                      </c:pt>
                      <c:pt idx="32">
                        <c:v>-25.806826524205</c:v>
                      </c:pt>
                      <c:pt idx="33">
                        <c:v>-25.852985911296699</c:v>
                      </c:pt>
                      <c:pt idx="34">
                        <c:v>-25.899955759015398</c:v>
                      </c:pt>
                      <c:pt idx="35">
                        <c:v>-25.947685036166199</c:v>
                      </c:pt>
                      <c:pt idx="36">
                        <c:v>-25.996121918886701</c:v>
                      </c:pt>
                      <c:pt idx="37">
                        <c:v>-26.045213864049099</c:v>
                      </c:pt>
                      <c:pt idx="38">
                        <c:v>-26.094907684689701</c:v>
                      </c:pt>
                      <c:pt idx="39">
                        <c:v>-26.1451496272391</c:v>
                      </c:pt>
                      <c:pt idx="40">
                        <c:v>-26.195885450310598</c:v>
                      </c:pt>
                      <c:pt idx="41">
                        <c:v>-26.247060504782102</c:v>
                      </c:pt>
                      <c:pt idx="42">
                        <c:v>-26.2986198148926</c:v>
                      </c:pt>
                      <c:pt idx="43">
                        <c:v>-26.350508160059999</c:v>
                      </c:pt>
                      <c:pt idx="44">
                        <c:v>-26.402670157113999</c:v>
                      </c:pt>
                      <c:pt idx="45">
                        <c:v>-26.455050342632099</c:v>
                      </c:pt>
                      <c:pt idx="46">
                        <c:v>-26.507593255056602</c:v>
                      </c:pt>
                      <c:pt idx="47">
                        <c:v>-26.560243516272099</c:v>
                      </c:pt>
                      <c:pt idx="48">
                        <c:v>-26.612945912319699</c:v>
                      </c:pt>
                      <c:pt idx="49">
                        <c:v>-26.665645472928599</c:v>
                      </c:pt>
                      <c:pt idx="50">
                        <c:v>-26.7182875495531</c:v>
                      </c:pt>
                      <c:pt idx="51">
                        <c:v>-26.770817891610101</c:v>
                      </c:pt>
                      <c:pt idx="52">
                        <c:v>-26.823182720627099</c:v>
                      </c:pt>
                      <c:pt idx="53">
                        <c:v>-26.875328802023699</c:v>
                      </c:pt>
                      <c:pt idx="54">
                        <c:v>-26.927203514268498</c:v>
                      </c:pt>
                      <c:pt idx="55">
                        <c:v>-26.978754915172502</c:v>
                      </c:pt>
                      <c:pt idx="56">
                        <c:v>-27.0299318051032</c:v>
                      </c:pt>
                      <c:pt idx="57">
                        <c:v>-27.080683786927999</c:v>
                      </c:pt>
                      <c:pt idx="58">
                        <c:v>-27.130961322518701</c:v>
                      </c:pt>
                      <c:pt idx="59">
                        <c:v>-27.1807157856788</c:v>
                      </c:pt>
                      <c:pt idx="60">
                        <c:v>-27.229899511382399</c:v>
                      </c:pt>
                      <c:pt idx="61">
                        <c:v>-27.278465841239498</c:v>
                      </c:pt>
                      <c:pt idx="62">
                        <c:v>-27.3263691651348</c:v>
                      </c:pt>
                      <c:pt idx="63">
                        <c:v>-27.373564959013201</c:v>
                      </c:pt>
                      <c:pt idx="64">
                        <c:v>-27.420009818813298</c:v>
                      </c:pt>
                      <c:pt idx="65">
                        <c:v>-27.465661490579301</c:v>
                      </c:pt>
                      <c:pt idx="66">
                        <c:v>-27.510478896806401</c:v>
                      </c:pt>
                      <c:pt idx="67">
                        <c:v>-27.554422159099499</c:v>
                      </c:pt>
                      <c:pt idx="68">
                        <c:v>-27.5974526172506</c:v>
                      </c:pt>
                      <c:pt idx="69">
                        <c:v>-27.639532844860501</c:v>
                      </c:pt>
                      <c:pt idx="70">
                        <c:v>-27.680626661648201</c:v>
                      </c:pt>
                      <c:pt idx="71">
                        <c:v>-27.720699142613501</c:v>
                      </c:pt>
                      <c:pt idx="72">
                        <c:v>-27.759716624229799</c:v>
                      </c:pt>
                      <c:pt idx="73">
                        <c:v>-27.7976467078581</c:v>
                      </c:pt>
                      <c:pt idx="74">
                        <c:v>-27.8344582605848</c:v>
                      </c:pt>
                      <c:pt idx="75">
                        <c:v>-27.8701214136936</c:v>
                      </c:pt>
                      <c:pt idx="76">
                        <c:v>-27.9046075589868</c:v>
                      </c:pt>
                      <c:pt idx="77">
                        <c:v>-27.937889343176799</c:v>
                      </c:pt>
                      <c:pt idx="78">
                        <c:v>-27.9699406605686</c:v>
                      </c:pt>
                      <c:pt idx="79">
                        <c:v>-28.000736644254602</c:v>
                      </c:pt>
                      <c:pt idx="80">
                        <c:v>-28.0302536560392</c:v>
                      </c:pt>
                      <c:pt idx="81">
                        <c:v>-28.058469275307399</c:v>
                      </c:pt>
                      <c:pt idx="82">
                        <c:v>-28.0853622870458</c:v>
                      </c:pt>
                      <c:pt idx="83">
                        <c:v>-28.110912669216901</c:v>
                      </c:pt>
                      <c:pt idx="84">
                        <c:v>-28.135101579677499</c:v>
                      </c:pt>
                      <c:pt idx="85">
                        <c:v>-28.157911342826502</c:v>
                      </c:pt>
                      <c:pt idx="86">
                        <c:v>-28.179325436151899</c:v>
                      </c:pt>
                      <c:pt idx="87">
                        <c:v>-28.199328476841</c:v>
                      </c:pt>
                      <c:pt idx="88">
                        <c:v>-28.217906208601999</c:v>
                      </c:pt>
                      <c:pt idx="89">
                        <c:v>-28.235045488837098</c:v>
                      </c:pt>
                      <c:pt idx="90">
                        <c:v>-28.250734276294001</c:v>
                      </c:pt>
                      <c:pt idx="91">
                        <c:v>-28.264961619310199</c:v>
                      </c:pt>
                      <c:pt idx="92">
                        <c:v>-28.2777176447557</c:v>
                      </c:pt>
                      <c:pt idx="93">
                        <c:v>-28.288993547765902</c:v>
                      </c:pt>
                      <c:pt idx="94">
                        <c:v>-28.298781582347399</c:v>
                      </c:pt>
                      <c:pt idx="95">
                        <c:v>-28.3070750529285</c:v>
                      </c:pt>
                      <c:pt idx="96">
                        <c:v>-28.313868306916799</c:v>
                      </c:pt>
                      <c:pt idx="97">
                        <c:v>-28.319156728315001</c:v>
                      </c:pt>
                      <c:pt idx="98">
                        <c:v>-28.322936732440901</c:v>
                      </c:pt>
                      <c:pt idx="99">
                        <c:v>-28.3252057617843</c:v>
                      </c:pt>
                      <c:pt idx="100">
                        <c:v>-28.325962283029199</c:v>
                      </c:pt>
                      <c:pt idx="101">
                        <c:v>-28.3252057852592</c:v>
                      </c:pt>
                      <c:pt idx="102">
                        <c:v>-28.322936779358699</c:v>
                      </c:pt>
                      <c:pt idx="103">
                        <c:v>-28.319156798611498</c:v>
                      </c:pt>
                      <c:pt idx="104">
                        <c:v>-28.313868400495998</c:v>
                      </c:pt>
                      <c:pt idx="105">
                        <c:v>-28.3070751696625</c:v>
                      </c:pt>
                      <c:pt idx="106">
                        <c:v>-28.298781722076601</c:v>
                      </c:pt>
                      <c:pt idx="107">
                        <c:v>-28.288993710299302</c:v>
                      </c:pt>
                      <c:pt idx="108">
                        <c:v>-28.277717829871101</c:v>
                      </c:pt>
                      <c:pt idx="109">
                        <c:v>-28.264961826754501</c:v>
                      </c:pt>
                      <c:pt idx="110">
                        <c:v>-28.250734505783502</c:v>
                      </c:pt>
                      <c:pt idx="111">
                        <c:v>-28.235045740058201</c:v>
                      </c:pt>
                      <c:pt idx="112">
                        <c:v>-28.217906481211401</c:v>
                      </c:pt>
                      <c:pt idx="113">
                        <c:v>-28.199328770466298</c:v>
                      </c:pt>
                      <c:pt idx="114">
                        <c:v>-28.179325750392401</c:v>
                      </c:pt>
                      <c:pt idx="115">
                        <c:v>-28.157911677253601</c:v>
                      </c:pt>
                      <c:pt idx="116">
                        <c:v>-28.135101933835902</c:v>
                      </c:pt>
                      <c:pt idx="117">
                        <c:v>-28.110913042625199</c:v>
                      </c:pt>
                      <c:pt idx="118">
                        <c:v>-28.085362679197701</c:v>
                      </c:pt>
                      <c:pt idx="119">
                        <c:v>-28.0584696856723</c:v>
                      </c:pt>
                      <c:pt idx="120">
                        <c:v>-28.030254084064101</c:v>
                      </c:pt>
                      <c:pt idx="121">
                        <c:v>-28.000737089365</c:v>
                      </c:pt>
                      <c:pt idx="122">
                        <c:v>-27.9699411221698</c:v>
                      </c:pt>
                      <c:pt idx="123">
                        <c:v>-27.937889820656</c:v>
                      </c:pt>
                      <c:pt idx="124">
                        <c:v>-27.904608051714298</c:v>
                      </c:pt>
                      <c:pt idx="125">
                        <c:v>-27.8701219210249</c:v>
                      </c:pt>
                      <c:pt idx="126">
                        <c:v>-27.834458781862502</c:v>
                      </c:pt>
                      <c:pt idx="127">
                        <c:v>-27.797647242413898</c:v>
                      </c:pt>
                      <c:pt idx="128">
                        <c:v>-27.759717171387202</c:v>
                      </c:pt>
                      <c:pt idx="129">
                        <c:v>-27.720699701689799</c:v>
                      </c:pt>
                      <c:pt idx="130">
                        <c:v>-27.680627231957001</c:v>
                      </c:pt>
                      <c:pt idx="131">
                        <c:v>-27.639533425714799</c:v>
                      </c:pt>
                      <c:pt idx="132">
                        <c:v>-27.597453207965199</c:v>
                      </c:pt>
                      <c:pt idx="133">
                        <c:v>-27.554422758994001</c:v>
                      </c:pt>
                      <c:pt idx="134">
                        <c:v>-27.5104795052086</c:v>
                      </c:pt>
                      <c:pt idx="135">
                        <c:v>-27.465662106827999</c:v>
                      </c:pt>
                      <c:pt idx="136">
                        <c:v>-27.4200104422615</c:v>
                      </c:pt>
                      <c:pt idx="137">
                        <c:v>-27.3735655890316</c:v>
                      </c:pt>
                      <c:pt idx="138">
                        <c:v>-27.326369801115099</c:v>
                      </c:pt>
                      <c:pt idx="139">
                        <c:v>-27.278466482597601</c:v>
                      </c:pt>
                      <c:pt idx="140">
                        <c:v>-27.229900157562</c:v>
                      </c:pt>
                      <c:pt idx="141">
                        <c:v>-27.180716436154501</c:v>
                      </c:pt>
                      <c:pt idx="142">
                        <c:v>-27.130961976799501</c:v>
                      </c:pt>
                      <c:pt idx="143">
                        <c:v>-27.080684444560699</c:v>
                      </c:pt>
                      <c:pt idx="144">
                        <c:v>-27.029932465675</c:v>
                      </c:pt>
                      <c:pt idx="145">
                        <c:v>-26.978755578314502</c:v>
                      </c:pt>
                      <c:pt idx="146">
                        <c:v>-26.927204179658599</c:v>
                      </c:pt>
                      <c:pt idx="147">
                        <c:v>-26.875329469388699</c:v>
                      </c:pt>
                      <c:pt idx="148">
                        <c:v>-26.8231833897458</c:v>
                      </c:pt>
                      <c:pt idx="149">
                        <c:v>-26.7708185623151</c:v>
                      </c:pt>
                      <c:pt idx="150">
                        <c:v>-26.718288221733101</c:v>
                      </c:pt>
                      <c:pt idx="151">
                        <c:v>-26.665646146529902</c:v>
                      </c:pt>
                      <c:pt idx="152">
                        <c:v>-26.612946587347299</c:v>
                      </c:pt>
                      <c:pt idx="153">
                        <c:v>-26.560244192791298</c:v>
                      </c:pt>
                      <c:pt idx="154">
                        <c:v>-26.507593933193299</c:v>
                      </c:pt>
                      <c:pt idx="155">
                        <c:v>-26.4550510225734</c:v>
                      </c:pt>
                      <c:pt idx="156">
                        <c:v>-26.402670839108101</c:v>
                      </c:pt>
                      <c:pt idx="157">
                        <c:v>-26.3505088444156</c:v>
                      </c:pt>
                      <c:pt idx="158">
                        <c:v>-26.298620501978601</c:v>
                      </c:pt>
                      <c:pt idx="159">
                        <c:v>-26.247061195026198</c:v>
                      </c:pt>
                      <c:pt idx="160">
                        <c:v>-26.1958861441979</c:v>
                      </c:pt>
                      <c:pt idx="161">
                        <c:v>-26.145150325310102</c:v>
                      </c:pt>
                      <c:pt idx="162">
                        <c:v>-26.094908387538499</c:v>
                      </c:pt>
                      <c:pt idx="163">
                        <c:v>-26.045214572320599</c:v>
                      </c:pt>
                      <c:pt idx="164">
                        <c:v>-25.996122633273799</c:v>
                      </c:pt>
                      <c:pt idx="165">
                        <c:v>-25.947685757407001</c:v>
                      </c:pt>
                      <c:pt idx="166">
                        <c:v>-25.899956487889401</c:v>
                      </c:pt>
                      <c:pt idx="167">
                        <c:v>-25.8529866486214</c:v>
                      </c:pt>
                      <c:pt idx="168">
                        <c:v>-25.806827270832201</c:v>
                      </c:pt>
                      <c:pt idx="169">
                        <c:v>-25.761528521906701</c:v>
                      </c:pt>
                      <c:pt idx="170">
                        <c:v>-25.717139636622001</c:v>
                      </c:pt>
                      <c:pt idx="171">
                        <c:v>-25.673708850950501</c:v>
                      </c:pt>
                      <c:pt idx="172">
                        <c:v>-25.6312833385606</c:v>
                      </c:pt>
                      <c:pt idx="173">
                        <c:v>-25.589909150124601</c:v>
                      </c:pt>
                      <c:pt idx="174">
                        <c:v>-25.549631155515499</c:v>
                      </c:pt>
                      <c:pt idx="175">
                        <c:v>-25.510492988954201</c:v>
                      </c:pt>
                      <c:pt idx="176">
                        <c:v>-25.472536997142601</c:v>
                      </c:pt>
                      <c:pt idx="177">
                        <c:v>-25.435804190396599</c:v>
                      </c:pt>
                      <c:pt idx="178">
                        <c:v>-25.400334196773901</c:v>
                      </c:pt>
                      <c:pt idx="179">
                        <c:v>-25.366165219167801</c:v>
                      </c:pt>
                      <c:pt idx="180">
                        <c:v>-25.333333995324502</c:v>
                      </c:pt>
                      <c:pt idx="181">
                        <c:v>-25.301875760722201</c:v>
                      </c:pt>
                      <c:pt idx="182">
                        <c:v>-25.271824214235401</c:v>
                      </c:pt>
                      <c:pt idx="183">
                        <c:v>-25.243211486498801</c:v>
                      </c:pt>
                      <c:pt idx="184">
                        <c:v>-25.216068110869799</c:v>
                      </c:pt>
                      <c:pt idx="185">
                        <c:v>-25.1904229968825</c:v>
                      </c:pt>
                      <c:pt idx="186">
                        <c:v>-25.166303406080399</c:v>
                      </c:pt>
                      <c:pt idx="187">
                        <c:v>-25.143734930107001</c:v>
                      </c:pt>
                      <c:pt idx="188">
                        <c:v>-25.122741470934301</c:v>
                      </c:pt>
                      <c:pt idx="189">
                        <c:v>-25.1033452231054</c:v>
                      </c:pt>
                      <c:pt idx="190">
                        <c:v>-25.0855666578701</c:v>
                      </c:pt>
                      <c:pt idx="191">
                        <c:v>-25.069424509093299</c:v>
                      </c:pt>
                      <c:pt idx="192">
                        <c:v>-25.054935760822001</c:v>
                      </c:pt>
                      <c:pt idx="193">
                        <c:v>-25.042115636399</c:v>
                      </c:pt>
                      <c:pt idx="194">
                        <c:v>-25.0309775890222</c:v>
                      </c:pt>
                      <c:pt idx="195">
                        <c:v>-25.0215332936517</c:v>
                      </c:pt>
                      <c:pt idx="196">
                        <c:v>-25.013792640180199</c:v>
                      </c:pt>
                      <c:pt idx="197">
                        <c:v>-25.007763727787498</c:v>
                      </c:pt>
                      <c:pt idx="198">
                        <c:v>-25.0034528604154</c:v>
                      </c:pt>
                      <c:pt idx="199">
                        <c:v>-25.000864543305401</c:v>
                      </c:pt>
                      <c:pt idx="200">
                        <c:v>-25.000001480557501</c:v>
                      </c:pt>
                    </c:numCache>
                  </c:numRef>
                </c:yVal>
                <c:smooth val="0"/>
                <c:extLst>
                  <c:ext xmlns:c16="http://schemas.microsoft.com/office/drawing/2014/chart" uri="{C3380CC4-5D6E-409C-BE32-E72D297353CC}">
                    <c16:uniqueId val="{0000000E-B32A-4F88-9EE4-46794DBA60DE}"/>
                  </c:ext>
                </c:extLst>
              </c15:ser>
            </c15:filteredScatterSeries>
            <c15:filteredScatterSeries>
              <c15:ser>
                <c:idx val="16"/>
                <c:order val="15"/>
                <c:tx>
                  <c:strRef>
                    <c:extLst xmlns:c15="http://schemas.microsoft.com/office/drawing/2012/chart">
                      <c:ext xmlns:c15="http://schemas.microsoft.com/office/drawing/2012/chart" uri="{02D57815-91ED-43cb-92C2-25804820EDAC}">
                        <c15:formulaRef>
                          <c15:sqref>Sheet1!$A$2333</c15:sqref>
                        </c15:formulaRef>
                      </c:ext>
                    </c:extLst>
                    <c:strCache>
                      <c:ptCount val="1"/>
                      <c:pt idx="0">
                        <c:v>pathline 1</c:v>
                      </c:pt>
                    </c:strCache>
                  </c:strRef>
                </c:tx>
                <c:spPr>
                  <a:ln w="19050" cap="rnd">
                    <a:solidFill>
                      <a:schemeClr val="accent5">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Sheet1!$A$2335:$A$2535</c15:sqref>
                        </c15:formulaRef>
                      </c:ext>
                    </c:extLst>
                    <c:numCache>
                      <c:formatCode>General</c:formatCode>
                      <c:ptCount val="201"/>
                      <c:pt idx="0">
                        <c:v>12.8712079826715</c:v>
                      </c:pt>
                      <c:pt idx="1">
                        <c:v>12.871640835464699</c:v>
                      </c:pt>
                      <c:pt idx="2">
                        <c:v>12.872939038497099</c:v>
                      </c:pt>
                      <c:pt idx="3">
                        <c:v>12.8751015249973</c:v>
                      </c:pt>
                      <c:pt idx="4">
                        <c:v>12.878126516124199</c:v>
                      </c:pt>
                      <c:pt idx="5">
                        <c:v>12.8820115196519</c:v>
                      </c:pt>
                      <c:pt idx="6">
                        <c:v>12.886753328165801</c:v>
                      </c:pt>
                      <c:pt idx="7">
                        <c:v>12.892348016807</c:v>
                      </c:pt>
                      <c:pt idx="8">
                        <c:v>12.8987909406124</c:v>
                      </c:pt>
                      <c:pt idx="9">
                        <c:v>12.906076731506101</c:v>
                      </c:pt>
                      <c:pt idx="10">
                        <c:v>12.9141992950088</c:v>
                      </c:pt>
                      <c:pt idx="11">
                        <c:v>12.923151806741799</c:v>
                      </c:pt>
                      <c:pt idx="12">
                        <c:v>12.932926708805899</c:v>
                      </c:pt>
                      <c:pt idx="13">
                        <c:v>12.943515706129901</c:v>
                      </c:pt>
                      <c:pt idx="14">
                        <c:v>12.954909762884601</c:v>
                      </c:pt>
                      <c:pt idx="15">
                        <c:v>12.967099099067299</c:v>
                      </c:pt>
                      <c:pt idx="16">
                        <c:v>12.980073187367999</c:v>
                      </c:pt>
                      <c:pt idx="17">
                        <c:v>12.993820750429499</c:v>
                      </c:pt>
                      <c:pt idx="18">
                        <c:v>13.0083297586215</c:v>
                      </c:pt>
                      <c:pt idx="19">
                        <c:v>13.0235874284476</c:v>
                      </c:pt>
                      <c:pt idx="20">
                        <c:v>13.039580221708</c:v>
                      </c:pt>
                      <c:pt idx="21">
                        <c:v>13.0562938455391</c:v>
                      </c:pt>
                      <c:pt idx="22">
                        <c:v>13.0737132534508</c:v>
                      </c:pt>
                      <c:pt idx="23">
                        <c:v>13.0918226474818</c:v>
                      </c:pt>
                      <c:pt idx="24">
                        <c:v>13.110605481585701</c:v>
                      </c:pt>
                      <c:pt idx="25">
                        <c:v>13.130044466360999</c:v>
                      </c:pt>
                      <c:pt idx="26">
                        <c:v>13.150121575227001</c:v>
                      </c:pt>
                      <c:pt idx="27">
                        <c:v>13.170818052144799</c:v>
                      </c:pt>
                      <c:pt idx="28">
                        <c:v>13.192114420972199</c:v>
                      </c:pt>
                      <c:pt idx="29">
                        <c:v>13.2139904965294</c:v>
                      </c:pt>
                      <c:pt idx="30">
                        <c:v>13.236425397447899</c:v>
                      </c:pt>
                      <c:pt idx="31">
                        <c:v>13.2593975608557</c:v>
                      </c:pt>
                      <c:pt idx="32">
                        <c:v>13.282884758945899</c:v>
                      </c:pt>
                      <c:pt idx="33">
                        <c:v>13.3068641174579</c:v>
                      </c:pt>
                      <c:pt idx="34">
                        <c:v>13.3313121360887</c:v>
                      </c:pt>
                      <c:pt idx="35">
                        <c:v>13.356204710836099</c:v>
                      </c:pt>
                      <c:pt idx="36">
                        <c:v>13.381517158261</c:v>
                      </c:pt>
                      <c:pt idx="37">
                        <c:v>13.407224241640501</c:v>
                      </c:pt>
                      <c:pt idx="38">
                        <c:v>13.433300198968499</c:v>
                      </c:pt>
                      <c:pt idx="39">
                        <c:v>13.459718772744701</c:v>
                      </c:pt>
                      <c:pt idx="40">
                        <c:v>13.4864532414782</c:v>
                      </c:pt>
                      <c:pt idx="41">
                        <c:v>13.513476452818001</c:v>
                      </c:pt>
                      <c:pt idx="42">
                        <c:v>13.540760858207801</c:v>
                      </c:pt>
                      <c:pt idx="43">
                        <c:v>13.5682785489502</c:v>
                      </c:pt>
                      <c:pt idx="44">
                        <c:v>13.596001293552501</c:v>
                      </c:pt>
                      <c:pt idx="45">
                        <c:v>13.6239005762173</c:v>
                      </c:pt>
                      <c:pt idx="46">
                        <c:v>13.651947636328201</c:v>
                      </c:pt>
                      <c:pt idx="47">
                        <c:v>13.6801135087763</c:v>
                      </c:pt>
                      <c:pt idx="48">
                        <c:v>13.7083690649626</c:v>
                      </c:pt>
                      <c:pt idx="49">
                        <c:v>13.7366850543095</c:v>
                      </c:pt>
                      <c:pt idx="50">
                        <c:v>13.7650321461098</c:v>
                      </c:pt>
                      <c:pt idx="51">
                        <c:v>13.7933809715382</c:v>
                      </c:pt>
                      <c:pt idx="52">
                        <c:v>13.821702165652701</c:v>
                      </c:pt>
                      <c:pt idx="53">
                        <c:v>13.8499664092139</c:v>
                      </c:pt>
                      <c:pt idx="54">
                        <c:v>13.878144470152201</c:v>
                      </c:pt>
                      <c:pt idx="55">
                        <c:v>13.906207244520701</c:v>
                      </c:pt>
                      <c:pt idx="56">
                        <c:v>13.9341257967745</c:v>
                      </c:pt>
                      <c:pt idx="57">
                        <c:v>13.9618713992285</c:v>
                      </c:pt>
                      <c:pt idx="58">
                        <c:v>13.989415570552699</c:v>
                      </c:pt>
                      <c:pt idx="59">
                        <c:v>14.016730113175599</c:v>
                      </c:pt>
                      <c:pt idx="60">
                        <c:v>14.0437871494783</c:v>
                      </c:pt>
                      <c:pt idx="61">
                        <c:v>14.0705591566728</c:v>
                      </c:pt>
                      <c:pt idx="62">
                        <c:v>14.0970190002734</c:v>
                      </c:pt>
                      <c:pt idx="63">
                        <c:v>14.123139966081601</c:v>
                      </c:pt>
                      <c:pt idx="64">
                        <c:v>14.148895790621999</c:v>
                      </c:pt>
                      <c:pt idx="65">
                        <c:v>14.174260689976601</c:v>
                      </c:pt>
                      <c:pt idx="66">
                        <c:v>14.1992093869843</c:v>
                      </c:pt>
                      <c:pt idx="67">
                        <c:v>14.2237171367822</c:v>
                      </c:pt>
                      <c:pt idx="68">
                        <c:v>14.247759750681499</c:v>
                      </c:pt>
                      <c:pt idx="69">
                        <c:v>14.271313618382299</c:v>
                      </c:pt>
                      <c:pt idx="70">
                        <c:v>14.294355728545399</c:v>
                      </c:pt>
                      <c:pt idx="71">
                        <c:v>14.316863687750001</c:v>
                      </c:pt>
                      <c:pt idx="72">
                        <c:v>14.338815737876001</c:v>
                      </c:pt>
                      <c:pt idx="73">
                        <c:v>14.360190771961101</c:v>
                      </c:pt>
                      <c:pt idx="74">
                        <c:v>14.3809683485898</c:v>
                      </c:pt>
                      <c:pt idx="75">
                        <c:v>14.4011287048786</c:v>
                      </c:pt>
                      <c:pt idx="76">
                        <c:v>14.4206527681292</c:v>
                      </c:pt>
                      <c:pt idx="77">
                        <c:v>14.439522166224201</c:v>
                      </c:pt>
                      <c:pt idx="78">
                        <c:v>14.457719236844801</c:v>
                      </c:pt>
                      <c:pt idx="79">
                        <c:v>14.4752270355931</c:v>
                      </c:pt>
                      <c:pt idx="80">
                        <c:v>14.492029343099899</c:v>
                      </c:pt>
                      <c:pt idx="81">
                        <c:v>14.5081106712028</c:v>
                      </c:pt>
                      <c:pt idx="82">
                        <c:v>14.523456268276</c:v>
                      </c:pt>
                      <c:pt idx="83">
                        <c:v>14.5380521237928</c:v>
                      </c:pt>
                      <c:pt idx="84">
                        <c:v>14.551884972198399</c:v>
                      </c:pt>
                      <c:pt idx="85">
                        <c:v>14.5649422961688</c:v>
                      </c:pt>
                      <c:pt idx="86">
                        <c:v>14.5772123293268</c:v>
                      </c:pt>
                      <c:pt idx="87">
                        <c:v>14.588684058481601</c:v>
                      </c:pt>
                      <c:pt idx="88">
                        <c:v>14.599347225455301</c:v>
                      </c:pt>
                      <c:pt idx="89">
                        <c:v>14.6091923285547</c:v>
                      </c:pt>
                      <c:pt idx="90">
                        <c:v>14.618210623739699</c:v>
                      </c:pt>
                      <c:pt idx="91">
                        <c:v>14.6263941255378</c:v>
                      </c:pt>
                      <c:pt idx="92">
                        <c:v>14.633735607747401</c:v>
                      </c:pt>
                      <c:pt idx="93">
                        <c:v>14.6402286039675</c:v>
                      </c:pt>
                      <c:pt idx="94">
                        <c:v>14.645867407989201</c:v>
                      </c:pt>
                      <c:pt idx="95">
                        <c:v>14.6506470740762</c:v>
                      </c:pt>
                      <c:pt idx="96">
                        <c:v>14.6545634171604</c:v>
                      </c:pt>
                      <c:pt idx="97">
                        <c:v>14.657613012974201</c:v>
                      </c:pt>
                      <c:pt idx="98">
                        <c:v>14.659793198135199</c:v>
                      </c:pt>
                      <c:pt idx="99">
                        <c:v>14.6611020701991</c:v>
                      </c:pt>
                      <c:pt idx="100">
                        <c:v>14.661538487689</c:v>
                      </c:pt>
                      <c:pt idx="101">
                        <c:v>14.6611020701113</c:v>
                      </c:pt>
                      <c:pt idx="102">
                        <c:v>14.659793197959599</c:v>
                      </c:pt>
                      <c:pt idx="103">
                        <c:v>14.6576130127106</c:v>
                      </c:pt>
                      <c:pt idx="104">
                        <c:v>14.6545634168088</c:v>
                      </c:pt>
                      <c:pt idx="105">
                        <c:v>14.650647073636399</c:v>
                      </c:pt>
                      <c:pt idx="106">
                        <c:v>14.6458674074612</c:v>
                      </c:pt>
                      <c:pt idx="107">
                        <c:v>14.6402286033513</c:v>
                      </c:pt>
                      <c:pt idx="108">
                        <c:v>14.6337356070431</c:v>
                      </c:pt>
                      <c:pt idx="109">
                        <c:v>14.6263941247459</c:v>
                      </c:pt>
                      <c:pt idx="110">
                        <c:v>14.6182106228606</c:v>
                      </c:pt>
                      <c:pt idx="111">
                        <c:v>14.6091923275893</c:v>
                      </c:pt>
                      <c:pt idx="112">
                        <c:v>14.599347224404999</c:v>
                      </c:pt>
                      <c:pt idx="113">
                        <c:v>14.588684057348001</c:v>
                      </c:pt>
                      <c:pt idx="114">
                        <c:v>14.577212328112401</c:v>
                      </c:pt>
                      <c:pt idx="115">
                        <c:v>14.5649422948765</c:v>
                      </c:pt>
                      <c:pt idx="116">
                        <c:v>14.551884970831701</c:v>
                      </c:pt>
                      <c:pt idx="117">
                        <c:v>14.5380521223563</c:v>
                      </c:pt>
                      <c:pt idx="118">
                        <c:v>14.523456266775099</c:v>
                      </c:pt>
                      <c:pt idx="119">
                        <c:v>14.5081106696438</c:v>
                      </c:pt>
                      <c:pt idx="120">
                        <c:v>14.4920293414903</c:v>
                      </c:pt>
                      <c:pt idx="121">
                        <c:v>14.475227033941399</c:v>
                      </c:pt>
                      <c:pt idx="122">
                        <c:v>14.4577192351609</c:v>
                      </c:pt>
                      <c:pt idx="123">
                        <c:v>14.439522164519</c:v>
                      </c:pt>
                      <c:pt idx="124">
                        <c:v>14.4206527664153</c:v>
                      </c:pt>
                      <c:pt idx="125">
                        <c:v>14.4011287031698</c:v>
                      </c:pt>
                      <c:pt idx="126">
                        <c:v>14.3809683469013</c:v>
                      </c:pt>
                      <c:pt idx="127">
                        <c:v>14.360190770309901</c:v>
                      </c:pt>
                      <c:pt idx="128">
                        <c:v>14.338815736280401</c:v>
                      </c:pt>
                      <c:pt idx="129">
                        <c:v>14.31686368623</c:v>
                      </c:pt>
                      <c:pt idx="130">
                        <c:v>14.294355727122401</c:v>
                      </c:pt>
                      <c:pt idx="131">
                        <c:v>14.271313617079301</c:v>
                      </c:pt>
                      <c:pt idx="132">
                        <c:v>14.247759749523199</c:v>
                      </c:pt>
                      <c:pt idx="133">
                        <c:v>14.2237171357948</c:v>
                      </c:pt>
                      <c:pt idx="134">
                        <c:v>14.199209386195299</c:v>
                      </c:pt>
                      <c:pt idx="135">
                        <c:v>14.1742606894151</c:v>
                      </c:pt>
                      <c:pt idx="136">
                        <c:v>14.148895790318299</c:v>
                      </c:pt>
                      <c:pt idx="137">
                        <c:v>14.1231399660674</c:v>
                      </c:pt>
                      <c:pt idx="138">
                        <c:v>14.097019000581501</c:v>
                      </c:pt>
                      <c:pt idx="139">
                        <c:v>14.0705591573373</c:v>
                      </c:pt>
                      <c:pt idx="140">
                        <c:v>14.043787150534</c:v>
                      </c:pt>
                      <c:pt idx="141">
                        <c:v>14.0167301146582</c:v>
                      </c:pt>
                      <c:pt idx="142">
                        <c:v>13.989415572498601</c:v>
                      </c:pt>
                      <c:pt idx="143">
                        <c:v>13.961871401674699</c:v>
                      </c:pt>
                      <c:pt idx="144">
                        <c:v>13.9341257997584</c:v>
                      </c:pt>
                      <c:pt idx="145">
                        <c:v>13.906207248079699</c:v>
                      </c:pt>
                      <c:pt idx="146">
                        <c:v>13.878144474323999</c:v>
                      </c:pt>
                      <c:pt idx="147">
                        <c:v>13.8499664140358</c:v>
                      </c:pt>
                      <c:pt idx="148">
                        <c:v>13.821702171162</c:v>
                      </c:pt>
                      <c:pt idx="149">
                        <c:v>13.793380977771299</c:v>
                      </c:pt>
                      <c:pt idx="150">
                        <c:v>13.7650321531027</c:v>
                      </c:pt>
                      <c:pt idx="151">
                        <c:v>13.7366850620971</c:v>
                      </c:pt>
                      <c:pt idx="152">
                        <c:v>13.708369073578799</c:v>
                      </c:pt>
                      <c:pt idx="153">
                        <c:v>13.680113518253901</c:v>
                      </c:pt>
                      <c:pt idx="154">
                        <c:v>13.651947646698201</c:v>
                      </c:pt>
                      <c:pt idx="155">
                        <c:v>13.623900587509199</c:v>
                      </c:pt>
                      <c:pt idx="156">
                        <c:v>13.5960013057942</c:v>
                      </c:pt>
                      <c:pt idx="157">
                        <c:v>13.5682785621674</c:v>
                      </c:pt>
                      <c:pt idx="158">
                        <c:v>13.540760872424199</c:v>
                      </c:pt>
                      <c:pt idx="159">
                        <c:v>13.513476468054799</c:v>
                      </c:pt>
                      <c:pt idx="160">
                        <c:v>13.4864532577545</c:v>
                      </c:pt>
                      <c:pt idx="161">
                        <c:v>13.459718790077</c:v>
                      </c:pt>
                      <c:pt idx="162">
                        <c:v>13.433300217370601</c:v>
                      </c:pt>
                      <c:pt idx="163">
                        <c:v>13.407224261123501</c:v>
                      </c:pt>
                      <c:pt idx="164">
                        <c:v>13.381517178833301</c:v>
                      </c:pt>
                      <c:pt idx="165">
                        <c:v>13.356204732503</c:v>
                      </c:pt>
                      <c:pt idx="166">
                        <c:v>13.3313121588528</c:v>
                      </c:pt>
                      <c:pt idx="167">
                        <c:v>13.3068641413186</c:v>
                      </c:pt>
                      <c:pt idx="168">
                        <c:v>13.282884783899799</c:v>
                      </c:pt>
                      <c:pt idx="169">
                        <c:v>13.2593975868963</c:v>
                      </c:pt>
                      <c:pt idx="170">
                        <c:v>13.2364254245658</c:v>
                      </c:pt>
                      <c:pt idx="171">
                        <c:v>13.2139905247122</c:v>
                      </c:pt>
                      <c:pt idx="172">
                        <c:v>13.1921144502044</c:v>
                      </c:pt>
                      <c:pt idx="173">
                        <c:v>13.170818082408299</c:v>
                      </c:pt>
                      <c:pt idx="174">
                        <c:v>13.150121606500599</c:v>
                      </c:pt>
                      <c:pt idx="175">
                        <c:v>13.130044498621</c:v>
                      </c:pt>
                      <c:pt idx="176">
                        <c:v>13.1106055148056</c:v>
                      </c:pt>
                      <c:pt idx="177">
                        <c:v>13.091822681632401</c:v>
                      </c:pt>
                      <c:pt idx="178">
                        <c:v>13.0737132885008</c:v>
                      </c:pt>
                      <c:pt idx="179">
                        <c:v>13.056293881454501</c:v>
                      </c:pt>
                      <c:pt idx="180">
                        <c:v>13.039580258452901</c:v>
                      </c:pt>
                      <c:pt idx="181">
                        <c:v>13.0235874659838</c:v>
                      </c:pt>
                      <c:pt idx="182">
                        <c:v>13.008329796909001</c:v>
                      </c:pt>
                      <c:pt idx="183">
                        <c:v>12.9938207894266</c:v>
                      </c:pt>
                      <c:pt idx="184">
                        <c:v>12.980073227031101</c:v>
                      </c:pt>
                      <c:pt idx="185">
                        <c:v>12.9670991393516</c:v>
                      </c:pt>
                      <c:pt idx="186">
                        <c:v>12.954909803743799</c:v>
                      </c:pt>
                      <c:pt idx="187">
                        <c:v>12.9435157475168</c:v>
                      </c:pt>
                      <c:pt idx="188">
                        <c:v>12.932926750671999</c:v>
                      </c:pt>
                      <c:pt idx="189">
                        <c:v>12.9231518490379</c:v>
                      </c:pt>
                      <c:pt idx="190">
                        <c:v>12.914199337685099</c:v>
                      </c:pt>
                      <c:pt idx="191">
                        <c:v>12.9060767745119</c:v>
                      </c:pt>
                      <c:pt idx="192">
                        <c:v>12.898790983897101</c:v>
                      </c:pt>
                      <c:pt idx="193">
                        <c:v>12.8923480603193</c:v>
                      </c:pt>
                      <c:pt idx="194">
                        <c:v>12.8867533718545</c:v>
                      </c:pt>
                      <c:pt idx="195">
                        <c:v>12.882011563465801</c:v>
                      </c:pt>
                      <c:pt idx="196">
                        <c:v>12.8781265600119</c:v>
                      </c:pt>
                      <c:pt idx="197">
                        <c:v>12.8751015689078</c:v>
                      </c:pt>
                      <c:pt idx="198">
                        <c:v>12.872939082379601</c:v>
                      </c:pt>
                      <c:pt idx="199">
                        <c:v>12.871640879268799</c:v>
                      </c:pt>
                      <c:pt idx="200">
                        <c:v>12.8712080263471</c:v>
                      </c:pt>
                    </c:numCache>
                  </c:numRef>
                </c:xVal>
                <c:yVal>
                  <c:numRef>
                    <c:extLst xmlns:c15="http://schemas.microsoft.com/office/drawing/2012/chart">
                      <c:ext xmlns:c15="http://schemas.microsoft.com/office/drawing/2012/chart" uri="{02D57815-91ED-43cb-92C2-25804820EDAC}">
                        <c15:formulaRef>
                          <c15:sqref>Sheet1!$B$2335:$B$2535</c15:sqref>
                        </c15:formulaRef>
                      </c:ext>
                    </c:extLst>
                    <c:numCache>
                      <c:formatCode>General</c:formatCode>
                      <c:ptCount val="201"/>
                      <c:pt idx="0">
                        <c:v>-25</c:v>
                      </c:pt>
                      <c:pt idx="1">
                        <c:v>-25.000748152883801</c:v>
                      </c:pt>
                      <c:pt idx="2">
                        <c:v>-25.0029917706402</c:v>
                      </c:pt>
                      <c:pt idx="3">
                        <c:v>-25.006728422452699</c:v>
                      </c:pt>
                      <c:pt idx="4">
                        <c:v>-25.011954058927198</c:v>
                      </c:pt>
                      <c:pt idx="5">
                        <c:v>-25.0186630150261</c:v>
                      </c:pt>
                      <c:pt idx="6">
                        <c:v>-25.026848014207101</c:v>
                      </c:pt>
                      <c:pt idx="7">
                        <c:v>-25.036500173795901</c:v>
                      </c:pt>
                      <c:pt idx="8">
                        <c:v>-25.0476090116317</c:v>
                      </c:pt>
                      <c:pt idx="9">
                        <c:v>-25.060162454031801</c:v>
                      </c:pt>
                      <c:pt idx="10">
                        <c:v>-25.074146845127899</c:v>
                      </c:pt>
                      <c:pt idx="11">
                        <c:v>-25.089546957636799</c:v>
                      </c:pt>
                      <c:pt idx="12">
                        <c:v>-25.1063460051286</c:v>
                      </c:pt>
                      <c:pt idx="13">
                        <c:v>-25.124525655869</c:v>
                      </c:pt>
                      <c:pt idx="14">
                        <c:v>-25.144066048309</c:v>
                      </c:pt>
                      <c:pt idx="15">
                        <c:v>-25.164945808305401</c:v>
                      </c:pt>
                      <c:pt idx="16">
                        <c:v>-25.187142068154099</c:v>
                      </c:pt>
                      <c:pt idx="17">
                        <c:v>-25.210630487522401</c:v>
                      </c:pt>
                      <c:pt idx="18">
                        <c:v>-25.235385276365001</c:v>
                      </c:pt>
                      <c:pt idx="19">
                        <c:v>-25.261379219908999</c:v>
                      </c:pt>
                      <c:pt idx="20">
                        <c:v>-25.2885837057899</c:v>
                      </c:pt>
                      <c:pt idx="21">
                        <c:v>-25.316968753415999</c:v>
                      </c:pt>
                      <c:pt idx="22">
                        <c:v>-25.346503045635199</c:v>
                      </c:pt>
                      <c:pt idx="23">
                        <c:v>-25.377153962768201</c:v>
                      </c:pt>
                      <c:pt idx="24">
                        <c:v>-25.4088876190667</c:v>
                      </c:pt>
                      <c:pt idx="25">
                        <c:v>-25.4416689016413</c:v>
                      </c:pt>
                      <c:pt idx="26">
                        <c:v>-25.475461511894601</c:v>
                      </c:pt>
                      <c:pt idx="27">
                        <c:v>-25.510228009480102</c:v>
                      </c:pt>
                      <c:pt idx="28">
                        <c:v>-25.5459298587928</c:v>
                      </c:pt>
                      <c:pt idx="29">
                        <c:v>-25.582527477981401</c:v>
                      </c:pt>
                      <c:pt idx="30">
                        <c:v>-25.619980290454301</c:v>
                      </c:pt>
                      <c:pt idx="31">
                        <c:v>-25.658246778832101</c:v>
                      </c:pt>
                      <c:pt idx="32">
                        <c:v>-25.697284541283199</c:v>
                      </c:pt>
                      <c:pt idx="33">
                        <c:v>-25.7370503501533</c:v>
                      </c:pt>
                      <c:pt idx="34">
                        <c:v>-25.777500212786901</c:v>
                      </c:pt>
                      <c:pt idx="35">
                        <c:v>-25.818589434410999</c:v>
                      </c:pt>
                      <c:pt idx="36">
                        <c:v>-25.860272682936301</c:v>
                      </c:pt>
                      <c:pt idx="37">
                        <c:v>-25.902504055508601</c:v>
                      </c:pt>
                      <c:pt idx="38">
                        <c:v>-25.945237146624802</c:v>
                      </c:pt>
                      <c:pt idx="39">
                        <c:v>-25.988425117610099</c:v>
                      </c:pt>
                      <c:pt idx="40">
                        <c:v>-26.032020767235998</c:v>
                      </c:pt>
                      <c:pt idx="41">
                        <c:v>-26.075976603241401</c:v>
                      </c:pt>
                      <c:pt idx="42">
                        <c:v>-26.1202449145107</c:v>
                      </c:pt>
                      <c:pt idx="43">
                        <c:v>-26.164777843644199</c:v>
                      </c:pt>
                      <c:pt idx="44">
                        <c:v>-26.209527459654101</c:v>
                      </c:pt>
                      <c:pt idx="45">
                        <c:v>-26.254445830505801</c:v>
                      </c:pt>
                      <c:pt idx="46">
                        <c:v>-26.299485095224998</c:v>
                      </c:pt>
                      <c:pt idx="47">
                        <c:v>-26.344597535287001</c:v>
                      </c:pt>
                      <c:pt idx="48">
                        <c:v>-26.389735645004599</c:v>
                      </c:pt>
                      <c:pt idx="49">
                        <c:v>-26.434852200636499</c:v>
                      </c:pt>
                      <c:pt idx="50">
                        <c:v>-26.479900327943799</c:v>
                      </c:pt>
                      <c:pt idx="51">
                        <c:v>-26.524833567930798</c:v>
                      </c:pt>
                      <c:pt idx="52">
                        <c:v>-26.569605940516599</c:v>
                      </c:pt>
                      <c:pt idx="53">
                        <c:v>-26.614172005901899</c:v>
                      </c:pt>
                      <c:pt idx="54">
                        <c:v>-26.658486923406201</c:v>
                      </c:pt>
                      <c:pt idx="55">
                        <c:v>-26.7025065075727</c:v>
                      </c:pt>
                      <c:pt idx="56">
                        <c:v>-26.746187281357798</c:v>
                      </c:pt>
                      <c:pt idx="57">
                        <c:v>-26.789486526241198</c:v>
                      </c:pt>
                      <c:pt idx="58">
                        <c:v>-26.832362329119299</c:v>
                      </c:pt>
                      <c:pt idx="59">
                        <c:v>-26.874773625865998</c:v>
                      </c:pt>
                      <c:pt idx="60">
                        <c:v>-26.916680241471099</c:v>
                      </c:pt>
                      <c:pt idx="61">
                        <c:v>-26.958042926690801</c:v>
                      </c:pt>
                      <c:pt idx="62">
                        <c:v>-26.998823391172198</c:v>
                      </c:pt>
                      <c:pt idx="63">
                        <c:v>-27.038984333036101</c:v>
                      </c:pt>
                      <c:pt idx="64">
                        <c:v>-27.078489464931401</c:v>
                      </c:pt>
                      <c:pt idx="65">
                        <c:v>-27.117303536593798</c:v>
                      </c:pt>
                      <c:pt idx="66">
                        <c:v>-27.1553923539701</c:v>
                      </c:pt>
                      <c:pt idx="67">
                        <c:v>-27.192722794986501</c:v>
                      </c:pt>
                      <c:pt idx="68">
                        <c:v>-27.229262822064701</c:v>
                      </c:pt>
                      <c:pt idx="69">
                        <c:v>-27.264981491505601</c:v>
                      </c:pt>
                      <c:pt idx="70">
                        <c:v>-27.2998489598797</c:v>
                      </c:pt>
                      <c:pt idx="71">
                        <c:v>-27.3338364875775</c:v>
                      </c:pt>
                      <c:pt idx="72">
                        <c:v>-27.366916439689302</c:v>
                      </c:pt>
                      <c:pt idx="73">
                        <c:v>-27.399062284392699</c:v>
                      </c:pt>
                      <c:pt idx="74">
                        <c:v>-27.430248589038001</c:v>
                      </c:pt>
                      <c:pt idx="75">
                        <c:v>-27.460451014128299</c:v>
                      </c:pt>
                      <c:pt idx="76">
                        <c:v>-27.489646305396398</c:v>
                      </c:pt>
                      <c:pt idx="77">
                        <c:v>-27.5178122841854</c:v>
                      </c:pt>
                      <c:pt idx="78">
                        <c:v>-27.5449278363402</c:v>
                      </c:pt>
                      <c:pt idx="79">
                        <c:v>-27.570972899818099</c:v>
                      </c:pt>
                      <c:pt idx="80">
                        <c:v>-27.5959284512236</c:v>
                      </c:pt>
                      <c:pt idx="81">
                        <c:v>-27.619776491470599</c:v>
                      </c:pt>
                      <c:pt idx="82">
                        <c:v>-27.642500030769401</c:v>
                      </c:pt>
                      <c:pt idx="83">
                        <c:v>-27.6640830731296</c:v>
                      </c:pt>
                      <c:pt idx="84">
                        <c:v>-27.684510600564099</c:v>
                      </c:pt>
                      <c:pt idx="85">
                        <c:v>-27.703768557168502</c:v>
                      </c:pt>
                      <c:pt idx="86">
                        <c:v>-27.721843833245799</c:v>
                      </c:pt>
                      <c:pt idx="87">
                        <c:v>-27.738724249631701</c:v>
                      </c:pt>
                      <c:pt idx="88">
                        <c:v>-27.754398542369</c:v>
                      </c:pt>
                      <c:pt idx="89">
                        <c:v>-27.768856347868901</c:v>
                      </c:pt>
                      <c:pt idx="90">
                        <c:v>-27.782088188685002</c:v>
                      </c:pt>
                      <c:pt idx="91">
                        <c:v>-27.794085460017001</c:v>
                      </c:pt>
                      <c:pt idx="92">
                        <c:v>-27.804840417049299</c:v>
                      </c:pt>
                      <c:pt idx="93">
                        <c:v>-27.814346163219799</c:v>
                      </c:pt>
                      <c:pt idx="94">
                        <c:v>-27.8225966395038</c:v>
                      </c:pt>
                      <c:pt idx="95">
                        <c:v>-27.8295866147878</c:v>
                      </c:pt>
                      <c:pt idx="96">
                        <c:v>-27.835311677399002</c:v>
                      </c:pt>
                      <c:pt idx="97">
                        <c:v>-27.839768227845099</c:v>
                      </c:pt>
                      <c:pt idx="98">
                        <c:v>-27.8429534728124</c:v>
                      </c:pt>
                      <c:pt idx="99">
                        <c:v>-27.844865420458799</c:v>
                      </c:pt>
                      <c:pt idx="100">
                        <c:v>-27.845502877030899</c:v>
                      </c:pt>
                      <c:pt idx="101">
                        <c:v>-27.844865444826102</c:v>
                      </c:pt>
                      <c:pt idx="102">
                        <c:v>-27.842953521512399</c:v>
                      </c:pt>
                      <c:pt idx="103">
                        <c:v>-27.839768300808899</c:v>
                      </c:pt>
                      <c:pt idx="104">
                        <c:v>-27.835311774523301</c:v>
                      </c:pt>
                      <c:pt idx="105">
                        <c:v>-27.829586735935202</c:v>
                      </c:pt>
                      <c:pt idx="106">
                        <c:v>-27.822596784502799</c:v>
                      </c:pt>
                      <c:pt idx="107">
                        <c:v>-27.814346331865298</c:v>
                      </c:pt>
                      <c:pt idx="108">
                        <c:v>-27.804840609102602</c:v>
                      </c:pt>
                      <c:pt idx="109">
                        <c:v>-27.7940856752064</c:v>
                      </c:pt>
                      <c:pt idx="110">
                        <c:v>-27.782088426706299</c:v>
                      </c:pt>
                      <c:pt idx="111">
                        <c:v>-27.7688566083858</c:v>
                      </c:pt>
                      <c:pt idx="112">
                        <c:v>-27.754398825013599</c:v>
                      </c:pt>
                      <c:pt idx="113">
                        <c:v>-27.738724554005199</c:v>
                      </c:pt>
                      <c:pt idx="114">
                        <c:v>-27.721844158919399</c:v>
                      </c:pt>
                      <c:pt idx="115">
                        <c:v>-27.703768903684001</c:v>
                      </c:pt>
                      <c:pt idx="116">
                        <c:v>-27.684510967434999</c:v>
                      </c:pt>
                      <c:pt idx="117">
                        <c:v>-27.6640834598422</c:v>
                      </c:pt>
                      <c:pt idx="118">
                        <c:v>-27.642500436783401</c:v>
                      </c:pt>
                      <c:pt idx="119">
                        <c:v>-27.619776916220999</c:v>
                      </c:pt>
                      <c:pt idx="120">
                        <c:v>-27.595928894121698</c:v>
                      </c:pt>
                      <c:pt idx="121">
                        <c:v>-27.570973360253198</c:v>
                      </c:pt>
                      <c:pt idx="122">
                        <c:v>-27.544928313680799</c:v>
                      </c:pt>
                      <c:pt idx="123">
                        <c:v>-27.517812777781401</c:v>
                      </c:pt>
                      <c:pt idx="124">
                        <c:v>-27.489646814580901</c:v>
                      </c:pt>
                      <c:pt idx="125">
                        <c:v>-27.460451538219498</c:v>
                      </c:pt>
                      <c:pt idx="126">
                        <c:v>-27.430249127341298</c:v>
                      </c:pt>
                      <c:pt idx="127">
                        <c:v>-27.3990628362031</c:v>
                      </c:pt>
                      <c:pt idx="128">
                        <c:v>-27.366917004294098</c:v>
                      </c:pt>
                      <c:pt idx="129">
                        <c:v>-27.3338370642584</c:v>
                      </c:pt>
                      <c:pt idx="130">
                        <c:v>-27.2998495479161</c:v>
                      </c:pt>
                      <c:pt idx="131">
                        <c:v>-27.264982090177</c:v>
                      </c:pt>
                      <c:pt idx="132">
                        <c:v>-27.229263430653901</c:v>
                      </c:pt>
                      <c:pt idx="133">
                        <c:v>-27.192723412782701</c:v>
                      </c:pt>
                      <c:pt idx="134">
                        <c:v>-27.1553929802722</c:v>
                      </c:pt>
                      <c:pt idx="135">
                        <c:v>-27.1173041707134</c:v>
                      </c:pt>
                      <c:pt idx="136">
                        <c:v>-27.078490106196298</c:v>
                      </c:pt>
                      <c:pt idx="137">
                        <c:v>-27.038984980793899</c:v>
                      </c:pt>
                      <c:pt idx="138">
                        <c:v>-26.998824044793501</c:v>
                      </c:pt>
                      <c:pt idx="139">
                        <c:v>-26.958043585572799</c:v>
                      </c:pt>
                      <c:pt idx="140">
                        <c:v>-26.916680905040899</c:v>
                      </c:pt>
                      <c:pt idx="141">
                        <c:v>-26.874774293584199</c:v>
                      </c:pt>
                      <c:pt idx="142">
                        <c:v>-26.832363000483099</c:v>
                      </c:pt>
                      <c:pt idx="143">
                        <c:v>-26.789487200787899</c:v>
                      </c:pt>
                      <c:pt idx="144">
                        <c:v>-26.7461879586678</c:v>
                      </c:pt>
                      <c:pt idx="145">
                        <c:v>-26.702507187272399</c:v>
                      </c:pt>
                      <c:pt idx="146">
                        <c:v>-26.658487605170802</c:v>
                      </c:pt>
                      <c:pt idx="147">
                        <c:v>-26.614172689458201</c:v>
                      </c:pt>
                      <c:pt idx="148">
                        <c:v>-26.5696066256451</c:v>
                      </c:pt>
                      <c:pt idx="149">
                        <c:v>-26.5248342544681</c:v>
                      </c:pt>
                      <c:pt idx="150">
                        <c:v>-26.479901015784101</c:v>
                      </c:pt>
                      <c:pt idx="151">
                        <c:v>-26.4348528897332</c:v>
                      </c:pt>
                      <c:pt idx="152">
                        <c:v>-26.389736335371801</c:v>
                      </c:pt>
                      <c:pt idx="153">
                        <c:v>-26.344598226999999</c:v>
                      </c:pt>
                      <c:pt idx="154">
                        <c:v>-26.299485788420998</c:v>
                      </c:pt>
                      <c:pt idx="155">
                        <c:v>-26.254446525383901</c:v>
                      </c:pt>
                      <c:pt idx="156">
                        <c:v>-26.2095281564755</c:v>
                      </c:pt>
                      <c:pt idx="157">
                        <c:v>-26.164778542731</c:v>
                      </c:pt>
                      <c:pt idx="158">
                        <c:v>-26.120245616245299</c:v>
                      </c:pt>
                      <c:pt idx="159">
                        <c:v>-26.0759773080655</c:v>
                      </c:pt>
                      <c:pt idx="160">
                        <c:v>-26.0320214756483</c:v>
                      </c:pt>
                      <c:pt idx="161">
                        <c:v>-25.9884258301648</c:v>
                      </c:pt>
                      <c:pt idx="162">
                        <c:v>-25.9452378639287</c:v>
                      </c:pt>
                      <c:pt idx="163">
                        <c:v>-25.9025047782192</c:v>
                      </c:pt>
                      <c:pt idx="164">
                        <c:v>-25.8602734117583</c:v>
                      </c:pt>
                      <c:pt idx="165">
                        <c:v>-25.818590170093</c:v>
                      </c:pt>
                      <c:pt idx="166">
                        <c:v>-25.777500956118299</c:v>
                      </c:pt>
                      <c:pt idx="167">
                        <c:v>-25.7370511019604</c:v>
                      </c:pt>
                      <c:pt idx="168">
                        <c:v>-25.6972853024253</c:v>
                      </c:pt>
                      <c:pt idx="169">
                        <c:v>-25.658247550197601</c:v>
                      </c:pt>
                      <c:pt idx="170">
                        <c:v>-25.619981072956101</c:v>
                      </c:pt>
                      <c:pt idx="171">
                        <c:v>-25.582528272553301</c:v>
                      </c:pt>
                      <c:pt idx="172">
                        <c:v>-25.545930666384301</c:v>
                      </c:pt>
                      <c:pt idx="173">
                        <c:v>-25.510228831052601</c:v>
                      </c:pt>
                      <c:pt idx="174">
                        <c:v>-25.475462348416599</c:v>
                      </c:pt>
                      <c:pt idx="175">
                        <c:v>-25.441669754084199</c:v>
                      </c:pt>
                      <c:pt idx="176">
                        <c:v>-25.408888488400201</c:v>
                      </c:pt>
                      <c:pt idx="177">
                        <c:v>-25.377154849956099</c:v>
                      </c:pt>
                      <c:pt idx="178">
                        <c:v>-25.346503951630901</c:v>
                      </c:pt>
                      <c:pt idx="179">
                        <c:v>-25.316969679158699</c:v>
                      </c:pt>
                      <c:pt idx="180">
                        <c:v>-25.2885846522001</c:v>
                      </c:pt>
                      <c:pt idx="181">
                        <c:v>-25.2613801878849</c:v>
                      </c:pt>
                      <c:pt idx="182">
                        <c:v>-25.235386266778502</c:v>
                      </c:pt>
                      <c:pt idx="183">
                        <c:v>-25.210631501215801</c:v>
                      </c:pt>
                      <c:pt idx="184">
                        <c:v>-25.187143105936201</c:v>
                      </c:pt>
                      <c:pt idx="185">
                        <c:v>-25.164946870948601</c:v>
                      </c:pt>
                      <c:pt idx="186">
                        <c:v>-25.144067136546202</c:v>
                      </c:pt>
                      <c:pt idx="187">
                        <c:v>-25.124526770390499</c:v>
                      </c:pt>
                      <c:pt idx="188">
                        <c:v>-25.106347146579701</c:v>
                      </c:pt>
                      <c:pt idx="189">
                        <c:v>-25.089548126615099</c:v>
                      </c:pt>
                      <c:pt idx="190">
                        <c:v>-25.0741480421812</c:v>
                      </c:pt>
                      <c:pt idx="191">
                        <c:v>-25.060163679655801</c:v>
                      </c:pt>
                      <c:pt idx="192">
                        <c:v>-25.047610266268499</c:v>
                      </c:pt>
                      <c:pt idx="193">
                        <c:v>-25.036501457831999</c:v>
                      </c:pt>
                      <c:pt idx="194">
                        <c:v>-25.026849327971998</c:v>
                      </c:pt>
                      <c:pt idx="195">
                        <c:v>-25.018664358791298</c:v>
                      </c:pt>
                      <c:pt idx="196">
                        <c:v>-25.011955432904799</c:v>
                      </c:pt>
                      <c:pt idx="197">
                        <c:v>-25.0067298267948</c:v>
                      </c:pt>
                      <c:pt idx="198">
                        <c:v>-25.002993205438099</c:v>
                      </c:pt>
                      <c:pt idx="199">
                        <c:v>-25.000749618167699</c:v>
                      </c:pt>
                      <c:pt idx="200">
                        <c:v>-25.000001495738498</c:v>
                      </c:pt>
                    </c:numCache>
                  </c:numRef>
                </c:yVal>
                <c:smooth val="0"/>
                <c:extLst xmlns:c15="http://schemas.microsoft.com/office/drawing/2012/chart">
                  <c:ext xmlns:c16="http://schemas.microsoft.com/office/drawing/2014/chart" uri="{C3380CC4-5D6E-409C-BE32-E72D297353CC}">
                    <c16:uniqueId val="{0000000F-B32A-4F88-9EE4-46794DBA60DE}"/>
                  </c:ext>
                </c:extLst>
              </c15:ser>
            </c15:filteredScatterSeries>
            <c15:filteredScatterSeries>
              <c15:ser>
                <c:idx val="17"/>
                <c:order val="16"/>
                <c:tx>
                  <c:strRef>
                    <c:extLst xmlns:c15="http://schemas.microsoft.com/office/drawing/2012/chart">
                      <c:ext xmlns:c15="http://schemas.microsoft.com/office/drawing/2012/chart" uri="{02D57815-91ED-43cb-92C2-25804820EDAC}">
                        <c15:formulaRef>
                          <c15:sqref>Sheet1!$A$2538</c15:sqref>
                        </c15:formulaRef>
                      </c:ext>
                    </c:extLst>
                    <c:strCache>
                      <c:ptCount val="1"/>
                      <c:pt idx="0">
                        <c:v>pathline 2</c:v>
                      </c:pt>
                    </c:strCache>
                  </c:strRef>
                </c:tx>
                <c:spPr>
                  <a:ln w="19050" cap="rnd">
                    <a:solidFill>
                      <a:schemeClr val="accent6">
                        <a:lumMod val="80000"/>
                        <a:lumOff val="2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Sheet1!$A$2540:$A$2740</c15:sqref>
                        </c15:formulaRef>
                      </c:ext>
                    </c:extLst>
                    <c:numCache>
                      <c:formatCode>General</c:formatCode>
                      <c:ptCount val="201"/>
                      <c:pt idx="0">
                        <c:v>25.7424159653429</c:v>
                      </c:pt>
                      <c:pt idx="1">
                        <c:v>25.743166848645998</c:v>
                      </c:pt>
                      <c:pt idx="2">
                        <c:v>25.745418873762201</c:v>
                      </c:pt>
                      <c:pt idx="3">
                        <c:v>25.749170165457901</c:v>
                      </c:pt>
                      <c:pt idx="4">
                        <c:v>25.754417597156401</c:v>
                      </c:pt>
                      <c:pt idx="5">
                        <c:v>25.761156789183399</c:v>
                      </c:pt>
                      <c:pt idx="6">
                        <c:v>25.769382106364102</c:v>
                      </c:pt>
                      <c:pt idx="7">
                        <c:v>25.7790866550244</c:v>
                      </c:pt>
                      <c:pt idx="8">
                        <c:v>25.790262279462901</c:v>
                      </c:pt>
                      <c:pt idx="9">
                        <c:v>25.802899557977199</c:v>
                      </c:pt>
                      <c:pt idx="10">
                        <c:v>25.8169877985383</c:v>
                      </c:pt>
                      <c:pt idx="11">
                        <c:v>25.832515034223398</c:v>
                      </c:pt>
                      <c:pt idx="12">
                        <c:v>25.849468018528501</c:v>
                      </c:pt>
                      <c:pt idx="13">
                        <c:v>25.8678322206957</c:v>
                      </c:pt>
                      <c:pt idx="14">
                        <c:v>25.8875918212001</c:v>
                      </c:pt>
                      <c:pt idx="15">
                        <c:v>25.9087297075523</c:v>
                      </c:pt>
                      <c:pt idx="16">
                        <c:v>25.931227470582201</c:v>
                      </c:pt>
                      <c:pt idx="17">
                        <c:v>25.9550654013775</c:v>
                      </c:pt>
                      <c:pt idx="18">
                        <c:v>25.980222489057802</c:v>
                      </c:pt>
                      <c:pt idx="19">
                        <c:v>26.006676419569501</c:v>
                      </c:pt>
                      <c:pt idx="20">
                        <c:v>26.034403575692401</c:v>
                      </c:pt>
                      <c:pt idx="21">
                        <c:v>26.0633790384496</c:v>
                      </c:pt>
                      <c:pt idx="22">
                        <c:v>26.093576590113901</c:v>
                      </c:pt>
                      <c:pt idx="23">
                        <c:v>26.124968719001998</c:v>
                      </c:pt>
                      <c:pt idx="24">
                        <c:v>26.157526626244099</c:v>
                      </c:pt>
                      <c:pt idx="25">
                        <c:v>26.191220234713001</c:v>
                      </c:pt>
                      <c:pt idx="26">
                        <c:v>26.226018200286301</c:v>
                      </c:pt>
                      <c:pt idx="27">
                        <c:v>26.261887925608701</c:v>
                      </c:pt>
                      <c:pt idx="28">
                        <c:v>26.298795576508699</c:v>
                      </c:pt>
                      <c:pt idx="29">
                        <c:v>26.3367061012096</c:v>
                      </c:pt>
                      <c:pt idx="30">
                        <c:v>26.3755832524608</c:v>
                      </c:pt>
                      <c:pt idx="31">
                        <c:v>26.4153896126959</c:v>
                      </c:pt>
                      <c:pt idx="32">
                        <c:v>26.456086622306898</c:v>
                      </c:pt>
                      <c:pt idx="33">
                        <c:v>26.497634611100899</c:v>
                      </c:pt>
                      <c:pt idx="34">
                        <c:v>26.539992832984801</c:v>
                      </c:pt>
                      <c:pt idx="35">
                        <c:v>26.583119503898999</c:v>
                      </c:pt>
                      <c:pt idx="36">
                        <c:v>26.626971842997101</c:v>
                      </c:pt>
                      <c:pt idx="37">
                        <c:v>26.671506117042401</c:v>
                      </c:pt>
                      <c:pt idx="38">
                        <c:v>26.716677687967099</c:v>
                      </c:pt>
                      <c:pt idx="39">
                        <c:v>26.7624410635133</c:v>
                      </c:pt>
                      <c:pt idx="40">
                        <c:v>26.808749950849101</c:v>
                      </c:pt>
                      <c:pt idx="41">
                        <c:v>26.855557313028701</c:v>
                      </c:pt>
                      <c:pt idx="42">
                        <c:v>26.902815428137799</c:v>
                      </c:pt>
                      <c:pt idx="43">
                        <c:v>26.9504759509461</c:v>
                      </c:pt>
                      <c:pt idx="44">
                        <c:v>26.998489976862199</c:v>
                      </c:pt>
                      <c:pt idx="45">
                        <c:v>27.046808107968499</c:v>
                      </c:pt>
                      <c:pt idx="46">
                        <c:v>27.095380520893102</c:v>
                      </c:pt>
                      <c:pt idx="47">
                        <c:v>27.1441570362609</c:v>
                      </c:pt>
                      <c:pt idx="48">
                        <c:v>27.193087189450001</c:v>
                      </c:pt>
                      <c:pt idx="49">
                        <c:v>27.2421203023689</c:v>
                      </c:pt>
                      <c:pt idx="50">
                        <c:v>27.2912055559629</c:v>
                      </c:pt>
                      <c:pt idx="51">
                        <c:v>27.340292063147501</c:v>
                      </c:pt>
                      <c:pt idx="52">
                        <c:v>27.3893289418703</c:v>
                      </c:pt>
                      <c:pt idx="53">
                        <c:v>27.438265387996399</c:v>
                      </c:pt>
                      <c:pt idx="54">
                        <c:v>27.487050747719799</c:v>
                      </c:pt>
                      <c:pt idx="55">
                        <c:v>27.535634589208101</c:v>
                      </c:pt>
                      <c:pt idx="56">
                        <c:v>27.583966773196</c:v>
                      </c:pt>
                      <c:pt idx="57">
                        <c:v>27.631997522254501</c:v>
                      </c:pt>
                      <c:pt idx="58">
                        <c:v>27.679677488479101</c:v>
                      </c:pt>
                      <c:pt idx="59">
                        <c:v>27.726957819354801</c:v>
                      </c:pt>
                      <c:pt idx="60">
                        <c:v>27.773790221573702</c:v>
                      </c:pt>
                      <c:pt idx="61">
                        <c:v>27.820127022604598</c:v>
                      </c:pt>
                      <c:pt idx="62">
                        <c:v>27.8659212298328</c:v>
                      </c:pt>
                      <c:pt idx="63">
                        <c:v>27.911126587113401</c:v>
                      </c:pt>
                      <c:pt idx="64">
                        <c:v>27.955697628605801</c:v>
                      </c:pt>
                      <c:pt idx="65">
                        <c:v>27.999589729780801</c:v>
                      </c:pt>
                      <c:pt idx="66">
                        <c:v>28.042759155517501</c:v>
                      </c:pt>
                      <c:pt idx="67">
                        <c:v>28.0851631052332</c:v>
                      </c:pt>
                      <c:pt idx="68">
                        <c:v>28.126759755012198</c:v>
                      </c:pt>
                      <c:pt idx="69">
                        <c:v>28.167508296726201</c:v>
                      </c:pt>
                      <c:pt idx="70">
                        <c:v>28.207368974158499</c:v>
                      </c:pt>
                      <c:pt idx="71">
                        <c:v>28.246303116171301</c:v>
                      </c:pt>
                      <c:pt idx="72">
                        <c:v>28.2842731669698</c:v>
                      </c:pt>
                      <c:pt idx="73">
                        <c:v>28.3212427135411</c:v>
                      </c:pt>
                      <c:pt idx="74">
                        <c:v>28.3571765103598</c:v>
                      </c:pt>
                      <c:pt idx="75">
                        <c:v>28.3920405014686</c:v>
                      </c:pt>
                      <c:pt idx="76">
                        <c:v>28.425801840055101</c:v>
                      </c:pt>
                      <c:pt idx="77">
                        <c:v>28.458428905656898</c:v>
                      </c:pt>
                      <c:pt idx="78">
                        <c:v>28.489891319136799</c:v>
                      </c:pt>
                      <c:pt idx="79">
                        <c:v>28.520159955576201</c:v>
                      </c:pt>
                      <c:pt idx="80">
                        <c:v>28.549206955239601</c:v>
                      </c:pt>
                      <c:pt idx="81">
                        <c:v>28.577005732766899</c:v>
                      </c:pt>
                      <c:pt idx="82">
                        <c:v>28.6035309847503</c:v>
                      </c:pt>
                      <c:pt idx="83">
                        <c:v>28.6287586958525</c:v>
                      </c:pt>
                      <c:pt idx="84">
                        <c:v>28.652666143620799</c:v>
                      </c:pt>
                      <c:pt idx="85">
                        <c:v>28.675231902146901</c:v>
                      </c:pt>
                      <c:pt idx="86">
                        <c:v>28.6964358447199</c:v>
                      </c:pt>
                      <c:pt idx="87">
                        <c:v>28.7162591456099</c:v>
                      </c:pt>
                      <c:pt idx="88">
                        <c:v>28.734684281117001</c:v>
                      </c:pt>
                      <c:pt idx="89">
                        <c:v>28.751695030010101</c:v>
                      </c:pt>
                      <c:pt idx="90">
                        <c:v>28.7672764734716</c:v>
                      </c:pt>
                      <c:pt idx="91">
                        <c:v>28.781414994658</c:v>
                      </c:pt>
                      <c:pt idx="92">
                        <c:v>28.794098277973202</c:v>
                      </c:pt>
                      <c:pt idx="93">
                        <c:v>28.805315308147101</c:v>
                      </c:pt>
                      <c:pt idx="94">
                        <c:v>28.8150563691987</c:v>
                      </c:pt>
                      <c:pt idx="95">
                        <c:v>28.823313043355999</c:v>
                      </c:pt>
                      <c:pt idx="96">
                        <c:v>28.8300782099959</c:v>
                      </c:pt>
                      <c:pt idx="97">
                        <c:v>28.835346044657001</c:v>
                      </c:pt>
                      <c:pt idx="98">
                        <c:v>28.839112018172099</c:v>
                      </c:pt>
                      <c:pt idx="99">
                        <c:v>28.841372895954802</c:v>
                      </c:pt>
                      <c:pt idx="100">
                        <c:v>28.842126737470402</c:v>
                      </c:pt>
                      <c:pt idx="101">
                        <c:v>28.841372895910499</c:v>
                      </c:pt>
                      <c:pt idx="102">
                        <c:v>28.839112018083298</c:v>
                      </c:pt>
                      <c:pt idx="103">
                        <c:v>28.835346044523099</c:v>
                      </c:pt>
                      <c:pt idx="104">
                        <c:v>28.830078209815898</c:v>
                      </c:pt>
                      <c:pt idx="105">
                        <c:v>28.823313043129101</c:v>
                      </c:pt>
                      <c:pt idx="106">
                        <c:v>28.815056368923599</c:v>
                      </c:pt>
                      <c:pt idx="107">
                        <c:v>28.8053153078226</c:v>
                      </c:pt>
                      <c:pt idx="108">
                        <c:v>28.794098277598</c:v>
                      </c:pt>
                      <c:pt idx="109">
                        <c:v>28.781414994231302</c:v>
                      </c:pt>
                      <c:pt idx="110">
                        <c:v>28.767276472992599</c:v>
                      </c:pt>
                      <c:pt idx="111">
                        <c:v>28.751695029478402</c:v>
                      </c:pt>
                      <c:pt idx="112">
                        <c:v>28.734684280532999</c:v>
                      </c:pt>
                      <c:pt idx="113">
                        <c:v>28.7162591449746</c:v>
                      </c:pt>
                      <c:pt idx="114">
                        <c:v>28.6964358440352</c:v>
                      </c:pt>
                      <c:pt idx="115">
                        <c:v>28.6752319014157</c:v>
                      </c:pt>
                      <c:pt idx="116">
                        <c:v>28.652666142847199</c:v>
                      </c:pt>
                      <c:pt idx="117">
                        <c:v>28.628758695042201</c:v>
                      </c:pt>
                      <c:pt idx="118">
                        <c:v>28.6035309839103</c:v>
                      </c:pt>
                      <c:pt idx="119">
                        <c:v>28.577005731906102</c:v>
                      </c:pt>
                      <c:pt idx="120">
                        <c:v>28.549206954368898</c:v>
                      </c:pt>
                      <c:pt idx="121">
                        <c:v>28.520159954708401</c:v>
                      </c:pt>
                      <c:pt idx="122">
                        <c:v>28.489891318286901</c:v>
                      </c:pt>
                      <c:pt idx="123">
                        <c:v>28.4584289048423</c:v>
                      </c:pt>
                      <c:pt idx="124">
                        <c:v>28.425801839295701</c:v>
                      </c:pt>
                      <c:pt idx="125">
                        <c:v>28.392040500786901</c:v>
                      </c:pt>
                      <c:pt idx="126">
                        <c:v>28.357176509780999</c:v>
                      </c:pt>
                      <c:pt idx="127">
                        <c:v>28.321242713093199</c:v>
                      </c:pt>
                      <c:pt idx="128">
                        <c:v>28.2842731666837</c:v>
                      </c:pt>
                      <c:pt idx="129">
                        <c:v>28.2463031160806</c:v>
                      </c:pt>
                      <c:pt idx="130">
                        <c:v>28.207368974299801</c:v>
                      </c:pt>
                      <c:pt idx="131">
                        <c:v>28.167508297139101</c:v>
                      </c:pt>
                      <c:pt idx="132">
                        <c:v>28.126759755739101</c:v>
                      </c:pt>
                      <c:pt idx="133">
                        <c:v>28.085163106319399</c:v>
                      </c:pt>
                      <c:pt idx="134">
                        <c:v>28.042759157011101</c:v>
                      </c:pt>
                      <c:pt idx="135">
                        <c:v>27.999589731732499</c:v>
                      </c:pt>
                      <c:pt idx="136">
                        <c:v>27.9556976310691</c:v>
                      </c:pt>
                      <c:pt idx="137">
                        <c:v>27.911126590143901</c:v>
                      </c:pt>
                      <c:pt idx="138">
                        <c:v>27.865921233488599</c:v>
                      </c:pt>
                      <c:pt idx="139">
                        <c:v>27.820127026945901</c:v>
                      </c:pt>
                      <c:pt idx="140">
                        <c:v>27.773790226662399</c:v>
                      </c:pt>
                      <c:pt idx="141">
                        <c:v>27.726957825254502</c:v>
                      </c:pt>
                      <c:pt idx="142">
                        <c:v>27.679677495254801</c:v>
                      </c:pt>
                      <c:pt idx="143">
                        <c:v>27.6319975299722</c:v>
                      </c:pt>
                      <c:pt idx="144">
                        <c:v>27.5839667819228</c:v>
                      </c:pt>
                      <c:pt idx="145">
                        <c:v>27.535634599011399</c:v>
                      </c:pt>
                      <c:pt idx="146">
                        <c:v>27.487050758667099</c:v>
                      </c:pt>
                      <c:pt idx="147">
                        <c:v>27.438265400155402</c:v>
                      </c:pt>
                      <c:pt idx="148">
                        <c:v>27.389328955307999</c:v>
                      </c:pt>
                      <c:pt idx="149">
                        <c:v>27.340292077930201</c:v>
                      </c:pt>
                      <c:pt idx="150">
                        <c:v>27.2912055721557</c:v>
                      </c:pt>
                      <c:pt idx="151">
                        <c:v>27.2421203200355</c:v>
                      </c:pt>
                      <c:pt idx="152">
                        <c:v>27.193087208652098</c:v>
                      </c:pt>
                      <c:pt idx="153">
                        <c:v>27.144157057058301</c:v>
                      </c:pt>
                      <c:pt idx="154">
                        <c:v>27.095380543342898</c:v>
                      </c:pt>
                      <c:pt idx="155">
                        <c:v>27.046808132125101</c:v>
                      </c:pt>
                      <c:pt idx="156">
                        <c:v>26.998490002776801</c:v>
                      </c:pt>
                      <c:pt idx="157">
                        <c:v>26.950475978666301</c:v>
                      </c:pt>
                      <c:pt idx="158">
                        <c:v>26.902815457707799</c:v>
                      </c:pt>
                      <c:pt idx="159">
                        <c:v>26.8555573444884</c:v>
                      </c:pt>
                      <c:pt idx="160">
                        <c:v>26.808749984234499</c:v>
                      </c:pt>
                      <c:pt idx="161">
                        <c:v>26.7624410988556</c:v>
                      </c:pt>
                      <c:pt idx="162">
                        <c:v>26.716677725293099</c:v>
                      </c:pt>
                      <c:pt idx="163">
                        <c:v>26.671506156373901</c:v>
                      </c:pt>
                      <c:pt idx="164">
                        <c:v>26.626971884351001</c:v>
                      </c:pt>
                      <c:pt idx="165">
                        <c:v>26.583119547287101</c:v>
                      </c:pt>
                      <c:pt idx="166">
                        <c:v>26.539992878413599</c:v>
                      </c:pt>
                      <c:pt idx="167">
                        <c:v>26.497634658571599</c:v>
                      </c:pt>
                      <c:pt idx="168">
                        <c:v>26.456086671815399</c:v>
                      </c:pt>
                      <c:pt idx="169">
                        <c:v>26.415389664232698</c:v>
                      </c:pt>
                      <c:pt idx="170">
                        <c:v>26.375583306010999</c:v>
                      </c:pt>
                      <c:pt idx="171">
                        <c:v>26.336706156752999</c:v>
                      </c:pt>
                      <c:pt idx="172">
                        <c:v>26.2987956340198</c:v>
                      </c:pt>
                      <c:pt idx="173">
                        <c:v>26.261887985056902</c:v>
                      </c:pt>
                      <c:pt idx="174">
                        <c:v>26.226018261635801</c:v>
                      </c:pt>
                      <c:pt idx="175">
                        <c:v>26.191220297923099</c:v>
                      </c:pt>
                      <c:pt idx="176">
                        <c:v>26.1575266912693</c:v>
                      </c:pt>
                      <c:pt idx="177">
                        <c:v>26.124968785792099</c:v>
                      </c:pt>
                      <c:pt idx="178">
                        <c:v>26.093576658614399</c:v>
                      </c:pt>
                      <c:pt idx="179">
                        <c:v>26.063379108601598</c:v>
                      </c:pt>
                      <c:pt idx="180">
                        <c:v>26.034403647432999</c:v>
                      </c:pt>
                      <c:pt idx="181">
                        <c:v>26.006676492832099</c:v>
                      </c:pt>
                      <c:pt idx="182">
                        <c:v>25.980222563772301</c:v>
                      </c:pt>
                      <c:pt idx="183">
                        <c:v>25.955065477470399</c:v>
                      </c:pt>
                      <c:pt idx="184">
                        <c:v>25.931227547977102</c:v>
                      </c:pt>
                      <c:pt idx="185">
                        <c:v>25.908729786170099</c:v>
                      </c:pt>
                      <c:pt idx="186">
                        <c:v>25.887591900958999</c:v>
                      </c:pt>
                      <c:pt idx="187">
                        <c:v>25.8678323015119</c:v>
                      </c:pt>
                      <c:pt idx="188">
                        <c:v>25.849468100316201</c:v>
                      </c:pt>
                      <c:pt idx="189">
                        <c:v>25.832515116895198</c:v>
                      </c:pt>
                      <c:pt idx="190">
                        <c:v>25.8169878820054</c:v>
                      </c:pt>
                      <c:pt idx="191">
                        <c:v>25.802899642149601</c:v>
                      </c:pt>
                      <c:pt idx="192">
                        <c:v>25.790262364249699</c:v>
                      </c:pt>
                      <c:pt idx="193">
                        <c:v>25.779086740334201</c:v>
                      </c:pt>
                      <c:pt idx="194">
                        <c:v>25.769382192104899</c:v>
                      </c:pt>
                      <c:pt idx="195">
                        <c:v>25.761156875262898</c:v>
                      </c:pt>
                      <c:pt idx="196">
                        <c:v>25.754417683482401</c:v>
                      </c:pt>
                      <c:pt idx="197">
                        <c:v>25.749170251938299</c:v>
                      </c:pt>
                      <c:pt idx="198">
                        <c:v>25.745418960305098</c:v>
                      </c:pt>
                      <c:pt idx="199">
                        <c:v>25.743166935160001</c:v>
                      </c:pt>
                      <c:pt idx="200">
                        <c:v>25.742416051737099</c:v>
                      </c:pt>
                    </c:numCache>
                  </c:numRef>
                </c:xVal>
                <c:yVal>
                  <c:numRef>
                    <c:extLst xmlns:c15="http://schemas.microsoft.com/office/drawing/2012/chart">
                      <c:ext xmlns:c15="http://schemas.microsoft.com/office/drawing/2012/chart" uri="{02D57815-91ED-43cb-92C2-25804820EDAC}">
                        <c15:formulaRef>
                          <c15:sqref>Sheet1!$B$2540:$B$2740</c15:sqref>
                        </c15:formulaRef>
                      </c:ext>
                    </c:extLst>
                    <c:numCache>
                      <c:formatCode>General</c:formatCode>
                      <c:ptCount val="201"/>
                      <c:pt idx="0">
                        <c:v>-25</c:v>
                      </c:pt>
                      <c:pt idx="1">
                        <c:v>-25.000433256645898</c:v>
                      </c:pt>
                      <c:pt idx="2">
                        <c:v>-25.001732440245</c:v>
                      </c:pt>
                      <c:pt idx="3">
                        <c:v>-25.003895884063098</c:v>
                      </c:pt>
                      <c:pt idx="4">
                        <c:v>-25.0069208128706</c:v>
                      </c:pt>
                      <c:pt idx="5">
                        <c:v>-25.010803346904201</c:v>
                      </c:pt>
                      <c:pt idx="6">
                        <c:v>-25.0155385074154</c:v>
                      </c:pt>
                      <c:pt idx="7">
                        <c:v>-25.0211202238049</c:v>
                      </c:pt>
                      <c:pt idx="8">
                        <c:v>-25.027541342345</c:v>
                      </c:pt>
                      <c:pt idx="9">
                        <c:v>-25.034793636490701</c:v>
                      </c:pt>
                      <c:pt idx="10">
                        <c:v>-25.042867818782501</c:v>
                      </c:pt>
                      <c:pt idx="11">
                        <c:v>-25.051753554340898</c:v>
                      </c:pt>
                      <c:pt idx="12">
                        <c:v>-25.0614394759559</c:v>
                      </c:pt>
                      <c:pt idx="13">
                        <c:v>-25.071913200773199</c:v>
                      </c:pt>
                      <c:pt idx="14">
                        <c:v>-25.0831613485785</c:v>
                      </c:pt>
                      <c:pt idx="15">
                        <c:v>-25.095169561682098</c:v>
                      </c:pt>
                      <c:pt idx="16">
                        <c:v>-25.107922526404</c:v>
                      </c:pt>
                      <c:pt idx="17">
                        <c:v>-25.1214039961597</c:v>
                      </c:pt>
                      <c:pt idx="18">
                        <c:v>-25.135596816145299</c:v>
                      </c:pt>
                      <c:pt idx="19">
                        <c:v>-25.150482949617501</c:v>
                      </c:pt>
                      <c:pt idx="20">
                        <c:v>-25.166043505764399</c:v>
                      </c:pt>
                      <c:pt idx="21">
                        <c:v>-25.182258769155901</c:v>
                      </c:pt>
                      <c:pt idx="22">
                        <c:v>-25.199108230763098</c:v>
                      </c:pt>
                      <c:pt idx="23">
                        <c:v>-25.216570620527801</c:v>
                      </c:pt>
                      <c:pt idx="24">
                        <c:v>-25.2346239414615</c:v>
                      </c:pt>
                      <c:pt idx="25">
                        <c:v>-25.2532455052438</c:v>
                      </c:pt>
                      <c:pt idx="26">
                        <c:v>-25.272411969286399</c:v>
                      </c:pt>
                      <c:pt idx="27">
                        <c:v>-25.292099375219902</c:v>
                      </c:pt>
                      <c:pt idx="28">
                        <c:v>-25.312283188752399</c:v>
                      </c:pt>
                      <c:pt idx="29">
                        <c:v>-25.332938340840599</c:v>
                      </c:pt>
                      <c:pt idx="30">
                        <c:v>-25.354039270104401</c:v>
                      </c:pt>
                      <c:pt idx="31">
                        <c:v>-25.375559966405099</c:v>
                      </c:pt>
                      <c:pt idx="32">
                        <c:v>-25.397474015500201</c:v>
                      </c:pt>
                      <c:pt idx="33">
                        <c:v>-25.419754644672601</c:v>
                      </c:pt>
                      <c:pt idx="34">
                        <c:v>-25.442374769224902</c:v>
                      </c:pt>
                      <c:pt idx="35">
                        <c:v>-25.465307039718301</c:v>
                      </c:pt>
                      <c:pt idx="36">
                        <c:v>-25.488523889824101</c:v>
                      </c:pt>
                      <c:pt idx="37">
                        <c:v>-25.511997584647101</c:v>
                      </c:pt>
                      <c:pt idx="38">
                        <c:v>-25.5357002693701</c:v>
                      </c:pt>
                      <c:pt idx="39">
                        <c:v>-25.5596040180613</c:v>
                      </c:pt>
                      <c:pt idx="40">
                        <c:v>-25.583680882476799</c:v>
                      </c:pt>
                      <c:pt idx="41">
                        <c:v>-25.607902940687101</c:v>
                      </c:pt>
                      <c:pt idx="42">
                        <c:v>-25.632242345346899</c:v>
                      </c:pt>
                      <c:pt idx="43">
                        <c:v>-25.656671371427802</c:v>
                      </c:pt>
                      <c:pt idx="44">
                        <c:v>-25.681162463229398</c:v>
                      </c:pt>
                      <c:pt idx="45">
                        <c:v>-25.705688280481802</c:v>
                      </c:pt>
                      <c:pt idx="46">
                        <c:v>-25.7302217433575</c:v>
                      </c:pt>
                      <c:pt idx="47">
                        <c:v>-25.754736076208602</c:v>
                      </c:pt>
                      <c:pt idx="48">
                        <c:v>-25.779204849852899</c:v>
                      </c:pt>
                      <c:pt idx="49">
                        <c:v>-25.803602022237399</c:v>
                      </c:pt>
                      <c:pt idx="50">
                        <c:v>-25.8279019773145</c:v>
                      </c:pt>
                      <c:pt idx="51">
                        <c:v>-25.852079561976399</c:v>
                      </c:pt>
                      <c:pt idx="52">
                        <c:v>-25.876110120904102</c:v>
                      </c:pt>
                      <c:pt idx="53">
                        <c:v>-25.899969529199101</c:v>
                      </c:pt>
                      <c:pt idx="54">
                        <c:v>-25.923634222678398</c:v>
                      </c:pt>
                      <c:pt idx="55">
                        <c:v>-25.947081225730301</c:v>
                      </c:pt>
                      <c:pt idx="56">
                        <c:v>-25.970288176641699</c:v>
                      </c:pt>
                      <c:pt idx="57">
                        <c:v>-25.993233350324999</c:v>
                      </c:pt>
                      <c:pt idx="58">
                        <c:v>-26.015895678388599</c:v>
                      </c:pt>
                      <c:pt idx="59">
                        <c:v>-26.0382547665148</c:v>
                      </c:pt>
                      <c:pt idx="60">
                        <c:v>-26.060290909121299</c:v>
                      </c:pt>
                      <c:pt idx="61">
                        <c:v>-26.081985101306302</c:v>
                      </c:pt>
                      <c:pt idx="62">
                        <c:v>-26.1033190480893</c:v>
                      </c:pt>
                      <c:pt idx="63">
                        <c:v>-26.1242751709785</c:v>
                      </c:pt>
                      <c:pt idx="64">
                        <c:v>-26.144836611913998</c:v>
                      </c:pt>
                      <c:pt idx="65">
                        <c:v>-26.164987234647601</c:v>
                      </c:pt>
                      <c:pt idx="66">
                        <c:v>-26.184711623638901</c:v>
                      </c:pt>
                      <c:pt idx="67">
                        <c:v>-26.2039950805597</c:v>
                      </c:pt>
                      <c:pt idx="68">
                        <c:v>-26.2228236185111</c:v>
                      </c:pt>
                      <c:pt idx="69">
                        <c:v>-26.241183954070198</c:v>
                      </c:pt>
                      <c:pt idx="70">
                        <c:v>-26.259063497295902</c:v>
                      </c:pt>
                      <c:pt idx="71">
                        <c:v>-26.276450339828202</c:v>
                      </c:pt>
                      <c:pt idx="72">
                        <c:v>-26.2933332412283</c:v>
                      </c:pt>
                      <c:pt idx="73">
                        <c:v>-26.309701613710601</c:v>
                      </c:pt>
                      <c:pt idx="74">
                        <c:v>-26.3255455054253</c:v>
                      </c:pt>
                      <c:pt idx="75">
                        <c:v>-26.340855582452299</c:v>
                      </c:pt>
                      <c:pt idx="76">
                        <c:v>-26.355623109673001</c:v>
                      </c:pt>
                      <c:pt idx="77">
                        <c:v>-26.369839930686599</c:v>
                      </c:pt>
                      <c:pt idx="78">
                        <c:v>-26.383498446937999</c:v>
                      </c:pt>
                      <c:pt idx="79">
                        <c:v>-26.396591596225701</c:v>
                      </c:pt>
                      <c:pt idx="80">
                        <c:v>-26.409112830756001</c:v>
                      </c:pt>
                      <c:pt idx="81">
                        <c:v>-26.421056094906302</c:v>
                      </c:pt>
                      <c:pt idx="82">
                        <c:v>-26.432415802858898</c:v>
                      </c:pt>
                      <c:pt idx="83">
                        <c:v>-26.443186816262202</c:v>
                      </c:pt>
                      <c:pt idx="84">
                        <c:v>-26.4533644220705</c:v>
                      </c:pt>
                      <c:pt idx="85">
                        <c:v>-26.462944310709801</c:v>
                      </c:pt>
                      <c:pt idx="86">
                        <c:v>-26.4719225547103</c:v>
                      </c:pt>
                      <c:pt idx="87">
                        <c:v>-26.480295587939601</c:v>
                      </c:pt>
                      <c:pt idx="88">
                        <c:v>-26.488060185564201</c:v>
                      </c:pt>
                      <c:pt idx="89">
                        <c:v>-26.4952134448606</c:v>
                      </c:pt>
                      <c:pt idx="90">
                        <c:v>-26.501752766987199</c:v>
                      </c:pt>
                      <c:pt idx="91">
                        <c:v>-26.507675839824302</c:v>
                      </c:pt>
                      <c:pt idx="92">
                        <c:v>-26.5129806219771</c:v>
                      </c:pt>
                      <c:pt idx="93">
                        <c:v>-26.517665328032699</c:v>
                      </c:pt>
                      <c:pt idx="94">
                        <c:v>-26.521728415150701</c:v>
                      </c:pt>
                      <c:pt idx="95">
                        <c:v>-26.525168571060799</c:v>
                      </c:pt>
                      <c:pt idx="96">
                        <c:v>-26.5279847035304</c:v>
                      </c:pt>
                      <c:pt idx="97">
                        <c:v>-26.530175931358599</c:v>
                      </c:pt>
                      <c:pt idx="98">
                        <c:v>-26.531741576943499</c:v>
                      </c:pt>
                      <c:pt idx="99">
                        <c:v>-26.5326811604616</c:v>
                      </c:pt>
                      <c:pt idx="100">
                        <c:v>-26.532994395687801</c:v>
                      </c:pt>
                      <c:pt idx="101">
                        <c:v>-26.532681187479799</c:v>
                      </c:pt>
                      <c:pt idx="102">
                        <c:v>-26.5317416309381</c:v>
                      </c:pt>
                      <c:pt idx="103">
                        <c:v>-26.530176012245501</c:v>
                      </c:pt>
                      <c:pt idx="104">
                        <c:v>-26.527984811184201</c:v>
                      </c:pt>
                      <c:pt idx="105">
                        <c:v>-26.5251687053144</c:v>
                      </c:pt>
                      <c:pt idx="106">
                        <c:v>-26.521728575795802</c:v>
                      </c:pt>
                      <c:pt idx="107">
                        <c:v>-26.517665514820202</c:v>
                      </c:pt>
                      <c:pt idx="108">
                        <c:v>-26.512980834617899</c:v>
                      </c:pt>
                      <c:pt idx="109">
                        <c:v>-26.507676077989299</c:v>
                      </c:pt>
                      <c:pt idx="110">
                        <c:v>-26.501753030308599</c:v>
                      </c:pt>
                      <c:pt idx="111">
                        <c:v>-26.495213732932001</c:v>
                      </c:pt>
                      <c:pt idx="112">
                        <c:v>-26.4880604979422</c:v>
                      </c:pt>
                      <c:pt idx="113">
                        <c:v>-26.480295924144201</c:v>
                      </c:pt>
                      <c:pt idx="114">
                        <c:v>-26.471922914226301</c:v>
                      </c:pt>
                      <c:pt idx="115">
                        <c:v>-26.4629446929879</c:v>
                      </c:pt>
                      <c:pt idx="116">
                        <c:v>-26.453364826528698</c:v>
                      </c:pt>
                      <c:pt idx="117">
                        <c:v>-26.443187242287301</c:v>
                      </c:pt>
                      <c:pt idx="118">
                        <c:v>-26.4324162498079</c:v>
                      </c:pt>
                      <c:pt idx="119">
                        <c:v>-26.421056562108099</c:v>
                      </c:pt>
                      <c:pt idx="120">
                        <c:v>-26.4091133175137</c:v>
                      </c:pt>
                      <c:pt idx="121">
                        <c:v>-26.3965921018182</c:v>
                      </c:pt>
                      <c:pt idx="122">
                        <c:v>-26.383498970622199</c:v>
                      </c:pt>
                      <c:pt idx="123">
                        <c:v>-26.369840471700002</c:v>
                      </c:pt>
                      <c:pt idx="124">
                        <c:v>-26.355623667235701</c:v>
                      </c:pt>
                      <c:pt idx="125">
                        <c:v>-26.340856155769799</c:v>
                      </c:pt>
                      <c:pt idx="126">
                        <c:v>-26.325546093691599</c:v>
                      </c:pt>
                      <c:pt idx="127">
                        <c:v>-26.309702216110601</c:v>
                      </c:pt>
                      <c:pt idx="128">
                        <c:v>-26.2933338569411</c:v>
                      </c:pt>
                      <c:pt idx="129">
                        <c:v>-26.276450968030201</c:v>
                      </c:pt>
                      <c:pt idx="130">
                        <c:v>-26.259064137164</c:v>
                      </c:pt>
                      <c:pt idx="131">
                        <c:v>-26.241184604785499</c:v>
                      </c:pt>
                      <c:pt idx="132">
                        <c:v>-26.222824279262099</c:v>
                      </c:pt>
                      <c:pt idx="133">
                        <c:v>-26.203995750546099</c:v>
                      </c:pt>
                      <c:pt idx="134">
                        <c:v>-26.184712302074999</c:v>
                      </c:pt>
                      <c:pt idx="135">
                        <c:v>-26.164987920766301</c:v>
                      </c:pt>
                      <c:pt idx="136">
                        <c:v>-26.144837304970402</c:v>
                      </c:pt>
                      <c:pt idx="137">
                        <c:v>-26.124275870253701</c:v>
                      </c:pt>
                      <c:pt idx="138">
                        <c:v>-26.103319752893999</c:v>
                      </c:pt>
                      <c:pt idx="139">
                        <c:v>-26.081985810984602</c:v>
                      </c:pt>
                      <c:pt idx="140">
                        <c:v>-26.060291623054201</c:v>
                      </c:pt>
                      <c:pt idx="141">
                        <c:v>-26.038255484123901</c:v>
                      </c:pt>
                      <c:pt idx="142">
                        <c:v>-26.015896399139201</c:v>
                      </c:pt>
                      <c:pt idx="143">
                        <c:v>-25.993234073729301</c:v>
                      </c:pt>
                      <c:pt idx="144">
                        <c:v>-25.970288902262201</c:v>
                      </c:pt>
                      <c:pt idx="145">
                        <c:v>-25.947081953182199</c:v>
                      </c:pt>
                      <c:pt idx="146">
                        <c:v>-25.923634951632501</c:v>
                      </c:pt>
                      <c:pt idx="147">
                        <c:v>-25.899970259383899</c:v>
                      </c:pt>
                      <c:pt idx="148">
                        <c:v>-25.876110852107701</c:v>
                      </c:pt>
                      <c:pt idx="149">
                        <c:v>-25.852080294048601</c:v>
                      </c:pt>
                      <c:pt idx="150">
                        <c:v>-25.827902710167901</c:v>
                      </c:pt>
                      <c:pt idx="151">
                        <c:v>-25.803602755848399</c:v>
                      </c:pt>
                      <c:pt idx="152">
                        <c:v>-25.779205584262598</c:v>
                      </c:pt>
                      <c:pt idx="153">
                        <c:v>-25.7547368115229</c:v>
                      </c:pt>
                      <c:pt idx="154">
                        <c:v>-25.730222479747201</c:v>
                      </c:pt>
                      <c:pt idx="155">
                        <c:v>-25.705689018181999</c:v>
                      </c:pt>
                      <c:pt idx="156">
                        <c:v>-25.681163202538901</c:v>
                      </c:pt>
                      <c:pt idx="157">
                        <c:v>-25.656672112707799</c:v>
                      </c:pt>
                      <c:pt idx="158">
                        <c:v>-25.632243089019401</c:v>
                      </c:pt>
                      <c:pt idx="159">
                        <c:v>-25.6079036872333</c:v>
                      </c:pt>
                      <c:pt idx="160">
                        <c:v>-25.583681632434502</c:v>
                      </c:pt>
                      <c:pt idx="161">
                        <c:v>-25.559604772022499</c:v>
                      </c:pt>
                      <c:pt idx="162">
                        <c:v>-25.5357010279786</c:v>
                      </c:pt>
                      <c:pt idx="163">
                        <c:v>-25.511998348594702</c:v>
                      </c:pt>
                      <c:pt idx="164">
                        <c:v>-25.488524659847801</c:v>
                      </c:pt>
                      <c:pt idx="165">
                        <c:v>-25.4653078165965</c:v>
                      </c:pt>
                      <c:pt idx="166">
                        <c:v>-25.442375553773601</c:v>
                      </c:pt>
                      <c:pt idx="167">
                        <c:v>-25.4197554377416</c:v>
                      </c:pt>
                      <c:pt idx="168">
                        <c:v>-25.397474817969101</c:v>
                      </c:pt>
                      <c:pt idx="169">
                        <c:v>-25.375560779178802</c:v>
                      </c:pt>
                      <c:pt idx="170">
                        <c:v>-25.354040094109202</c:v>
                      </c:pt>
                      <c:pt idx="171">
                        <c:v>-25.332939177019998</c:v>
                      </c:pt>
                      <c:pt idx="172">
                        <c:v>-25.312284038062302</c:v>
                      </c:pt>
                      <c:pt idx="173">
                        <c:v>-25.292100238624599</c:v>
                      </c:pt>
                      <c:pt idx="174">
                        <c:v>-25.272412847754399</c:v>
                      </c:pt>
                      <c:pt idx="175">
                        <c:v>-25.2532463997434</c:v>
                      </c:pt>
                      <c:pt idx="176">
                        <c:v>-25.234624852956699</c:v>
                      </c:pt>
                      <c:pt idx="177">
                        <c:v>-25.216571549974098</c:v>
                      </c:pt>
                      <c:pt idx="178">
                        <c:v>-25.199109179103701</c:v>
                      </c:pt>
                      <c:pt idx="179">
                        <c:v>-25.182259737317899</c:v>
                      </c:pt>
                      <c:pt idx="180">
                        <c:v>-25.166044494654901</c:v>
                      </c:pt>
                      <c:pt idx="181">
                        <c:v>-25.150483960120201</c:v>
                      </c:pt>
                      <c:pt idx="182">
                        <c:v>-25.1355978491172</c:v>
                      </c:pt>
                      <c:pt idx="183">
                        <c:v>-25.121405052427601</c:v>
                      </c:pt>
                      <c:pt idx="184">
                        <c:v>-25.107923606761702</c:v>
                      </c:pt>
                      <c:pt idx="185">
                        <c:v>-25.095170666887402</c:v>
                      </c:pt>
                      <c:pt idx="186">
                        <c:v>-25.083162479350701</c:v>
                      </c:pt>
                      <c:pt idx="187">
                        <c:v>-25.071914357790199</c:v>
                      </c:pt>
                      <c:pt idx="188">
                        <c:v>-25.061440659852401</c:v>
                      </c:pt>
                      <c:pt idx="189">
                        <c:v>-25.051754765705802</c:v>
                      </c:pt>
                      <c:pt idx="190">
                        <c:v>-25.042869058157201</c:v>
                      </c:pt>
                      <c:pt idx="191">
                        <c:v>-25.034794904367299</c:v>
                      </c:pt>
                      <c:pt idx="192">
                        <c:v>-25.0275426391647</c:v>
                      </c:pt>
                      <c:pt idx="193">
                        <c:v>-25.0211215499567</c:v>
                      </c:pt>
                      <c:pt idx="194">
                        <c:v>-25.015539863234501</c:v>
                      </c:pt>
                      <c:pt idx="195">
                        <c:v>-25.010804732671399</c:v>
                      </c:pt>
                      <c:pt idx="196">
                        <c:v>-25.006922228811099</c:v>
                      </c:pt>
                      <c:pt idx="197">
                        <c:v>-25.003897330346</c:v>
                      </c:pt>
                      <c:pt idx="198">
                        <c:v>-25.001733916982399</c:v>
                      </c:pt>
                      <c:pt idx="199">
                        <c:v>-25.000434763893001</c:v>
                      </c:pt>
                      <c:pt idx="200">
                        <c:v>-25.000001537754301</c:v>
                      </c:pt>
                    </c:numCache>
                  </c:numRef>
                </c:yVal>
                <c:smooth val="0"/>
                <c:extLst xmlns:c15="http://schemas.microsoft.com/office/drawing/2012/chart">
                  <c:ext xmlns:c16="http://schemas.microsoft.com/office/drawing/2014/chart" uri="{C3380CC4-5D6E-409C-BE32-E72D297353CC}">
                    <c16:uniqueId val="{00000010-B32A-4F88-9EE4-46794DBA60DE}"/>
                  </c:ext>
                </c:extLst>
              </c15:ser>
            </c15:filteredScatterSeries>
            <c15:filteredScatterSeries>
              <c15:ser>
                <c:idx val="18"/>
                <c:order val="17"/>
                <c:tx>
                  <c:strRef>
                    <c:extLst xmlns:c15="http://schemas.microsoft.com/office/drawing/2012/chart">
                      <c:ext xmlns:c15="http://schemas.microsoft.com/office/drawing/2012/chart" uri="{02D57815-91ED-43cb-92C2-25804820EDAC}">
                        <c15:formulaRef>
                          <c15:sqref>Sheet1!$A$2743</c15:sqref>
                        </c15:formulaRef>
                      </c:ext>
                    </c:extLst>
                    <c:strCache>
                      <c:ptCount val="1"/>
                      <c:pt idx="0">
                        <c:v>pathline 3</c:v>
                      </c:pt>
                    </c:strCache>
                  </c:strRef>
                </c:tx>
                <c:spPr>
                  <a:ln w="19050" cap="rnd">
                    <a:solidFill>
                      <a:schemeClr val="accent1">
                        <a:lumMod val="80000"/>
                      </a:schemeClr>
                    </a:solidFill>
                    <a:round/>
                  </a:ln>
                  <a:effectLst/>
                </c:spPr>
                <c:marker>
                  <c:symbol val="none"/>
                </c:marker>
                <c:xVal>
                  <c:numRef>
                    <c:extLst xmlns:c15="http://schemas.microsoft.com/office/drawing/2012/chart">
                      <c:ext xmlns:c15="http://schemas.microsoft.com/office/drawing/2012/chart" uri="{02D57815-91ED-43cb-92C2-25804820EDAC}">
                        <c15:formulaRef>
                          <c15:sqref>Sheet1!$A$2745:$A$2945</c15:sqref>
                        </c15:formulaRef>
                      </c:ext>
                    </c:extLst>
                    <c:numCache>
                      <c:formatCode>General</c:formatCode>
                      <c:ptCount val="201"/>
                      <c:pt idx="0">
                        <c:v>38.6136239480144</c:v>
                      </c:pt>
                      <c:pt idx="1">
                        <c:v>38.614492548413502</c:v>
                      </c:pt>
                      <c:pt idx="2">
                        <c:v>38.617097614336501</c:v>
                      </c:pt>
                      <c:pt idx="3">
                        <c:v>38.621436939550001</c:v>
                      </c:pt>
                      <c:pt idx="4">
                        <c:v>38.627506846168203</c:v>
                      </c:pt>
                      <c:pt idx="5">
                        <c:v>38.635302183431598</c:v>
                      </c:pt>
                      <c:pt idx="6">
                        <c:v>38.644816326040598</c:v>
                      </c:pt>
                      <c:pt idx="7">
                        <c:v>38.6560411720885</c:v>
                      </c:pt>
                      <c:pt idx="8">
                        <c:v>38.668967140652803</c:v>
                      </c:pt>
                      <c:pt idx="9">
                        <c:v>38.683583169111898</c:v>
                      </c:pt>
                      <c:pt idx="10">
                        <c:v>38.699876710271703</c:v>
                      </c:pt>
                      <c:pt idx="11">
                        <c:v>38.717833729395103</c:v>
                      </c:pt>
                      <c:pt idx="12">
                        <c:v>38.737438701242901</c:v>
                      </c:pt>
                      <c:pt idx="13">
                        <c:v>38.758674607244302</c:v>
                      </c:pt>
                      <c:pt idx="14">
                        <c:v>38.781522932928397</c:v>
                      </c:pt>
                      <c:pt idx="15">
                        <c:v>38.805963665758398</c:v>
                      </c:pt>
                      <c:pt idx="16">
                        <c:v>38.831975293521801</c:v>
                      </c:pt>
                      <c:pt idx="17">
                        <c:v>38.8595348034385</c:v>
                      </c:pt>
                      <c:pt idx="18">
                        <c:v>38.888617682159698</c:v>
                      </c:pt>
                      <c:pt idx="19">
                        <c:v>38.919197916835699</c:v>
                      </c:pt>
                      <c:pt idx="20">
                        <c:v>38.951247997440198</c:v>
                      </c:pt>
                      <c:pt idx="21">
                        <c:v>38.984738920542497</c:v>
                      </c:pt>
                      <c:pt idx="22">
                        <c:v>39.019640194721902</c:v>
                      </c:pt>
                      <c:pt idx="23">
                        <c:v>39.055919847823198</c:v>
                      </c:pt>
                      <c:pt idx="24">
                        <c:v>39.093544436248898</c:v>
                      </c:pt>
                      <c:pt idx="25">
                        <c:v>39.132479056484797</c:v>
                      </c:pt>
                      <c:pt idx="26">
                        <c:v>39.172687359048403</c:v>
                      </c:pt>
                      <c:pt idx="27">
                        <c:v>39.2141315650466</c:v>
                      </c:pt>
                      <c:pt idx="28">
                        <c:v>39.256772485516102</c:v>
                      </c:pt>
                      <c:pt idx="29">
                        <c:v>39.300569543712797</c:v>
                      </c:pt>
                      <c:pt idx="30">
                        <c:v>39.345480800500802</c:v>
                      </c:pt>
                      <c:pt idx="31">
                        <c:v>39.391462982974097</c:v>
                      </c:pt>
                      <c:pt idx="32">
                        <c:v>39.438471516430802</c:v>
                      </c:pt>
                      <c:pt idx="33">
                        <c:v>39.486460559793301</c:v>
                      </c:pt>
                      <c:pt idx="34">
                        <c:v>39.535383044550102</c:v>
                      </c:pt>
                      <c:pt idx="35">
                        <c:v>39.5851907172677</c:v>
                      </c:pt>
                      <c:pt idx="36">
                        <c:v>39.6358341856983</c:v>
                      </c:pt>
                      <c:pt idx="37">
                        <c:v>39.687262968477199</c:v>
                      </c:pt>
                      <c:pt idx="38">
                        <c:v>39.739425548381199</c:v>
                      </c:pt>
                      <c:pt idx="39">
                        <c:v>39.792269429084698</c:v>
                      </c:pt>
                      <c:pt idx="40">
                        <c:v>39.845741195326397</c:v>
                      </c:pt>
                      <c:pt idx="41">
                        <c:v>39.899786576364797</c:v>
                      </c:pt>
                      <c:pt idx="42">
                        <c:v>39.954350512575203</c:v>
                      </c:pt>
                      <c:pt idx="43">
                        <c:v>40.009377225011299</c:v>
                      </c:pt>
                      <c:pt idx="44">
                        <c:v>40.064810287727497</c:v>
                      </c:pt>
                      <c:pt idx="45">
                        <c:v>40.120592702630397</c:v>
                      </c:pt>
                      <c:pt idx="46">
                        <c:v>40.176666976607798</c:v>
                      </c:pt>
                      <c:pt idx="47">
                        <c:v>40.232975200656597</c:v>
                      </c:pt>
                      <c:pt idx="48">
                        <c:v>40.2894591307155</c:v>
                      </c:pt>
                      <c:pt idx="49">
                        <c:v>40.346060269889499</c:v>
                      </c:pt>
                      <c:pt idx="50">
                        <c:v>40.4027199517394</c:v>
                      </c:pt>
                      <c:pt idx="51">
                        <c:v>40.459379424300302</c:v>
                      </c:pt>
                      <c:pt idx="52">
                        <c:v>40.515979934482502</c:v>
                      </c:pt>
                      <c:pt idx="53">
                        <c:v>40.5724628125081</c:v>
                      </c:pt>
                      <c:pt idx="54">
                        <c:v>40.628769556032402</c:v>
                      </c:pt>
                      <c:pt idx="55">
                        <c:v>40.684841913605297</c:v>
                      </c:pt>
                      <c:pt idx="56">
                        <c:v>40.740621967129997</c:v>
                      </c:pt>
                      <c:pt idx="57">
                        <c:v>40.796052212991903</c:v>
                      </c:pt>
                      <c:pt idx="58">
                        <c:v>40.851075641536198</c:v>
                      </c:pt>
                      <c:pt idx="59">
                        <c:v>40.905635814596501</c:v>
                      </c:pt>
                      <c:pt idx="60">
                        <c:v>40.959676940787197</c:v>
                      </c:pt>
                      <c:pt idx="61">
                        <c:v>41.013143948301099</c:v>
                      </c:pt>
                      <c:pt idx="62">
                        <c:v>41.065982554971697</c:v>
                      </c:pt>
                      <c:pt idx="63">
                        <c:v>41.118139335387603</c:v>
                      </c:pt>
                      <c:pt idx="64">
                        <c:v>41.169561784873402</c:v>
                      </c:pt>
                      <c:pt idx="65">
                        <c:v>41.220198380177898</c:v>
                      </c:pt>
                      <c:pt idx="66">
                        <c:v>41.269998636742102</c:v>
                      </c:pt>
                      <c:pt idx="67">
                        <c:v>41.318913162445497</c:v>
                      </c:pt>
                      <c:pt idx="68">
                        <c:v>41.366893707762699</c:v>
                      </c:pt>
                      <c:pt idx="69">
                        <c:v>41.413893212288301</c:v>
                      </c:pt>
                      <c:pt idx="70">
                        <c:v>41.459865847619398</c:v>
                      </c:pt>
                      <c:pt idx="71">
                        <c:v>41.504767056610298</c:v>
                      </c:pt>
                      <c:pt idx="72">
                        <c:v>41.5485535890436</c:v>
                      </c:pt>
                      <c:pt idx="73">
                        <c:v>41.591183533784502</c:v>
                      </c:pt>
                      <c:pt idx="74">
                        <c:v>41.632616347509803</c:v>
                      </c:pt>
                      <c:pt idx="75">
                        <c:v>41.672812880124198</c:v>
                      </c:pt>
                      <c:pt idx="76">
                        <c:v>41.711735396996801</c:v>
                      </c:pt>
                      <c:pt idx="77">
                        <c:v>41.749347598165699</c:v>
                      </c:pt>
                      <c:pt idx="78">
                        <c:v>41.785614634676399</c:v>
                      </c:pt>
                      <c:pt idx="79">
                        <c:v>41.820503122230399</c:v>
                      </c:pt>
                      <c:pt idx="80">
                        <c:v>41.853981152329602</c:v>
                      </c:pt>
                      <c:pt idx="81">
                        <c:v>41.886018301113701</c:v>
                      </c:pt>
                      <c:pt idx="82">
                        <c:v>41.916585636087603</c:v>
                      </c:pt>
                      <c:pt idx="83">
                        <c:v>41.945655720945403</c:v>
                      </c:pt>
                      <c:pt idx="84">
                        <c:v>41.973202618692603</c:v>
                      </c:pt>
                      <c:pt idx="85">
                        <c:v>41.999201893271703</c:v>
                      </c:pt>
                      <c:pt idx="86">
                        <c:v>42.023630609891498</c:v>
                      </c:pt>
                      <c:pt idx="87">
                        <c:v>42.046467334255198</c:v>
                      </c:pt>
                      <c:pt idx="88">
                        <c:v>42.067692130879202</c:v>
                      </c:pt>
                      <c:pt idx="89">
                        <c:v>42.087286560683303</c:v>
                      </c:pt>
                      <c:pt idx="90">
                        <c:v>42.105233678026899</c:v>
                      </c:pt>
                      <c:pt idx="91">
                        <c:v>42.121518027355101</c:v>
                      </c:pt>
                      <c:pt idx="92">
                        <c:v>42.136125639607599</c:v>
                      </c:pt>
                      <c:pt idx="93">
                        <c:v>42.149044028532302</c:v>
                      </c:pt>
                      <c:pt idx="94">
                        <c:v>42.160262187033403</c:v>
                      </c:pt>
                      <c:pt idx="95">
                        <c:v>42.169770583669802</c:v>
                      </c:pt>
                      <c:pt idx="96">
                        <c:v>42.1775611594094</c:v>
                      </c:pt>
                      <c:pt idx="97">
                        <c:v>42.183627324728</c:v>
                      </c:pt>
                      <c:pt idx="98">
                        <c:v>42.187963957130798</c:v>
                      </c:pt>
                      <c:pt idx="99">
                        <c:v>42.190567399158802</c:v>
                      </c:pt>
                      <c:pt idx="100">
                        <c:v>42.191435456929902</c:v>
                      </c:pt>
                      <c:pt idx="101">
                        <c:v>42.190567399249701</c:v>
                      </c:pt>
                      <c:pt idx="102">
                        <c:v>42.187963957312</c:v>
                      </c:pt>
                      <c:pt idx="103">
                        <c:v>42.183627324998298</c:v>
                      </c:pt>
                      <c:pt idx="104">
                        <c:v>42.177561159767002</c:v>
                      </c:pt>
                      <c:pt idx="105">
                        <c:v>42.169770584112499</c:v>
                      </c:pt>
                      <c:pt idx="106">
                        <c:v>42.160262187558601</c:v>
                      </c:pt>
                      <c:pt idx="107">
                        <c:v>42.149044029137201</c:v>
                      </c:pt>
                      <c:pt idx="108">
                        <c:v>42.136125640289201</c:v>
                      </c:pt>
                      <c:pt idx="109">
                        <c:v>42.121518028110401</c:v>
                      </c:pt>
                      <c:pt idx="110">
                        <c:v>42.105233678852997</c:v>
                      </c:pt>
                      <c:pt idx="111">
                        <c:v>42.087286561577898</c:v>
                      </c:pt>
                      <c:pt idx="112">
                        <c:v>42.067692131840303</c:v>
                      </c:pt>
                      <c:pt idx="113">
                        <c:v>42.046467335281797</c:v>
                      </c:pt>
                      <c:pt idx="114">
                        <c:v>42.023630610983403</c:v>
                      </c:pt>
                      <c:pt idx="115">
                        <c:v>41.999201894430101</c:v>
                      </c:pt>
                      <c:pt idx="116">
                        <c:v>41.973202619919903</c:v>
                      </c:pt>
                      <c:pt idx="117">
                        <c:v>41.945655722245803</c:v>
                      </c:pt>
                      <c:pt idx="118">
                        <c:v>41.9165856374672</c:v>
                      </c:pt>
                      <c:pt idx="119">
                        <c:v>41.886018302580702</c:v>
                      </c:pt>
                      <c:pt idx="120">
                        <c:v>41.853981153894601</c:v>
                      </c:pt>
                      <c:pt idx="121">
                        <c:v>41.820503123906299</c:v>
                      </c:pt>
                      <c:pt idx="122">
                        <c:v>41.785614636479202</c:v>
                      </c:pt>
                      <c:pt idx="123">
                        <c:v>41.7493476001139</c:v>
                      </c:pt>
                      <c:pt idx="124">
                        <c:v>41.711735399112399</c:v>
                      </c:pt>
                      <c:pt idx="125">
                        <c:v>41.672812882432098</c:v>
                      </c:pt>
                      <c:pt idx="126">
                        <c:v>41.632616350038496</c:v>
                      </c:pt>
                      <c:pt idx="127">
                        <c:v>41.5911835365659</c:v>
                      </c:pt>
                      <c:pt idx="128">
                        <c:v>41.548553592113201</c:v>
                      </c:pt>
                      <c:pt idx="129">
                        <c:v>41.504767060007197</c:v>
                      </c:pt>
                      <c:pt idx="130">
                        <c:v>41.459865851386397</c:v>
                      </c:pt>
                      <c:pt idx="131">
                        <c:v>41.413893216471998</c:v>
                      </c:pt>
                      <c:pt idx="132">
                        <c:v>41.366893712413102</c:v>
                      </c:pt>
                      <c:pt idx="133">
                        <c:v>41.318913167616401</c:v>
                      </c:pt>
                      <c:pt idx="134">
                        <c:v>41.269998642490798</c:v>
                      </c:pt>
                      <c:pt idx="135">
                        <c:v>41.220198386565002</c:v>
                      </c:pt>
                      <c:pt idx="136">
                        <c:v>41.169561791962899</c:v>
                      </c:pt>
                      <c:pt idx="137">
                        <c:v>41.118139343246597</c:v>
                      </c:pt>
                      <c:pt idx="138">
                        <c:v>41.065982563670197</c:v>
                      </c:pt>
                      <c:pt idx="139">
                        <c:v>41.0131439579119</c:v>
                      </c:pt>
                      <c:pt idx="140">
                        <c:v>40.959676951385198</c:v>
                      </c:pt>
                      <c:pt idx="141">
                        <c:v>40.9056358262591</c:v>
                      </c:pt>
                      <c:pt idx="142">
                        <c:v>40.851075654342402</c:v>
                      </c:pt>
                      <c:pt idx="143">
                        <c:v>40.796052227022301</c:v>
                      </c:pt>
                      <c:pt idx="144">
                        <c:v>40.740621982466401</c:v>
                      </c:pt>
                      <c:pt idx="145">
                        <c:v>40.684841930330201</c:v>
                      </c:pt>
                      <c:pt idx="146">
                        <c:v>40.628769574228798</c:v>
                      </c:pt>
                      <c:pt idx="147">
                        <c:v>40.5724628322589</c:v>
                      </c:pt>
                      <c:pt idx="148">
                        <c:v>40.5159799558703</c:v>
                      </c:pt>
                      <c:pt idx="149">
                        <c:v>40.459379447406803</c:v>
                      </c:pt>
                      <c:pt idx="150">
                        <c:v>40.402719976645102</c:v>
                      </c:pt>
                      <c:pt idx="151">
                        <c:v>40.346060296673201</c:v>
                      </c:pt>
                      <c:pt idx="152">
                        <c:v>40.289459159453997</c:v>
                      </c:pt>
                      <c:pt idx="153">
                        <c:v>40.232975231424</c:v>
                      </c:pt>
                      <c:pt idx="154">
                        <c:v>40.176667009475402</c:v>
                      </c:pt>
                      <c:pt idx="155">
                        <c:v>40.1205927376662</c:v>
                      </c:pt>
                      <c:pt idx="156">
                        <c:v>40.064810324995598</c:v>
                      </c:pt>
                      <c:pt idx="157">
                        <c:v>40.009377264572102</c:v>
                      </c:pt>
                      <c:pt idx="158">
                        <c:v>39.954350554484201</c:v>
                      </c:pt>
                      <c:pt idx="159">
                        <c:v>39.899786620673098</c:v>
                      </c:pt>
                      <c:pt idx="160">
                        <c:v>39.845741242079697</c:v>
                      </c:pt>
                      <c:pt idx="161">
                        <c:v>39.792269478323597</c:v>
                      </c:pt>
                      <c:pt idx="162">
                        <c:v>39.7394256001405</c:v>
                      </c:pt>
                      <c:pt idx="163">
                        <c:v>39.687263022785999</c:v>
                      </c:pt>
                      <c:pt idx="164">
                        <c:v>39.635834242579499</c:v>
                      </c:pt>
                      <c:pt idx="165">
                        <c:v>39.585190776738003</c:v>
                      </c:pt>
                      <c:pt idx="166">
                        <c:v>39.535383106619904</c:v>
                      </c:pt>
                      <c:pt idx="167">
                        <c:v>39.486460624466702</c:v>
                      </c:pt>
                      <c:pt idx="168">
                        <c:v>39.438471583705102</c:v>
                      </c:pt>
                      <c:pt idx="169">
                        <c:v>39.391463052840201</c:v>
                      </c:pt>
                      <c:pt idx="170">
                        <c:v>39.345480872943099</c:v>
                      </c:pt>
                      <c:pt idx="171">
                        <c:v>39.300569618709098</c:v>
                      </c:pt>
                      <c:pt idx="172">
                        <c:v>39.2567725630376</c:v>
                      </c:pt>
                      <c:pt idx="173">
                        <c:v>39.214131645058501</c:v>
                      </c:pt>
                      <c:pt idx="174">
                        <c:v>39.172687441509403</c:v>
                      </c:pt>
                      <c:pt idx="175">
                        <c:v>39.132479141347503</c:v>
                      </c:pt>
                      <c:pt idx="176">
                        <c:v>39.093544523460203</c:v>
                      </c:pt>
                      <c:pt idx="177">
                        <c:v>39.055919937323999</c:v>
                      </c:pt>
                      <c:pt idx="178">
                        <c:v>39.019640286447803</c:v>
                      </c:pt>
                      <c:pt idx="179">
                        <c:v>38.984739014423802</c:v>
                      </c:pt>
                      <c:pt idx="180">
                        <c:v>38.951248093402299</c:v>
                      </c:pt>
                      <c:pt idx="181">
                        <c:v>38.9191980147992</c:v>
                      </c:pt>
                      <c:pt idx="182">
                        <c:v>38.888617782040797</c:v>
                      </c:pt>
                      <c:pt idx="183">
                        <c:v>38.859534905149403</c:v>
                      </c:pt>
                      <c:pt idx="184">
                        <c:v>38.831975396970698</c:v>
                      </c:pt>
                      <c:pt idx="185">
                        <c:v>38.805963770850198</c:v>
                      </c:pt>
                      <c:pt idx="186">
                        <c:v>38.781523039564703</c:v>
                      </c:pt>
                      <c:pt idx="187">
                        <c:v>38.758674715324098</c:v>
                      </c:pt>
                      <c:pt idx="188">
                        <c:v>38.737438810662397</c:v>
                      </c:pt>
                      <c:pt idx="189">
                        <c:v>38.717833840048399</c:v>
                      </c:pt>
                      <c:pt idx="190">
                        <c:v>38.699876822051102</c:v>
                      </c:pt>
                      <c:pt idx="191">
                        <c:v>38.683583281908</c:v>
                      </c:pt>
                      <c:pt idx="192">
                        <c:v>38.668967254354897</c:v>
                      </c:pt>
                      <c:pt idx="193">
                        <c:v>38.656041286584902</c:v>
                      </c:pt>
                      <c:pt idx="194">
                        <c:v>38.644816441218801</c:v>
                      </c:pt>
                      <c:pt idx="195">
                        <c:v>38.635302299178697</c:v>
                      </c:pt>
                      <c:pt idx="196">
                        <c:v>38.627506962370603</c:v>
                      </c:pt>
                      <c:pt idx="197">
                        <c:v>38.6214370560944</c:v>
                      </c:pt>
                      <c:pt idx="198">
                        <c:v>38.617097731109702</c:v>
                      </c:pt>
                      <c:pt idx="199">
                        <c:v>38.614492665302201</c:v>
                      </c:pt>
                      <c:pt idx="200">
                        <c:v>38.613624064905999</c:v>
                      </c:pt>
                    </c:numCache>
                  </c:numRef>
                </c:xVal>
                <c:yVal>
                  <c:numRef>
                    <c:extLst xmlns:c15="http://schemas.microsoft.com/office/drawing/2012/chart">
                      <c:ext xmlns:c15="http://schemas.microsoft.com/office/drawing/2012/chart" uri="{02D57815-91ED-43cb-92C2-25804820EDAC}">
                        <c15:formulaRef>
                          <c15:sqref>Sheet1!$B$2745:$B$2945</c15:sqref>
                        </c15:formulaRef>
                      </c:ext>
                    </c:extLst>
                    <c:numCache>
                      <c:formatCode>General</c:formatCode>
                      <c:ptCount val="201"/>
                      <c:pt idx="0">
                        <c:v>-25</c:v>
                      </c:pt>
                      <c:pt idx="1">
                        <c:v>-25.000001722092399</c:v>
                      </c:pt>
                      <c:pt idx="2">
                        <c:v>-25.000006660911598</c:v>
                      </c:pt>
                      <c:pt idx="3">
                        <c:v>-25.0000142267026</c:v>
                      </c:pt>
                      <c:pt idx="4">
                        <c:v>-25.000023439681801</c:v>
                      </c:pt>
                      <c:pt idx="5">
                        <c:v>-25.000032934711999</c:v>
                      </c:pt>
                      <c:pt idx="6">
                        <c:v>-25.000040967822599</c:v>
                      </c:pt>
                      <c:pt idx="7">
                        <c:v>-25.000045424550699</c:v>
                      </c:pt>
                      <c:pt idx="8">
                        <c:v>-25.000043830073199</c:v>
                      </c:pt>
                      <c:pt idx="9">
                        <c:v>-25.000033361091798</c:v>
                      </c:pt>
                      <c:pt idx="10">
                        <c:v>-25.000010859426801</c:v>
                      </c:pt>
                      <c:pt idx="11">
                        <c:v>-24.999972847270001</c:v>
                      </c:pt>
                      <c:pt idx="12">
                        <c:v>-24.9999155440401</c:v>
                      </c:pt>
                      <c:pt idx="13">
                        <c:v>-24.999834884779101</c:v>
                      </c:pt>
                      <c:pt idx="14">
                        <c:v>-24.999726540020401</c:v>
                      </c:pt>
                      <c:pt idx="15">
                        <c:v>-24.999585937057201</c:v>
                      </c:pt>
                      <c:pt idx="16">
                        <c:v>-24.999408282531299</c:v>
                      </c:pt>
                      <c:pt idx="17">
                        <c:v>-24.9991885862587</c:v>
                      </c:pt>
                      <c:pt idx="18">
                        <c:v>-24.998921686203801</c:v>
                      </c:pt>
                      <c:pt idx="19">
                        <c:v>-24.998602274509199</c:v>
                      </c:pt>
                      <c:pt idx="20">
                        <c:v>-24.9982249244811</c:v>
                      </c:pt>
                      <c:pt idx="21">
                        <c:v>-24.997784118430801</c:v>
                      </c:pt>
                      <c:pt idx="22">
                        <c:v>-24.9972742762635</c:v>
                      </c:pt>
                      <c:pt idx="23">
                        <c:v>-24.996689784704898</c:v>
                      </c:pt>
                      <c:pt idx="24">
                        <c:v>-24.9960250270499</c:v>
                      </c:pt>
                      <c:pt idx="25">
                        <c:v>-24.9952744133168</c:v>
                      </c:pt>
                      <c:pt idx="26">
                        <c:v>-24.994432410683501</c:v>
                      </c:pt>
                      <c:pt idx="27">
                        <c:v>-24.993493574082098</c:v>
                      </c:pt>
                      <c:pt idx="28">
                        <c:v>-24.992452576822501</c:v>
                      </c:pt>
                      <c:pt idx="29">
                        <c:v>-24.991304241116602</c:v>
                      </c:pt>
                      <c:pt idx="30">
                        <c:v>-24.990043568367799</c:v>
                      </c:pt>
                      <c:pt idx="31">
                        <c:v>-24.988665769093299</c:v>
                      </c:pt>
                      <c:pt idx="32">
                        <c:v>-24.987166292342401</c:v>
                      </c:pt>
                      <c:pt idx="33">
                        <c:v>-24.9855408544739</c:v>
                      </c:pt>
                      <c:pt idx="34">
                        <c:v>-24.983785467156601</c:v>
                      </c:pt>
                      <c:pt idx="35">
                        <c:v>-24.9818964644566</c:v>
                      </c:pt>
                      <c:pt idx="36">
                        <c:v>-24.979870528875601</c:v>
                      </c:pt>
                      <c:pt idx="37">
                        <c:v>-24.977704716209601</c:v>
                      </c:pt>
                      <c:pt idx="38">
                        <c:v>-24.975396479095899</c:v>
                      </c:pt>
                      <c:pt idx="39">
                        <c:v>-24.9729436891243</c:v>
                      </c:pt>
                      <c:pt idx="40">
                        <c:v>-24.970344657392001</c:v>
                      </c:pt>
                      <c:pt idx="41">
                        <c:v>-24.967598153384401</c:v>
                      </c:pt>
                      <c:pt idx="42">
                        <c:v>-24.964703422077701</c:v>
                      </c:pt>
                      <c:pt idx="43">
                        <c:v>-24.961660199158299</c:v>
                      </c:pt>
                      <c:pt idx="44">
                        <c:v>-24.958468724270901</c:v>
                      </c:pt>
                      <c:pt idx="45">
                        <c:v>-24.955129752209601</c:v>
                      </c:pt>
                      <c:pt idx="46">
                        <c:v>-24.951644561982501</c:v>
                      </c:pt>
                      <c:pt idx="47">
                        <c:v>-24.948014963686798</c:v>
                      </c:pt>
                      <c:pt idx="48">
                        <c:v>-24.9442433031459</c:v>
                      </c:pt>
                      <c:pt idx="49">
                        <c:v>-24.9403324642714</c:v>
                      </c:pt>
                      <c:pt idx="50">
                        <c:v>-24.9362858691252</c:v>
                      </c:pt>
                      <c:pt idx="51">
                        <c:v>-24.932107475669401</c:v>
                      </c:pt>
                      <c:pt idx="52">
                        <c:v>-24.927801773207801</c:v>
                      </c:pt>
                      <c:pt idx="53">
                        <c:v>-24.923373775530202</c:v>
                      </c:pt>
                      <c:pt idx="54">
                        <c:v>-24.918829011790098</c:v>
                      </c:pt>
                      <c:pt idx="55">
                        <c:v>-24.914173515154602</c:v>
                      </c:pt>
                      <c:pt idx="56">
                        <c:v>-24.909413809279201</c:v>
                      </c:pt>
                      <c:pt idx="57">
                        <c:v>-24.9045568926717</c:v>
                      </c:pt>
                      <c:pt idx="58">
                        <c:v>-24.899610221021302</c:v>
                      </c:pt>
                      <c:pt idx="59">
                        <c:v>-24.894581687577499</c:v>
                      </c:pt>
                      <c:pt idx="60">
                        <c:v>-24.889479601675401</c:v>
                      </c:pt>
                      <c:pt idx="61">
                        <c:v>-24.884312665509601</c:v>
                      </c:pt>
                      <c:pt idx="62">
                        <c:v>-24.879089949269499</c:v>
                      </c:pt>
                      <c:pt idx="63">
                        <c:v>-24.873820864752499</c:v>
                      </c:pt>
                      <c:pt idx="64">
                        <c:v>-24.868515137579799</c:v>
                      </c:pt>
                      <c:pt idx="65">
                        <c:v>-24.8631827781408</c:v>
                      </c:pt>
                      <c:pt idx="66">
                        <c:v>-24.8578340513989</c:v>
                      </c:pt>
                      <c:pt idx="67">
                        <c:v>-24.852479445690498</c:v>
                      </c:pt>
                      <c:pt idx="68">
                        <c:v>-24.8471296406539</c:v>
                      </c:pt>
                      <c:pt idx="69">
                        <c:v>-24.841795474421001</c:v>
                      </c:pt>
                      <c:pt idx="70">
                        <c:v>-24.836487910208898</c:v>
                      </c:pt>
                      <c:pt idx="71">
                        <c:v>-24.8312180024441</c:v>
                      </c:pt>
                      <c:pt idx="72">
                        <c:v>-24.825996862551701</c:v>
                      </c:pt>
                      <c:pt idx="73">
                        <c:v>-24.820835624538599</c:v>
                      </c:pt>
                      <c:pt idx="74">
                        <c:v>-24.8157454104994</c:v>
                      </c:pt>
                      <c:pt idx="75">
                        <c:v>-24.810737296166</c:v>
                      </c:pt>
                      <c:pt idx="76">
                        <c:v>-24.805822276623498</c:v>
                      </c:pt>
                      <c:pt idx="77">
                        <c:v>-24.801011232307101</c:v>
                      </c:pt>
                      <c:pt idx="78">
                        <c:v>-24.796314895392602</c:v>
                      </c:pt>
                      <c:pt idx="79">
                        <c:v>-24.791743816689898</c:v>
                      </c:pt>
                      <c:pt idx="80">
                        <c:v>-24.7873083331421</c:v>
                      </c:pt>
                      <c:pt idx="81">
                        <c:v>-24.783018536031499</c:v>
                      </c:pt>
                      <c:pt idx="82">
                        <c:v>-24.7788842399884</c:v>
                      </c:pt>
                      <c:pt idx="83">
                        <c:v>-24.774914952894498</c:v>
                      </c:pt>
                      <c:pt idx="84">
                        <c:v>-24.771119846768698</c:v>
                      </c:pt>
                      <c:pt idx="85">
                        <c:v>-24.767507729720801</c:v>
                      </c:pt>
                      <c:pt idx="86">
                        <c:v>-24.764087019051399</c:v>
                      </c:pt>
                      <c:pt idx="87">
                        <c:v>-24.760865715576799</c:v>
                      </c:pt>
                      <c:pt idx="88">
                        <c:v>-24.757851379249502</c:v>
                      </c:pt>
                      <c:pt idx="89">
                        <c:v>-24.7550511061443</c:v>
                      </c:pt>
                      <c:pt idx="90">
                        <c:v>-24.7524715068745</c:v>
                      </c:pt>
                      <c:pt idx="91">
                        <c:v>-24.750118686499398</c:v>
                      </c:pt>
                      <c:pt idx="92">
                        <c:v>-24.747998225980201</c:v>
                      </c:pt>
                      <c:pt idx="93">
                        <c:v>-24.746115165235299</c:v>
                      </c:pt>
                      <c:pt idx="94">
                        <c:v>-24.744473987846799</c:v>
                      </c:pt>
                      <c:pt idx="95">
                        <c:v>-24.7430786074578</c:v>
                      </c:pt>
                      <c:pt idx="96">
                        <c:v>-24.741932355903799</c:v>
                      </c:pt>
                      <c:pt idx="97">
                        <c:v>-24.741037973109499</c:v>
                      </c:pt>
                      <c:pt idx="98">
                        <c:v>-24.7403975987826</c:v>
                      </c:pt>
                      <c:pt idx="99">
                        <c:v>-24.740012765927201</c:v>
                      </c:pt>
                      <c:pt idx="100">
                        <c:v>-24.7398843961974</c:v>
                      </c:pt>
                      <c:pt idx="101">
                        <c:v>-24.740012797103802</c:v>
                      </c:pt>
                      <c:pt idx="102">
                        <c:v>-24.7403976610813</c:v>
                      </c:pt>
                      <c:pt idx="103">
                        <c:v>-24.741038066421499</c:v>
                      </c:pt>
                      <c:pt idx="104">
                        <c:v>-24.741932480066101</c:v>
                      </c:pt>
                      <c:pt idx="105">
                        <c:v>-24.743078762253798</c:v>
                      </c:pt>
                      <c:pt idx="106">
                        <c:v>-24.7444741730068</c:v>
                      </c:pt>
                      <c:pt idx="107">
                        <c:v>-24.7461153804371</c:v>
                      </c:pt>
                      <c:pt idx="108">
                        <c:v>-24.747998470849801</c:v>
                      </c:pt>
                      <c:pt idx="109">
                        <c:v>-24.7501189606125</c:v>
                      </c:pt>
                      <c:pt idx="110">
                        <c:v>-24.752471809756798</c:v>
                      </c:pt>
                      <c:pt idx="111">
                        <c:v>-24.755051437273501</c:v>
                      </c:pt>
                      <c:pt idx="112">
                        <c:v>-24.757851738056399</c:v>
                      </c:pt>
                      <c:pt idx="113">
                        <c:v>-24.760866101446801</c:v>
                      </c:pt>
                      <c:pt idx="114">
                        <c:v>-24.764087431326299</c:v>
                      </c:pt>
                      <c:pt idx="115">
                        <c:v>-24.7675081677008</c:v>
                      </c:pt>
                      <c:pt idx="116">
                        <c:v>-24.771120309714501</c:v>
                      </c:pt>
                      <c:pt idx="117">
                        <c:v>-24.7749154400293</c:v>
                      </c:pt>
                      <c:pt idx="118">
                        <c:v>-24.778884750500499</c:v>
                      </c:pt>
                      <c:pt idx="119">
                        <c:v>-24.783019069076801</c:v>
                      </c:pt>
                      <c:pt idx="120">
                        <c:v>-24.787308887847001</c:v>
                      </c:pt>
                      <c:pt idx="121">
                        <c:v>-24.791744392154001</c:v>
                      </c:pt>
                      <c:pt idx="122">
                        <c:v>-24.796315490691899</c:v>
                      </c:pt>
                      <c:pt idx="123">
                        <c:v>-24.801011846497399</c:v>
                      </c:pt>
                      <c:pt idx="124">
                        <c:v>-24.8058229087436</c:v>
                      </c:pt>
                      <c:pt idx="125">
                        <c:v>-24.810737945241399</c:v>
                      </c:pt>
                      <c:pt idx="126">
                        <c:v>-24.815746075545999</c:v>
                      </c:pt>
                      <c:pt idx="127">
                        <c:v>-24.820836304566601</c:v>
                      </c:pt>
                      <c:pt idx="128">
                        <c:v>-24.825997556569401</c:v>
                      </c:pt>
                      <c:pt idx="129">
                        <c:v>-24.831218709462402</c:v>
                      </c:pt>
                      <c:pt idx="130">
                        <c:v>-24.836488629244901</c:v>
                      </c:pt>
                      <c:pt idx="131">
                        <c:v>-24.841796204502799</c:v>
                      </c:pt>
                      <c:pt idx="132">
                        <c:v>-24.847130380824499</c:v>
                      </c:pt>
                      <c:pt idx="133">
                        <c:v>-24.852480195012401</c:v>
                      </c:pt>
                      <c:pt idx="134">
                        <c:v>-24.857834808958099</c:v>
                      </c:pt>
                      <c:pt idx="135">
                        <c:v>-24.863183543051498</c:v>
                      </c:pt>
                      <c:pt idx="136">
                        <c:v>-24.8685159089884</c:v>
                      </c:pt>
                      <c:pt idx="137">
                        <c:v>-24.873821641841602</c:v>
                      </c:pt>
                      <c:pt idx="138">
                        <c:v>-24.879090731262298</c:v>
                      </c:pt>
                      <c:pt idx="139">
                        <c:v>-24.884313451673702</c:v>
                      </c:pt>
                      <c:pt idx="140">
                        <c:v>-24.889480391326298</c:v>
                      </c:pt>
                      <c:pt idx="141">
                        <c:v>-24.894582480082398</c:v>
                      </c:pt>
                      <c:pt idx="142">
                        <c:v>-24.8996110158023</c:v>
                      </c:pt>
                      <c:pt idx="143">
                        <c:v>-24.904557689208801</c:v>
                      </c:pt>
                      <c:pt idx="144">
                        <c:v>-24.909414607113099</c:v>
                      </c:pt>
                      <c:pt idx="145">
                        <c:v>-24.914174313889198</c:v>
                      </c:pt>
                      <c:pt idx="146">
                        <c:v>-24.918829811094501</c:v>
                      </c:pt>
                      <c:pt idx="147">
                        <c:v>-24.9233745751405</c:v>
                      </c:pt>
                      <c:pt idx="148">
                        <c:v>-24.927802572928599</c:v>
                      </c:pt>
                      <c:pt idx="149">
                        <c:v>-24.9321082753745</c:v>
                      </c:pt>
                      <c:pt idx="150">
                        <c:v>-24.936286668758601</c:v>
                      </c:pt>
                      <c:pt idx="151">
                        <c:v>-24.9403332638474</c:v>
                      </c:pt>
                      <c:pt idx="152">
                        <c:v>-24.944244102748801</c:v>
                      </c:pt>
                      <c:pt idx="153">
                        <c:v>-24.948015763470501</c:v>
                      </c:pt>
                      <c:pt idx="154">
                        <c:v>-24.9516453621696</c:v>
                      </c:pt>
                      <c:pt idx="155">
                        <c:v>-24.955130553089798</c:v>
                      </c:pt>
                      <c:pt idx="156">
                        <c:v>-24.958469526199501</c:v>
                      </c:pt>
                      <c:pt idx="157">
                        <c:v>-24.961661002554301</c:v>
                      </c:pt>
                      <c:pt idx="158">
                        <c:v>-24.964704227421102</c:v>
                      </c:pt>
                      <c:pt idx="159">
                        <c:v>-24.967598961213799</c:v>
                      </c:pt>
                      <c:pt idx="160">
                        <c:v>-24.970345468301399</c:v>
                      </c:pt>
                      <c:pt idx="161">
                        <c:v>-24.972944503760001</c:v>
                      </c:pt>
                      <c:pt idx="162">
                        <c:v>-24.975397298152998</c:v>
                      </c:pt>
                      <c:pt idx="163">
                        <c:v>-24.977705540428399</c:v>
                      </c:pt>
                      <c:pt idx="164">
                        <c:v>-24.979871359037698</c:v>
                      </c:pt>
                      <c:pt idx="165">
                        <c:v>-24.981897301380901</c:v>
                      </c:pt>
                      <c:pt idx="166">
                        <c:v>-24.983786311695301</c:v>
                      </c:pt>
                      <c:pt idx="167">
                        <c:v>-24.985541707508101</c:v>
                      </c:pt>
                      <c:pt idx="168">
                        <c:v>-24.987167154778302</c:v>
                      </c:pt>
                      <c:pt idx="169">
                        <c:v>-24.988666641857598</c:v>
                      </c:pt>
                      <c:pt idx="170">
                        <c:v>-24.990044452403499</c:v>
                      </c:pt>
                      <c:pt idx="171">
                        <c:v>-24.991305137379001</c:v>
                      </c:pt>
                      <c:pt idx="172">
                        <c:v>-24.992453486274702</c:v>
                      </c:pt>
                      <c:pt idx="173">
                        <c:v>-24.993494497691099</c:v>
                      </c:pt>
                      <c:pt idx="174">
                        <c:v>-24.994433349416202</c:v>
                      </c:pt>
                      <c:pt idx="175">
                        <c:v>-24.995275368136099</c:v>
                      </c:pt>
                      <c:pt idx="176">
                        <c:v>-24.996025998910799</c:v>
                      </c:pt>
                      <c:pt idx="177">
                        <c:v>-24.996690774550999</c:v>
                      </c:pt>
                      <c:pt idx="178">
                        <c:v>-24.997275285023498</c:v>
                      </c:pt>
                      <c:pt idx="179">
                        <c:v>-24.997785147015001</c:v>
                      </c:pt>
                      <c:pt idx="180">
                        <c:v>-24.9982259737783</c:v>
                      </c:pt>
                      <c:pt idx="181">
                        <c:v>-24.998603345383898</c:v>
                      </c:pt>
                      <c:pt idx="182">
                        <c:v>-24.998922779493</c:v>
                      </c:pt>
                      <c:pt idx="183">
                        <c:v>-24.9991897027693</c:v>
                      </c:pt>
                      <c:pt idx="184">
                        <c:v>-24.9994094230379</c:v>
                      </c:pt>
                      <c:pt idx="185">
                        <c:v>-24.9995871022995</c:v>
                      </c:pt>
                      <c:pt idx="186">
                        <c:v>-24.999727730701</c:v>
                      </c:pt>
                      <c:pt idx="187">
                        <c:v>-24.999836101561598</c:v>
                      </c:pt>
                      <c:pt idx="188">
                        <c:v>-24.999916787547299</c:v>
                      </c:pt>
                      <c:pt idx="189">
                        <c:v>-24.999974118082001</c:v>
                      </c:pt>
                      <c:pt idx="190">
                        <c:v>-25.000012158079901</c:v>
                      </c:pt>
                      <c:pt idx="191">
                        <c:v>-25.000034688076699</c:v>
                      </c:pt>
                      <c:pt idx="192">
                        <c:v>-25.000045185834001</c:v>
                      </c:pt>
                      <c:pt idx="193">
                        <c:v>-25.000046809483699</c:v>
                      </c:pt>
                      <c:pt idx="194">
                        <c:v>-25.000042382275499</c:v>
                      </c:pt>
                      <c:pt idx="195">
                        <c:v>-25.0000343789829</c:v>
                      </c:pt>
                      <c:pt idx="196">
                        <c:v>-25.000024914018699</c:v>
                      </c:pt>
                      <c:pt idx="197">
                        <c:v>-25.000015731302799</c:v>
                      </c:pt>
                      <c:pt idx="198">
                        <c:v>-25.0000081959213</c:v>
                      </c:pt>
                      <c:pt idx="199">
                        <c:v>-25.000003287606201</c:v>
                      </c:pt>
                      <c:pt idx="200">
                        <c:v>-25.000001596061001</c:v>
                      </c:pt>
                    </c:numCache>
                  </c:numRef>
                </c:yVal>
                <c:smooth val="0"/>
                <c:extLst xmlns:c15="http://schemas.microsoft.com/office/drawing/2012/chart">
                  <c:ext xmlns:c16="http://schemas.microsoft.com/office/drawing/2014/chart" uri="{C3380CC4-5D6E-409C-BE32-E72D297353CC}">
                    <c16:uniqueId val="{00000011-B32A-4F88-9EE4-46794DBA60DE}"/>
                  </c:ext>
                </c:extLst>
              </c15:ser>
            </c15:filteredScatterSeries>
          </c:ext>
        </c:extLst>
      </c:scatterChart>
      <c:valAx>
        <c:axId val="363649056"/>
        <c:scaling>
          <c:orientation val="minMax"/>
          <c:max val="80"/>
          <c:min val="0"/>
        </c:scaling>
        <c:delete val="0"/>
        <c:axPos val="b"/>
        <c:title>
          <c:tx>
            <c:rich>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i="1"/>
                  <a:t>x</a:t>
                </a:r>
                <a:r>
                  <a:rPr lang="en-US" sz="1200" b="1"/>
                  <a:t> (m)     (</a:t>
                </a:r>
                <a:r>
                  <a:rPr lang="en-US" sz="1200" b="1" i="1"/>
                  <a:t>L</a:t>
                </a:r>
                <a:r>
                  <a:rPr lang="en-US" sz="1200" b="1"/>
                  <a:t>/2=77.22</a:t>
                </a:r>
                <a:r>
                  <a:rPr lang="en-US" sz="1200" b="1" baseline="0"/>
                  <a:t> m)</a:t>
                </a:r>
                <a:endParaRPr lang="en-US" sz="1200" b="1"/>
              </a:p>
            </c:rich>
          </c:tx>
          <c:overlay val="0"/>
          <c:spPr>
            <a:noFill/>
            <a:ln>
              <a:noFill/>
            </a:ln>
            <a:effectLst/>
          </c:spPr>
          <c:txPr>
            <a:bodyPr rot="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3643232"/>
        <c:crossesAt val="-6"/>
        <c:crossBetween val="midCat"/>
      </c:valAx>
      <c:valAx>
        <c:axId val="363643232"/>
        <c:scaling>
          <c:orientation val="minMax"/>
        </c:scaling>
        <c:delete val="0"/>
        <c:axPos val="l"/>
        <c:title>
          <c:tx>
            <c:rich>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1" i="1"/>
                  <a:t>z</a:t>
                </a:r>
                <a:r>
                  <a:rPr lang="en-US" sz="1200" b="1"/>
                  <a:t> (m)</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363649056"/>
        <c:crosses val="autoZero"/>
        <c:crossBetween val="midCat"/>
      </c:valAx>
      <c:spPr>
        <a:noFill/>
        <a:ln w="12700">
          <a:solidFill>
            <a:schemeClr val="tx1"/>
          </a:solidFill>
          <a:prstDash val="solid"/>
        </a:ln>
        <a:effectLst/>
      </c:spPr>
    </c:plotArea>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0.3325</cdr:x>
      <cdr:y>0.33542</cdr:y>
    </cdr:from>
    <cdr:to>
      <cdr:x>0.64956</cdr:x>
      <cdr:y>0.43819</cdr:y>
    </cdr:to>
    <mc:AlternateContent xmlns:mc="http://schemas.openxmlformats.org/markup-compatibility/2006" xmlns:a14="http://schemas.microsoft.com/office/drawing/2010/main">
      <mc:Choice Requires="a14">
        <cdr:sp macro="" textlink="">
          <cdr:nvSpPr>
            <cdr:cNvPr id="2" name="TextBox 1"/>
            <cdr:cNvSpPr txBox="1"/>
          </cdr:nvSpPr>
          <cdr:spPr>
            <a:xfrm xmlns:a="http://schemas.openxmlformats.org/drawingml/2006/main">
              <a:off x="1431512" y="948239"/>
              <a:ext cx="1365028" cy="2905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14:m>
                <m:oMathPara xmlns:m="http://schemas.openxmlformats.org/officeDocument/2006/math">
                  <m:oMathParaPr>
                    <m:jc m:val="left"/>
                  </m:oMathParaPr>
                  <m:oMath xmlns:m="http://schemas.openxmlformats.org/officeDocument/2006/math">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𝐷</m:t>
                        </m:r>
                      </m:sub>
                    </m:sSub>
                    <m:r>
                      <a:rPr lang="en-US" sz="1100" b="0" i="1">
                        <a:latin typeface="Cambria Math" panose="02040503050406030204" pitchFamily="18" charset="0"/>
                      </a:rPr>
                      <m:t>=72.94</m:t>
                    </m:r>
                    <m:sSup>
                      <m:sSupPr>
                        <m:ctrlPr>
                          <a:rPr lang="en-US" sz="1100" b="0" i="1">
                            <a:latin typeface="Cambria Math" panose="02040503050406030204" pitchFamily="18" charset="0"/>
                          </a:rPr>
                        </m:ctrlPr>
                      </m:sSupPr>
                      <m:e>
                        <m:r>
                          <a:rPr lang="en-US" sz="1100" b="0" i="1">
                            <a:latin typeface="Cambria Math" panose="02040503050406030204" pitchFamily="18" charset="0"/>
                          </a:rPr>
                          <m:t>𝜀</m:t>
                        </m:r>
                      </m:e>
                      <m:sup>
                        <m:r>
                          <a:rPr lang="en-US" sz="1100" b="0" i="1">
                            <a:latin typeface="Cambria Math" panose="02040503050406030204" pitchFamily="18" charset="0"/>
                          </a:rPr>
                          <m:t>5.9968</m:t>
                        </m:r>
                      </m:sup>
                    </m:sSup>
                  </m:oMath>
                </m:oMathPara>
              </a14:m>
              <a:endParaRPr lang="en-US" sz="1100" i="1"/>
            </a:p>
          </cdr:txBody>
        </cdr:sp>
      </mc:Choice>
      <mc:Fallback xmlns="">
        <cdr:sp macro="" textlink="">
          <cdr:nvSpPr>
            <cdr:cNvPr id="2" name="TextBox 1"/>
            <cdr:cNvSpPr txBox="1"/>
          </cdr:nvSpPr>
          <cdr:spPr>
            <a:xfrm xmlns:a="http://schemas.openxmlformats.org/drawingml/2006/main">
              <a:off x="1431512" y="948239"/>
              <a:ext cx="1365028" cy="2905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r>
                <a:rPr lang="en-US" sz="1100" b="0" i="0">
                  <a:latin typeface="Cambria Math" panose="02040503050406030204" pitchFamily="18" charset="0"/>
                </a:rPr>
                <a:t>𝑓_𝐷=72.94𝜀^5.9968</a:t>
              </a:r>
              <a:endParaRPr lang="en-US" sz="1100" i="1"/>
            </a:p>
          </cdr:txBody>
        </cdr:sp>
      </mc:Fallback>
    </mc:AlternateContent>
  </cdr:relSizeAnchor>
  <cdr:relSizeAnchor xmlns:cdr="http://schemas.openxmlformats.org/drawingml/2006/chartDrawing">
    <cdr:from>
      <cdr:x>0.4725</cdr:x>
      <cdr:y>0.53681</cdr:y>
    </cdr:from>
    <cdr:to>
      <cdr:x>0.77124</cdr:x>
      <cdr:y>0.63403</cdr:y>
    </cdr:to>
    <mc:AlternateContent xmlns:mc="http://schemas.openxmlformats.org/markup-compatibility/2006" xmlns:a14="http://schemas.microsoft.com/office/drawing/2010/main">
      <mc:Choice Requires="a14">
        <cdr:sp macro="" textlink="">
          <cdr:nvSpPr>
            <cdr:cNvPr id="3" name="TextBox 2"/>
            <cdr:cNvSpPr txBox="1"/>
          </cdr:nvSpPr>
          <cdr:spPr>
            <a:xfrm xmlns:a="http://schemas.openxmlformats.org/drawingml/2006/main">
              <a:off x="2034254" y="1517573"/>
              <a:ext cx="1286161" cy="2748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14:m>
                <m:oMathPara xmlns:m="http://schemas.openxmlformats.org/officeDocument/2006/math">
                  <m:oMathParaPr>
                    <m:jc m:val="left"/>
                  </m:oMathParaPr>
                  <m:oMath xmlns:m="http://schemas.openxmlformats.org/officeDocument/2006/math">
                    <m:sSub>
                      <m:sSubPr>
                        <m:ctrlPr>
                          <a:rPr lang="en-US" sz="1100" b="0" i="1">
                            <a:latin typeface="Cambria Math" panose="02040503050406030204" pitchFamily="18" charset="0"/>
                          </a:rPr>
                        </m:ctrlPr>
                      </m:sSubPr>
                      <m:e>
                        <m:r>
                          <a:rPr lang="en-US" sz="1100" b="0" i="1">
                            <a:latin typeface="Cambria Math" panose="02040503050406030204" pitchFamily="18" charset="0"/>
                          </a:rPr>
                          <m:t>𝑓</m:t>
                        </m:r>
                      </m:e>
                      <m:sub>
                        <m:r>
                          <a:rPr lang="en-US" sz="1100" b="0" i="1">
                            <a:latin typeface="Cambria Math" panose="02040503050406030204" pitchFamily="18" charset="0"/>
                          </a:rPr>
                          <m:t>𝑘</m:t>
                        </m:r>
                      </m:sub>
                    </m:sSub>
                    <m:r>
                      <a:rPr lang="en-US" sz="1100" b="0" i="1">
                        <a:latin typeface="Cambria Math" panose="02040503050406030204" pitchFamily="18" charset="0"/>
                      </a:rPr>
                      <m:t>=5.26</m:t>
                    </m:r>
                    <m:sSup>
                      <m:sSupPr>
                        <m:ctrlPr>
                          <a:rPr lang="en-US" sz="1100" b="0" i="1">
                            <a:latin typeface="Cambria Math" panose="02040503050406030204" pitchFamily="18" charset="0"/>
                          </a:rPr>
                        </m:ctrlPr>
                      </m:sSupPr>
                      <m:e>
                        <m:r>
                          <a:rPr lang="en-US" sz="1100" b="0" i="1">
                            <a:latin typeface="Cambria Math" panose="02040503050406030204" pitchFamily="18" charset="0"/>
                          </a:rPr>
                          <m:t>𝜀</m:t>
                        </m:r>
                      </m:e>
                      <m:sup>
                        <m:r>
                          <a:rPr lang="en-US" sz="1100" b="0" i="1">
                            <a:latin typeface="Cambria Math" panose="02040503050406030204" pitchFamily="18" charset="0"/>
                          </a:rPr>
                          <m:t>5.9959</m:t>
                        </m:r>
                      </m:sup>
                    </m:sSup>
                  </m:oMath>
                </m:oMathPara>
              </a14:m>
              <a:endParaRPr lang="en-US" sz="1100" i="1"/>
            </a:p>
          </cdr:txBody>
        </cdr:sp>
      </mc:Choice>
      <mc:Fallback xmlns="">
        <cdr:sp macro="" textlink="">
          <cdr:nvSpPr>
            <cdr:cNvPr id="3" name="TextBox 2"/>
            <cdr:cNvSpPr txBox="1"/>
          </cdr:nvSpPr>
          <cdr:spPr>
            <a:xfrm xmlns:a="http://schemas.openxmlformats.org/drawingml/2006/main">
              <a:off x="2034254" y="1517573"/>
              <a:ext cx="1286161" cy="27484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r>
                <a:rPr lang="en-US" sz="1100" b="0" i="0">
                  <a:latin typeface="Cambria Math" panose="02040503050406030204" pitchFamily="18" charset="0"/>
                </a:rPr>
                <a:t>𝑓_𝑘=5.26𝜀^5.9959</a:t>
              </a:r>
              <a:endParaRPr lang="en-US" sz="1100" i="1"/>
            </a:p>
          </cdr:txBody>
        </cdr:sp>
      </mc:Fallback>
    </mc:AlternateContent>
  </cdr:relSizeAnchor>
  <cdr:relSizeAnchor xmlns:cdr="http://schemas.openxmlformats.org/drawingml/2006/chartDrawing">
    <cdr:from>
      <cdr:x>0.90841</cdr:x>
      <cdr:y>0.78482</cdr:y>
    </cdr:from>
    <cdr:to>
      <cdr:x>1</cdr:x>
      <cdr:y>0.86253</cdr:y>
    </cdr:to>
    <cdr:sp macro="" textlink="">
      <cdr:nvSpPr>
        <cdr:cNvPr id="4" name="TextBox 3"/>
        <cdr:cNvSpPr txBox="1"/>
      </cdr:nvSpPr>
      <cdr:spPr>
        <a:xfrm xmlns:a="http://schemas.openxmlformats.org/drawingml/2006/main">
          <a:off x="3910965" y="2218704"/>
          <a:ext cx="394335" cy="2196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i="0">
              <a:latin typeface="Times New Roman" panose="02020603050405020304" pitchFamily="18" charset="0"/>
              <a:cs typeface="Times New Roman" panose="02020603050405020304" pitchFamily="18" charset="0"/>
            </a:rPr>
            <a:t>0.3</a:t>
          </a:r>
        </a:p>
      </cdr:txBody>
    </cdr:sp>
  </cdr:relSizeAnchor>
  <cdr:relSizeAnchor xmlns:cdr="http://schemas.openxmlformats.org/drawingml/2006/chartDrawing">
    <cdr:from>
      <cdr:x>0.83097</cdr:x>
      <cdr:y>0.78482</cdr:y>
    </cdr:from>
    <cdr:to>
      <cdr:x>0.92257</cdr:x>
      <cdr:y>0.86253</cdr:y>
    </cdr:to>
    <cdr:sp macro="" textlink="">
      <cdr:nvSpPr>
        <cdr:cNvPr id="5" name="TextBox 4"/>
        <cdr:cNvSpPr txBox="1"/>
      </cdr:nvSpPr>
      <cdr:spPr>
        <a:xfrm xmlns:a="http://schemas.openxmlformats.org/drawingml/2006/main">
          <a:off x="3577590" y="2218704"/>
          <a:ext cx="394335" cy="21969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i="0">
              <a:latin typeface="Times New Roman" panose="02020603050405020304" pitchFamily="18" charset="0"/>
              <a:cs typeface="Times New Roman" panose="02020603050405020304" pitchFamily="18" charset="0"/>
            </a:rPr>
            <a:t>0.2</a:t>
          </a:r>
        </a:p>
      </cdr:txBody>
    </cdr:sp>
  </cdr:relSizeAnchor>
</c:userShapes>
</file>

<file path=word/drawings/drawing2.xml><?xml version="1.0" encoding="utf-8"?>
<c:userShapes xmlns:c="http://schemas.openxmlformats.org/drawingml/2006/chart">
  <cdr:relSizeAnchor xmlns:cdr="http://schemas.openxmlformats.org/drawingml/2006/chartDrawing">
    <cdr:from>
      <cdr:x>0.10957</cdr:x>
      <cdr:y>0.08288</cdr:y>
    </cdr:from>
    <cdr:to>
      <cdr:x>0.14338</cdr:x>
      <cdr:y>0.13359</cdr:y>
    </cdr:to>
    <cdr:sp macro="" textlink="">
      <cdr:nvSpPr>
        <cdr:cNvPr id="3" name="Rectangle 2"/>
        <cdr:cNvSpPr/>
      </cdr:nvSpPr>
      <cdr:spPr>
        <a:xfrm xmlns:a="http://schemas.openxmlformats.org/drawingml/2006/main">
          <a:off x="651213" y="328419"/>
          <a:ext cx="200953" cy="200933"/>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0.09513</cdr:x>
      <cdr:y>0.01855</cdr:y>
    </cdr:from>
    <cdr:to>
      <cdr:x>0.22596</cdr:x>
      <cdr:y>0.09572</cdr:y>
    </cdr:to>
    <cdr:sp macro="" textlink="">
      <cdr:nvSpPr>
        <cdr:cNvPr id="2" name="TextBox 1"/>
        <cdr:cNvSpPr txBox="1"/>
      </cdr:nvSpPr>
      <cdr:spPr>
        <a:xfrm xmlns:a="http://schemas.openxmlformats.org/drawingml/2006/main">
          <a:off x="565418" y="73487"/>
          <a:ext cx="777601" cy="30577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time = 0 s</a:t>
          </a:r>
        </a:p>
      </cdr:txBody>
    </cdr:sp>
  </cdr:relSizeAnchor>
  <cdr:relSizeAnchor xmlns:cdr="http://schemas.openxmlformats.org/drawingml/2006/chartDrawing">
    <cdr:from>
      <cdr:x>0.09607</cdr:x>
      <cdr:y>0.07246</cdr:y>
    </cdr:from>
    <cdr:to>
      <cdr:x>0.20632</cdr:x>
      <cdr:y>0.12317</cdr:y>
    </cdr:to>
    <cdr:sp macro="" textlink="">
      <cdr:nvSpPr>
        <cdr:cNvPr id="4" name="TextBox 3"/>
        <cdr:cNvSpPr txBox="1"/>
      </cdr:nvSpPr>
      <cdr:spPr>
        <a:xfrm xmlns:a="http://schemas.openxmlformats.org/drawingml/2006/main">
          <a:off x="571003" y="287097"/>
          <a:ext cx="655282" cy="20093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0.5 </a:t>
          </a:r>
        </a:p>
      </cdr:txBody>
    </cdr:sp>
  </cdr:relSizeAnchor>
  <cdr:relSizeAnchor xmlns:cdr="http://schemas.openxmlformats.org/drawingml/2006/chartDrawing">
    <cdr:from>
      <cdr:x>0.1073</cdr:x>
      <cdr:y>0.13339</cdr:y>
    </cdr:from>
    <cdr:to>
      <cdr:x>0.14111</cdr:x>
      <cdr:y>0.1797</cdr:y>
    </cdr:to>
    <cdr:sp macro="" textlink="">
      <cdr:nvSpPr>
        <cdr:cNvPr id="5" name="Rectangle 4"/>
        <cdr:cNvSpPr/>
      </cdr:nvSpPr>
      <cdr:spPr>
        <a:xfrm xmlns:a="http://schemas.openxmlformats.org/drawingml/2006/main">
          <a:off x="695326" y="576264"/>
          <a:ext cx="219075" cy="20002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0.10289</cdr:x>
      <cdr:y>0.20395</cdr:y>
    </cdr:from>
    <cdr:to>
      <cdr:x>0.14405</cdr:x>
      <cdr:y>0.25466</cdr:y>
    </cdr:to>
    <cdr:sp macro="" textlink="">
      <cdr:nvSpPr>
        <cdr:cNvPr id="6" name="Rectangle 5"/>
        <cdr:cNvSpPr/>
      </cdr:nvSpPr>
      <cdr:spPr>
        <a:xfrm xmlns:a="http://schemas.openxmlformats.org/drawingml/2006/main">
          <a:off x="666751" y="881064"/>
          <a:ext cx="266700" cy="21907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0.11024</cdr:x>
      <cdr:y>0.32301</cdr:y>
    </cdr:from>
    <cdr:to>
      <cdr:x>0.13964</cdr:x>
      <cdr:y>0.36711</cdr:y>
    </cdr:to>
    <cdr:sp macro="" textlink="">
      <cdr:nvSpPr>
        <cdr:cNvPr id="7" name="Rectangle 6"/>
        <cdr:cNvSpPr/>
      </cdr:nvSpPr>
      <cdr:spPr>
        <a:xfrm xmlns:a="http://schemas.openxmlformats.org/drawingml/2006/main">
          <a:off x="714376" y="1395415"/>
          <a:ext cx="190500" cy="190500"/>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0.11171</cdr:x>
      <cdr:y>0.42223</cdr:y>
    </cdr:from>
    <cdr:to>
      <cdr:x>0.14699</cdr:x>
      <cdr:y>0.49058</cdr:y>
    </cdr:to>
    <cdr:sp macro="" textlink="">
      <cdr:nvSpPr>
        <cdr:cNvPr id="8" name="Rectangle 7"/>
        <cdr:cNvSpPr/>
      </cdr:nvSpPr>
      <cdr:spPr>
        <a:xfrm xmlns:a="http://schemas.openxmlformats.org/drawingml/2006/main">
          <a:off x="723901" y="1824038"/>
          <a:ext cx="228600" cy="29527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0.11318</cdr:x>
      <cdr:y>0.52806</cdr:y>
    </cdr:from>
    <cdr:to>
      <cdr:x>0.13964</cdr:x>
      <cdr:y>0.57437</cdr:y>
    </cdr:to>
    <cdr:sp macro="" textlink="">
      <cdr:nvSpPr>
        <cdr:cNvPr id="9" name="Rectangle 8"/>
        <cdr:cNvSpPr/>
      </cdr:nvSpPr>
      <cdr:spPr>
        <a:xfrm xmlns:a="http://schemas.openxmlformats.org/drawingml/2006/main">
          <a:off x="733426" y="2281239"/>
          <a:ext cx="171450" cy="20002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0.11318</cdr:x>
      <cdr:y>0.62067</cdr:y>
    </cdr:from>
    <cdr:to>
      <cdr:x>0.1514</cdr:x>
      <cdr:y>0.67138</cdr:y>
    </cdr:to>
    <cdr:sp macro="" textlink="">
      <cdr:nvSpPr>
        <cdr:cNvPr id="10" name="Rectangle 9"/>
        <cdr:cNvSpPr/>
      </cdr:nvSpPr>
      <cdr:spPr>
        <a:xfrm xmlns:a="http://schemas.openxmlformats.org/drawingml/2006/main">
          <a:off x="733426" y="2681289"/>
          <a:ext cx="247650" cy="219075"/>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0.11759</cdr:x>
      <cdr:y>0.6802</cdr:y>
    </cdr:from>
    <cdr:to>
      <cdr:x>0.13523</cdr:x>
      <cdr:y>0.72209</cdr:y>
    </cdr:to>
    <cdr:sp macro="" textlink="">
      <cdr:nvSpPr>
        <cdr:cNvPr id="11" name="Rectangle 10"/>
        <cdr:cNvSpPr/>
      </cdr:nvSpPr>
      <cdr:spPr>
        <a:xfrm xmlns:a="http://schemas.openxmlformats.org/drawingml/2006/main">
          <a:off x="762001" y="2938465"/>
          <a:ext cx="114300" cy="180974"/>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0.1077</cdr:x>
      <cdr:y>0.68522</cdr:y>
    </cdr:from>
    <cdr:to>
      <cdr:x>0.14886</cdr:x>
      <cdr:y>0.73594</cdr:y>
    </cdr:to>
    <cdr:sp macro="" textlink="">
      <cdr:nvSpPr>
        <cdr:cNvPr id="12" name="Rectangle 11"/>
        <cdr:cNvSpPr/>
      </cdr:nvSpPr>
      <cdr:spPr>
        <a:xfrm xmlns:a="http://schemas.openxmlformats.org/drawingml/2006/main">
          <a:off x="640112" y="2715113"/>
          <a:ext cx="244639" cy="200973"/>
        </a:xfrm>
        <a:prstGeom xmlns:a="http://schemas.openxmlformats.org/drawingml/2006/main" prst="rect">
          <a:avLst/>
        </a:prstGeom>
        <a:solidFill xmlns:a="http://schemas.openxmlformats.org/drawingml/2006/main">
          <a:schemeClr val="bg1"/>
        </a:solidFill>
        <a:ln xmlns:a="http://schemas.openxmlformats.org/drawingml/2006/main">
          <a:noFill/>
        </a:ln>
      </cdr:spPr>
      <cdr:style>
        <a:lnRef xmlns:a="http://schemas.openxmlformats.org/drawingml/2006/main" idx="2">
          <a:schemeClr val="accent1">
            <a:shade val="50000"/>
          </a:schemeClr>
        </a:lnRef>
        <a:fillRef xmlns:a="http://schemas.openxmlformats.org/drawingml/2006/main" idx="1">
          <a:schemeClr val="accent1"/>
        </a:fillRef>
        <a:effectRef xmlns:a="http://schemas.openxmlformats.org/drawingml/2006/main" idx="0">
          <a:schemeClr val="accent1"/>
        </a:effectRef>
        <a:fontRef xmlns:a="http://schemas.openxmlformats.org/drawingml/2006/main" idx="minor">
          <a:schemeClr val="lt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0.09848</cdr:x>
      <cdr:y>0.12017</cdr:y>
    </cdr:from>
    <cdr:to>
      <cdr:x>0.20873</cdr:x>
      <cdr:y>0.17088</cdr:y>
    </cdr:to>
    <cdr:sp macro="" textlink="">
      <cdr:nvSpPr>
        <cdr:cNvPr id="14" name="TextBox 13"/>
        <cdr:cNvSpPr txBox="1"/>
      </cdr:nvSpPr>
      <cdr:spPr>
        <a:xfrm xmlns:a="http://schemas.openxmlformats.org/drawingml/2006/main">
          <a:off x="638176" y="519114"/>
          <a:ext cx="714375"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1 s</a:t>
          </a:r>
        </a:p>
      </cdr:txBody>
    </cdr:sp>
  </cdr:relSizeAnchor>
  <cdr:relSizeAnchor xmlns:cdr="http://schemas.openxmlformats.org/drawingml/2006/chartDrawing">
    <cdr:from>
      <cdr:x>0.09554</cdr:x>
      <cdr:y>0.20836</cdr:y>
    </cdr:from>
    <cdr:to>
      <cdr:x>0.20579</cdr:x>
      <cdr:y>0.25907</cdr:y>
    </cdr:to>
    <cdr:sp macro="" textlink="">
      <cdr:nvSpPr>
        <cdr:cNvPr id="15" name="TextBox 14"/>
        <cdr:cNvSpPr txBox="1"/>
      </cdr:nvSpPr>
      <cdr:spPr>
        <a:xfrm xmlns:a="http://schemas.openxmlformats.org/drawingml/2006/main">
          <a:off x="619126" y="900114"/>
          <a:ext cx="714375" cy="2190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1.5</a:t>
          </a:r>
        </a:p>
      </cdr:txBody>
    </cdr:sp>
  </cdr:relSizeAnchor>
  <cdr:relSizeAnchor xmlns:cdr="http://schemas.openxmlformats.org/drawingml/2006/chartDrawing">
    <cdr:from>
      <cdr:x>0.10757</cdr:x>
      <cdr:y>0.30257</cdr:y>
    </cdr:from>
    <cdr:to>
      <cdr:x>0.21782</cdr:x>
      <cdr:y>0.35329</cdr:y>
    </cdr:to>
    <cdr:sp macro="" textlink="">
      <cdr:nvSpPr>
        <cdr:cNvPr id="16" name="TextBox 15"/>
        <cdr:cNvSpPr txBox="1"/>
      </cdr:nvSpPr>
      <cdr:spPr>
        <a:xfrm xmlns:a="http://schemas.openxmlformats.org/drawingml/2006/main">
          <a:off x="639324" y="1198897"/>
          <a:ext cx="655282" cy="2009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0.09982</cdr:x>
      <cdr:y>0.41002</cdr:y>
    </cdr:from>
    <cdr:to>
      <cdr:x>0.21007</cdr:x>
      <cdr:y>0.46073</cdr:y>
    </cdr:to>
    <cdr:sp macro="" textlink="">
      <cdr:nvSpPr>
        <cdr:cNvPr id="17" name="TextBox 16"/>
        <cdr:cNvSpPr txBox="1"/>
      </cdr:nvSpPr>
      <cdr:spPr>
        <a:xfrm xmlns:a="http://schemas.openxmlformats.org/drawingml/2006/main">
          <a:off x="593275" y="1624651"/>
          <a:ext cx="655282" cy="2009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2.5</a:t>
          </a:r>
        </a:p>
      </cdr:txBody>
    </cdr:sp>
  </cdr:relSizeAnchor>
  <cdr:relSizeAnchor xmlns:cdr="http://schemas.openxmlformats.org/drawingml/2006/chartDrawing">
    <cdr:from>
      <cdr:x>0.13964</cdr:x>
      <cdr:y>0.38856</cdr:y>
    </cdr:from>
    <cdr:to>
      <cdr:x>0.27046</cdr:x>
      <cdr:y>0.44589</cdr:y>
    </cdr:to>
    <cdr:sp macro="" textlink="">
      <cdr:nvSpPr>
        <cdr:cNvPr id="18" name="TextBox 17"/>
        <cdr:cNvSpPr txBox="1"/>
      </cdr:nvSpPr>
      <cdr:spPr>
        <a:xfrm xmlns:a="http://schemas.openxmlformats.org/drawingml/2006/main">
          <a:off x="829964" y="1539624"/>
          <a:ext cx="777542" cy="2271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time =</a:t>
          </a:r>
          <a:r>
            <a:rPr lang="en-US" sz="1100" baseline="0">
              <a:latin typeface="Times New Roman" panose="02020603050405020304" pitchFamily="18" charset="0"/>
              <a:cs typeface="Times New Roman" panose="02020603050405020304" pitchFamily="18" charset="0"/>
            </a:rPr>
            <a:t> </a:t>
          </a:r>
          <a:r>
            <a:rPr lang="en-US" sz="1100" i="1">
              <a:latin typeface="Times New Roman" panose="02020603050405020304" pitchFamily="18" charset="0"/>
              <a:cs typeface="Times New Roman" panose="02020603050405020304" pitchFamily="18" charset="0"/>
            </a:rPr>
            <a:t>T</a:t>
          </a:r>
          <a:r>
            <a:rPr lang="en-US" sz="11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0.10717</cdr:x>
      <cdr:y>0.51144</cdr:y>
    </cdr:from>
    <cdr:to>
      <cdr:x>0.21742</cdr:x>
      <cdr:y>0.56215</cdr:y>
    </cdr:to>
    <cdr:sp macro="" textlink="">
      <cdr:nvSpPr>
        <cdr:cNvPr id="19" name="TextBox 18"/>
        <cdr:cNvSpPr txBox="1"/>
      </cdr:nvSpPr>
      <cdr:spPr>
        <a:xfrm xmlns:a="http://schemas.openxmlformats.org/drawingml/2006/main">
          <a:off x="636960" y="2026518"/>
          <a:ext cx="655282" cy="20093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3</a:t>
          </a:r>
        </a:p>
      </cdr:txBody>
    </cdr:sp>
  </cdr:relSizeAnchor>
  <cdr:relSizeAnchor xmlns:cdr="http://schemas.openxmlformats.org/drawingml/2006/chartDrawing">
    <cdr:from>
      <cdr:x>0.10436</cdr:x>
      <cdr:y>0.59242</cdr:y>
    </cdr:from>
    <cdr:to>
      <cdr:x>0.21461</cdr:x>
      <cdr:y>0.64314</cdr:y>
    </cdr:to>
    <cdr:sp macro="" textlink="">
      <cdr:nvSpPr>
        <cdr:cNvPr id="20" name="TextBox 19"/>
        <cdr:cNvSpPr txBox="1"/>
      </cdr:nvSpPr>
      <cdr:spPr>
        <a:xfrm xmlns:a="http://schemas.openxmlformats.org/drawingml/2006/main">
          <a:off x="620274" y="2347387"/>
          <a:ext cx="655282" cy="200973"/>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3.5</a:t>
          </a:r>
        </a:p>
      </cdr:txBody>
    </cdr:sp>
  </cdr:relSizeAnchor>
  <cdr:relSizeAnchor xmlns:cdr="http://schemas.openxmlformats.org/drawingml/2006/chartDrawing">
    <cdr:from>
      <cdr:x>0.10262</cdr:x>
      <cdr:y>0.66157</cdr:y>
    </cdr:from>
    <cdr:to>
      <cdr:x>0.17465</cdr:x>
      <cdr:y>0.7233</cdr:y>
    </cdr:to>
    <cdr:sp macro="" textlink="">
      <cdr:nvSpPr>
        <cdr:cNvPr id="21" name="TextBox 20"/>
        <cdr:cNvSpPr txBox="1"/>
      </cdr:nvSpPr>
      <cdr:spPr>
        <a:xfrm xmlns:a="http://schemas.openxmlformats.org/drawingml/2006/main">
          <a:off x="609961" y="2621408"/>
          <a:ext cx="428118" cy="2445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4</a:t>
          </a:r>
        </a:p>
      </cdr:txBody>
    </cdr:sp>
  </cdr:relSizeAnchor>
  <cdr:relSizeAnchor xmlns:cdr="http://schemas.openxmlformats.org/drawingml/2006/chartDrawing">
    <cdr:from>
      <cdr:x>0.09848</cdr:x>
      <cdr:y>0.69665</cdr:y>
    </cdr:from>
    <cdr:to>
      <cdr:x>0.17051</cdr:x>
      <cdr:y>0.75838</cdr:y>
    </cdr:to>
    <cdr:sp macro="" textlink="">
      <cdr:nvSpPr>
        <cdr:cNvPr id="22" name="TextBox 21"/>
        <cdr:cNvSpPr txBox="1"/>
      </cdr:nvSpPr>
      <cdr:spPr>
        <a:xfrm xmlns:a="http://schemas.openxmlformats.org/drawingml/2006/main">
          <a:off x="585326" y="2760394"/>
          <a:ext cx="428117" cy="2445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4.5</a:t>
          </a:r>
        </a:p>
      </cdr:txBody>
    </cdr:sp>
  </cdr:relSizeAnchor>
  <cdr:relSizeAnchor xmlns:cdr="http://schemas.openxmlformats.org/drawingml/2006/chartDrawing">
    <cdr:from>
      <cdr:x>0.09299</cdr:x>
      <cdr:y>0.74676</cdr:y>
    </cdr:from>
    <cdr:to>
      <cdr:x>0.2782</cdr:x>
      <cdr:y>0.80849</cdr:y>
    </cdr:to>
    <cdr:sp macro="" textlink="">
      <cdr:nvSpPr>
        <cdr:cNvPr id="23" name="TextBox 22"/>
        <cdr:cNvSpPr txBox="1"/>
      </cdr:nvSpPr>
      <cdr:spPr>
        <a:xfrm xmlns:a="http://schemas.openxmlformats.org/drawingml/2006/main">
          <a:off x="552718" y="2958960"/>
          <a:ext cx="1100814" cy="2445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time = 5 s = </a:t>
          </a:r>
          <a:r>
            <a:rPr lang="en-US" sz="1100" i="1">
              <a:latin typeface="Times New Roman" panose="02020603050405020304" pitchFamily="18" charset="0"/>
              <a:cs typeface="Times New Roman" panose="02020603050405020304" pitchFamily="18" charset="0"/>
            </a:rPr>
            <a:t>T</a:t>
          </a:r>
          <a:r>
            <a:rPr lang="en-US" sz="1100">
              <a:latin typeface="Times New Roman" panose="02020603050405020304" pitchFamily="18" charset="0"/>
              <a:cs typeface="Times New Roman" panose="02020603050405020304" pitchFamily="18" charset="0"/>
            </a:rPr>
            <a:t>/2</a:t>
          </a:r>
        </a:p>
      </cdr:txBody>
    </cdr:sp>
  </cdr:relSizeAnchor>
  <cdr:relSizeAnchor xmlns:cdr="http://schemas.openxmlformats.org/drawingml/2006/chartDrawing">
    <cdr:from>
      <cdr:x>0.22196</cdr:x>
      <cdr:y>0.07827</cdr:y>
    </cdr:from>
    <cdr:to>
      <cdr:x>0.33073</cdr:x>
      <cdr:y>0.13119</cdr:y>
    </cdr:to>
    <cdr:sp macro="" textlink="">
      <cdr:nvSpPr>
        <cdr:cNvPr id="25" name="TextBox 24"/>
        <cdr:cNvSpPr txBox="1"/>
      </cdr:nvSpPr>
      <cdr:spPr>
        <a:xfrm xmlns:a="http://schemas.openxmlformats.org/drawingml/2006/main">
          <a:off x="1438277" y="338140"/>
          <a:ext cx="704850" cy="2285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pathline</a:t>
          </a:r>
        </a:p>
      </cdr:txBody>
    </cdr:sp>
  </cdr:relSizeAnchor>
  <cdr:relSizeAnchor xmlns:cdr="http://schemas.openxmlformats.org/drawingml/2006/chartDrawing">
    <cdr:from>
      <cdr:x>0.3469</cdr:x>
      <cdr:y>0.21938</cdr:y>
    </cdr:from>
    <cdr:to>
      <cdr:x>0.45567</cdr:x>
      <cdr:y>0.2723</cdr:y>
    </cdr:to>
    <cdr:sp macro="" textlink="">
      <cdr:nvSpPr>
        <cdr:cNvPr id="26" name="TextBox 25"/>
        <cdr:cNvSpPr txBox="1"/>
      </cdr:nvSpPr>
      <cdr:spPr>
        <a:xfrm xmlns:a="http://schemas.openxmlformats.org/drawingml/2006/main">
          <a:off x="2247902" y="947740"/>
          <a:ext cx="704850" cy="22859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pathline</a:t>
          </a:r>
        </a:p>
      </cdr:txBody>
    </cdr:sp>
  </cdr:relSizeAnchor>
  <cdr:relSizeAnchor xmlns:cdr="http://schemas.openxmlformats.org/drawingml/2006/chartDrawing">
    <cdr:from>
      <cdr:x>0.35494</cdr:x>
      <cdr:y>0.64673</cdr:y>
    </cdr:from>
    <cdr:to>
      <cdr:x>0.69338</cdr:x>
      <cdr:y>0.79567</cdr:y>
    </cdr:to>
    <cdr:sp macro="" textlink="">
      <cdr:nvSpPr>
        <cdr:cNvPr id="27" name="TextBox 26"/>
        <cdr:cNvSpPr txBox="1"/>
      </cdr:nvSpPr>
      <cdr:spPr>
        <a:xfrm xmlns:a="http://schemas.openxmlformats.org/drawingml/2006/main">
          <a:off x="2109610" y="2562612"/>
          <a:ext cx="2011540" cy="5901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zero elevation locus is not fixed at </a:t>
          </a:r>
          <a:r>
            <a:rPr lang="en-US" sz="1100" i="1">
              <a:latin typeface="Times New Roman" panose="02020603050405020304" pitchFamily="18" charset="0"/>
              <a:cs typeface="Times New Roman" panose="02020603050405020304" pitchFamily="18" charset="0"/>
            </a:rPr>
            <a:t>L </a:t>
          </a:r>
          <a:r>
            <a:rPr lang="en-US" sz="1100" i="0">
              <a:latin typeface="Times New Roman" panose="02020603050405020304" pitchFamily="18" charset="0"/>
              <a:cs typeface="Times New Roman" panose="02020603050405020304" pitchFamily="18" charset="0"/>
            </a:rPr>
            <a:t>/ 4 in nonlinear wave theory but moves around it slightly</a:t>
          </a:r>
          <a:endParaRPr lang="en-US"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0.48948</cdr:x>
      <cdr:y>0.50602</cdr:y>
    </cdr:from>
    <cdr:to>
      <cdr:x>0.51153</cdr:x>
      <cdr:y>0.65154</cdr:y>
    </cdr:to>
    <cdr:cxnSp macro="">
      <cdr:nvCxnSpPr>
        <cdr:cNvPr id="29" name="Straight Arrow Connector 28"/>
        <cdr:cNvCxnSpPr/>
      </cdr:nvCxnSpPr>
      <cdr:spPr>
        <a:xfrm xmlns:a="http://schemas.openxmlformats.org/drawingml/2006/main" flipV="1">
          <a:off x="3171826" y="2185989"/>
          <a:ext cx="142876" cy="628650"/>
        </a:xfrm>
        <a:prstGeom xmlns:a="http://schemas.openxmlformats.org/drawingml/2006/main" prst="straightConnector1">
          <a:avLst/>
        </a:prstGeom>
        <a:ln xmlns:a="http://schemas.openxmlformats.org/drawingml/2006/main">
          <a:solidFill>
            <a:schemeClr val="tx1"/>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0.5424</cdr:x>
      <cdr:y>0.37152</cdr:y>
    </cdr:from>
    <cdr:to>
      <cdr:x>0.5424</cdr:x>
      <cdr:y>0.43105</cdr:y>
    </cdr:to>
    <cdr:cxnSp macro="">
      <cdr:nvCxnSpPr>
        <cdr:cNvPr id="32" name="Straight Connector 31"/>
        <cdr:cNvCxnSpPr/>
      </cdr:nvCxnSpPr>
      <cdr:spPr>
        <a:xfrm xmlns:a="http://schemas.openxmlformats.org/drawingml/2006/main">
          <a:off x="3514726" y="1604964"/>
          <a:ext cx="0" cy="2571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0.49095</cdr:x>
      <cdr:y>0.37152</cdr:y>
    </cdr:from>
    <cdr:to>
      <cdr:x>0.49095</cdr:x>
      <cdr:y>0.43105</cdr:y>
    </cdr:to>
    <cdr:cxnSp macro="">
      <cdr:nvCxnSpPr>
        <cdr:cNvPr id="33" name="Straight Connector 32"/>
        <cdr:cNvCxnSpPr/>
      </cdr:nvCxnSpPr>
      <cdr:spPr>
        <a:xfrm xmlns:a="http://schemas.openxmlformats.org/drawingml/2006/main">
          <a:off x="3181351" y="1604964"/>
          <a:ext cx="0" cy="257175"/>
        </a:xfrm>
        <a:prstGeom xmlns:a="http://schemas.openxmlformats.org/drawingml/2006/main" prst="line">
          <a:avLst/>
        </a:prstGeom>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0.48948</cdr:x>
      <cdr:y>0.40018</cdr:y>
    </cdr:from>
    <cdr:to>
      <cdr:x>0.54534</cdr:x>
      <cdr:y>0.40018</cdr:y>
    </cdr:to>
    <cdr:cxnSp macro="">
      <cdr:nvCxnSpPr>
        <cdr:cNvPr id="35" name="Straight Arrow Connector 34"/>
        <cdr:cNvCxnSpPr/>
      </cdr:nvCxnSpPr>
      <cdr:spPr>
        <a:xfrm xmlns:a="http://schemas.openxmlformats.org/drawingml/2006/main">
          <a:off x="3171826" y="1728789"/>
          <a:ext cx="361950" cy="0"/>
        </a:xfrm>
        <a:prstGeom xmlns:a="http://schemas.openxmlformats.org/drawingml/2006/main" prst="straightConnector1">
          <a:avLst/>
        </a:prstGeom>
        <a:ln xmlns:a="http://schemas.openxmlformats.org/drawingml/2006/main">
          <a:headEnd type="triangle"/>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0.47478</cdr:x>
      <cdr:y>0.3186</cdr:y>
    </cdr:from>
    <cdr:to>
      <cdr:x>0.58355</cdr:x>
      <cdr:y>0.38475</cdr:y>
    </cdr:to>
    <cdr:sp macro="" textlink="">
      <cdr:nvSpPr>
        <cdr:cNvPr id="36" name="TextBox 35"/>
        <cdr:cNvSpPr txBox="1"/>
      </cdr:nvSpPr>
      <cdr:spPr>
        <a:xfrm xmlns:a="http://schemas.openxmlformats.org/drawingml/2006/main">
          <a:off x="3076577" y="1376365"/>
          <a:ext cx="704850" cy="2857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a:latin typeface="Times New Roman" panose="02020603050405020304" pitchFamily="18" charset="0"/>
              <a:cs typeface="Times New Roman" panose="02020603050405020304" pitchFamily="18" charset="0"/>
            </a:rPr>
            <a:t>0.027 </a:t>
          </a:r>
          <a:r>
            <a:rPr lang="en-US" sz="1100" i="1">
              <a:latin typeface="Times New Roman" panose="02020603050405020304" pitchFamily="18" charset="0"/>
              <a:cs typeface="Times New Roman" panose="02020603050405020304" pitchFamily="18" charset="0"/>
            </a:rPr>
            <a:t>L</a:t>
          </a:r>
          <a:endParaRPr lang="en-US"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0.33654</cdr:x>
      <cdr:y>0.03197</cdr:y>
    </cdr:from>
    <cdr:to>
      <cdr:x>0.84079</cdr:x>
      <cdr:y>0.10032</cdr:y>
    </cdr:to>
    <cdr:sp macro="" textlink="">
      <cdr:nvSpPr>
        <cdr:cNvPr id="37" name="TextBox 36"/>
        <cdr:cNvSpPr txBox="1"/>
      </cdr:nvSpPr>
      <cdr:spPr>
        <a:xfrm xmlns:a="http://schemas.openxmlformats.org/drawingml/2006/main">
          <a:off x="2000250" y="126678"/>
          <a:ext cx="2997069" cy="2708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i="1">
              <a:latin typeface="Times New Roman" panose="02020603050405020304" pitchFamily="18" charset="0"/>
              <a:cs typeface="Times New Roman" panose="02020603050405020304" pitchFamily="18" charset="0"/>
            </a:rPr>
            <a:t>h</a:t>
          </a:r>
          <a:r>
            <a:rPr lang="en-US" sz="1100" i="0">
              <a:latin typeface="Times New Roman" panose="02020603050405020304" pitchFamily="18" charset="0"/>
              <a:cs typeface="Times New Roman" panose="02020603050405020304" pitchFamily="18" charset="0"/>
            </a:rPr>
            <a:t> = 100 m, </a:t>
          </a:r>
          <a:r>
            <a:rPr lang="en-US" sz="1100" i="1">
              <a:latin typeface="Times New Roman" panose="02020603050405020304" pitchFamily="18" charset="0"/>
              <a:cs typeface="Times New Roman" panose="02020603050405020304" pitchFamily="18" charset="0"/>
            </a:rPr>
            <a:t>H</a:t>
          </a:r>
          <a:r>
            <a:rPr lang="en-US" sz="1100" i="0">
              <a:latin typeface="Times New Roman" panose="02020603050405020304" pitchFamily="18" charset="0"/>
              <a:cs typeface="Times New Roman" panose="02020603050405020304" pitchFamily="18" charset="0"/>
            </a:rPr>
            <a:t> = 10 m, </a:t>
          </a:r>
          <a:r>
            <a:rPr lang="en-US" sz="1100" i="1">
              <a:latin typeface="Times New Roman" panose="02020603050405020304" pitchFamily="18" charset="0"/>
              <a:cs typeface="Times New Roman" panose="02020603050405020304" pitchFamily="18" charset="0"/>
            </a:rPr>
            <a:t>T</a:t>
          </a:r>
          <a:r>
            <a:rPr lang="en-US" sz="1100" i="0">
              <a:latin typeface="Times New Roman" panose="02020603050405020304" pitchFamily="18" charset="0"/>
              <a:cs typeface="Times New Roman" panose="02020603050405020304" pitchFamily="18" charset="0"/>
            </a:rPr>
            <a:t> = 10 m, </a:t>
          </a:r>
          <a:r>
            <a:rPr lang="en-US" sz="1100" i="1">
              <a:latin typeface="Times New Roman" panose="02020603050405020304" pitchFamily="18" charset="0"/>
              <a:cs typeface="Times New Roman" panose="02020603050405020304" pitchFamily="18" charset="0"/>
            </a:rPr>
            <a:t>L</a:t>
          </a:r>
          <a:r>
            <a:rPr lang="en-US" sz="1100" i="0">
              <a:latin typeface="Times New Roman" panose="02020603050405020304" pitchFamily="18" charset="0"/>
              <a:cs typeface="Times New Roman" panose="02020603050405020304" pitchFamily="18" charset="0"/>
            </a:rPr>
            <a:t> = 154.45 m</a:t>
          </a:r>
          <a:endParaRPr lang="en-US" sz="1100" i="1">
            <a:latin typeface="Times New Roman" panose="02020603050405020304" pitchFamily="18" charset="0"/>
            <a:cs typeface="Times New Roman" panose="02020603050405020304" pitchFamily="18"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F41A8B4A-585F-45E6-9458-962D7A53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6427</Words>
  <Characters>36634</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42976</CharactersWithSpaces>
  <SharedDoc>false</SharedDoc>
  <HLinks>
    <vt:vector size="24" baseType="variant">
      <vt:variant>
        <vt:i4>4521995</vt:i4>
      </vt:variant>
      <vt:variant>
        <vt:i4>18</vt:i4>
      </vt:variant>
      <vt:variant>
        <vt:i4>0</vt:i4>
      </vt:variant>
      <vt:variant>
        <vt:i4>5</vt:i4>
      </vt:variant>
      <vt:variant>
        <vt:lpwstr/>
      </vt:variant>
      <vt:variant>
        <vt:lpwstr>_ENREF_4</vt:lpwstr>
      </vt:variant>
      <vt:variant>
        <vt:i4>4325387</vt:i4>
      </vt:variant>
      <vt:variant>
        <vt:i4>12</vt:i4>
      </vt:variant>
      <vt:variant>
        <vt:i4>0</vt:i4>
      </vt:variant>
      <vt:variant>
        <vt:i4>5</vt:i4>
      </vt:variant>
      <vt:variant>
        <vt:lpwstr/>
      </vt:variant>
      <vt:variant>
        <vt:lpwstr>_ENREF_3</vt:lpwstr>
      </vt:variant>
      <vt:variant>
        <vt:i4>4194315</vt:i4>
      </vt:variant>
      <vt:variant>
        <vt:i4>6</vt:i4>
      </vt:variant>
      <vt:variant>
        <vt:i4>0</vt:i4>
      </vt:variant>
      <vt:variant>
        <vt:i4>5</vt:i4>
      </vt:variant>
      <vt:variant>
        <vt:lpwstr/>
      </vt:variant>
      <vt:variant>
        <vt:lpwstr>_ENREF_1</vt:lpwstr>
      </vt:variant>
      <vt:variant>
        <vt:i4>4390923</vt:i4>
      </vt:variant>
      <vt:variant>
        <vt:i4>0</vt:i4>
      </vt:variant>
      <vt:variant>
        <vt:i4>0</vt:i4>
      </vt:variant>
      <vt:variant>
        <vt:i4>5</vt:i4>
      </vt:variant>
      <vt:variant>
        <vt:lpwstr/>
      </vt:variant>
      <vt:variant>
        <vt:lpwstr>_ENREF_2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dc:creator>
  <cp:keywords/>
  <dc:description/>
  <cp:lastModifiedBy>danial</cp:lastModifiedBy>
  <cp:revision>2</cp:revision>
  <cp:lastPrinted>2018-03-23T07:14:00Z</cp:lastPrinted>
  <dcterms:created xsi:type="dcterms:W3CDTF">2018-03-23T07:17:00Z</dcterms:created>
  <dcterms:modified xsi:type="dcterms:W3CDTF">2018-03-23T07:17:00Z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