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FF2" w14:textId="25034D87" w:rsidR="00EA7F4E" w:rsidRDefault="00EA7F4E" w:rsidP="00EA7F4E">
      <w:pPr>
        <w:bidi w:val="0"/>
      </w:pPr>
    </w:p>
    <w:p w14:paraId="0AC2045F" w14:textId="3C052EE0" w:rsidR="00EA7F4E" w:rsidRDefault="00EA7F4E" w:rsidP="00EA7F4E">
      <w:pPr>
        <w:rPr>
          <w:rtl/>
        </w:rPr>
      </w:pPr>
      <w:r>
        <w:rPr>
          <w:rFonts w:hint="cs"/>
          <w:rtl/>
        </w:rPr>
        <w:t>بارندگی به 5 قسمت تقسیم میشود</w:t>
      </w:r>
    </w:p>
    <w:p w14:paraId="2DE42ACE" w14:textId="5555E9D5" w:rsidR="00C832A1" w:rsidRDefault="00494CAF" w:rsidP="00C832A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zone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P=100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1</m:t>
                  </m:r>
                  <m:r>
                    <w:rPr>
                      <w:rFonts w:ascii="Cambria Math" w:hAnsi="Cambria Math"/>
                    </w:rPr>
                    <m:t>, dry)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P=200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 semi dry)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P=300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</m:t>
                      </m:r>
                      <m:r>
                        <w:rPr>
                          <w:rFonts w:ascii="Cambria Math" w:hAnsi="Cambria Math"/>
                        </w:rPr>
                        <m:t>, moderate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P=400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 wet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P=500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5</m:t>
                  </m:r>
                  <m:r>
                    <w:rPr>
                      <w:rFonts w:ascii="Cambria Math" w:hAnsi="Cambria Math"/>
                    </w:rPr>
                    <m:t>, very wet)</m:t>
                  </m:r>
                </m:e>
              </m:eqArr>
            </m:e>
          </m:d>
        </m:oMath>
      </m:oMathPara>
    </w:p>
    <w:p w14:paraId="20273DBF" w14:textId="29B32200" w:rsidR="00EA7F4E" w:rsidRDefault="00EA7F4E" w:rsidP="00C832A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با توجه به اینکه حوضه آبریز در کدام قسمت قرار میگیرد میزان بارندگی محاسبه میگردد:</w:t>
      </w:r>
    </w:p>
    <w:p w14:paraId="765919DA" w14:textId="0CB4C6E8" w:rsidR="00EA7F4E" w:rsidRPr="00EA7F4E" w:rsidRDefault="00494CAF" w:rsidP="00EA7F4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watershed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zone=1 to 5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Area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zone-rain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watershed</m:t>
                      </m:r>
                    </m:sub>
                  </m:sSub>
                </m:den>
              </m:f>
            </m:e>
          </m:nary>
        </m:oMath>
      </m:oMathPara>
    </w:p>
    <w:p w14:paraId="4F186482" w14:textId="03D7C1E6" w:rsidR="00EA7F4E" w:rsidRDefault="00EA7F4E" w:rsidP="00EA7F4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فرمول بالا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zone</w:t>
      </w:r>
      <w:proofErr w:type="spellEnd"/>
      <w:r>
        <w:rPr>
          <w:rFonts w:eastAsiaTheme="minorEastAsia" w:hint="cs"/>
          <w:rtl/>
        </w:rPr>
        <w:t xml:space="preserve"> بارش </w:t>
      </w:r>
      <w:r>
        <w:rPr>
          <w:rFonts w:eastAsiaTheme="minorEastAsia"/>
        </w:rPr>
        <w:t>zone</w:t>
      </w:r>
      <w:r>
        <w:rPr>
          <w:rFonts w:eastAsiaTheme="minorEastAsia" w:hint="cs"/>
          <w:rtl/>
        </w:rPr>
        <w:t xml:space="preserve"> مورد نظر</w:t>
      </w:r>
      <w:r w:rsidR="005050B6">
        <w:rPr>
          <w:rFonts w:eastAsiaTheme="minorEastAsia" w:hint="cs"/>
          <w:rtl/>
        </w:rPr>
        <w:t>،</w:t>
      </w:r>
      <w:proofErr w:type="spellStart"/>
      <w:r w:rsidR="005050B6">
        <w:rPr>
          <w:rFonts w:eastAsiaTheme="minorEastAsia"/>
        </w:rPr>
        <w:t>Area</w:t>
      </w:r>
      <w:r w:rsidR="005050B6">
        <w:rPr>
          <w:rFonts w:eastAsiaTheme="minorEastAsia"/>
          <w:vertAlign w:val="subscript"/>
        </w:rPr>
        <w:t>zone</w:t>
      </w:r>
      <w:proofErr w:type="spellEnd"/>
      <w:r w:rsidR="005050B6">
        <w:rPr>
          <w:rFonts w:eastAsiaTheme="minorEastAsia" w:hint="cs"/>
          <w:rtl/>
        </w:rPr>
        <w:t xml:space="preserve"> درصدی از حوضه آبریز که در </w:t>
      </w:r>
      <w:r w:rsidR="005050B6">
        <w:rPr>
          <w:rFonts w:eastAsiaTheme="minorEastAsia"/>
        </w:rPr>
        <w:t>zone</w:t>
      </w:r>
      <w:r w:rsidR="005050B6">
        <w:rPr>
          <w:rFonts w:eastAsiaTheme="minorEastAsia" w:hint="cs"/>
          <w:rtl/>
        </w:rPr>
        <w:t xml:space="preserve"> بارندگی مورد نظر قرار می گیرد، و </w:t>
      </w:r>
      <w:proofErr w:type="spellStart"/>
      <w:r w:rsidR="005050B6">
        <w:rPr>
          <w:rFonts w:eastAsiaTheme="minorEastAsia"/>
        </w:rPr>
        <w:t>A</w:t>
      </w:r>
      <w:r w:rsidR="005050B6">
        <w:rPr>
          <w:rFonts w:eastAsiaTheme="minorEastAsia"/>
          <w:vertAlign w:val="subscript"/>
        </w:rPr>
        <w:t>watershed</w:t>
      </w:r>
      <w:proofErr w:type="spellEnd"/>
      <w:r w:rsidR="005050B6">
        <w:rPr>
          <w:rFonts w:eastAsiaTheme="minorEastAsia" w:hint="cs"/>
          <w:rtl/>
        </w:rPr>
        <w:t xml:space="preserve"> مساحت حوضه است. با محاسبه فرمول بالا میزان بارندگی در حوضه آبریز یا </w:t>
      </w:r>
      <w:proofErr w:type="spellStart"/>
      <w:r w:rsidR="005050B6">
        <w:rPr>
          <w:rFonts w:eastAsiaTheme="minorEastAsia"/>
        </w:rPr>
        <w:t>P</w:t>
      </w:r>
      <w:r w:rsidR="005050B6">
        <w:rPr>
          <w:rFonts w:eastAsiaTheme="minorEastAsia"/>
          <w:vertAlign w:val="subscript"/>
        </w:rPr>
        <w:t>watershed</w:t>
      </w:r>
      <w:proofErr w:type="spellEnd"/>
      <w:r w:rsidR="005050B6">
        <w:rPr>
          <w:rFonts w:eastAsiaTheme="minorEastAsia" w:hint="cs"/>
          <w:rtl/>
        </w:rPr>
        <w:t xml:space="preserve"> به دست می آید. </w:t>
      </w:r>
    </w:p>
    <w:p w14:paraId="6495E307" w14:textId="65336C84" w:rsidR="005050B6" w:rsidRDefault="005050B6" w:rsidP="00EA7F4E">
      <w:pPr>
        <w:rPr>
          <w:rFonts w:eastAsiaTheme="minorEastAsia"/>
          <w:rtl/>
        </w:rPr>
      </w:pPr>
    </w:p>
    <w:p w14:paraId="00D6F027" w14:textId="676C004F" w:rsidR="005050B6" w:rsidRDefault="005050B6" w:rsidP="00EA7F4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به طور مشابه میتوان اثر شیب، کاربری اراضی و جنس خاک بر ضریب رواناب را تعیین نمود. </w:t>
      </w:r>
    </w:p>
    <w:p w14:paraId="0C7755BF" w14:textId="5084EE7D" w:rsidR="005050B6" w:rsidRPr="005050B6" w:rsidRDefault="00494CAF" w:rsidP="005050B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CN</m:t>
              </m:r>
            </m:e>
            <m:sub>
              <m:r>
                <w:rPr>
                  <w:rFonts w:ascii="Cambria Math" w:eastAsiaTheme="minorEastAsia" w:hAnsi="Cambria Math"/>
                </w:rPr>
                <m:t>slope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zone=1 to 5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Area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zone-slope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watershed</m:t>
                      </m:r>
                    </m:sub>
                  </m:sSub>
                </m:den>
              </m:f>
            </m:e>
          </m:nary>
        </m:oMath>
      </m:oMathPara>
    </w:p>
    <w:p w14:paraId="16BE0AE1" w14:textId="1A4BEE51" w:rsidR="005050B6" w:rsidRDefault="005050B6" w:rsidP="00505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این فرمول </w:t>
      </w:r>
      <w:proofErr w:type="spellStart"/>
      <w:r>
        <w:rPr>
          <w:rFonts w:eastAsiaTheme="minorEastAsia"/>
        </w:rPr>
        <w:t>CN</w:t>
      </w:r>
      <w:r>
        <w:rPr>
          <w:rFonts w:eastAsiaTheme="minorEastAsia"/>
          <w:vertAlign w:val="subscript"/>
        </w:rPr>
        <w:t>zone</w:t>
      </w:r>
      <w:proofErr w:type="spellEnd"/>
      <w:r>
        <w:rPr>
          <w:rFonts w:eastAsiaTheme="minorEastAsia" w:hint="cs"/>
          <w:rtl/>
        </w:rPr>
        <w:t xml:space="preserve"> برابر با شماره منحنی منطقه مورد نظر،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zone</w:t>
      </w:r>
      <w:proofErr w:type="spellEnd"/>
      <w:r>
        <w:rPr>
          <w:rFonts w:eastAsiaTheme="minorEastAsia" w:hint="cs"/>
          <w:rtl/>
        </w:rPr>
        <w:t xml:space="preserve"> مساحت </w:t>
      </w:r>
      <w:r w:rsidR="00C832A1">
        <w:rPr>
          <w:rFonts w:eastAsiaTheme="minorEastAsia" w:hint="cs"/>
          <w:rtl/>
        </w:rPr>
        <w:t xml:space="preserve">قسمتی از حوضه که در </w:t>
      </w:r>
      <w:r w:rsidR="00C832A1">
        <w:rPr>
          <w:rFonts w:eastAsiaTheme="minorEastAsia"/>
        </w:rPr>
        <w:t>zone</w:t>
      </w:r>
      <w:r w:rsidR="00C832A1">
        <w:rPr>
          <w:rFonts w:eastAsiaTheme="minorEastAsia" w:hint="cs"/>
          <w:rtl/>
        </w:rPr>
        <w:t xml:space="preserve"> مورد نظر قرار میگیرد، و </w:t>
      </w:r>
      <w:proofErr w:type="spellStart"/>
      <w:r w:rsidR="00C832A1">
        <w:rPr>
          <w:rFonts w:eastAsiaTheme="minorEastAsia"/>
        </w:rPr>
        <w:t>CN</w:t>
      </w:r>
      <w:r w:rsidR="00C832A1">
        <w:rPr>
          <w:rFonts w:eastAsiaTheme="minorEastAsia"/>
          <w:vertAlign w:val="subscript"/>
        </w:rPr>
        <w:t>slope</w:t>
      </w:r>
      <w:proofErr w:type="spellEnd"/>
      <w:r w:rsidR="00C832A1">
        <w:rPr>
          <w:rFonts w:eastAsiaTheme="minorEastAsia" w:hint="cs"/>
          <w:rtl/>
        </w:rPr>
        <w:t xml:space="preserve"> ضریب منحنی حوضه میانگین گیری شده فقط با در نظر گرفتن اثر شیب می باشد. </w:t>
      </w:r>
    </w:p>
    <w:p w14:paraId="66BECF92" w14:textId="2970A61D" w:rsidR="00C832A1" w:rsidRDefault="00494CAF" w:rsidP="00C832A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CN</m:t>
              </m:r>
            </m:e>
            <m:sub>
              <m:r>
                <w:rPr>
                  <w:rFonts w:ascii="Cambria Math" w:hAnsi="Cambria Math"/>
                </w:rPr>
                <m:t>zone-slope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CN=80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zone1,Slope=0-3%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CN=84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,Slope=3-5%)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CN=88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Slope=5-10%)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CN=90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 Slope=10-20%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CN=95 (zone 5, Slope&gt;20%)</m:t>
                  </m:r>
                </m:e>
              </m:eqArr>
            </m:e>
          </m:d>
        </m:oMath>
      </m:oMathPara>
    </w:p>
    <w:p w14:paraId="1DDDC8D6" w14:textId="60F778EA" w:rsidR="00EA7F4E" w:rsidRPr="00C832A1" w:rsidRDefault="00C832A1" w:rsidP="00EA7F4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به طور مشابه </w:t>
      </w:r>
      <w:proofErr w:type="spellStart"/>
      <w:r>
        <w:rPr>
          <w:rFonts w:eastAsiaTheme="minorEastAsia"/>
        </w:rPr>
        <w:t>CN</w:t>
      </w:r>
      <w:r>
        <w:rPr>
          <w:rFonts w:eastAsiaTheme="minorEastAsia"/>
          <w:vertAlign w:val="subscript"/>
        </w:rPr>
        <w:t>LandUse</w:t>
      </w:r>
      <w:proofErr w:type="spellEnd"/>
      <w:r>
        <w:rPr>
          <w:rFonts w:eastAsiaTheme="minorEastAsia" w:hint="cs"/>
          <w:rtl/>
        </w:rPr>
        <w:t xml:space="preserve"> شماره منحنی فقط با در نظر گرفت</w:t>
      </w:r>
      <w:r w:rsidR="00773843">
        <w:rPr>
          <w:rFonts w:eastAsiaTheme="minorEastAsia" w:hint="cs"/>
          <w:rtl/>
        </w:rPr>
        <w:t xml:space="preserve">ن کاربری زمین است. </w:t>
      </w:r>
    </w:p>
    <w:p w14:paraId="303249E5" w14:textId="1EA028DC" w:rsidR="00773843" w:rsidRPr="00773843" w:rsidRDefault="00494CAF" w:rsidP="0077384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CN</m:t>
              </m:r>
            </m:e>
            <m:sub>
              <m:r>
                <w:rPr>
                  <w:rFonts w:ascii="Cambria Math" w:eastAsiaTheme="minorEastAsia" w:hAnsi="Cambria Math"/>
                </w:rPr>
                <m:t>LandUse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zone=1 to 5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LandUse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Area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zone-LandUse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watershed</m:t>
                      </m:r>
                    </m:sub>
                  </m:sSub>
                </m:den>
              </m:f>
            </m:e>
          </m:nary>
        </m:oMath>
      </m:oMathPara>
    </w:p>
    <w:p w14:paraId="014C4D8D" w14:textId="768B2DFA" w:rsidR="00773843" w:rsidRDefault="00773843" w:rsidP="007738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که در آن</w:t>
      </w:r>
    </w:p>
    <w:p w14:paraId="61B17ABC" w14:textId="4F646170" w:rsidR="00773843" w:rsidRDefault="00494CAF" w:rsidP="00773843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CN</m:t>
              </m:r>
            </m:e>
            <m:sub>
              <m:r>
                <w:rPr>
                  <w:rFonts w:ascii="Cambria Math" w:hAnsi="Cambria Math"/>
                </w:rPr>
                <m:t>zone-landuse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CN=80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zone1,dense forest or garden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CN=84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,sparse forest, garden,tree)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CN=88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agriculture land)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CN=90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,desert with low vegetation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CN=95 (zone 5, urban-water body-mountain)</m:t>
                  </m:r>
                </m:e>
              </m:eqArr>
            </m:e>
          </m:d>
        </m:oMath>
      </m:oMathPara>
    </w:p>
    <w:p w14:paraId="546FD7AA" w14:textId="3B85B677" w:rsidR="00773843" w:rsidRDefault="00773843" w:rsidP="007738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به طور مشابه برای جنس خاک هم داریم: </w:t>
      </w:r>
    </w:p>
    <w:p w14:paraId="72398C0D" w14:textId="210C09E0" w:rsidR="00773843" w:rsidRPr="00773843" w:rsidRDefault="00494CAF" w:rsidP="0077384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CN</m:t>
              </m:r>
            </m:e>
            <m:sub>
              <m:r>
                <w:rPr>
                  <w:rFonts w:ascii="Cambria Math" w:eastAsiaTheme="minorEastAsia" w:hAnsi="Cambria Math"/>
                </w:rPr>
                <m:t>Soil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zone=1 to 5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Soil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Area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zone-Soil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watershed</m:t>
                      </m:r>
                    </m:sub>
                  </m:sSub>
                </m:den>
              </m:f>
            </m:e>
          </m:nary>
        </m:oMath>
      </m:oMathPara>
    </w:p>
    <w:p w14:paraId="65E393E4" w14:textId="35895E60" w:rsidR="00773843" w:rsidRDefault="00773843" w:rsidP="007738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که در آن</w:t>
      </w:r>
    </w:p>
    <w:p w14:paraId="10D40214" w14:textId="2DDB1259" w:rsidR="00773843" w:rsidRDefault="00494CAF" w:rsidP="00773843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CN</m:t>
              </m:r>
            </m:e>
            <m:sub>
              <m:r>
                <w:rPr>
                  <w:rFonts w:ascii="Cambria Math" w:hAnsi="Cambria Math"/>
                </w:rPr>
                <m:t>zone-soil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CN=81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zone1,gravel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CN=84   (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zone 2</m:t>
                  </m:r>
                  <m:r>
                    <w:rPr>
                      <w:rFonts w:ascii="Cambria Math" w:hAnsi="Cambria Math"/>
                    </w:rPr>
                    <m:t>,sand)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CN=86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3, sandy loam, light loam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CN=89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zone 4</m:t>
                      </m:r>
                      <m:r>
                        <w:rPr>
                          <w:rFonts w:ascii="Cambria Math" w:hAnsi="Cambria Math"/>
                        </w:rPr>
                        <m:t>,medium loam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CN=94 (zone 5, clay loam-heavy loam)</m:t>
                  </m:r>
                </m:e>
              </m:eqArr>
            </m:e>
          </m:d>
        </m:oMath>
      </m:oMathPara>
    </w:p>
    <w:p w14:paraId="71F649AF" w14:textId="77777777" w:rsidR="00773843" w:rsidRPr="00773843" w:rsidRDefault="00773843" w:rsidP="00773843">
      <w:pPr>
        <w:rPr>
          <w:rFonts w:eastAsiaTheme="minorEastAsia"/>
          <w:rtl/>
        </w:rPr>
      </w:pPr>
    </w:p>
    <w:p w14:paraId="7E85FBE5" w14:textId="7CA6680C" w:rsidR="00BB2EE7" w:rsidRDefault="00BB2EE7" w:rsidP="007738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در نظر گرفتن اثر شیب، نوع خاک و کاربری، تاثیر آن بر شماره منحنی </w:t>
      </w:r>
      <w:r>
        <w:rPr>
          <w:rFonts w:eastAsiaTheme="minorEastAsia"/>
        </w:rPr>
        <w:t>CN</w:t>
      </w:r>
      <w:r>
        <w:rPr>
          <w:rFonts w:eastAsiaTheme="minorEastAsia" w:hint="cs"/>
          <w:rtl/>
        </w:rPr>
        <w:t xml:space="preserve"> را محاسبه میکنیم زیرا </w:t>
      </w:r>
      <w:r>
        <w:rPr>
          <w:rFonts w:eastAsiaTheme="minorEastAsia"/>
        </w:rPr>
        <w:t>CN</w:t>
      </w:r>
      <w:r>
        <w:rPr>
          <w:rFonts w:eastAsiaTheme="minorEastAsia" w:hint="cs"/>
          <w:rtl/>
        </w:rPr>
        <w:t xml:space="preserve"> کنترل کننده میزان تبدیل بارش به رواناب است که پارامتر کلیدی در محاسبات میباشد بنابراین با این رویکرد اثر شیب، نوع خاک و کاربری به طور ضمنی بر تابع هدف تاثیر گذار خواهد بود. </w:t>
      </w:r>
    </w:p>
    <w:p w14:paraId="13B5CA4D" w14:textId="77EDF2BC" w:rsidR="00773843" w:rsidRDefault="00773843" w:rsidP="007738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نتیجه میتوان مقدار ضریب منحنی را از میانگین گیری سه اثر مختلف به دست آورد:</w:t>
      </w:r>
    </w:p>
    <w:p w14:paraId="1EF67080" w14:textId="0E0D0737" w:rsidR="00773843" w:rsidRPr="00B22999" w:rsidRDefault="00773843" w:rsidP="0077384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slope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landUse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4DA9496" w14:textId="3229E569" w:rsidR="00B22999" w:rsidRDefault="00B22999" w:rsidP="00B2299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و در نهایت میزان بارش موثر از فرمول زیر حساب می گردد</w:t>
      </w:r>
    </w:p>
    <w:p w14:paraId="00B2B2BE" w14:textId="402844D2" w:rsidR="00B22999" w:rsidRPr="00B22999" w:rsidRDefault="00B22999" w:rsidP="00B2299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S=25.4×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CN</m:t>
                  </m:r>
                </m:den>
              </m:f>
              <m:r>
                <w:rPr>
                  <w:rFonts w:ascii="Cambria Math" w:eastAsiaTheme="minorEastAsia" w:hAnsi="Cambria Math"/>
                </w:rPr>
                <m:t>-10</m:t>
              </m:r>
            </m:e>
          </m:d>
        </m:oMath>
      </m:oMathPara>
    </w:p>
    <w:p w14:paraId="0C52B3CF" w14:textId="5642D48D" w:rsidR="00B22999" w:rsidRPr="00773843" w:rsidRDefault="00494CAF" w:rsidP="00B2299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P-0.2S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P+0.8S</m:t>
              </m:r>
            </m:den>
          </m:f>
        </m:oMath>
      </m:oMathPara>
    </w:p>
    <w:p w14:paraId="79504290" w14:textId="5C36BC4F" w:rsidR="006D2CEF" w:rsidRDefault="00B22999" w:rsidP="00B22999">
      <w:pPr>
        <w:rPr>
          <w:rtl/>
        </w:rPr>
      </w:pPr>
      <w:r>
        <w:rPr>
          <w:rFonts w:hint="cs"/>
          <w:noProof/>
          <w:rtl/>
        </w:rPr>
        <w:t>در نتیجه اثر این سه پارامتر به طور خودکار در بهینه سازی وارد میشود.</w:t>
      </w:r>
    </w:p>
    <w:p w14:paraId="32855DBE" w14:textId="77777777" w:rsidR="00DC6440" w:rsidRDefault="00DC6440" w:rsidP="00DC64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در نظر گرفتن اثر شیب، نوع خاک و کاربری، تاثیر آن بر شماره منحنی </w:t>
      </w:r>
      <w:r>
        <w:rPr>
          <w:rFonts w:eastAsiaTheme="minorEastAsia"/>
        </w:rPr>
        <w:t>CN</w:t>
      </w:r>
      <w:r>
        <w:rPr>
          <w:rFonts w:eastAsiaTheme="minorEastAsia" w:hint="cs"/>
          <w:rtl/>
        </w:rPr>
        <w:t xml:space="preserve"> را محاسبه میکنیم زیرا </w:t>
      </w:r>
      <w:r>
        <w:rPr>
          <w:rFonts w:eastAsiaTheme="minorEastAsia"/>
        </w:rPr>
        <w:t>CN</w:t>
      </w:r>
      <w:r>
        <w:rPr>
          <w:rFonts w:eastAsiaTheme="minorEastAsia" w:hint="cs"/>
          <w:rtl/>
        </w:rPr>
        <w:t xml:space="preserve"> کنترل کننده میزان تبدیل بارش به رواناب است که پارامتر کلیدی در محاسبات میباشد بنابراین با این رویکرد اثر شیب، نوع خاک و کاربری به طور ضمنی بر تابع هدف تاثیر گذار خواهد بود. </w:t>
      </w:r>
    </w:p>
    <w:p w14:paraId="416A1A4A" w14:textId="77777777" w:rsidR="00DC6440" w:rsidRDefault="00DC6440" w:rsidP="00DC64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نتیجه میتوان مقدار ضریب منحنی را از میانگین گیری سه اثر مختلف به دست آورد:</w:t>
      </w:r>
    </w:p>
    <w:p w14:paraId="1E7F61AD" w14:textId="77777777" w:rsidR="00DC6440" w:rsidRPr="00B22999" w:rsidRDefault="00DC6440" w:rsidP="00DC644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slope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soil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landUse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7D2E6B1" w14:textId="77777777" w:rsidR="00DC6440" w:rsidRDefault="00DC6440" w:rsidP="00DC64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و در نهایت میزان بارش موثر از فرمول زیر حساب می گردد</w:t>
      </w:r>
    </w:p>
    <w:p w14:paraId="10E8DAA9" w14:textId="77777777" w:rsidR="00DC6440" w:rsidRPr="00B22999" w:rsidRDefault="00DC6440" w:rsidP="00DC644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S=25.4×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CN</m:t>
                  </m:r>
                </m:den>
              </m:f>
              <m:r>
                <w:rPr>
                  <w:rFonts w:ascii="Cambria Math" w:eastAsiaTheme="minorEastAsia" w:hAnsi="Cambria Math"/>
                </w:rPr>
                <m:t>-10</m:t>
              </m:r>
            </m:e>
          </m:d>
        </m:oMath>
      </m:oMathPara>
    </w:p>
    <w:p w14:paraId="50194E60" w14:textId="77777777" w:rsidR="00DC6440" w:rsidRPr="00773843" w:rsidRDefault="00494CAF" w:rsidP="00DC644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P-0.2S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P+0.8S</m:t>
              </m:r>
            </m:den>
          </m:f>
        </m:oMath>
      </m:oMathPara>
    </w:p>
    <w:p w14:paraId="75E08F90" w14:textId="77777777" w:rsidR="00DC6440" w:rsidRDefault="00DC6440" w:rsidP="00DC6440">
      <w:pPr>
        <w:rPr>
          <w:rtl/>
        </w:rPr>
      </w:pPr>
      <w:r>
        <w:rPr>
          <w:rFonts w:hint="cs"/>
          <w:noProof/>
          <w:rtl/>
        </w:rPr>
        <w:t>در نتیجه اثر این سه پارامتر به طور خودکار در بهینه سازی وارد میشود.</w:t>
      </w:r>
    </w:p>
    <w:p w14:paraId="3AE315DD" w14:textId="34CAA018" w:rsidR="00365C86" w:rsidRDefault="00365C86" w:rsidP="00B22999">
      <w:pPr>
        <w:rPr>
          <w:rtl/>
        </w:rPr>
      </w:pPr>
    </w:p>
    <w:p w14:paraId="5C6C8645" w14:textId="4A67DED5" w:rsidR="00365C86" w:rsidRDefault="00365C86" w:rsidP="00B22999">
      <w:pPr>
        <w:rPr>
          <w:rtl/>
        </w:rPr>
      </w:pPr>
    </w:p>
    <w:p w14:paraId="51C2673D" w14:textId="461EE8D8" w:rsidR="00365C86" w:rsidRDefault="00365C86" w:rsidP="00611207">
      <w:pPr>
        <w:bidi w:val="0"/>
      </w:pPr>
    </w:p>
    <w:sectPr w:rsidR="00365C86" w:rsidSect="00AD44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4831" w14:textId="77777777" w:rsidR="00494CAF" w:rsidRDefault="00494CAF" w:rsidP="00AF06E3">
      <w:pPr>
        <w:spacing w:after="0" w:line="240" w:lineRule="auto"/>
      </w:pPr>
      <w:r>
        <w:separator/>
      </w:r>
    </w:p>
  </w:endnote>
  <w:endnote w:type="continuationSeparator" w:id="0">
    <w:p w14:paraId="30CCF43F" w14:textId="77777777" w:rsidR="00494CAF" w:rsidRDefault="00494CAF" w:rsidP="00AF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63B3" w14:textId="77777777" w:rsidR="00494CAF" w:rsidRDefault="00494CAF" w:rsidP="00AF06E3">
      <w:pPr>
        <w:spacing w:after="0" w:line="240" w:lineRule="auto"/>
      </w:pPr>
      <w:r>
        <w:separator/>
      </w:r>
    </w:p>
  </w:footnote>
  <w:footnote w:type="continuationSeparator" w:id="0">
    <w:p w14:paraId="75E3D91A" w14:textId="77777777" w:rsidR="00494CAF" w:rsidRDefault="00494CAF" w:rsidP="00AF0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E"/>
    <w:rsid w:val="00365C86"/>
    <w:rsid w:val="00494CAF"/>
    <w:rsid w:val="005050B6"/>
    <w:rsid w:val="00611207"/>
    <w:rsid w:val="006D2CEF"/>
    <w:rsid w:val="00736526"/>
    <w:rsid w:val="00773843"/>
    <w:rsid w:val="00844A53"/>
    <w:rsid w:val="00AD44C5"/>
    <w:rsid w:val="00AF06E3"/>
    <w:rsid w:val="00B22999"/>
    <w:rsid w:val="00BB2EE7"/>
    <w:rsid w:val="00C832A1"/>
    <w:rsid w:val="00DC6440"/>
    <w:rsid w:val="00E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69C5"/>
  <w15:chartTrackingRefBased/>
  <w15:docId w15:val="{A760E16E-7470-46C2-93DD-2B1C9AC3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F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E3"/>
  </w:style>
  <w:style w:type="paragraph" w:styleId="Footer">
    <w:name w:val="footer"/>
    <w:basedOn w:val="Normal"/>
    <w:link w:val="FooterChar"/>
    <w:uiPriority w:val="99"/>
    <w:unhideWhenUsed/>
    <w:rsid w:val="00A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amini.</dc:creator>
  <cp:keywords/>
  <dc:description/>
  <cp:lastModifiedBy>danyal amini.</cp:lastModifiedBy>
  <cp:revision>7</cp:revision>
  <dcterms:created xsi:type="dcterms:W3CDTF">2022-01-19T07:31:00Z</dcterms:created>
  <dcterms:modified xsi:type="dcterms:W3CDTF">2022-01-19T08:39:00Z</dcterms:modified>
</cp:coreProperties>
</file>