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t xml:space="preserve">Silage corn and wheat grain yield prediction for Iran using machine learning techniques </w:t>
      </w:r>
    </w:p>
    <w:p>
      <w:pPr>
        <w:pStyle w:val="Normal"/>
        <w:rPr/>
      </w:pPr>
      <w:r>
        <w:rPr/>
        <w:t>Afshin Gomrokchi</w:t>
      </w:r>
    </w:p>
    <w:p>
      <w:pPr>
        <w:pStyle w:val="Normal"/>
        <w:rPr/>
      </w:pPr>
      <w:r>
        <w:rPr/>
        <w:t>Danial Amini Baghbadorani</w:t>
      </w:r>
    </w:p>
    <w:p>
      <w:pPr>
        <w:pStyle w:val="Normal"/>
        <w:rPr/>
      </w:pPr>
      <w:r>
        <w:rPr/>
        <w:t>Fariborz Abbasi</w:t>
      </w:r>
    </w:p>
    <w:p>
      <w:pPr>
        <w:pStyle w:val="Heading1"/>
        <w:rPr/>
      </w:pPr>
      <w:r>
        <w:rPr/>
        <w:t>Abstract</w:t>
      </w:r>
    </w:p>
    <w:p>
      <w:pPr>
        <w:pStyle w:val="Normal"/>
        <w:rPr/>
      </w:pPr>
      <w:r>
        <w:rPr/>
      </w:r>
    </w:p>
    <w:p>
      <w:pPr>
        <w:pStyle w:val="Heading1"/>
        <w:rPr/>
      </w:pPr>
      <w:r>
        <w:rPr/>
        <w:t>Introduction</w:t>
      </w:r>
    </w:p>
    <w:p>
      <w:pPr>
        <w:pStyle w:val="Normal"/>
        <w:rPr/>
      </w:pPr>
      <w:r>
        <w:rPr/>
      </w:r>
    </w:p>
    <w:p>
      <w:pPr>
        <w:pStyle w:val="Normal"/>
        <w:rPr/>
      </w:pPr>
      <w:r>
        <w:rPr/>
      </w:r>
    </w:p>
    <w:p>
      <w:pPr>
        <w:pStyle w:val="Normal"/>
        <w:rPr/>
      </w:pPr>
      <w:r>
        <w:rPr/>
        <w:drawing>
          <wp:inline distT="0" distB="0" distL="0" distR="0">
            <wp:extent cx="5732145" cy="43567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2145" cy="4356735"/>
                    </a:xfrm>
                    <a:prstGeom prst="rect">
                      <a:avLst/>
                    </a:prstGeom>
                  </pic:spPr>
                </pic:pic>
              </a:graphicData>
            </a:graphic>
          </wp:inline>
        </w:drawing>
      </w:r>
    </w:p>
    <w:p>
      <w:pPr>
        <w:pStyle w:val="Normal"/>
        <w:jc w:val="center"/>
        <w:rPr>
          <w:lang w:bidi="fa-IR"/>
        </w:rPr>
      </w:pPr>
      <w:r>
        <w:rPr/>
        <w:t>Figure 1. Wheat and silage corn production counties in Iran considered in this study</w:t>
      </w:r>
    </w:p>
    <w:p>
      <w:pPr>
        <w:pStyle w:val="Normal"/>
        <w:jc w:val="center"/>
        <w:rPr>
          <w:lang w:bidi="fa-IR"/>
        </w:rPr>
      </w:pPr>
      <w:r>
        <w:rPr>
          <w:lang w:bidi="fa-IR"/>
        </w:rPr>
      </w:r>
      <w:r>
        <w:br w:type="page"/>
      </w:r>
    </w:p>
    <w:p>
      <w:pPr>
        <w:pStyle w:val="Heading1"/>
        <w:rPr/>
      </w:pPr>
      <w:r>
        <w:rPr/>
        <w:t>Error measure</w:t>
      </w:r>
    </w:p>
    <w:p>
      <w:pPr>
        <w:pStyle w:val="Normal"/>
        <w:jc w:val="both"/>
        <w:rPr/>
      </w:pPr>
      <w:r>
        <w:rPr/>
        <w:t xml:space="preserve">For all of the calculations, data are divided into training (70%) and test (30%) sets. The coefficient of determination is calculated by the following relationship as a metric for evaluating the performance of the proposed formulas: </w:t>
      </w:r>
    </w:p>
    <w:tbl>
      <w:tblPr>
        <w:tblStyle w:val="TableGrid"/>
        <w:tblW w:w="90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221"/>
        <w:gridCol w:w="795"/>
      </w:tblGrid>
      <w:tr>
        <w:trPr/>
        <w:tc>
          <w:tcPr>
            <w:tcW w:w="8221" w:type="dxa"/>
            <w:tcBorders>
              <w:top w:val="nil"/>
              <w:left w:val="nil"/>
              <w:bottom w:val="nil"/>
              <w:right w:val="nil"/>
            </w:tcBorders>
          </w:tcPr>
          <w:p>
            <w:pPr>
              <w:pStyle w:val="Normal"/>
              <w:widowControl w:val="false"/>
              <w:suppressAutoHyphens w:val="true"/>
              <w:spacing w:before="0" w:after="0"/>
              <w:jc w:val="center"/>
              <w:rPr>
                <w:rFonts w:ascii="Times New Roman" w:hAnsi="Times New Roman" w:eastAsia="Calibri" w:cs="B Nazanin"/>
                <w:kern w:val="0"/>
                <w:sz w:val="24"/>
                <w:szCs w:val="24"/>
                <w:lang w:val="en-US" w:eastAsia="en-US" w:bidi="ar-SA"/>
              </w:rPr>
            </w:pPr>
            <w:r>
              <w:rPr/>
            </w:r>
            <m:oMathPara xmlns:m="http://schemas.openxmlformats.org/officeDocument/2006/math">
              <m:oMathParaPr>
                <m:jc m:val="center"/>
              </m:oMathParaPr>
              <m:oMath>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r>
                  <w:rPr>
                    <w:rFonts w:ascii="Cambria Math" w:hAnsi="Cambria Math"/>
                  </w:rPr>
                  <m:t xml:space="preserve">−</m:t>
                </m:r>
                <m:f>
                  <m:num>
                    <m:nary>
                      <m:naryPr>
                        <m:chr m:val="∑"/>
                        <m:subHide m:val="1"/>
                        <m:supHide m:val="1"/>
                      </m:naryPr>
                      <m:sub/>
                      <m:sup/>
                      <m:e>
                        <m:s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acc>
                                  <m:accPr>
                                    <m:chr m:val="^"/>
                                  </m:accPr>
                                  <m:e>
                                    <m:sSub>
                                      <m:e>
                                        <m:r>
                                          <w:rPr>
                                            <w:rFonts w:ascii="Cambria Math" w:hAnsi="Cambria Math"/>
                                          </w:rPr>
                                          <m:t xml:space="preserve">y</m:t>
                                        </m:r>
                                      </m:e>
                                      <m:sub>
                                        <m:r>
                                          <w:rPr>
                                            <w:rFonts w:ascii="Cambria Math" w:hAnsi="Cambria Math"/>
                                          </w:rPr>
                                          <m:t xml:space="preserve">i</m:t>
                                        </m:r>
                                      </m:sub>
                                    </m:sSub>
                                  </m:e>
                                </m:acc>
                              </m:e>
                            </m:d>
                          </m:e>
                          <m:sup>
                            <m:r>
                              <w:rPr>
                                <w:rFonts w:ascii="Cambria Math" w:hAnsi="Cambria Math"/>
                              </w:rPr>
                              <m:t xml:space="preserve">2</m:t>
                            </m:r>
                          </m:sup>
                        </m:sSup>
                      </m:e>
                    </m:nary>
                  </m:num>
                  <m:den>
                    <m:nary>
                      <m:naryPr>
                        <m:chr m:val="∑"/>
                        <m:subHide m:val="1"/>
                        <m:supHide m:val="1"/>
                      </m:naryPr>
                      <m:sub/>
                      <m:sup/>
                      <m:e>
                        <m:s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y</m:t>
                                    </m:r>
                                  </m:e>
                                </m:acc>
                              </m:e>
                            </m:d>
                          </m:e>
                          <m:sup>
                            <m:r>
                              <w:rPr>
                                <w:rFonts w:ascii="Cambria Math" w:hAnsi="Cambria Math"/>
                              </w:rPr>
                              <m:t xml:space="preserve">2</m:t>
                            </m:r>
                          </m:sup>
                        </m:sSup>
                      </m:e>
                    </m:nary>
                  </m:den>
                </m:f>
              </m:oMath>
            </m:oMathPara>
          </w:p>
        </w:tc>
        <w:tc>
          <w:tcPr>
            <w:tcW w:w="795" w:type="dxa"/>
            <w:tcBorders>
              <w:top w:val="nil"/>
              <w:left w:val="nil"/>
              <w:bottom w:val="nil"/>
              <w:right w:val="nil"/>
            </w:tcBorders>
            <w:vAlign w:val="center"/>
          </w:tcPr>
          <w:p>
            <w:pPr>
              <w:pStyle w:val="Normal"/>
              <w:widowControl w:val="false"/>
              <w:suppressAutoHyphens w:val="true"/>
              <w:spacing w:before="0" w:after="0"/>
              <w:jc w:val="right"/>
              <w:rPr>
                <w:rFonts w:ascii="Times New Roman" w:hAnsi="Times New Roman" w:eastAsia="Calibri" w:cs="B Nazanin"/>
                <w:kern w:val="0"/>
                <w:sz w:val="24"/>
                <w:szCs w:val="24"/>
                <w:lang w:val="en-US" w:eastAsia="en-US" w:bidi="ar-SA"/>
              </w:rPr>
            </w:pPr>
            <w:r>
              <w:rPr>
                <w:rFonts w:eastAsia="Calibri" w:cs="B Nazanin"/>
                <w:kern w:val="0"/>
                <w:sz w:val="24"/>
                <w:szCs w:val="24"/>
                <w:lang w:val="en-US" w:eastAsia="en-US" w:bidi="ar-SA"/>
              </w:rPr>
              <w:t>(1)</w:t>
            </w:r>
          </w:p>
        </w:tc>
      </w:tr>
    </w:tbl>
    <w:p>
      <w:pPr>
        <w:pStyle w:val="Normal"/>
        <w:rPr/>
      </w:pPr>
      <w:r>
        <w:rPr/>
        <w:t xml:space="preserve">Wherein </w:t>
      </w:r>
      <w:r>
        <w:rPr>
          <w:i/>
          <w:iCs/>
        </w:rPr>
        <w:t>y</w:t>
      </w:r>
      <w:r>
        <w:rPr>
          <w:i/>
          <w:iCs/>
          <w:vertAlign w:val="subscript"/>
        </w:rPr>
        <w:t>i</w:t>
      </w:r>
      <w:r>
        <w:rPr/>
        <w:t xml:space="preserve"> is the </w:t>
      </w:r>
      <w:r>
        <w:rPr>
          <w:i/>
          <w:iCs/>
        </w:rPr>
        <w:t>i</w:t>
      </w:r>
      <w:r>
        <w:rPr/>
        <w:t xml:space="preserve">th observation, </w:t>
      </w:r>
      <w:r>
        <w:rPr>
          <w:i/>
          <w:iCs/>
        </w:rPr>
        <w:t xml:space="preserve">y̅ </w:t>
      </w:r>
      <w:r>
        <w:rPr/>
        <w:t xml:space="preserve">is the average of observations, and </w:t>
      </w:r>
      <w:r>
        <w:rPr>
          <w:i/>
          <w:iCs/>
        </w:rPr>
        <w:t>ŷ</w:t>
      </w:r>
      <w:r>
        <w:rPr>
          <w:i/>
          <w:iCs/>
          <w:vertAlign w:val="subscript"/>
        </w:rPr>
        <w:t>i</w:t>
      </w:r>
      <w:r>
        <w:rPr/>
        <w:t xml:space="preserve"> is the </w:t>
      </w:r>
      <w:r>
        <w:rPr>
          <w:i/>
          <w:iCs/>
        </w:rPr>
        <w:t>i</w:t>
      </w:r>
      <w:r>
        <w:rPr/>
        <w:t xml:space="preserve">th prediction, while </w:t>
      </w:r>
      <w:r>
        <w:rPr>
          <w:i/>
          <w:iCs/>
        </w:rPr>
        <w:t>N</w:t>
      </w:r>
      <w:r>
        <w:rPr/>
        <w:t xml:space="preserve"> is the number of data points. </w:t>
      </w:r>
    </w:p>
    <w:p>
      <w:pPr>
        <w:pStyle w:val="Normal"/>
        <w:rPr/>
      </w:pPr>
      <w:r>
        <w:rPr/>
      </w:r>
    </w:p>
    <w:p>
      <w:pPr>
        <w:pStyle w:val="Heading1"/>
        <w:rPr/>
      </w:pPr>
      <w:r>
        <w:rPr/>
        <w:t>Silage corn yield dataset</w:t>
      </w:r>
    </w:p>
    <w:p>
      <w:pPr>
        <w:pStyle w:val="Normal"/>
        <w:jc w:val="both"/>
        <w:rPr/>
      </w:pPr>
      <w:r>
        <w:rPr/>
        <w:t>The silage corn yield dataset consisted of 105 farms across selected provinces of the country which are among the top producers of silage corn in the national level.. The attributes considered in the study include growth days, irrigation count, irrigation water volume, water salinity (EC</w:t>
      </w:r>
      <w:r>
        <w:rPr>
          <w:vertAlign w:val="subscript"/>
        </w:rPr>
        <w:t>wat</w:t>
      </w:r>
      <w:r>
        <w:rPr/>
        <w:t>), potential evapotranspiration (ET</w:t>
      </w:r>
      <w:r>
        <w:rPr>
          <w:vertAlign w:val="subscript"/>
        </w:rPr>
        <w:t>O</w:t>
      </w:r>
      <w:r>
        <w:rPr/>
        <w:t xml:space="preserve">), elevation, latitude, longitude, and yield. Other variables that were also collected at the farm level were water source (well or canal), network type (traditional or modern), crop area, soil texture (heavy, normal or light), soil salinity, cultivar variety, irrigation method (furrow, drip or sprinkler), climate (cold or warm), and literacy level (pre highschool, highschool or above). The yield and irrigation water need as well as some other characteristics are given in Table 1 for the 16 counties located in 8 major silage corn production provinces. Correlation analysis was conducted and many of the variables that had a weak correlation with the yield were eliminated from further analysis. </w:t>
      </w:r>
    </w:p>
    <w:p>
      <w:pPr>
        <w:pStyle w:val="Normal"/>
        <w:jc w:val="both"/>
        <w:rPr/>
      </w:pPr>
      <w:r>
        <w:rPr/>
      </w:r>
    </w:p>
    <w:p>
      <w:pPr>
        <w:pStyle w:val="Normal"/>
        <w:jc w:val="center"/>
        <w:rPr/>
      </w:pPr>
      <w:r>
        <w:rPr/>
      </w:r>
    </w:p>
    <w:p>
      <w:pPr>
        <w:pStyle w:val="Heading1"/>
        <w:rPr/>
      </w:pPr>
      <w:r>
        <w:rPr/>
        <w:t>Wheat grain yield dataset</w:t>
      </w:r>
    </w:p>
    <w:p>
      <w:pPr>
        <w:pStyle w:val="Normal"/>
        <w:jc w:val="both"/>
        <w:rPr/>
      </w:pPr>
      <w:r>
        <w:rPr/>
        <w:t>The wheat yield dataset consists of data from 241 farms located in 13 provinces or 41 counties. The database consists of farm address, climate condition (warm or cold, dry or wet), longitude, latitude, water source (well or surface water), network type (traditional or modern), water salinity or ET</w:t>
      </w:r>
      <w:r>
        <w:rPr>
          <w:vertAlign w:val="subscript"/>
        </w:rPr>
        <w:t>wat</w:t>
      </w:r>
      <w:r>
        <w:rPr/>
        <w:t xml:space="preserve"> (dS/m), farm area (ha), cropped area (ha), soil texture (1 = light, 2 = normal and 3 = heavy), soil salinity (dS/m), cultivar variety (Chamran, Chamran II, Pishtaz, Sirvan, Mihan and other), growth length or GD (1 : &lt;150 days, 2 : 150-200 days, 3 : &gt;200 days), irrigation type (surface, sprinkler or drip), average irrigation depth (mm), number of irrigation events (IE), irrigation water volume wat</w:t>
      </w:r>
      <w:r>
        <w:rPr>
          <w:vertAlign w:val="subscript"/>
        </w:rPr>
        <w:t>irrig</w:t>
      </w:r>
      <w:r>
        <w:rPr/>
        <w:t xml:space="preserve"> (m</w:t>
      </w:r>
      <w:r>
        <w:rPr>
          <w:vertAlign w:val="superscript"/>
        </w:rPr>
        <w:t>3</w:t>
      </w:r>
      <w:r>
        <w:rPr/>
        <w:t>/ha), effective rain P</w:t>
      </w:r>
      <w:r>
        <w:rPr>
          <w:vertAlign w:val="subscript"/>
        </w:rPr>
        <w:t>eff</w:t>
      </w:r>
      <w:r>
        <w:rPr/>
        <w:t xml:space="preserve"> calculated by FAO method for the current year (mm), water need of the crop (mm), ET calculated based on climatic data (mm), 10-year values for effective rain and ET, leeching need (%), and grain yield (kg/ha). The grain yield, irrigation water and other important variables for the wheat dataset are given in Table 2 for 41 counties. </w:t>
      </w:r>
    </w:p>
    <w:p>
      <w:pPr>
        <w:pStyle w:val="Normal"/>
        <w:jc w:val="both"/>
        <w:rPr/>
      </w:pPr>
      <w:r>
        <w:rPr/>
      </w:r>
    </w:p>
    <w:p>
      <w:pPr>
        <w:pStyle w:val="Normal"/>
        <w:jc w:val="both"/>
        <w:rPr/>
      </w:pPr>
      <w:r>
        <w:rPr/>
      </w:r>
      <w:r>
        <w:br w:type="page"/>
      </w:r>
    </w:p>
    <w:p>
      <w:pPr>
        <w:pStyle w:val="Normal"/>
        <w:jc w:val="center"/>
        <w:rPr/>
      </w:pPr>
      <w:r>
        <w:rPr/>
        <w:t>Table 1. Silage corn yield dataset for various counties among major national producers</w:t>
      </w:r>
    </w:p>
    <w:tbl>
      <w:tblPr>
        <w:tblW w:w="8908"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067"/>
        <w:gridCol w:w="1367"/>
        <w:gridCol w:w="1258"/>
        <w:gridCol w:w="992"/>
        <w:gridCol w:w="807"/>
        <w:gridCol w:w="983"/>
        <w:gridCol w:w="776"/>
        <w:gridCol w:w="657"/>
        <w:gridCol w:w="1000"/>
      </w:tblGrid>
      <w:tr>
        <w:trPr>
          <w:trHeight w:val="20" w:hRule="atLeast"/>
        </w:trPr>
        <w:tc>
          <w:tcPr>
            <w:tcW w:w="106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b/>
                <w:b/>
                <w:bCs/>
                <w:color w:val="000000"/>
                <w:sz w:val="18"/>
                <w:szCs w:val="18"/>
              </w:rPr>
            </w:pPr>
            <w:r>
              <w:rPr>
                <w:rFonts w:eastAsia="Times New Roman" w:cs="Arial" w:ascii="Arial" w:hAnsi="Arial"/>
                <w:b/>
                <w:bCs/>
                <w:color w:val="000000"/>
                <w:sz w:val="18"/>
                <w:szCs w:val="18"/>
              </w:rPr>
              <w:t>Province</w:t>
            </w:r>
          </w:p>
        </w:tc>
        <w:tc>
          <w:tcPr>
            <w:tcW w:w="136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b/>
                <w:b/>
                <w:bCs/>
                <w:color w:val="000000"/>
                <w:sz w:val="18"/>
                <w:szCs w:val="18"/>
              </w:rPr>
            </w:pPr>
            <w:r>
              <w:rPr>
                <w:rFonts w:eastAsia="Times New Roman" w:cs="Arial" w:ascii="Arial" w:hAnsi="Arial"/>
                <w:b/>
                <w:bCs/>
                <w:color w:val="000000"/>
                <w:sz w:val="18"/>
                <w:szCs w:val="18"/>
              </w:rPr>
              <w:t>County</w:t>
            </w:r>
          </w:p>
        </w:tc>
        <w:tc>
          <w:tcPr>
            <w:tcW w:w="125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b/>
                <w:b/>
                <w:bCs/>
                <w:color w:val="000000"/>
                <w:sz w:val="18"/>
                <w:szCs w:val="18"/>
              </w:rPr>
            </w:pPr>
            <w:r>
              <w:rPr>
                <w:rFonts w:eastAsia="Times New Roman" w:cs="Arial" w:ascii="Arial" w:hAnsi="Arial"/>
                <w:b/>
                <w:bCs/>
                <w:color w:val="000000"/>
                <w:sz w:val="18"/>
                <w:szCs w:val="18"/>
              </w:rPr>
              <w:t>Soil texture (0=heavy, 1=light)</w:t>
            </w:r>
          </w:p>
        </w:tc>
        <w:tc>
          <w:tcPr>
            <w:tcW w:w="99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b/>
                <w:b/>
                <w:bCs/>
                <w:color w:val="000000"/>
                <w:sz w:val="18"/>
                <w:szCs w:val="18"/>
              </w:rPr>
            </w:pPr>
            <w:r>
              <w:rPr>
                <w:rFonts w:eastAsia="Times New Roman" w:cs="Arial" w:ascii="Arial" w:hAnsi="Arial"/>
                <w:b/>
                <w:bCs/>
                <w:color w:val="000000"/>
                <w:sz w:val="18"/>
                <w:szCs w:val="18"/>
              </w:rPr>
              <w:t>GD (days)</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b/>
                <w:b/>
                <w:bCs/>
                <w:color w:val="000000"/>
                <w:sz w:val="18"/>
                <w:szCs w:val="18"/>
              </w:rPr>
            </w:pPr>
            <w:r>
              <w:rPr>
                <w:rFonts w:eastAsia="Times New Roman" w:cs="Arial" w:ascii="Arial" w:hAnsi="Arial"/>
                <w:b/>
                <w:bCs/>
                <w:color w:val="000000"/>
                <w:sz w:val="18"/>
                <w:szCs w:val="18"/>
              </w:rPr>
              <w:t>IE (#)</w:t>
            </w:r>
          </w:p>
        </w:tc>
        <w:tc>
          <w:tcPr>
            <w:tcW w:w="983"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b/>
                <w:b/>
                <w:bCs/>
                <w:color w:val="000000"/>
                <w:sz w:val="18"/>
                <w:szCs w:val="18"/>
              </w:rPr>
            </w:pPr>
            <w:r>
              <w:rPr>
                <w:rFonts w:eastAsia="Times New Roman" w:cs="Arial" w:ascii="Arial" w:hAnsi="Arial"/>
                <w:b/>
                <w:bCs/>
                <w:color w:val="000000"/>
                <w:sz w:val="18"/>
                <w:szCs w:val="18"/>
              </w:rPr>
              <w:t>Irrig water (m</w:t>
            </w:r>
            <w:r>
              <w:rPr>
                <w:rFonts w:eastAsia="Times New Roman" w:cs="Arial" w:ascii="Arial" w:hAnsi="Arial"/>
                <w:b/>
                <w:bCs/>
                <w:color w:val="000000"/>
                <w:sz w:val="18"/>
                <w:szCs w:val="18"/>
                <w:vertAlign w:val="superscript"/>
              </w:rPr>
              <w:t>3</w:t>
            </w:r>
            <w:r>
              <w:rPr>
                <w:rFonts w:eastAsia="Times New Roman" w:cs="Arial" w:ascii="Arial" w:hAnsi="Arial"/>
                <w:b/>
                <w:bCs/>
                <w:color w:val="000000"/>
                <w:sz w:val="18"/>
                <w:szCs w:val="18"/>
              </w:rPr>
              <w:t>/ha)</w:t>
            </w:r>
          </w:p>
        </w:tc>
        <w:tc>
          <w:tcPr>
            <w:tcW w:w="776"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b/>
                <w:b/>
                <w:bCs/>
                <w:color w:val="000000"/>
                <w:sz w:val="18"/>
                <w:szCs w:val="18"/>
              </w:rPr>
            </w:pPr>
            <w:r>
              <w:rPr>
                <w:rFonts w:eastAsia="Times New Roman" w:cs="Arial" w:ascii="Arial" w:hAnsi="Arial"/>
                <w:b/>
                <w:bCs/>
                <w:color w:val="000000"/>
                <w:sz w:val="18"/>
                <w:szCs w:val="18"/>
              </w:rPr>
              <w:t>EC</w:t>
            </w:r>
            <w:r>
              <w:rPr>
                <w:rFonts w:eastAsia="Times New Roman" w:cs="Arial" w:ascii="Arial" w:hAnsi="Arial"/>
                <w:b/>
                <w:bCs/>
                <w:color w:val="000000"/>
                <w:sz w:val="18"/>
                <w:szCs w:val="18"/>
                <w:vertAlign w:val="subscript"/>
              </w:rPr>
              <w:t>wat</w:t>
            </w:r>
            <w:r>
              <w:rPr>
                <w:rFonts w:eastAsia="Times New Roman" w:cs="Arial" w:ascii="Arial" w:hAnsi="Arial"/>
                <w:b/>
                <w:bCs/>
                <w:color w:val="000000"/>
                <w:sz w:val="18"/>
                <w:szCs w:val="18"/>
              </w:rPr>
              <w:t xml:space="preserve"> (dS/m)</w:t>
            </w:r>
          </w:p>
        </w:tc>
        <w:tc>
          <w:tcPr>
            <w:tcW w:w="65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b/>
                <w:b/>
                <w:bCs/>
                <w:color w:val="000000"/>
                <w:sz w:val="18"/>
                <w:szCs w:val="18"/>
              </w:rPr>
            </w:pPr>
            <w:r>
              <w:rPr>
                <w:rFonts w:eastAsia="Times New Roman" w:cs="Arial" w:ascii="Arial" w:hAnsi="Arial"/>
                <w:b/>
                <w:bCs/>
                <w:color w:val="000000"/>
                <w:sz w:val="18"/>
                <w:szCs w:val="18"/>
              </w:rPr>
              <w:t>ET</w:t>
            </w:r>
            <w:r>
              <w:rPr>
                <w:rFonts w:eastAsia="Times New Roman" w:cs="Arial" w:ascii="Arial" w:hAnsi="Arial"/>
                <w:b/>
                <w:bCs/>
                <w:color w:val="000000"/>
                <w:sz w:val="18"/>
                <w:szCs w:val="18"/>
                <w:vertAlign w:val="subscript"/>
              </w:rPr>
              <w:t>O</w:t>
            </w:r>
            <w:r>
              <w:rPr>
                <w:rFonts w:eastAsia="Times New Roman" w:cs="Arial" w:ascii="Arial" w:hAnsi="Arial"/>
                <w:b/>
                <w:bCs/>
                <w:color w:val="000000"/>
                <w:sz w:val="18"/>
                <w:szCs w:val="18"/>
              </w:rPr>
              <w:t xml:space="preserve"> (mm)</w:t>
            </w:r>
          </w:p>
        </w:tc>
        <w:tc>
          <w:tcPr>
            <w:tcW w:w="1000"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b/>
                <w:b/>
                <w:bCs/>
                <w:color w:val="000000"/>
                <w:sz w:val="18"/>
                <w:szCs w:val="18"/>
              </w:rPr>
            </w:pPr>
            <w:r>
              <w:rPr>
                <w:rFonts w:eastAsia="Times New Roman" w:cs="Arial" w:ascii="Arial" w:hAnsi="Arial"/>
                <w:b/>
                <w:bCs/>
                <w:color w:val="000000"/>
                <w:sz w:val="18"/>
                <w:szCs w:val="18"/>
              </w:rPr>
              <w:t>Yield (ton/ha)</w:t>
            </w:r>
          </w:p>
        </w:tc>
      </w:tr>
      <w:tr>
        <w:trPr>
          <w:trHeight w:val="20" w:hRule="atLeast"/>
        </w:trPr>
        <w:tc>
          <w:tcPr>
            <w:tcW w:w="1067" w:type="dxa"/>
            <w:vMerge w:val="restart"/>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Alborz</w:t>
            </w:r>
          </w:p>
        </w:tc>
        <w:tc>
          <w:tcPr>
            <w:tcW w:w="136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Karaj</w:t>
            </w:r>
          </w:p>
        </w:tc>
        <w:tc>
          <w:tcPr>
            <w:tcW w:w="125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cs="Arial" w:ascii="Arial" w:hAnsi="Arial"/>
                <w:color w:val="000000"/>
                <w:sz w:val="18"/>
                <w:szCs w:val="18"/>
              </w:rPr>
              <w:t>0.8</w:t>
            </w:r>
          </w:p>
        </w:tc>
        <w:tc>
          <w:tcPr>
            <w:tcW w:w="992"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97</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9</w:t>
            </w:r>
          </w:p>
        </w:tc>
        <w:tc>
          <w:tcPr>
            <w:tcW w:w="983"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8755</w:t>
            </w:r>
          </w:p>
        </w:tc>
        <w:tc>
          <w:tcPr>
            <w:tcW w:w="776"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0.4</w:t>
            </w:r>
          </w:p>
        </w:tc>
        <w:tc>
          <w:tcPr>
            <w:tcW w:w="65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580</w:t>
            </w:r>
          </w:p>
        </w:tc>
        <w:tc>
          <w:tcPr>
            <w:tcW w:w="1000"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49.5</w:t>
            </w:r>
          </w:p>
        </w:tc>
      </w:tr>
      <w:tr>
        <w:trPr>
          <w:trHeight w:val="20" w:hRule="atLeast"/>
        </w:trPr>
        <w:tc>
          <w:tcPr>
            <w:tcW w:w="1067" w:type="dxa"/>
            <w:vMerge w:val="continue"/>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r>
          </w:p>
        </w:tc>
        <w:tc>
          <w:tcPr>
            <w:tcW w:w="136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Hashtgerd</w:t>
            </w:r>
          </w:p>
        </w:tc>
        <w:tc>
          <w:tcPr>
            <w:tcW w:w="125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cs="Arial" w:ascii="Arial" w:hAnsi="Arial"/>
                <w:color w:val="000000"/>
                <w:sz w:val="18"/>
                <w:szCs w:val="18"/>
              </w:rPr>
              <w:t>1</w:t>
            </w:r>
          </w:p>
        </w:tc>
        <w:tc>
          <w:tcPr>
            <w:tcW w:w="99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97</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15</w:t>
            </w:r>
          </w:p>
        </w:tc>
        <w:tc>
          <w:tcPr>
            <w:tcW w:w="983"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6868</w:t>
            </w:r>
          </w:p>
        </w:tc>
        <w:tc>
          <w:tcPr>
            <w:tcW w:w="776"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0.3</w:t>
            </w:r>
          </w:p>
        </w:tc>
        <w:tc>
          <w:tcPr>
            <w:tcW w:w="65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555</w:t>
            </w:r>
          </w:p>
        </w:tc>
        <w:tc>
          <w:tcPr>
            <w:tcW w:w="1000"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55</w:t>
            </w:r>
          </w:p>
        </w:tc>
      </w:tr>
      <w:tr>
        <w:trPr>
          <w:trHeight w:val="20" w:hRule="atLeast"/>
        </w:trPr>
        <w:tc>
          <w:tcPr>
            <w:tcW w:w="1067" w:type="dxa"/>
            <w:vMerge w:val="restart"/>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Tehran</w:t>
            </w:r>
          </w:p>
        </w:tc>
        <w:tc>
          <w:tcPr>
            <w:tcW w:w="136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EslamShahr</w:t>
            </w:r>
          </w:p>
        </w:tc>
        <w:tc>
          <w:tcPr>
            <w:tcW w:w="125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cs="Arial" w:ascii="Arial" w:hAnsi="Arial"/>
                <w:color w:val="000000"/>
                <w:sz w:val="18"/>
                <w:szCs w:val="18"/>
              </w:rPr>
              <w:t>0.3</w:t>
            </w:r>
          </w:p>
        </w:tc>
        <w:tc>
          <w:tcPr>
            <w:tcW w:w="992"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96</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9</w:t>
            </w:r>
          </w:p>
        </w:tc>
        <w:tc>
          <w:tcPr>
            <w:tcW w:w="983"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6826</w:t>
            </w:r>
          </w:p>
        </w:tc>
        <w:tc>
          <w:tcPr>
            <w:tcW w:w="776"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0.8</w:t>
            </w:r>
          </w:p>
        </w:tc>
        <w:tc>
          <w:tcPr>
            <w:tcW w:w="65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639</w:t>
            </w:r>
          </w:p>
        </w:tc>
        <w:tc>
          <w:tcPr>
            <w:tcW w:w="1000"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51.9</w:t>
            </w:r>
          </w:p>
        </w:tc>
      </w:tr>
      <w:tr>
        <w:trPr>
          <w:trHeight w:val="20" w:hRule="atLeast"/>
        </w:trPr>
        <w:tc>
          <w:tcPr>
            <w:tcW w:w="1067" w:type="dxa"/>
            <w:vMerge w:val="continue"/>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r>
          </w:p>
        </w:tc>
        <w:tc>
          <w:tcPr>
            <w:tcW w:w="136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Pakdasht</w:t>
            </w:r>
          </w:p>
        </w:tc>
        <w:tc>
          <w:tcPr>
            <w:tcW w:w="125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cs="Arial" w:ascii="Arial" w:hAnsi="Arial"/>
                <w:color w:val="000000"/>
                <w:sz w:val="18"/>
                <w:szCs w:val="18"/>
              </w:rPr>
              <w:t>0</w:t>
            </w:r>
          </w:p>
        </w:tc>
        <w:tc>
          <w:tcPr>
            <w:tcW w:w="99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101</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8</w:t>
            </w:r>
          </w:p>
        </w:tc>
        <w:tc>
          <w:tcPr>
            <w:tcW w:w="983"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5923</w:t>
            </w:r>
          </w:p>
        </w:tc>
        <w:tc>
          <w:tcPr>
            <w:tcW w:w="776"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0.8</w:t>
            </w:r>
          </w:p>
        </w:tc>
        <w:tc>
          <w:tcPr>
            <w:tcW w:w="65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652</w:t>
            </w:r>
          </w:p>
        </w:tc>
        <w:tc>
          <w:tcPr>
            <w:tcW w:w="1000"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55</w:t>
            </w:r>
          </w:p>
        </w:tc>
      </w:tr>
      <w:tr>
        <w:trPr>
          <w:trHeight w:val="20" w:hRule="atLeast"/>
        </w:trPr>
        <w:tc>
          <w:tcPr>
            <w:tcW w:w="1067" w:type="dxa"/>
            <w:vMerge w:val="continue"/>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r>
          </w:p>
        </w:tc>
        <w:tc>
          <w:tcPr>
            <w:tcW w:w="136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Shahrerey</w:t>
            </w:r>
          </w:p>
        </w:tc>
        <w:tc>
          <w:tcPr>
            <w:tcW w:w="125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cs="Arial" w:ascii="Arial" w:hAnsi="Arial"/>
                <w:color w:val="000000"/>
                <w:sz w:val="18"/>
                <w:szCs w:val="18"/>
              </w:rPr>
              <w:t>0</w:t>
            </w:r>
          </w:p>
        </w:tc>
        <w:tc>
          <w:tcPr>
            <w:tcW w:w="992"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85</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6</w:t>
            </w:r>
          </w:p>
        </w:tc>
        <w:tc>
          <w:tcPr>
            <w:tcW w:w="983"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6134</w:t>
            </w:r>
          </w:p>
        </w:tc>
        <w:tc>
          <w:tcPr>
            <w:tcW w:w="776"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1.7</w:t>
            </w:r>
          </w:p>
        </w:tc>
        <w:tc>
          <w:tcPr>
            <w:tcW w:w="65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593</w:t>
            </w:r>
          </w:p>
        </w:tc>
        <w:tc>
          <w:tcPr>
            <w:tcW w:w="1000"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56.9</w:t>
            </w:r>
          </w:p>
        </w:tc>
      </w:tr>
      <w:tr>
        <w:trPr>
          <w:trHeight w:val="20" w:hRule="atLeast"/>
        </w:trPr>
        <w:tc>
          <w:tcPr>
            <w:tcW w:w="1067" w:type="dxa"/>
            <w:vMerge w:val="restart"/>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Gazvin</w:t>
            </w:r>
          </w:p>
        </w:tc>
        <w:tc>
          <w:tcPr>
            <w:tcW w:w="136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Abyek</w:t>
            </w:r>
          </w:p>
        </w:tc>
        <w:tc>
          <w:tcPr>
            <w:tcW w:w="125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cs="Arial" w:ascii="Arial" w:hAnsi="Arial"/>
                <w:color w:val="000000"/>
                <w:sz w:val="18"/>
                <w:szCs w:val="18"/>
              </w:rPr>
              <w:t>0.4</w:t>
            </w:r>
          </w:p>
        </w:tc>
        <w:tc>
          <w:tcPr>
            <w:tcW w:w="99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102</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9</w:t>
            </w:r>
          </w:p>
        </w:tc>
        <w:tc>
          <w:tcPr>
            <w:tcW w:w="983"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8693</w:t>
            </w:r>
          </w:p>
        </w:tc>
        <w:tc>
          <w:tcPr>
            <w:tcW w:w="776"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2.7</w:t>
            </w:r>
          </w:p>
        </w:tc>
        <w:tc>
          <w:tcPr>
            <w:tcW w:w="65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582</w:t>
            </w:r>
          </w:p>
        </w:tc>
        <w:tc>
          <w:tcPr>
            <w:tcW w:w="1000"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50.4</w:t>
            </w:r>
          </w:p>
        </w:tc>
      </w:tr>
      <w:tr>
        <w:trPr>
          <w:trHeight w:val="20" w:hRule="atLeast"/>
        </w:trPr>
        <w:tc>
          <w:tcPr>
            <w:tcW w:w="1067" w:type="dxa"/>
            <w:vMerge w:val="continue"/>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r>
          </w:p>
        </w:tc>
        <w:tc>
          <w:tcPr>
            <w:tcW w:w="136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BoyeenZahra</w:t>
            </w:r>
          </w:p>
        </w:tc>
        <w:tc>
          <w:tcPr>
            <w:tcW w:w="125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cs="Arial" w:ascii="Arial" w:hAnsi="Arial"/>
                <w:color w:val="000000"/>
                <w:sz w:val="18"/>
                <w:szCs w:val="18"/>
              </w:rPr>
              <w:t>0</w:t>
            </w:r>
          </w:p>
        </w:tc>
        <w:tc>
          <w:tcPr>
            <w:tcW w:w="992"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110</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9</w:t>
            </w:r>
          </w:p>
        </w:tc>
        <w:tc>
          <w:tcPr>
            <w:tcW w:w="983"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7309</w:t>
            </w:r>
          </w:p>
        </w:tc>
        <w:tc>
          <w:tcPr>
            <w:tcW w:w="776"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3.1</w:t>
            </w:r>
          </w:p>
        </w:tc>
        <w:tc>
          <w:tcPr>
            <w:tcW w:w="65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763</w:t>
            </w:r>
          </w:p>
        </w:tc>
        <w:tc>
          <w:tcPr>
            <w:tcW w:w="1000"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47.8</w:t>
            </w:r>
          </w:p>
        </w:tc>
      </w:tr>
      <w:tr>
        <w:trPr>
          <w:trHeight w:val="20" w:hRule="atLeast"/>
        </w:trPr>
        <w:tc>
          <w:tcPr>
            <w:tcW w:w="106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Ardabil</w:t>
            </w:r>
          </w:p>
        </w:tc>
        <w:tc>
          <w:tcPr>
            <w:tcW w:w="136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Moghan</w:t>
            </w:r>
          </w:p>
        </w:tc>
        <w:tc>
          <w:tcPr>
            <w:tcW w:w="125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cs="Arial" w:ascii="Arial" w:hAnsi="Arial"/>
                <w:color w:val="000000"/>
                <w:sz w:val="18"/>
                <w:szCs w:val="18"/>
              </w:rPr>
              <w:t>0</w:t>
            </w:r>
          </w:p>
        </w:tc>
        <w:tc>
          <w:tcPr>
            <w:tcW w:w="99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84</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5</w:t>
            </w:r>
          </w:p>
        </w:tc>
        <w:tc>
          <w:tcPr>
            <w:tcW w:w="983"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5868</w:t>
            </w:r>
          </w:p>
        </w:tc>
        <w:tc>
          <w:tcPr>
            <w:tcW w:w="776"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1.1</w:t>
            </w:r>
          </w:p>
        </w:tc>
        <w:tc>
          <w:tcPr>
            <w:tcW w:w="65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422</w:t>
            </w:r>
          </w:p>
        </w:tc>
        <w:tc>
          <w:tcPr>
            <w:tcW w:w="1000"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32.8</w:t>
            </w:r>
          </w:p>
        </w:tc>
      </w:tr>
      <w:tr>
        <w:trPr>
          <w:trHeight w:val="20" w:hRule="atLeast"/>
        </w:trPr>
        <w:tc>
          <w:tcPr>
            <w:tcW w:w="106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Esfahan</w:t>
            </w:r>
          </w:p>
        </w:tc>
        <w:tc>
          <w:tcPr>
            <w:tcW w:w="136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Shahinshar</w:t>
            </w:r>
          </w:p>
        </w:tc>
        <w:tc>
          <w:tcPr>
            <w:tcW w:w="125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cs="Arial" w:ascii="Arial" w:hAnsi="Arial"/>
                <w:color w:val="000000"/>
                <w:sz w:val="18"/>
                <w:szCs w:val="18"/>
              </w:rPr>
              <w:t>0.6</w:t>
            </w:r>
          </w:p>
        </w:tc>
        <w:tc>
          <w:tcPr>
            <w:tcW w:w="992"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103</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18</w:t>
            </w:r>
          </w:p>
        </w:tc>
        <w:tc>
          <w:tcPr>
            <w:tcW w:w="983"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8001</w:t>
            </w:r>
          </w:p>
        </w:tc>
        <w:tc>
          <w:tcPr>
            <w:tcW w:w="776"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2.4</w:t>
            </w:r>
          </w:p>
        </w:tc>
        <w:tc>
          <w:tcPr>
            <w:tcW w:w="65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733</w:t>
            </w:r>
          </w:p>
        </w:tc>
        <w:tc>
          <w:tcPr>
            <w:tcW w:w="1000"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58.2</w:t>
            </w:r>
          </w:p>
        </w:tc>
      </w:tr>
      <w:tr>
        <w:trPr>
          <w:trHeight w:val="20" w:hRule="atLeast"/>
        </w:trPr>
        <w:tc>
          <w:tcPr>
            <w:tcW w:w="1067" w:type="dxa"/>
            <w:vMerge w:val="restart"/>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Fars</w:t>
            </w:r>
          </w:p>
        </w:tc>
        <w:tc>
          <w:tcPr>
            <w:tcW w:w="136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Sepidan</w:t>
            </w:r>
          </w:p>
        </w:tc>
        <w:tc>
          <w:tcPr>
            <w:tcW w:w="125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cs="Arial" w:ascii="Arial" w:hAnsi="Arial"/>
                <w:color w:val="000000"/>
                <w:sz w:val="18"/>
                <w:szCs w:val="18"/>
              </w:rPr>
              <w:t>0.5</w:t>
            </w:r>
          </w:p>
        </w:tc>
        <w:tc>
          <w:tcPr>
            <w:tcW w:w="99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95</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16</w:t>
            </w:r>
          </w:p>
        </w:tc>
        <w:tc>
          <w:tcPr>
            <w:tcW w:w="983"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9089</w:t>
            </w:r>
          </w:p>
        </w:tc>
        <w:tc>
          <w:tcPr>
            <w:tcW w:w="776"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2.3</w:t>
            </w:r>
          </w:p>
        </w:tc>
        <w:tc>
          <w:tcPr>
            <w:tcW w:w="65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588</w:t>
            </w:r>
          </w:p>
        </w:tc>
        <w:tc>
          <w:tcPr>
            <w:tcW w:w="1000"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59.8</w:t>
            </w:r>
          </w:p>
        </w:tc>
      </w:tr>
      <w:tr>
        <w:trPr>
          <w:trHeight w:val="20" w:hRule="atLeast"/>
        </w:trPr>
        <w:tc>
          <w:tcPr>
            <w:tcW w:w="1067" w:type="dxa"/>
            <w:vMerge w:val="continue"/>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r>
          </w:p>
        </w:tc>
        <w:tc>
          <w:tcPr>
            <w:tcW w:w="136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Marvdasht</w:t>
            </w:r>
          </w:p>
        </w:tc>
        <w:tc>
          <w:tcPr>
            <w:tcW w:w="125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cs="Arial" w:ascii="Arial" w:hAnsi="Arial"/>
                <w:color w:val="000000"/>
                <w:sz w:val="18"/>
                <w:szCs w:val="18"/>
              </w:rPr>
              <w:t>0.2</w:t>
            </w:r>
          </w:p>
        </w:tc>
        <w:tc>
          <w:tcPr>
            <w:tcW w:w="992"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97</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11</w:t>
            </w:r>
          </w:p>
        </w:tc>
        <w:tc>
          <w:tcPr>
            <w:tcW w:w="983"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8427</w:t>
            </w:r>
          </w:p>
        </w:tc>
        <w:tc>
          <w:tcPr>
            <w:tcW w:w="776"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0.8</w:t>
            </w:r>
          </w:p>
        </w:tc>
        <w:tc>
          <w:tcPr>
            <w:tcW w:w="65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636</w:t>
            </w:r>
          </w:p>
        </w:tc>
        <w:tc>
          <w:tcPr>
            <w:tcW w:w="1000"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66.4</w:t>
            </w:r>
          </w:p>
        </w:tc>
      </w:tr>
      <w:tr>
        <w:trPr>
          <w:trHeight w:val="20" w:hRule="atLeast"/>
        </w:trPr>
        <w:tc>
          <w:tcPr>
            <w:tcW w:w="1067" w:type="dxa"/>
            <w:vMerge w:val="restart"/>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Khorasan Razavi</w:t>
            </w:r>
          </w:p>
        </w:tc>
        <w:tc>
          <w:tcPr>
            <w:tcW w:w="136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Chanaran</w:t>
            </w:r>
          </w:p>
        </w:tc>
        <w:tc>
          <w:tcPr>
            <w:tcW w:w="125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cs="Arial" w:ascii="Arial" w:hAnsi="Arial"/>
                <w:color w:val="000000"/>
                <w:sz w:val="18"/>
                <w:szCs w:val="18"/>
              </w:rPr>
              <w:t>1</w:t>
            </w:r>
          </w:p>
        </w:tc>
        <w:tc>
          <w:tcPr>
            <w:tcW w:w="99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94</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24</w:t>
            </w:r>
          </w:p>
        </w:tc>
        <w:tc>
          <w:tcPr>
            <w:tcW w:w="983"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10428</w:t>
            </w:r>
          </w:p>
        </w:tc>
        <w:tc>
          <w:tcPr>
            <w:tcW w:w="776"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1.4</w:t>
            </w:r>
          </w:p>
        </w:tc>
        <w:tc>
          <w:tcPr>
            <w:tcW w:w="65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826</w:t>
            </w:r>
          </w:p>
        </w:tc>
        <w:tc>
          <w:tcPr>
            <w:tcW w:w="1000"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98.8</w:t>
            </w:r>
          </w:p>
        </w:tc>
      </w:tr>
      <w:tr>
        <w:trPr>
          <w:trHeight w:val="20" w:hRule="atLeast"/>
        </w:trPr>
        <w:tc>
          <w:tcPr>
            <w:tcW w:w="1067" w:type="dxa"/>
            <w:vMerge w:val="continue"/>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r>
          </w:p>
        </w:tc>
        <w:tc>
          <w:tcPr>
            <w:tcW w:w="136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TorbatJam</w:t>
            </w:r>
          </w:p>
        </w:tc>
        <w:tc>
          <w:tcPr>
            <w:tcW w:w="125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cs="Arial" w:ascii="Arial" w:hAnsi="Arial"/>
                <w:color w:val="000000"/>
                <w:sz w:val="18"/>
                <w:szCs w:val="18"/>
              </w:rPr>
              <w:t>0.7</w:t>
            </w:r>
          </w:p>
        </w:tc>
        <w:tc>
          <w:tcPr>
            <w:tcW w:w="992"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83</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13</w:t>
            </w:r>
          </w:p>
        </w:tc>
        <w:tc>
          <w:tcPr>
            <w:tcW w:w="983"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11123</w:t>
            </w:r>
          </w:p>
        </w:tc>
        <w:tc>
          <w:tcPr>
            <w:tcW w:w="776"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1.4</w:t>
            </w:r>
          </w:p>
        </w:tc>
        <w:tc>
          <w:tcPr>
            <w:tcW w:w="65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740</w:t>
            </w:r>
          </w:p>
        </w:tc>
        <w:tc>
          <w:tcPr>
            <w:tcW w:w="1000"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75.2</w:t>
            </w:r>
          </w:p>
        </w:tc>
      </w:tr>
      <w:tr>
        <w:trPr>
          <w:trHeight w:val="20" w:hRule="atLeast"/>
        </w:trPr>
        <w:tc>
          <w:tcPr>
            <w:tcW w:w="1067" w:type="dxa"/>
            <w:vMerge w:val="continue"/>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r>
          </w:p>
        </w:tc>
        <w:tc>
          <w:tcPr>
            <w:tcW w:w="136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Jovain</w:t>
            </w:r>
          </w:p>
        </w:tc>
        <w:tc>
          <w:tcPr>
            <w:tcW w:w="125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cs="Arial" w:ascii="Arial" w:hAnsi="Arial"/>
                <w:color w:val="000000"/>
                <w:sz w:val="18"/>
                <w:szCs w:val="18"/>
              </w:rPr>
              <w:t>1</w:t>
            </w:r>
          </w:p>
        </w:tc>
        <w:tc>
          <w:tcPr>
            <w:tcW w:w="99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100</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13</w:t>
            </w:r>
          </w:p>
        </w:tc>
        <w:tc>
          <w:tcPr>
            <w:tcW w:w="983"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7535</w:t>
            </w:r>
          </w:p>
        </w:tc>
        <w:tc>
          <w:tcPr>
            <w:tcW w:w="776"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0.8</w:t>
            </w:r>
          </w:p>
        </w:tc>
        <w:tc>
          <w:tcPr>
            <w:tcW w:w="65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782</w:t>
            </w:r>
          </w:p>
        </w:tc>
        <w:tc>
          <w:tcPr>
            <w:tcW w:w="1000"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54.2</w:t>
            </w:r>
          </w:p>
        </w:tc>
      </w:tr>
      <w:tr>
        <w:trPr>
          <w:trHeight w:val="20" w:hRule="atLeast"/>
        </w:trPr>
        <w:tc>
          <w:tcPr>
            <w:tcW w:w="1067" w:type="dxa"/>
            <w:vMerge w:val="restart"/>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Khozestan</w:t>
            </w:r>
          </w:p>
        </w:tc>
        <w:tc>
          <w:tcPr>
            <w:tcW w:w="136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Behbahan</w:t>
            </w:r>
          </w:p>
        </w:tc>
        <w:tc>
          <w:tcPr>
            <w:tcW w:w="125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cs="Arial" w:ascii="Arial" w:hAnsi="Arial"/>
                <w:color w:val="000000"/>
                <w:sz w:val="18"/>
                <w:szCs w:val="18"/>
              </w:rPr>
              <w:t>0.8</w:t>
            </w:r>
          </w:p>
        </w:tc>
        <w:tc>
          <w:tcPr>
            <w:tcW w:w="992"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102</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26</w:t>
            </w:r>
          </w:p>
        </w:tc>
        <w:tc>
          <w:tcPr>
            <w:tcW w:w="983"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7738</w:t>
            </w:r>
          </w:p>
        </w:tc>
        <w:tc>
          <w:tcPr>
            <w:tcW w:w="776"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2.5</w:t>
            </w:r>
          </w:p>
        </w:tc>
        <w:tc>
          <w:tcPr>
            <w:tcW w:w="65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544</w:t>
            </w:r>
          </w:p>
        </w:tc>
        <w:tc>
          <w:tcPr>
            <w:tcW w:w="1000"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53.5</w:t>
            </w:r>
          </w:p>
        </w:tc>
      </w:tr>
      <w:tr>
        <w:trPr>
          <w:trHeight w:val="20" w:hRule="atLeast"/>
        </w:trPr>
        <w:tc>
          <w:tcPr>
            <w:tcW w:w="1067" w:type="dxa"/>
            <w:vMerge w:val="continue"/>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r>
          </w:p>
        </w:tc>
        <w:tc>
          <w:tcPr>
            <w:tcW w:w="136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Dezful</w:t>
            </w:r>
          </w:p>
        </w:tc>
        <w:tc>
          <w:tcPr>
            <w:tcW w:w="125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cs="Arial" w:ascii="Arial" w:hAnsi="Arial"/>
                <w:color w:val="000000"/>
                <w:sz w:val="18"/>
                <w:szCs w:val="18"/>
              </w:rPr>
              <w:t>0.4</w:t>
            </w:r>
          </w:p>
        </w:tc>
        <w:tc>
          <w:tcPr>
            <w:tcW w:w="992"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99</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11</w:t>
            </w:r>
          </w:p>
        </w:tc>
        <w:tc>
          <w:tcPr>
            <w:tcW w:w="983"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7088</w:t>
            </w:r>
          </w:p>
        </w:tc>
        <w:tc>
          <w:tcPr>
            <w:tcW w:w="776"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0.8</w:t>
            </w:r>
          </w:p>
        </w:tc>
        <w:tc>
          <w:tcPr>
            <w:tcW w:w="65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510</w:t>
            </w:r>
          </w:p>
        </w:tc>
        <w:tc>
          <w:tcPr>
            <w:tcW w:w="1000"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color w:val="000000"/>
                <w:sz w:val="18"/>
                <w:szCs w:val="18"/>
              </w:rPr>
            </w:pPr>
            <w:r>
              <w:rPr>
                <w:rFonts w:eastAsia="Times New Roman" w:cs="Arial" w:ascii="Arial" w:hAnsi="Arial"/>
                <w:color w:val="000000"/>
                <w:sz w:val="18"/>
                <w:szCs w:val="18"/>
              </w:rPr>
              <w:t>40.5</w:t>
            </w:r>
          </w:p>
        </w:tc>
      </w:tr>
    </w:tbl>
    <w:p>
      <w:pPr>
        <w:pStyle w:val="Normal"/>
        <w:jc w:val="both"/>
        <w:rPr/>
      </w:pPr>
      <w:r>
        <w:rPr/>
      </w:r>
    </w:p>
    <w:p>
      <w:pPr>
        <w:pStyle w:val="Normal"/>
        <w:rPr/>
      </w:pPr>
      <w:r>
        <w:rPr/>
      </w:r>
    </w:p>
    <w:p>
      <w:pPr>
        <w:pStyle w:val="Normal"/>
        <w:rPr/>
      </w:pPr>
      <w:r>
        <w:rPr/>
      </w:r>
      <w:r>
        <w:br w:type="page"/>
      </w:r>
    </w:p>
    <w:p>
      <w:pPr>
        <w:pStyle w:val="Normal"/>
        <w:jc w:val="center"/>
        <w:rPr/>
      </w:pPr>
      <w:r>
        <w:rPr/>
        <w:t>Table 2. Wheat yield dataset for various counties among major national producers</w:t>
      </w:r>
    </w:p>
    <w:tbl>
      <w:tblPr>
        <w:tblW w:w="980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34"/>
        <w:gridCol w:w="1638"/>
        <w:gridCol w:w="785"/>
        <w:gridCol w:w="728"/>
        <w:gridCol w:w="529"/>
        <w:gridCol w:w="544"/>
        <w:gridCol w:w="899"/>
        <w:gridCol w:w="807"/>
        <w:gridCol w:w="727"/>
        <w:gridCol w:w="808"/>
        <w:gridCol w:w="807"/>
      </w:tblGrid>
      <w:tr>
        <w:trPr>
          <w:trHeight w:val="567" w:hRule="atLeast"/>
        </w:trPr>
        <w:tc>
          <w:tcPr>
            <w:tcW w:w="15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asciiTheme="minorBidi" w:cstheme="minorBidi" w:hAnsiTheme="minorBidi"/>
                <w:b/>
                <w:b/>
                <w:bCs/>
                <w:color w:val="000000"/>
                <w:sz w:val="18"/>
                <w:szCs w:val="18"/>
              </w:rPr>
            </w:pPr>
            <w:r>
              <w:rPr>
                <w:rFonts w:eastAsia="Times New Roman" w:cs="Arial" w:ascii="Arial" w:hAnsi="Arial" w:asciiTheme="minorBidi" w:cstheme="minorBidi" w:hAnsiTheme="minorBidi"/>
                <w:b/>
                <w:bCs/>
                <w:color w:val="000000"/>
                <w:sz w:val="18"/>
                <w:szCs w:val="18"/>
              </w:rPr>
              <w:t>Province</w:t>
            </w:r>
          </w:p>
        </w:tc>
        <w:tc>
          <w:tcPr>
            <w:tcW w:w="16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asciiTheme="minorBidi" w:cstheme="minorBidi" w:hAnsiTheme="minorBidi"/>
                <w:b/>
                <w:b/>
                <w:bCs/>
                <w:color w:val="000000"/>
                <w:sz w:val="18"/>
                <w:szCs w:val="18"/>
              </w:rPr>
            </w:pPr>
            <w:r>
              <w:rPr>
                <w:rFonts w:eastAsia="Times New Roman" w:cs="Arial" w:ascii="Arial" w:hAnsi="Arial" w:asciiTheme="minorBidi" w:cstheme="minorBidi" w:hAnsiTheme="minorBidi"/>
                <w:b/>
                <w:bCs/>
                <w:color w:val="000000"/>
                <w:sz w:val="18"/>
                <w:szCs w:val="18"/>
              </w:rPr>
              <w:t>County</w:t>
            </w:r>
          </w:p>
        </w:tc>
        <w:tc>
          <w:tcPr>
            <w:tcW w:w="7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asciiTheme="minorBidi" w:cstheme="minorBidi" w:hAnsiTheme="minorBidi"/>
                <w:b/>
                <w:b/>
                <w:bCs/>
                <w:color w:val="000000"/>
                <w:sz w:val="18"/>
                <w:szCs w:val="18"/>
              </w:rPr>
            </w:pPr>
            <w:r>
              <w:rPr>
                <w:rFonts w:eastAsia="Times New Roman" w:cs="Arial" w:ascii="Arial" w:hAnsi="Arial" w:asciiTheme="minorBidi" w:cstheme="minorBidi" w:hAnsiTheme="minorBidi"/>
                <w:b/>
                <w:bCs/>
                <w:color w:val="000000"/>
                <w:sz w:val="18"/>
                <w:szCs w:val="18"/>
              </w:rPr>
              <w:t>EC</w:t>
            </w:r>
            <w:r>
              <w:rPr>
                <w:rFonts w:eastAsia="Times New Roman" w:cs="Arial" w:ascii="Arial" w:hAnsi="Arial" w:asciiTheme="minorBidi" w:cstheme="minorBidi" w:hAnsiTheme="minorBidi"/>
                <w:b/>
                <w:bCs/>
                <w:color w:val="000000"/>
                <w:sz w:val="18"/>
                <w:szCs w:val="18"/>
                <w:vertAlign w:val="subscript"/>
              </w:rPr>
              <w:t>wat</w:t>
            </w:r>
            <w:r>
              <w:rPr>
                <w:rFonts w:eastAsia="Times New Roman" w:cs="Arial" w:ascii="Arial" w:hAnsi="Arial" w:asciiTheme="minorBidi" w:cstheme="minorBidi" w:hAnsiTheme="minorBidi"/>
                <w:b/>
                <w:bCs/>
                <w:color w:val="000000"/>
                <w:sz w:val="18"/>
                <w:szCs w:val="18"/>
              </w:rPr>
              <w:t xml:space="preserve"> (ds/m)</w:t>
            </w:r>
          </w:p>
        </w:tc>
        <w:tc>
          <w:tcPr>
            <w:tcW w:w="7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asciiTheme="minorBidi" w:cstheme="minorBidi" w:hAnsiTheme="minorBidi"/>
                <w:b/>
                <w:b/>
                <w:bCs/>
                <w:color w:val="000000"/>
                <w:sz w:val="18"/>
                <w:szCs w:val="18"/>
              </w:rPr>
            </w:pPr>
            <w:r>
              <w:rPr>
                <w:rFonts w:eastAsia="Times New Roman" w:cs="Arial" w:ascii="Arial" w:hAnsi="Arial" w:asciiTheme="minorBidi" w:cstheme="minorBidi" w:hAnsiTheme="minorBidi"/>
                <w:b/>
                <w:bCs/>
                <w:color w:val="000000"/>
                <w:sz w:val="18"/>
                <w:szCs w:val="18"/>
              </w:rPr>
              <w:t>Soil</w:t>
            </w:r>
          </w:p>
        </w:tc>
        <w:tc>
          <w:tcPr>
            <w:tcW w:w="5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asciiTheme="minorBidi" w:cstheme="minorBidi" w:hAnsiTheme="minorBidi"/>
                <w:b/>
                <w:b/>
                <w:bCs/>
                <w:color w:val="000000"/>
                <w:sz w:val="18"/>
                <w:szCs w:val="18"/>
              </w:rPr>
            </w:pPr>
            <w:r>
              <w:rPr>
                <w:rFonts w:eastAsia="Times New Roman" w:cs="Arial" w:ascii="Arial" w:hAnsi="Arial" w:asciiTheme="minorBidi" w:cstheme="minorBidi" w:hAnsiTheme="minorBidi"/>
                <w:b/>
                <w:bCs/>
                <w:color w:val="000000"/>
                <w:sz w:val="18"/>
                <w:szCs w:val="18"/>
              </w:rPr>
              <w:t>GD</w:t>
            </w:r>
          </w:p>
        </w:tc>
        <w:tc>
          <w:tcPr>
            <w:tcW w:w="5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asciiTheme="minorBidi" w:cstheme="minorBidi" w:hAnsiTheme="minorBidi"/>
                <w:b/>
                <w:b/>
                <w:bCs/>
                <w:color w:val="000000"/>
                <w:sz w:val="18"/>
                <w:szCs w:val="18"/>
              </w:rPr>
            </w:pPr>
            <w:r>
              <w:rPr>
                <w:rFonts w:eastAsia="Times New Roman" w:cs="Arial" w:ascii="Arial" w:hAnsi="Arial" w:asciiTheme="minorBidi" w:cstheme="minorBidi" w:hAnsiTheme="minorBidi"/>
                <w:b/>
                <w:bCs/>
                <w:color w:val="000000"/>
                <w:sz w:val="18"/>
                <w:szCs w:val="18"/>
              </w:rPr>
              <w:t>IE</w:t>
            </w:r>
          </w:p>
        </w:tc>
        <w:tc>
          <w:tcPr>
            <w:tcW w:w="89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asciiTheme="minorBidi" w:cstheme="minorBidi" w:hAnsiTheme="minorBidi"/>
                <w:b/>
                <w:b/>
                <w:bCs/>
                <w:color w:val="000000"/>
                <w:sz w:val="18"/>
                <w:szCs w:val="18"/>
              </w:rPr>
            </w:pPr>
            <w:r>
              <w:rPr>
                <w:rFonts w:eastAsia="Times New Roman" w:cs="Arial" w:ascii="Arial" w:hAnsi="Arial" w:asciiTheme="minorBidi" w:cstheme="minorBidi" w:hAnsiTheme="minorBidi"/>
                <w:b/>
                <w:bCs/>
                <w:color w:val="000000"/>
                <w:sz w:val="18"/>
                <w:szCs w:val="18"/>
              </w:rPr>
              <w:t>Wat</w:t>
            </w:r>
            <w:r>
              <w:rPr>
                <w:rFonts w:eastAsia="Times New Roman" w:cs="Arial" w:ascii="Arial" w:hAnsi="Arial" w:asciiTheme="minorBidi" w:cstheme="minorBidi" w:hAnsiTheme="minorBidi"/>
                <w:b/>
                <w:bCs/>
                <w:color w:val="000000"/>
                <w:sz w:val="18"/>
                <w:szCs w:val="18"/>
                <w:vertAlign w:val="subscript"/>
              </w:rPr>
              <w:t>irrig</w:t>
            </w:r>
            <w:r>
              <w:rPr>
                <w:rFonts w:eastAsia="Times New Roman" w:cs="Arial" w:ascii="Arial" w:hAnsi="Arial" w:asciiTheme="minorBidi" w:cstheme="minorBidi" w:hAnsiTheme="minorBidi"/>
                <w:b/>
                <w:bCs/>
                <w:color w:val="000000"/>
                <w:sz w:val="18"/>
                <w:szCs w:val="18"/>
              </w:rPr>
              <w:t xml:space="preserve"> (m</w:t>
            </w:r>
            <w:r>
              <w:rPr>
                <w:rFonts w:eastAsia="Times New Roman" w:cs="Arial" w:ascii="Arial" w:hAnsi="Arial" w:asciiTheme="minorBidi" w:cstheme="minorBidi" w:hAnsiTheme="minorBidi"/>
                <w:b/>
                <w:bCs/>
                <w:color w:val="000000"/>
                <w:sz w:val="18"/>
                <w:szCs w:val="18"/>
                <w:vertAlign w:val="superscript"/>
              </w:rPr>
              <w:t>3</w:t>
            </w:r>
            <w:r>
              <w:rPr>
                <w:rFonts w:eastAsia="Times New Roman" w:cs="Arial" w:ascii="Arial" w:hAnsi="Arial" w:asciiTheme="minorBidi" w:cstheme="minorBidi" w:hAnsiTheme="minorBidi"/>
                <w:b/>
                <w:bCs/>
                <w:color w:val="000000"/>
                <w:sz w:val="18"/>
                <w:szCs w:val="18"/>
              </w:rPr>
              <w:t>/ha)</w:t>
            </w:r>
          </w:p>
        </w:tc>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asciiTheme="minorBidi" w:cstheme="minorBidi" w:hAnsiTheme="minorBidi"/>
                <w:b/>
                <w:b/>
                <w:bCs/>
                <w:color w:val="000000"/>
                <w:sz w:val="18"/>
                <w:szCs w:val="18"/>
              </w:rPr>
            </w:pPr>
            <w:r>
              <w:rPr>
                <w:rFonts w:eastAsia="Times New Roman" w:cs="Arial" w:ascii="Arial" w:hAnsi="Arial" w:asciiTheme="minorBidi" w:cstheme="minorBidi" w:hAnsiTheme="minorBidi"/>
                <w:b/>
                <w:bCs/>
                <w:color w:val="000000"/>
                <w:sz w:val="18"/>
                <w:szCs w:val="18"/>
              </w:rPr>
              <w:t>P</w:t>
            </w:r>
            <w:r>
              <w:rPr>
                <w:rFonts w:eastAsia="Times New Roman" w:cs="Arial" w:ascii="Arial" w:hAnsi="Arial" w:asciiTheme="minorBidi" w:cstheme="minorBidi" w:hAnsiTheme="minorBidi"/>
                <w:b/>
                <w:bCs/>
                <w:color w:val="000000"/>
                <w:sz w:val="18"/>
                <w:szCs w:val="18"/>
                <w:vertAlign w:val="subscript"/>
              </w:rPr>
              <w:t>eff</w:t>
            </w:r>
            <w:r>
              <w:rPr>
                <w:rFonts w:eastAsia="Times New Roman" w:cs="Arial" w:ascii="Arial" w:hAnsi="Arial" w:asciiTheme="minorBidi" w:cstheme="minorBidi" w:hAnsiTheme="minorBidi"/>
                <w:b/>
                <w:bCs/>
                <w:color w:val="000000"/>
                <w:sz w:val="18"/>
                <w:szCs w:val="18"/>
              </w:rPr>
              <w:t xml:space="preserve"> (mm)</w:t>
            </w:r>
          </w:p>
        </w:tc>
        <w:tc>
          <w:tcPr>
            <w:tcW w:w="72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asciiTheme="minorBidi" w:cstheme="minorBidi" w:hAnsiTheme="minorBidi"/>
                <w:b/>
                <w:b/>
                <w:bCs/>
                <w:color w:val="000000"/>
                <w:sz w:val="18"/>
                <w:szCs w:val="18"/>
              </w:rPr>
            </w:pPr>
            <w:r>
              <w:rPr>
                <w:rFonts w:eastAsia="Times New Roman" w:cs="Arial" w:ascii="Arial" w:hAnsi="Arial" w:asciiTheme="minorBidi" w:cstheme="minorBidi" w:hAnsiTheme="minorBidi"/>
                <w:b/>
                <w:bCs/>
                <w:color w:val="000000"/>
                <w:sz w:val="18"/>
                <w:szCs w:val="18"/>
              </w:rPr>
              <w:t>ET (mm)</w:t>
            </w:r>
          </w:p>
        </w:tc>
        <w:tc>
          <w:tcPr>
            <w:tcW w:w="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asciiTheme="minorBidi" w:cstheme="minorBidi" w:hAnsiTheme="minorBidi"/>
                <w:b/>
                <w:b/>
                <w:bCs/>
                <w:color w:val="000000"/>
                <w:sz w:val="18"/>
                <w:szCs w:val="18"/>
              </w:rPr>
            </w:pPr>
            <w:r>
              <w:rPr>
                <w:rFonts w:eastAsia="Times New Roman" w:cs="Arial" w:ascii="Arial" w:hAnsi="Arial" w:asciiTheme="minorBidi" w:cstheme="minorBidi" w:hAnsiTheme="minorBidi"/>
                <w:b/>
                <w:bCs/>
                <w:color w:val="000000"/>
                <w:sz w:val="18"/>
                <w:szCs w:val="18"/>
              </w:rPr>
              <w:t>Leech (%)</w:t>
            </w:r>
          </w:p>
        </w:tc>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Arial" w:hAnsi="Arial" w:eastAsia="Times New Roman" w:cs="Arial" w:asciiTheme="minorBidi" w:cstheme="minorBidi" w:hAnsiTheme="minorBidi"/>
                <w:b/>
                <w:b/>
                <w:bCs/>
                <w:color w:val="000000"/>
                <w:sz w:val="18"/>
                <w:szCs w:val="18"/>
              </w:rPr>
            </w:pPr>
            <w:r>
              <w:rPr>
                <w:rFonts w:eastAsia="Times New Roman" w:cs="Arial" w:ascii="Arial" w:hAnsi="Arial" w:asciiTheme="minorBidi" w:cstheme="minorBidi" w:hAnsiTheme="minorBidi"/>
                <w:b/>
                <w:bCs/>
                <w:color w:val="000000"/>
                <w:sz w:val="18"/>
                <w:szCs w:val="18"/>
              </w:rPr>
              <w:t>Yield (kg/ha)</w:t>
            </w:r>
          </w:p>
        </w:tc>
      </w:tr>
      <w:tr>
        <w:trPr>
          <w:trHeight w:val="480" w:hRule="atLeast"/>
        </w:trPr>
        <w:tc>
          <w:tcPr>
            <w:tcW w:w="1534"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Ardebil</w:t>
            </w:r>
          </w:p>
        </w:tc>
        <w:tc>
          <w:tcPr>
            <w:tcW w:w="163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Parsabad Moqan</w:t>
            </w:r>
          </w:p>
        </w:tc>
        <w:tc>
          <w:tcPr>
            <w:tcW w:w="785"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72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2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9</w:t>
            </w:r>
          </w:p>
        </w:tc>
        <w:tc>
          <w:tcPr>
            <w:tcW w:w="89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6107</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72</w:t>
            </w:r>
          </w:p>
        </w:tc>
        <w:tc>
          <w:tcPr>
            <w:tcW w:w="72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554</w:t>
            </w:r>
          </w:p>
        </w:tc>
        <w:tc>
          <w:tcPr>
            <w:tcW w:w="80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5737</w:t>
            </w:r>
          </w:p>
        </w:tc>
      </w:tr>
      <w:tr>
        <w:trPr>
          <w:trHeight w:val="300" w:hRule="atLeast"/>
        </w:trPr>
        <w:tc>
          <w:tcPr>
            <w:tcW w:w="1534" w:type="dxa"/>
            <w:vMerge w:val="restart"/>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Khuzestan</w:t>
            </w:r>
          </w:p>
        </w:tc>
        <w:tc>
          <w:tcPr>
            <w:tcW w:w="163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Behbahan</w:t>
            </w:r>
          </w:p>
        </w:tc>
        <w:tc>
          <w:tcPr>
            <w:tcW w:w="7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72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2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4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w:t>
            </w:r>
          </w:p>
        </w:tc>
        <w:tc>
          <w:tcPr>
            <w:tcW w:w="89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4090</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127</w:t>
            </w:r>
          </w:p>
        </w:tc>
        <w:tc>
          <w:tcPr>
            <w:tcW w:w="7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398</w:t>
            </w:r>
          </w:p>
        </w:tc>
        <w:tc>
          <w:tcPr>
            <w:tcW w:w="80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3935</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Bavi</w:t>
            </w:r>
          </w:p>
        </w:tc>
        <w:tc>
          <w:tcPr>
            <w:tcW w:w="785"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72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2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44"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w:t>
            </w:r>
          </w:p>
        </w:tc>
        <w:tc>
          <w:tcPr>
            <w:tcW w:w="89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4532</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70</w:t>
            </w:r>
          </w:p>
        </w:tc>
        <w:tc>
          <w:tcPr>
            <w:tcW w:w="72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398</w:t>
            </w:r>
          </w:p>
        </w:tc>
        <w:tc>
          <w:tcPr>
            <w:tcW w:w="80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3950</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Ahvaz</w:t>
            </w:r>
          </w:p>
        </w:tc>
        <w:tc>
          <w:tcPr>
            <w:tcW w:w="7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72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52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4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w:t>
            </w:r>
          </w:p>
        </w:tc>
        <w:tc>
          <w:tcPr>
            <w:tcW w:w="89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4563</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75</w:t>
            </w:r>
          </w:p>
        </w:tc>
        <w:tc>
          <w:tcPr>
            <w:tcW w:w="7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398</w:t>
            </w:r>
          </w:p>
        </w:tc>
        <w:tc>
          <w:tcPr>
            <w:tcW w:w="80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5850</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Hamidieh</w:t>
            </w:r>
          </w:p>
        </w:tc>
        <w:tc>
          <w:tcPr>
            <w:tcW w:w="785"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72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2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44"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w:t>
            </w:r>
          </w:p>
        </w:tc>
        <w:tc>
          <w:tcPr>
            <w:tcW w:w="89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5415</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73</w:t>
            </w:r>
          </w:p>
        </w:tc>
        <w:tc>
          <w:tcPr>
            <w:tcW w:w="72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398</w:t>
            </w:r>
          </w:p>
        </w:tc>
        <w:tc>
          <w:tcPr>
            <w:tcW w:w="80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4600</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Dasht Azadegan</w:t>
            </w:r>
          </w:p>
        </w:tc>
        <w:tc>
          <w:tcPr>
            <w:tcW w:w="7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72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2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4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w:t>
            </w:r>
          </w:p>
        </w:tc>
        <w:tc>
          <w:tcPr>
            <w:tcW w:w="89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5605</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75</w:t>
            </w:r>
          </w:p>
        </w:tc>
        <w:tc>
          <w:tcPr>
            <w:tcW w:w="7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398</w:t>
            </w:r>
          </w:p>
        </w:tc>
        <w:tc>
          <w:tcPr>
            <w:tcW w:w="80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4467</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Shush</w:t>
            </w:r>
          </w:p>
        </w:tc>
        <w:tc>
          <w:tcPr>
            <w:tcW w:w="785"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72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2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544"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w:t>
            </w:r>
          </w:p>
        </w:tc>
        <w:tc>
          <w:tcPr>
            <w:tcW w:w="89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5724</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107</w:t>
            </w:r>
          </w:p>
        </w:tc>
        <w:tc>
          <w:tcPr>
            <w:tcW w:w="72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427</w:t>
            </w:r>
          </w:p>
        </w:tc>
        <w:tc>
          <w:tcPr>
            <w:tcW w:w="80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5000</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Kharkheh</w:t>
            </w:r>
          </w:p>
        </w:tc>
        <w:tc>
          <w:tcPr>
            <w:tcW w:w="7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72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2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54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w:t>
            </w:r>
          </w:p>
        </w:tc>
        <w:tc>
          <w:tcPr>
            <w:tcW w:w="89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7328</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123</w:t>
            </w:r>
          </w:p>
        </w:tc>
        <w:tc>
          <w:tcPr>
            <w:tcW w:w="7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370</w:t>
            </w:r>
          </w:p>
        </w:tc>
        <w:tc>
          <w:tcPr>
            <w:tcW w:w="80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3546</w:t>
            </w:r>
          </w:p>
        </w:tc>
      </w:tr>
      <w:tr>
        <w:trPr>
          <w:trHeight w:val="300" w:hRule="atLeast"/>
        </w:trPr>
        <w:tc>
          <w:tcPr>
            <w:tcW w:w="1534" w:type="dxa"/>
            <w:vMerge w:val="restart"/>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Khorasan Razavi</w:t>
            </w:r>
          </w:p>
        </w:tc>
        <w:tc>
          <w:tcPr>
            <w:tcW w:w="163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Jovain</w:t>
            </w:r>
          </w:p>
        </w:tc>
        <w:tc>
          <w:tcPr>
            <w:tcW w:w="785"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72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2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w:t>
            </w:r>
          </w:p>
        </w:tc>
        <w:tc>
          <w:tcPr>
            <w:tcW w:w="89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5352</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113</w:t>
            </w:r>
          </w:p>
        </w:tc>
        <w:tc>
          <w:tcPr>
            <w:tcW w:w="72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709</w:t>
            </w:r>
          </w:p>
        </w:tc>
        <w:tc>
          <w:tcPr>
            <w:tcW w:w="80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4300</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Neishabur</w:t>
            </w:r>
          </w:p>
        </w:tc>
        <w:tc>
          <w:tcPr>
            <w:tcW w:w="7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72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2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w:t>
            </w:r>
          </w:p>
        </w:tc>
        <w:tc>
          <w:tcPr>
            <w:tcW w:w="89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4697</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207</w:t>
            </w:r>
          </w:p>
        </w:tc>
        <w:tc>
          <w:tcPr>
            <w:tcW w:w="7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708</w:t>
            </w:r>
          </w:p>
        </w:tc>
        <w:tc>
          <w:tcPr>
            <w:tcW w:w="80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4675</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Zabarkhan</w:t>
            </w:r>
          </w:p>
        </w:tc>
        <w:tc>
          <w:tcPr>
            <w:tcW w:w="785"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72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2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w:t>
            </w:r>
          </w:p>
        </w:tc>
        <w:tc>
          <w:tcPr>
            <w:tcW w:w="89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5307</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207</w:t>
            </w:r>
          </w:p>
        </w:tc>
        <w:tc>
          <w:tcPr>
            <w:tcW w:w="72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710</w:t>
            </w:r>
          </w:p>
        </w:tc>
        <w:tc>
          <w:tcPr>
            <w:tcW w:w="80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5750</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TorbatJam</w:t>
            </w:r>
          </w:p>
        </w:tc>
        <w:tc>
          <w:tcPr>
            <w:tcW w:w="7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72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2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10</w:t>
            </w:r>
          </w:p>
        </w:tc>
        <w:tc>
          <w:tcPr>
            <w:tcW w:w="89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7003</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131</w:t>
            </w:r>
          </w:p>
        </w:tc>
        <w:tc>
          <w:tcPr>
            <w:tcW w:w="7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709</w:t>
            </w:r>
          </w:p>
        </w:tc>
        <w:tc>
          <w:tcPr>
            <w:tcW w:w="80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6250</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Fariman</w:t>
            </w:r>
          </w:p>
        </w:tc>
        <w:tc>
          <w:tcPr>
            <w:tcW w:w="785"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72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2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w:t>
            </w:r>
          </w:p>
        </w:tc>
        <w:tc>
          <w:tcPr>
            <w:tcW w:w="89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7414</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131</w:t>
            </w:r>
          </w:p>
        </w:tc>
        <w:tc>
          <w:tcPr>
            <w:tcW w:w="72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709</w:t>
            </w:r>
          </w:p>
        </w:tc>
        <w:tc>
          <w:tcPr>
            <w:tcW w:w="80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6736</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Mashhad</w:t>
            </w:r>
          </w:p>
        </w:tc>
        <w:tc>
          <w:tcPr>
            <w:tcW w:w="7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72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2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w:t>
            </w:r>
          </w:p>
        </w:tc>
        <w:tc>
          <w:tcPr>
            <w:tcW w:w="89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5755</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185</w:t>
            </w:r>
          </w:p>
        </w:tc>
        <w:tc>
          <w:tcPr>
            <w:tcW w:w="7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709</w:t>
            </w:r>
          </w:p>
        </w:tc>
        <w:tc>
          <w:tcPr>
            <w:tcW w:w="80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4350</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Golbahar</w:t>
            </w:r>
          </w:p>
        </w:tc>
        <w:tc>
          <w:tcPr>
            <w:tcW w:w="785"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72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2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w:t>
            </w:r>
          </w:p>
        </w:tc>
        <w:tc>
          <w:tcPr>
            <w:tcW w:w="89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6619</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185</w:t>
            </w:r>
          </w:p>
        </w:tc>
        <w:tc>
          <w:tcPr>
            <w:tcW w:w="72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709</w:t>
            </w:r>
          </w:p>
        </w:tc>
        <w:tc>
          <w:tcPr>
            <w:tcW w:w="80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8080</w:t>
            </w:r>
          </w:p>
        </w:tc>
      </w:tr>
      <w:tr>
        <w:trPr>
          <w:trHeight w:val="300" w:hRule="atLeast"/>
        </w:trPr>
        <w:tc>
          <w:tcPr>
            <w:tcW w:w="1534" w:type="dxa"/>
            <w:vMerge w:val="restart"/>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Fars</w:t>
            </w:r>
          </w:p>
        </w:tc>
        <w:tc>
          <w:tcPr>
            <w:tcW w:w="163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Marvdasht</w:t>
            </w:r>
          </w:p>
        </w:tc>
        <w:tc>
          <w:tcPr>
            <w:tcW w:w="7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72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2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w:t>
            </w:r>
          </w:p>
        </w:tc>
        <w:tc>
          <w:tcPr>
            <w:tcW w:w="89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5332</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271</w:t>
            </w:r>
          </w:p>
        </w:tc>
        <w:tc>
          <w:tcPr>
            <w:tcW w:w="7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794</w:t>
            </w:r>
          </w:p>
        </w:tc>
        <w:tc>
          <w:tcPr>
            <w:tcW w:w="80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6180</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Eghlid</w:t>
            </w:r>
          </w:p>
        </w:tc>
        <w:tc>
          <w:tcPr>
            <w:tcW w:w="785"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0</w:t>
            </w:r>
          </w:p>
        </w:tc>
        <w:tc>
          <w:tcPr>
            <w:tcW w:w="72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2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9</w:t>
            </w:r>
          </w:p>
        </w:tc>
        <w:tc>
          <w:tcPr>
            <w:tcW w:w="89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5785</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225</w:t>
            </w:r>
          </w:p>
        </w:tc>
        <w:tc>
          <w:tcPr>
            <w:tcW w:w="72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866</w:t>
            </w:r>
          </w:p>
        </w:tc>
        <w:tc>
          <w:tcPr>
            <w:tcW w:w="80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6923</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Lamerd</w:t>
            </w:r>
          </w:p>
        </w:tc>
        <w:tc>
          <w:tcPr>
            <w:tcW w:w="7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w:t>
            </w:r>
          </w:p>
        </w:tc>
        <w:tc>
          <w:tcPr>
            <w:tcW w:w="72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2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4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w:t>
            </w:r>
          </w:p>
        </w:tc>
        <w:tc>
          <w:tcPr>
            <w:tcW w:w="89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5138</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255</w:t>
            </w:r>
          </w:p>
        </w:tc>
        <w:tc>
          <w:tcPr>
            <w:tcW w:w="7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830</w:t>
            </w:r>
          </w:p>
        </w:tc>
        <w:tc>
          <w:tcPr>
            <w:tcW w:w="80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25</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3416</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Khonj</w:t>
            </w:r>
          </w:p>
        </w:tc>
        <w:tc>
          <w:tcPr>
            <w:tcW w:w="785"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w:t>
            </w:r>
          </w:p>
        </w:tc>
        <w:tc>
          <w:tcPr>
            <w:tcW w:w="72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2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44"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w:t>
            </w:r>
          </w:p>
        </w:tc>
        <w:tc>
          <w:tcPr>
            <w:tcW w:w="89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5860</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264</w:t>
            </w:r>
          </w:p>
        </w:tc>
        <w:tc>
          <w:tcPr>
            <w:tcW w:w="72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830</w:t>
            </w:r>
          </w:p>
        </w:tc>
        <w:tc>
          <w:tcPr>
            <w:tcW w:w="80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13</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6063</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Fasa</w:t>
            </w:r>
          </w:p>
        </w:tc>
        <w:tc>
          <w:tcPr>
            <w:tcW w:w="7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w:t>
            </w:r>
          </w:p>
        </w:tc>
        <w:tc>
          <w:tcPr>
            <w:tcW w:w="72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2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4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w:t>
            </w:r>
          </w:p>
        </w:tc>
        <w:tc>
          <w:tcPr>
            <w:tcW w:w="89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6971</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324</w:t>
            </w:r>
          </w:p>
        </w:tc>
        <w:tc>
          <w:tcPr>
            <w:tcW w:w="7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830</w:t>
            </w:r>
          </w:p>
        </w:tc>
        <w:tc>
          <w:tcPr>
            <w:tcW w:w="80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20</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5933</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Firouz Abad</w:t>
            </w:r>
          </w:p>
        </w:tc>
        <w:tc>
          <w:tcPr>
            <w:tcW w:w="785"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72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2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w:t>
            </w:r>
          </w:p>
        </w:tc>
        <w:tc>
          <w:tcPr>
            <w:tcW w:w="89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5876</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343</w:t>
            </w:r>
          </w:p>
        </w:tc>
        <w:tc>
          <w:tcPr>
            <w:tcW w:w="72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830</w:t>
            </w:r>
          </w:p>
        </w:tc>
        <w:tc>
          <w:tcPr>
            <w:tcW w:w="80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6808</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Darab</w:t>
            </w:r>
          </w:p>
        </w:tc>
        <w:tc>
          <w:tcPr>
            <w:tcW w:w="7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72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2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4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w:t>
            </w:r>
          </w:p>
        </w:tc>
        <w:tc>
          <w:tcPr>
            <w:tcW w:w="89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5300</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332</w:t>
            </w:r>
          </w:p>
        </w:tc>
        <w:tc>
          <w:tcPr>
            <w:tcW w:w="7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830</w:t>
            </w:r>
          </w:p>
        </w:tc>
        <w:tc>
          <w:tcPr>
            <w:tcW w:w="80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5240</w:t>
            </w:r>
          </w:p>
        </w:tc>
      </w:tr>
      <w:tr>
        <w:trPr>
          <w:trHeight w:val="300" w:hRule="atLeast"/>
        </w:trPr>
        <w:tc>
          <w:tcPr>
            <w:tcW w:w="1534" w:type="dxa"/>
            <w:vMerge w:val="restart"/>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Kerman</w:t>
            </w:r>
          </w:p>
        </w:tc>
        <w:tc>
          <w:tcPr>
            <w:tcW w:w="163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Rudbar Jonub</w:t>
            </w:r>
          </w:p>
        </w:tc>
        <w:tc>
          <w:tcPr>
            <w:tcW w:w="785"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72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52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44"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12</w:t>
            </w:r>
          </w:p>
        </w:tc>
        <w:tc>
          <w:tcPr>
            <w:tcW w:w="89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9270</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111</w:t>
            </w:r>
          </w:p>
        </w:tc>
        <w:tc>
          <w:tcPr>
            <w:tcW w:w="72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830</w:t>
            </w:r>
          </w:p>
        </w:tc>
        <w:tc>
          <w:tcPr>
            <w:tcW w:w="80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4095</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Anbarabad</w:t>
            </w:r>
          </w:p>
        </w:tc>
        <w:tc>
          <w:tcPr>
            <w:tcW w:w="7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72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2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4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w:t>
            </w:r>
          </w:p>
        </w:tc>
        <w:tc>
          <w:tcPr>
            <w:tcW w:w="89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6736</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186</w:t>
            </w:r>
          </w:p>
        </w:tc>
        <w:tc>
          <w:tcPr>
            <w:tcW w:w="7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830</w:t>
            </w:r>
          </w:p>
        </w:tc>
        <w:tc>
          <w:tcPr>
            <w:tcW w:w="80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4588</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Faryab</w:t>
            </w:r>
          </w:p>
        </w:tc>
        <w:tc>
          <w:tcPr>
            <w:tcW w:w="785"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72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52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544"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89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3693</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255</w:t>
            </w:r>
          </w:p>
        </w:tc>
        <w:tc>
          <w:tcPr>
            <w:tcW w:w="72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830</w:t>
            </w:r>
          </w:p>
        </w:tc>
        <w:tc>
          <w:tcPr>
            <w:tcW w:w="80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4150</w:t>
            </w:r>
          </w:p>
        </w:tc>
      </w:tr>
      <w:tr>
        <w:trPr>
          <w:trHeight w:val="300" w:hRule="atLeast"/>
        </w:trPr>
        <w:tc>
          <w:tcPr>
            <w:tcW w:w="153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Kermanshah</w:t>
            </w:r>
          </w:p>
        </w:tc>
        <w:tc>
          <w:tcPr>
            <w:tcW w:w="163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Kermanshah</w:t>
            </w:r>
          </w:p>
        </w:tc>
        <w:tc>
          <w:tcPr>
            <w:tcW w:w="7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72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2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w:t>
            </w:r>
          </w:p>
        </w:tc>
        <w:tc>
          <w:tcPr>
            <w:tcW w:w="89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4255</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230</w:t>
            </w:r>
          </w:p>
        </w:tc>
        <w:tc>
          <w:tcPr>
            <w:tcW w:w="7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338</w:t>
            </w:r>
          </w:p>
        </w:tc>
        <w:tc>
          <w:tcPr>
            <w:tcW w:w="80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6663</w:t>
            </w:r>
          </w:p>
        </w:tc>
      </w:tr>
      <w:tr>
        <w:trPr>
          <w:trHeight w:val="300" w:hRule="atLeast"/>
        </w:trPr>
        <w:tc>
          <w:tcPr>
            <w:tcW w:w="1534" w:type="dxa"/>
            <w:vMerge w:val="restart"/>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Hamedan</w:t>
            </w:r>
          </w:p>
        </w:tc>
        <w:tc>
          <w:tcPr>
            <w:tcW w:w="163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Razan</w:t>
            </w:r>
          </w:p>
        </w:tc>
        <w:tc>
          <w:tcPr>
            <w:tcW w:w="785"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0</w:t>
            </w:r>
          </w:p>
        </w:tc>
        <w:tc>
          <w:tcPr>
            <w:tcW w:w="72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2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9</w:t>
            </w:r>
          </w:p>
        </w:tc>
        <w:tc>
          <w:tcPr>
            <w:tcW w:w="89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5430</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217</w:t>
            </w:r>
          </w:p>
        </w:tc>
        <w:tc>
          <w:tcPr>
            <w:tcW w:w="72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723</w:t>
            </w:r>
          </w:p>
        </w:tc>
        <w:tc>
          <w:tcPr>
            <w:tcW w:w="80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5357</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Dargazin</w:t>
            </w:r>
          </w:p>
        </w:tc>
        <w:tc>
          <w:tcPr>
            <w:tcW w:w="7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0</w:t>
            </w:r>
          </w:p>
        </w:tc>
        <w:tc>
          <w:tcPr>
            <w:tcW w:w="72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2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w:t>
            </w:r>
          </w:p>
        </w:tc>
        <w:tc>
          <w:tcPr>
            <w:tcW w:w="89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4778</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218</w:t>
            </w:r>
          </w:p>
        </w:tc>
        <w:tc>
          <w:tcPr>
            <w:tcW w:w="7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707</w:t>
            </w:r>
          </w:p>
        </w:tc>
        <w:tc>
          <w:tcPr>
            <w:tcW w:w="80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5800</w:t>
            </w:r>
          </w:p>
        </w:tc>
      </w:tr>
      <w:tr>
        <w:trPr>
          <w:trHeight w:val="300" w:hRule="atLeast"/>
        </w:trPr>
        <w:tc>
          <w:tcPr>
            <w:tcW w:w="1534"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East Azarbayjan</w:t>
            </w:r>
          </w:p>
        </w:tc>
        <w:tc>
          <w:tcPr>
            <w:tcW w:w="163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Bonab</w:t>
            </w:r>
          </w:p>
        </w:tc>
        <w:tc>
          <w:tcPr>
            <w:tcW w:w="785"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72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2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w:t>
            </w:r>
          </w:p>
        </w:tc>
        <w:tc>
          <w:tcPr>
            <w:tcW w:w="89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4274</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110</w:t>
            </w:r>
          </w:p>
        </w:tc>
        <w:tc>
          <w:tcPr>
            <w:tcW w:w="72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451</w:t>
            </w:r>
          </w:p>
        </w:tc>
        <w:tc>
          <w:tcPr>
            <w:tcW w:w="80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4010</w:t>
            </w:r>
          </w:p>
        </w:tc>
      </w:tr>
      <w:tr>
        <w:trPr>
          <w:trHeight w:val="300" w:hRule="atLeast"/>
        </w:trPr>
        <w:tc>
          <w:tcPr>
            <w:tcW w:w="1534" w:type="dxa"/>
            <w:vMerge w:val="restart"/>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West Azarbayjan</w:t>
            </w:r>
          </w:p>
        </w:tc>
        <w:tc>
          <w:tcPr>
            <w:tcW w:w="163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Urmiah</w:t>
            </w:r>
          </w:p>
        </w:tc>
        <w:tc>
          <w:tcPr>
            <w:tcW w:w="7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72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2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w:t>
            </w:r>
          </w:p>
        </w:tc>
        <w:tc>
          <w:tcPr>
            <w:tcW w:w="89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3684</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210</w:t>
            </w:r>
          </w:p>
        </w:tc>
        <w:tc>
          <w:tcPr>
            <w:tcW w:w="7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451</w:t>
            </w:r>
          </w:p>
        </w:tc>
        <w:tc>
          <w:tcPr>
            <w:tcW w:w="80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4828</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Bukan</w:t>
            </w:r>
          </w:p>
        </w:tc>
        <w:tc>
          <w:tcPr>
            <w:tcW w:w="785"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72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2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w:t>
            </w:r>
          </w:p>
        </w:tc>
        <w:tc>
          <w:tcPr>
            <w:tcW w:w="89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2587</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224</w:t>
            </w:r>
          </w:p>
        </w:tc>
        <w:tc>
          <w:tcPr>
            <w:tcW w:w="72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443</w:t>
            </w:r>
          </w:p>
        </w:tc>
        <w:tc>
          <w:tcPr>
            <w:tcW w:w="80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3800</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Naqadeh</w:t>
            </w:r>
          </w:p>
        </w:tc>
        <w:tc>
          <w:tcPr>
            <w:tcW w:w="7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72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2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w:t>
            </w:r>
          </w:p>
        </w:tc>
        <w:tc>
          <w:tcPr>
            <w:tcW w:w="89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4360</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210</w:t>
            </w:r>
          </w:p>
        </w:tc>
        <w:tc>
          <w:tcPr>
            <w:tcW w:w="7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455</w:t>
            </w:r>
          </w:p>
        </w:tc>
        <w:tc>
          <w:tcPr>
            <w:tcW w:w="80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5030</w:t>
            </w:r>
          </w:p>
        </w:tc>
      </w:tr>
      <w:tr>
        <w:trPr>
          <w:trHeight w:val="300" w:hRule="atLeast"/>
        </w:trPr>
        <w:tc>
          <w:tcPr>
            <w:tcW w:w="1534" w:type="dxa"/>
            <w:vMerge w:val="restart"/>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Semnan</w:t>
            </w:r>
          </w:p>
        </w:tc>
        <w:tc>
          <w:tcPr>
            <w:tcW w:w="163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Semnan</w:t>
            </w:r>
          </w:p>
        </w:tc>
        <w:tc>
          <w:tcPr>
            <w:tcW w:w="785"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72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52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9</w:t>
            </w:r>
          </w:p>
        </w:tc>
        <w:tc>
          <w:tcPr>
            <w:tcW w:w="89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8500</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89</w:t>
            </w:r>
          </w:p>
        </w:tc>
        <w:tc>
          <w:tcPr>
            <w:tcW w:w="72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618</w:t>
            </w:r>
          </w:p>
        </w:tc>
        <w:tc>
          <w:tcPr>
            <w:tcW w:w="80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5000</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Damqan</w:t>
            </w:r>
          </w:p>
        </w:tc>
        <w:tc>
          <w:tcPr>
            <w:tcW w:w="7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72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2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9</w:t>
            </w:r>
          </w:p>
        </w:tc>
        <w:tc>
          <w:tcPr>
            <w:tcW w:w="89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7395</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83</w:t>
            </w:r>
          </w:p>
        </w:tc>
        <w:tc>
          <w:tcPr>
            <w:tcW w:w="7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618</w:t>
            </w:r>
          </w:p>
        </w:tc>
        <w:tc>
          <w:tcPr>
            <w:tcW w:w="80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5650</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Garmsar</w:t>
            </w:r>
          </w:p>
        </w:tc>
        <w:tc>
          <w:tcPr>
            <w:tcW w:w="785"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w:t>
            </w:r>
          </w:p>
        </w:tc>
        <w:tc>
          <w:tcPr>
            <w:tcW w:w="72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2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10</w:t>
            </w:r>
          </w:p>
        </w:tc>
        <w:tc>
          <w:tcPr>
            <w:tcW w:w="89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6995</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54</w:t>
            </w:r>
          </w:p>
        </w:tc>
        <w:tc>
          <w:tcPr>
            <w:tcW w:w="72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618</w:t>
            </w:r>
          </w:p>
        </w:tc>
        <w:tc>
          <w:tcPr>
            <w:tcW w:w="80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14</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5750</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Shahrud</w:t>
            </w:r>
          </w:p>
        </w:tc>
        <w:tc>
          <w:tcPr>
            <w:tcW w:w="7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72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52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10</w:t>
            </w:r>
          </w:p>
        </w:tc>
        <w:tc>
          <w:tcPr>
            <w:tcW w:w="89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8224</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118</w:t>
            </w:r>
          </w:p>
        </w:tc>
        <w:tc>
          <w:tcPr>
            <w:tcW w:w="7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618</w:t>
            </w:r>
          </w:p>
        </w:tc>
        <w:tc>
          <w:tcPr>
            <w:tcW w:w="80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4800</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Miami</w:t>
            </w:r>
          </w:p>
        </w:tc>
        <w:tc>
          <w:tcPr>
            <w:tcW w:w="785"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72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2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9</w:t>
            </w:r>
          </w:p>
        </w:tc>
        <w:tc>
          <w:tcPr>
            <w:tcW w:w="89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7864</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111</w:t>
            </w:r>
          </w:p>
        </w:tc>
        <w:tc>
          <w:tcPr>
            <w:tcW w:w="72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618</w:t>
            </w:r>
          </w:p>
        </w:tc>
        <w:tc>
          <w:tcPr>
            <w:tcW w:w="80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6000</w:t>
            </w:r>
          </w:p>
        </w:tc>
      </w:tr>
      <w:tr>
        <w:trPr>
          <w:trHeight w:val="300" w:hRule="atLeast"/>
        </w:trPr>
        <w:tc>
          <w:tcPr>
            <w:tcW w:w="1534" w:type="dxa"/>
            <w:vMerge w:val="restart"/>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Qazvin</w:t>
            </w:r>
          </w:p>
        </w:tc>
        <w:tc>
          <w:tcPr>
            <w:tcW w:w="163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Abyek</w:t>
            </w:r>
          </w:p>
        </w:tc>
        <w:tc>
          <w:tcPr>
            <w:tcW w:w="7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72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2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w:t>
            </w:r>
          </w:p>
        </w:tc>
        <w:tc>
          <w:tcPr>
            <w:tcW w:w="89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6283</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165</w:t>
            </w:r>
          </w:p>
        </w:tc>
        <w:tc>
          <w:tcPr>
            <w:tcW w:w="7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664</w:t>
            </w:r>
          </w:p>
        </w:tc>
        <w:tc>
          <w:tcPr>
            <w:tcW w:w="80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6417</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Boyeen Zahra</w:t>
            </w:r>
          </w:p>
        </w:tc>
        <w:tc>
          <w:tcPr>
            <w:tcW w:w="785"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72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2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44"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6</w:t>
            </w:r>
          </w:p>
        </w:tc>
        <w:tc>
          <w:tcPr>
            <w:tcW w:w="89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7000</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70</w:t>
            </w:r>
          </w:p>
        </w:tc>
        <w:tc>
          <w:tcPr>
            <w:tcW w:w="72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726</w:t>
            </w:r>
          </w:p>
        </w:tc>
        <w:tc>
          <w:tcPr>
            <w:tcW w:w="80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8</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5550</w:t>
            </w:r>
          </w:p>
        </w:tc>
      </w:tr>
      <w:tr>
        <w:trPr>
          <w:trHeight w:val="300" w:hRule="atLeast"/>
        </w:trPr>
        <w:tc>
          <w:tcPr>
            <w:tcW w:w="1534" w:type="dxa"/>
            <w:vMerge w:val="restart"/>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Golestan</w:t>
            </w:r>
          </w:p>
        </w:tc>
        <w:tc>
          <w:tcPr>
            <w:tcW w:w="163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Gorgan</w:t>
            </w:r>
          </w:p>
        </w:tc>
        <w:tc>
          <w:tcPr>
            <w:tcW w:w="7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72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2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2.5</w:t>
            </w:r>
          </w:p>
        </w:tc>
        <w:tc>
          <w:tcPr>
            <w:tcW w:w="544"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w:t>
            </w:r>
          </w:p>
        </w:tc>
        <w:tc>
          <w:tcPr>
            <w:tcW w:w="899"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1365</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125</w:t>
            </w:r>
          </w:p>
        </w:tc>
        <w:tc>
          <w:tcPr>
            <w:tcW w:w="7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264</w:t>
            </w:r>
          </w:p>
        </w:tc>
        <w:tc>
          <w:tcPr>
            <w:tcW w:w="808"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w:t>
            </w:r>
          </w:p>
        </w:tc>
        <w:tc>
          <w:tcPr>
            <w:tcW w:w="80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4382</w:t>
            </w:r>
          </w:p>
        </w:tc>
      </w:tr>
      <w:tr>
        <w:trPr>
          <w:trHeight w:val="300" w:hRule="atLeast"/>
        </w:trPr>
        <w:tc>
          <w:tcPr>
            <w:tcW w:w="1534" w:type="dxa"/>
            <w:vMerge w:val="continue"/>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cstheme="minorBidi" w:ascii="Arial" w:hAnsi="Arial"/>
                <w:color w:val="000000"/>
                <w:sz w:val="18"/>
                <w:szCs w:val="18"/>
              </w:rPr>
            </w:r>
          </w:p>
        </w:tc>
        <w:tc>
          <w:tcPr>
            <w:tcW w:w="163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Gonbad Kavous</w:t>
            </w:r>
          </w:p>
        </w:tc>
        <w:tc>
          <w:tcPr>
            <w:tcW w:w="785"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w:t>
            </w:r>
          </w:p>
        </w:tc>
        <w:tc>
          <w:tcPr>
            <w:tcW w:w="72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3</w:t>
            </w:r>
          </w:p>
        </w:tc>
        <w:tc>
          <w:tcPr>
            <w:tcW w:w="52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2.5</w:t>
            </w:r>
          </w:p>
        </w:tc>
        <w:tc>
          <w:tcPr>
            <w:tcW w:w="544"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7</w:t>
            </w:r>
          </w:p>
        </w:tc>
        <w:tc>
          <w:tcPr>
            <w:tcW w:w="899"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2077</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154</w:t>
            </w:r>
          </w:p>
        </w:tc>
        <w:tc>
          <w:tcPr>
            <w:tcW w:w="72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291</w:t>
            </w:r>
          </w:p>
        </w:tc>
        <w:tc>
          <w:tcPr>
            <w:tcW w:w="808"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w:t>
            </w:r>
          </w:p>
        </w:tc>
        <w:tc>
          <w:tcPr>
            <w:tcW w:w="807" w:type="dxa"/>
            <w:tcBorders>
              <w:top w:val="single" w:sz="4" w:space="0" w:color="000000"/>
              <w:left w:val="single" w:sz="4" w:space="0" w:color="000000"/>
              <w:bottom w:val="single" w:sz="4" w:space="0" w:color="000000"/>
              <w:right w:val="single" w:sz="4" w:space="0" w:color="000000"/>
            </w:tcBorders>
            <w:shd w:color="000000" w:fill="F5F5F5" w:val="clear"/>
            <w:vAlign w:val="center"/>
          </w:tcPr>
          <w:p>
            <w:pPr>
              <w:pStyle w:val="Normal"/>
              <w:widowControl w:val="false"/>
              <w:jc w:val="center"/>
              <w:rPr>
                <w:rFonts w:ascii="Arial" w:hAnsi="Arial" w:eastAsia="Times New Roman" w:cs="Arial" w:asciiTheme="minorBidi" w:cstheme="minorBidi" w:hAnsiTheme="minorBidi"/>
                <w:color w:val="000000"/>
                <w:sz w:val="18"/>
                <w:szCs w:val="18"/>
              </w:rPr>
            </w:pPr>
            <w:r>
              <w:rPr>
                <w:rFonts w:eastAsia="Times New Roman" w:cs="Arial" w:ascii="Arial" w:hAnsi="Arial" w:asciiTheme="minorBidi" w:cstheme="minorBidi" w:hAnsiTheme="minorBidi"/>
                <w:color w:val="000000"/>
                <w:sz w:val="18"/>
                <w:szCs w:val="18"/>
              </w:rPr>
              <w:t>4176</w:t>
            </w:r>
          </w:p>
        </w:tc>
      </w:tr>
    </w:tbl>
    <w:p>
      <w:pPr>
        <w:pStyle w:val="Normal"/>
        <w:rPr/>
      </w:pPr>
      <w:r>
        <w:rPr/>
      </w:r>
    </w:p>
    <w:p>
      <w:pPr>
        <w:pStyle w:val="Heading1"/>
        <w:rPr/>
      </w:pPr>
      <w:r>
        <w:rPr/>
        <w:t>Results for the silage corn yield</w:t>
      </w:r>
    </w:p>
    <w:p>
      <w:pPr>
        <w:pStyle w:val="Normal"/>
        <w:jc w:val="both"/>
        <w:rPr/>
      </w:pPr>
      <w:r>
        <w:rPr/>
        <w:t xml:space="preserve">The water consumption for silage corn can be determined from Equation 2 as shown in Figure 1. It can be seen that irrigation water consumption increases by increasing the number of irrigation events. Meanwhile, irrigation need is higher for western latitudes, and lower for longer growth days. The inverse influence of growth days on irrigation water need is counter intuitive but it could simply mean that in areas with higher irrigation, growth duration days is shorter than other places. It is obvious from Figure 1 that NorthWest counties have the least amount of irrigation water consumption while the NorthEast counties have the highest amount of irrigation water consumption for silage corn. </w:t>
      </w:r>
    </w:p>
    <w:tbl>
      <w:tblPr>
        <w:tblStyle w:val="TableGrid"/>
        <w:tblW w:w="90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221"/>
        <w:gridCol w:w="795"/>
      </w:tblGrid>
      <w:tr>
        <w:trPr/>
        <w:tc>
          <w:tcPr>
            <w:tcW w:w="8221" w:type="dxa"/>
            <w:tcBorders>
              <w:top w:val="nil"/>
              <w:left w:val="nil"/>
              <w:bottom w:val="nil"/>
              <w:right w:val="nil"/>
            </w:tcBorders>
          </w:tcPr>
          <w:p>
            <w:pPr>
              <w:pStyle w:val="Normal"/>
              <w:widowControl w:val="false"/>
              <w:suppressAutoHyphens w:val="true"/>
              <w:spacing w:before="0" w:after="0"/>
              <w:jc w:val="center"/>
              <w:rPr>
                <w:rFonts w:ascii="Times New Roman" w:hAnsi="Times New Roman" w:eastAsia="Calibri" w:cs="B Nazanin"/>
                <w:kern w:val="0"/>
                <w:sz w:val="24"/>
                <w:szCs w:val="24"/>
                <w:lang w:val="en-US" w:eastAsia="en-US" w:bidi="ar-SA"/>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GD</m:t>
                    </m:r>
                  </m:num>
                  <m:den>
                    <m:r>
                      <w:rPr>
                        <w:rFonts w:ascii="Cambria Math" w:hAnsi="Cambria Math"/>
                      </w:rPr>
                      <m:t xml:space="preserve">110</m:t>
                    </m:r>
                    <m:r>
                      <m:rPr>
                        <m:lit/>
                        <m:nor/>
                      </m:rPr>
                      <w:rPr>
                        <w:rFonts w:ascii="Cambria Math" w:hAnsi="Cambria Math"/>
                      </w:rPr>
                      <m:t xml:space="preserve">days</m:t>
                    </m:r>
                  </m:den>
                </m:f>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Irrig</m:t>
                        </m:r>
                      </m:e>
                      <m:sub>
                        <m:r>
                          <w:rPr>
                            <w:rFonts w:ascii="Cambria Math" w:hAnsi="Cambria Math"/>
                          </w:rPr>
                          <m:t xml:space="preserve">count</m:t>
                        </m:r>
                      </m:sub>
                    </m:sSub>
                  </m:num>
                  <m:den>
                    <m:r>
                      <w:rPr>
                        <w:rFonts w:ascii="Cambria Math" w:hAnsi="Cambria Math"/>
                      </w:rPr>
                      <m:t xml:space="preserve">25</m:t>
                    </m:r>
                    <m:r>
                      <m:rPr>
                        <m:lit/>
                        <m:nor/>
                      </m:rPr>
                      <w:rPr>
                        <w:rFonts w:ascii="Cambria Math" w:hAnsi="Cambria Math"/>
                      </w:rPr>
                      <m:t xml:space="preserve">times</m:t>
                    </m:r>
                  </m:den>
                </m:f>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EC</m:t>
                        </m:r>
                      </m:e>
                      <m:sub>
                        <m:r>
                          <w:rPr>
                            <w:rFonts w:ascii="Cambria Math" w:hAnsi="Cambria Math"/>
                          </w:rPr>
                          <m:t xml:space="preserve">wat</m:t>
                        </m:r>
                      </m:sub>
                    </m:sSub>
                  </m:num>
                  <m:den>
                    <m:r>
                      <w:rPr>
                        <w:rFonts w:ascii="Cambria Math" w:hAnsi="Cambria Math"/>
                      </w:rPr>
                      <m:t xml:space="preserve">1.4</m:t>
                    </m:r>
                    <m:f>
                      <m:fPr>
                        <m:type m:val="lin"/>
                      </m:fPr>
                      <m:num>
                        <m:r>
                          <m:rPr>
                            <m:lit/>
                            <m:nor/>
                          </m:rPr>
                          <w:rPr>
                            <w:rFonts w:ascii="Cambria Math" w:hAnsi="Cambria Math"/>
                          </w:rPr>
                          <m:t xml:space="preserve">dS</m:t>
                        </m:r>
                      </m:num>
                      <m:den>
                        <m:r>
                          <m:rPr>
                            <m:lit/>
                            <m:nor/>
                          </m:rPr>
                          <w:rPr>
                            <w:rFonts w:ascii="Cambria Math" w:hAnsi="Cambria Math"/>
                          </w:rPr>
                          <m:t xml:space="preserve">m</m:t>
                        </m:r>
                      </m:den>
                    </m:f>
                  </m:den>
                </m:f>
              </m:oMath>
            </m:oMathPara>
          </w:p>
          <w:p>
            <w:pPr>
              <w:pStyle w:val="Normal"/>
              <w:widowControl w:val="false"/>
              <w:suppressAutoHyphens w:val="true"/>
              <w:spacing w:before="0" w:after="0"/>
              <w:jc w:val="center"/>
              <w:rPr>
                <w:rFonts w:ascii="Times New Roman" w:hAnsi="Times New Roman" w:eastAsia="Calibri" w:cs="B Nazanin"/>
                <w:kern w:val="0"/>
                <w:sz w:val="24"/>
                <w:szCs w:val="24"/>
                <w:lang w:val="en-US" w:eastAsia="en-US" w:bidi="ar-S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ET</m:t>
                        </m:r>
                      </m:e>
                      <m:sub>
                        <m:r>
                          <w:rPr>
                            <w:rFonts w:ascii="Cambria Math" w:hAnsi="Cambria Math"/>
                          </w:rPr>
                          <m:t xml:space="preserve">o</m:t>
                        </m:r>
                      </m:sub>
                    </m:sSub>
                  </m:num>
                  <m:den>
                    <m:r>
                      <w:rPr>
                        <w:rFonts w:ascii="Cambria Math" w:hAnsi="Cambria Math"/>
                      </w:rPr>
                      <m:t xml:space="preserve">700</m:t>
                    </m:r>
                    <m:r>
                      <m:rPr>
                        <m:lit/>
                        <m:nor/>
                      </m:rPr>
                      <w:rPr>
                        <w:rFonts w:ascii="Cambria Math" w:hAnsi="Cambria Math"/>
                      </w:rPr>
                      <m:t xml:space="preserve">mm</m:t>
                    </m:r>
                  </m:den>
                </m:f>
                <m:r>
                  <w:rPr>
                    <w:rFonts w:ascii="Cambria Math" w:hAnsi="Cambria Math"/>
                  </w:rPr>
                  <m:t xml:space="preserve">,</m:t>
                </m:r>
                <m:sSub>
                  <m:e>
                    <m:r>
                      <w:rPr>
                        <w:rFonts w:ascii="Cambria Math" w:hAnsi="Cambria Math"/>
                      </w:rPr>
                      <m:t xml:space="preserve">x</m:t>
                    </m:r>
                  </m:e>
                  <m:sub>
                    <m:r>
                      <w:rPr>
                        <w:rFonts w:ascii="Cambria Math" w:hAnsi="Cambria Math"/>
                      </w:rPr>
                      <m:t xml:space="preserve">5</m:t>
                    </m:r>
                  </m:sub>
                </m:sSub>
                <m:r>
                  <w:rPr>
                    <w:rFonts w:ascii="Cambria Math" w:hAnsi="Cambria Math"/>
                  </w:rPr>
                  <m:t xml:space="preserve">=</m:t>
                </m:r>
                <m:r>
                  <w:rPr>
                    <w:rFonts w:ascii="Cambria Math" w:hAnsi="Cambria Math"/>
                  </w:rPr>
                  <m:t xml:space="preserve">42</m:t>
                </m:r>
                <m:r>
                  <w:rPr>
                    <w:rFonts w:ascii="Cambria Math" w:hAnsi="Cambria Math"/>
                  </w:rPr>
                  <m:t xml:space="preserve">°</m:t>
                </m:r>
                <m:r>
                  <w:rPr>
                    <w:rFonts w:ascii="Cambria Math" w:hAnsi="Cambria Math"/>
                  </w:rPr>
                  <m:t xml:space="preserve">−</m:t>
                </m:r>
                <m:r>
                  <m:rPr>
                    <m:lit/>
                    <m:nor/>
                  </m:rPr>
                  <w:rPr>
                    <w:rFonts w:ascii="Cambria Math" w:hAnsi="Cambria Math"/>
                  </w:rPr>
                  <m:t xml:space="preserve">Lat</m:t>
                </m:r>
                <m:r>
                  <w:rPr>
                    <w:rFonts w:ascii="Cambria Math" w:hAnsi="Cambria Math"/>
                  </w:rPr>
                  <m:t xml:space="preserve">,</m:t>
                </m:r>
                <m:r>
                  <w:rPr>
                    <w:rFonts w:ascii="Cambria Math" w:hAnsi="Cambria Math"/>
                  </w:rPr>
                  <m:t xml:space="preserve">y</m:t>
                </m:r>
                <m:r>
                  <w:rPr>
                    <w:rFonts w:ascii="Cambria Math" w:hAnsi="Cambria Math"/>
                  </w:rPr>
                  <m:t xml:space="preserve">=</m:t>
                </m:r>
                <m:f>
                  <m:num>
                    <m:sSub>
                      <m:e>
                        <m:r>
                          <w:rPr>
                            <w:rFonts w:ascii="Cambria Math" w:hAnsi="Cambria Math"/>
                          </w:rPr>
                          <m:t xml:space="preserve">Wat</m:t>
                        </m:r>
                      </m:e>
                      <m:sub>
                        <m:r>
                          <w:rPr>
                            <w:rFonts w:ascii="Cambria Math" w:hAnsi="Cambria Math"/>
                          </w:rPr>
                          <m:t xml:space="preserve">irrig</m:t>
                        </m:r>
                      </m:sub>
                    </m:sSub>
                  </m:num>
                  <m:den>
                    <m:r>
                      <w:rPr>
                        <w:rFonts w:ascii="Cambria Math" w:hAnsi="Cambria Math"/>
                      </w:rPr>
                      <m:t xml:space="preserve">10000</m:t>
                    </m:r>
                    <m:d>
                      <m:dPr>
                        <m:begChr m:val="["/>
                        <m:endChr m:val="]"/>
                      </m:dPr>
                      <m:e>
                        <m:f>
                          <m:fPr>
                            <m:type m:val="lin"/>
                          </m:fPr>
                          <m:num>
                            <m:sSup>
                              <m:e>
                                <m:r>
                                  <m:rPr>
                                    <m:lit/>
                                    <m:nor/>
                                  </m:rPr>
                                  <w:rPr>
                                    <w:rFonts w:ascii="Cambria Math" w:hAnsi="Cambria Math"/>
                                  </w:rPr>
                                  <m:t xml:space="preserve">m</m:t>
                                </m:r>
                              </m:e>
                              <m:sup>
                                <m:r>
                                  <w:rPr>
                                    <w:rFonts w:ascii="Cambria Math" w:hAnsi="Cambria Math"/>
                                  </w:rPr>
                                  <m:t xml:space="preserve">3</m:t>
                                </m:r>
                              </m:sup>
                            </m:sSup>
                          </m:num>
                          <m:den>
                            <m:r>
                              <m:rPr>
                                <m:lit/>
                                <m:nor/>
                              </m:rPr>
                              <w:rPr>
                                <w:rFonts w:ascii="Cambria Math" w:hAnsi="Cambria Math"/>
                              </w:rPr>
                              <m:t xml:space="preserve">ha</m:t>
                            </m:r>
                          </m:den>
                        </m:f>
                      </m:e>
                    </m:d>
                  </m:den>
                </m:f>
              </m:oMath>
            </m:oMathPara>
          </w:p>
          <w:p>
            <w:pPr>
              <w:pStyle w:val="Normal"/>
              <w:widowControl w:val="false"/>
              <w:suppressAutoHyphens w:val="true"/>
              <w:spacing w:before="0" w:after="0"/>
              <w:jc w:val="center"/>
              <w:rPr>
                <w:rFonts w:ascii="Times New Roman" w:hAnsi="Times New Roman" w:eastAsia="Calibri" w:cs="B Nazanin"/>
                <w:kern w:val="0"/>
                <w:sz w:val="24"/>
                <w:szCs w:val="24"/>
                <w:lang w:val="en-US" w:eastAsia="en-US" w:bidi="ar-SA"/>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0.686</m:t>
                </m:r>
                <m:sSubSup>
                  <m:e>
                    <m:r>
                      <w:rPr>
                        <w:rFonts w:ascii="Cambria Math" w:hAnsi="Cambria Math"/>
                      </w:rPr>
                      <m:t xml:space="preserve">x</m:t>
                    </m:r>
                  </m:e>
                  <m:sub>
                    <m:r>
                      <w:rPr>
                        <w:rFonts w:ascii="Cambria Math" w:hAnsi="Cambria Math"/>
                      </w:rPr>
                      <m:t xml:space="preserve">1</m:t>
                    </m:r>
                  </m:sub>
                  <m:sup>
                    <m:r>
                      <w:rPr>
                        <w:rFonts w:ascii="Cambria Math" w:hAnsi="Cambria Math"/>
                      </w:rPr>
                      <m:t xml:space="preserve">−</m:t>
                    </m:r>
                    <m:r>
                      <w:rPr>
                        <w:rFonts w:ascii="Cambria Math" w:hAnsi="Cambria Math"/>
                      </w:rPr>
                      <m:t xml:space="preserve">0.711</m:t>
                    </m:r>
                  </m:sup>
                </m:sSubSup>
                <m:sSubSup>
                  <m:e>
                    <m:r>
                      <w:rPr>
                        <w:rFonts w:ascii="Cambria Math" w:hAnsi="Cambria Math"/>
                      </w:rPr>
                      <m:t xml:space="preserve">x</m:t>
                    </m:r>
                  </m:e>
                  <m:sub>
                    <m:r>
                      <w:rPr>
                        <w:rFonts w:ascii="Cambria Math" w:hAnsi="Cambria Math"/>
                      </w:rPr>
                      <m:t xml:space="preserve">2</m:t>
                    </m:r>
                  </m:sub>
                  <m:sup>
                    <m:r>
                      <w:rPr>
                        <w:rFonts w:ascii="Cambria Math" w:hAnsi="Cambria Math"/>
                      </w:rPr>
                      <m:t xml:space="preserve">0.136</m:t>
                    </m:r>
                  </m:sup>
                </m:sSubSup>
                <m:sSubSup>
                  <m:e>
                    <m:r>
                      <w:rPr>
                        <w:rFonts w:ascii="Cambria Math" w:hAnsi="Cambria Math"/>
                      </w:rPr>
                      <m:t xml:space="preserve">x</m:t>
                    </m:r>
                  </m:e>
                  <m:sub>
                    <m:r>
                      <w:rPr>
                        <w:rFonts w:ascii="Cambria Math" w:hAnsi="Cambria Math"/>
                      </w:rPr>
                      <m:t xml:space="preserve">3</m:t>
                    </m:r>
                  </m:sub>
                  <m:sup>
                    <m:r>
                      <w:rPr>
                        <w:rFonts w:ascii="Cambria Math" w:hAnsi="Cambria Math"/>
                      </w:rPr>
                      <m:t xml:space="preserve">−</m:t>
                    </m:r>
                    <m:r>
                      <w:rPr>
                        <w:rFonts w:ascii="Cambria Math" w:hAnsi="Cambria Math"/>
                      </w:rPr>
                      <m:t xml:space="preserve">0.038</m:t>
                    </m:r>
                  </m:sup>
                </m:sSubSup>
                <m:sSubSup>
                  <m:e>
                    <m:r>
                      <w:rPr>
                        <w:rFonts w:ascii="Cambria Math" w:hAnsi="Cambria Math"/>
                      </w:rPr>
                      <m:t xml:space="preserve">x</m:t>
                    </m:r>
                  </m:e>
                  <m:sub>
                    <m:r>
                      <w:rPr>
                        <w:rFonts w:ascii="Cambria Math" w:hAnsi="Cambria Math"/>
                      </w:rPr>
                      <m:t xml:space="preserve">4</m:t>
                    </m:r>
                  </m:sub>
                  <m:sup>
                    <m:r>
                      <w:rPr>
                        <w:rFonts w:ascii="Cambria Math" w:hAnsi="Cambria Math"/>
                      </w:rPr>
                      <m:t xml:space="preserve">0.003</m:t>
                    </m:r>
                  </m:sup>
                </m:sSubSup>
                <m:sSubSup>
                  <m:e>
                    <m:r>
                      <w:rPr>
                        <w:rFonts w:ascii="Cambria Math" w:hAnsi="Cambria Math"/>
                      </w:rPr>
                      <m:t xml:space="preserve">x</m:t>
                    </m:r>
                  </m:e>
                  <m:sub>
                    <m:r>
                      <w:rPr>
                        <w:rFonts w:ascii="Cambria Math" w:hAnsi="Cambria Math"/>
                      </w:rPr>
                      <m:t xml:space="preserve">5</m:t>
                    </m:r>
                  </m:sub>
                  <m:sup>
                    <m:r>
                      <w:rPr>
                        <w:rFonts w:ascii="Cambria Math" w:hAnsi="Cambria Math"/>
                      </w:rPr>
                      <m:t xml:space="preserve">0.302</m:t>
                    </m:r>
                  </m:sup>
                </m:sSubSup>
              </m:oMath>
            </m:oMathPara>
          </w:p>
        </w:tc>
        <w:tc>
          <w:tcPr>
            <w:tcW w:w="795" w:type="dxa"/>
            <w:tcBorders>
              <w:top w:val="nil"/>
              <w:left w:val="nil"/>
              <w:bottom w:val="nil"/>
              <w:right w:val="nil"/>
            </w:tcBorders>
            <w:vAlign w:val="center"/>
          </w:tcPr>
          <w:p>
            <w:pPr>
              <w:pStyle w:val="Normal"/>
              <w:widowControl w:val="false"/>
              <w:suppressAutoHyphens w:val="true"/>
              <w:spacing w:before="0" w:after="0"/>
              <w:jc w:val="right"/>
              <w:rPr>
                <w:rFonts w:ascii="Times New Roman" w:hAnsi="Times New Roman" w:eastAsia="Calibri" w:cs="B Nazanin"/>
                <w:kern w:val="0"/>
                <w:sz w:val="24"/>
                <w:szCs w:val="24"/>
                <w:lang w:val="en-US" w:eastAsia="en-US" w:bidi="ar-SA"/>
              </w:rPr>
            </w:pPr>
            <w:r>
              <w:rPr>
                <w:rFonts w:eastAsia="Calibri" w:cs="B Nazanin"/>
                <w:kern w:val="0"/>
                <w:sz w:val="24"/>
                <w:szCs w:val="24"/>
                <w:lang w:val="en-US" w:eastAsia="en-US" w:bidi="ar-SA"/>
              </w:rPr>
              <w:t>(2)</w:t>
            </w:r>
          </w:p>
        </w:tc>
      </w:tr>
    </w:tbl>
    <w:p>
      <w:pPr>
        <w:pStyle w:val="Normal"/>
        <w:rPr/>
      </w:pPr>
      <w:r>
        <w:rPr/>
      </w:r>
    </w:p>
    <w:p>
      <w:pPr>
        <w:pStyle w:val="Normal"/>
        <w:jc w:val="center"/>
        <w:rPr/>
      </w:pPr>
      <w:r>
        <w:rPr/>
        <w:drawing>
          <wp:inline distT="0" distB="0" distL="0" distR="0">
            <wp:extent cx="3185795" cy="2879725"/>
            <wp:effectExtent l="0" t="0" r="0" b="0"/>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3"/>
                    <a:srcRect l="0" t="10771" r="5902" b="4176"/>
                    <a:stretch>
                      <a:fillRect/>
                    </a:stretch>
                  </pic:blipFill>
                  <pic:spPr bwMode="auto">
                    <a:xfrm>
                      <a:off x="0" y="0"/>
                      <a:ext cx="3185795" cy="2879725"/>
                    </a:xfrm>
                    <a:prstGeom prst="rect">
                      <a:avLst/>
                    </a:prstGeom>
                  </pic:spPr>
                </pic:pic>
              </a:graphicData>
            </a:graphic>
          </wp:inline>
        </w:drawing>
      </w:r>
    </w:p>
    <w:p>
      <w:pPr>
        <w:pStyle w:val="Normal"/>
        <w:jc w:val="center"/>
        <w:rPr/>
      </w:pPr>
      <w:r>
        <w:rPr>
          <w:b/>
          <w:bCs/>
        </w:rPr>
        <w:t>Figure 1.</w:t>
      </w:r>
      <w:r>
        <w:rPr/>
        <w:t xml:space="preserve"> Silage corn water consumption per county for the power formula in Equation 2 with training and test coefficients of determination of </w:t>
      </w:r>
      <w:r>
        <w:rPr/>
      </w:r>
      <m:oMath xmlns:m="http://schemas.openxmlformats.org/officeDocument/2006/math">
        <m:sSubSup>
          <m:e>
            <m:r>
              <w:rPr>
                <w:rFonts w:ascii="Cambria Math" w:hAnsi="Cambria Math"/>
              </w:rPr>
              <m:t xml:space="preserve">R</m:t>
            </m:r>
          </m:e>
          <m:sub>
            <m:r>
              <w:rPr>
                <w:rFonts w:ascii="Cambria Math" w:hAnsi="Cambria Math"/>
              </w:rPr>
              <m:t xml:space="preserve">train</m:t>
            </m:r>
          </m:sub>
          <m:sup>
            <m:r>
              <w:rPr>
                <w:rFonts w:ascii="Cambria Math" w:hAnsi="Cambria Math"/>
              </w:rPr>
              <m:t xml:space="preserve">2</m:t>
            </m:r>
          </m:sup>
        </m:sSubSup>
        <m:r>
          <w:rPr>
            <w:rFonts w:ascii="Cambria Math" w:hAnsi="Cambria Math"/>
          </w:rPr>
          <m:t xml:space="preserve">=</m:t>
        </m:r>
        <m:r>
          <w:rPr>
            <w:rFonts w:ascii="Cambria Math" w:hAnsi="Cambria Math"/>
          </w:rPr>
          <m:t xml:space="preserve">0.623</m:t>
        </m:r>
      </m:oMath>
      <w:r>
        <w:rPr/>
        <w:t xml:space="preserve"> and </w:t>
      </w:r>
      <w:r>
        <w:rPr/>
      </w:r>
      <m:oMath xmlns:m="http://schemas.openxmlformats.org/officeDocument/2006/math">
        <m:sSubSup>
          <m:e>
            <m:r>
              <w:rPr>
                <w:rFonts w:ascii="Cambria Math" w:hAnsi="Cambria Math"/>
              </w:rPr>
              <m:t xml:space="preserve">R</m:t>
            </m:r>
          </m:e>
          <m:sub>
            <m:r>
              <w:rPr>
                <w:rFonts w:ascii="Cambria Math" w:hAnsi="Cambria Math"/>
              </w:rPr>
              <m:t xml:space="preserve">test</m:t>
            </m:r>
          </m:sub>
          <m:sup>
            <m:r>
              <w:rPr>
                <w:rFonts w:ascii="Cambria Math" w:hAnsi="Cambria Math"/>
              </w:rPr>
              <m:t xml:space="preserve">2</m:t>
            </m:r>
          </m:sup>
        </m:sSubSup>
        <m:r>
          <w:rPr>
            <w:rFonts w:ascii="Cambria Math" w:hAnsi="Cambria Math"/>
          </w:rPr>
          <m:t xml:space="preserve">=</m:t>
        </m:r>
        <m:r>
          <w:rPr>
            <w:rFonts w:ascii="Cambria Math" w:hAnsi="Cambria Math"/>
          </w:rPr>
          <m:t xml:space="preserve">0.345</m:t>
        </m:r>
      </m:oMath>
      <w:r>
        <w:rPr/>
        <w:t xml:space="preserve"> </w:t>
      </w:r>
    </w:p>
    <w:p>
      <w:pPr>
        <w:pStyle w:val="Normal"/>
        <w:rPr/>
      </w:pPr>
      <w:r>
        <w:rPr/>
      </w:r>
    </w:p>
    <w:p>
      <w:pPr>
        <w:pStyle w:val="Normal"/>
        <w:rPr/>
      </w:pPr>
      <w:r>
        <w:rPr/>
      </w:r>
    </w:p>
    <w:p>
      <w:pPr>
        <w:pStyle w:val="Normal"/>
        <w:rPr>
          <w:lang w:bidi="fa-IR"/>
        </w:rPr>
      </w:pPr>
      <w:r>
        <w:rPr>
          <w:lang w:bidi="fa-IR"/>
        </w:rPr>
      </w:r>
      <w:r>
        <w:br w:type="page"/>
      </w:r>
    </w:p>
    <w:p>
      <w:pPr>
        <w:pStyle w:val="Normal"/>
        <w:rPr>
          <w:lang w:bidi="fa-IR"/>
        </w:rPr>
      </w:pPr>
      <w:r>
        <w:rPr>
          <w:lang w:bidi="fa-IR"/>
        </w:rPr>
      </w:r>
    </w:p>
    <w:p>
      <w:pPr>
        <w:pStyle w:val="Normal"/>
        <w:jc w:val="both"/>
        <w:rPr/>
      </w:pPr>
      <w:r>
        <w:rPr/>
        <w:t xml:space="preserve">The yield for silage corn can be determined from Equation 3 as shown in Figure 2. It can be seen that yield increases by increasing the number of irrigation events and irrigation water volume, while it decreases by increasing water salinity. The yield is higher at higher elevations and it is lower for longer growth durations. The longer the growth duration, the drier the final silage corn becomes, which leads to a lesser amount of yield as the values are not strictly calibrated for moisture content. The yield is slightly higher for areas with a larger evapotranspiration potential. Based on Figure 2, it can be generally observed that higher irrigation water consumption (shown by blue colors) corresponds to higher yields.  </w:t>
      </w:r>
    </w:p>
    <w:p>
      <w:pPr>
        <w:pStyle w:val="Normal"/>
        <w:rPr>
          <w:lang w:bidi="fa-IR"/>
        </w:rPr>
      </w:pPr>
      <w:r>
        <w:rPr>
          <w:lang w:bidi="fa-IR"/>
        </w:rPr>
      </w:r>
    </w:p>
    <w:tbl>
      <w:tblPr>
        <w:tblStyle w:val="TableGrid"/>
        <w:tblW w:w="90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365"/>
        <w:gridCol w:w="651"/>
      </w:tblGrid>
      <w:tr>
        <w:trPr/>
        <w:tc>
          <w:tcPr>
            <w:tcW w:w="8365" w:type="dxa"/>
            <w:tcBorders>
              <w:top w:val="nil"/>
              <w:left w:val="nil"/>
              <w:bottom w:val="nil"/>
              <w:right w:val="nil"/>
            </w:tcBorders>
          </w:tcPr>
          <w:p>
            <w:pPr>
              <w:pStyle w:val="Normal"/>
              <w:widowControl w:val="false"/>
              <w:suppressAutoHyphens w:val="true"/>
              <w:spacing w:before="0" w:after="0"/>
              <w:jc w:val="center"/>
              <w:rPr>
                <w:rFonts w:ascii="Times New Roman" w:hAnsi="Times New Roman" w:eastAsia="Calibri" w:cs="B Nazanin"/>
                <w:kern w:val="0"/>
                <w:sz w:val="24"/>
                <w:szCs w:val="24"/>
                <w:lang w:val="en-US" w:eastAsia="en-US" w:bidi="ar-SA"/>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GD</m:t>
                    </m:r>
                  </m:num>
                  <m:den>
                    <m:r>
                      <w:rPr>
                        <w:rFonts w:ascii="Cambria Math" w:hAnsi="Cambria Math"/>
                      </w:rPr>
                      <m:t xml:space="preserve">110</m:t>
                    </m:r>
                    <m:r>
                      <m:rPr>
                        <m:lit/>
                        <m:nor/>
                      </m:rPr>
                      <w:rPr>
                        <w:rFonts w:ascii="Cambria Math" w:hAnsi="Cambria Math"/>
                      </w:rPr>
                      <m:t xml:space="preserve">days</m:t>
                    </m:r>
                  </m:den>
                </m:f>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Irrig</m:t>
                        </m:r>
                      </m:e>
                      <m:sub>
                        <m:r>
                          <w:rPr>
                            <w:rFonts w:ascii="Cambria Math" w:hAnsi="Cambria Math"/>
                          </w:rPr>
                          <m:t xml:space="preserve">count</m:t>
                        </m:r>
                      </m:sub>
                    </m:sSub>
                  </m:num>
                  <m:den>
                    <m:r>
                      <w:rPr>
                        <w:rFonts w:ascii="Cambria Math" w:hAnsi="Cambria Math"/>
                      </w:rPr>
                      <m:t xml:space="preserve">25</m:t>
                    </m:r>
                    <m:r>
                      <m:rPr>
                        <m:lit/>
                        <m:nor/>
                      </m:rPr>
                      <w:rPr>
                        <w:rFonts w:ascii="Cambria Math" w:hAnsi="Cambria Math"/>
                      </w:rPr>
                      <m:t xml:space="preserve">times</m:t>
                    </m:r>
                  </m:den>
                </m:f>
              </m:oMath>
            </m:oMathPara>
          </w:p>
          <w:p>
            <w:pPr>
              <w:pStyle w:val="Normal"/>
              <w:widowControl w:val="false"/>
              <w:suppressAutoHyphens w:val="true"/>
              <w:spacing w:before="0" w:after="0"/>
              <w:jc w:val="center"/>
              <w:rPr>
                <w:rFonts w:ascii="Times New Roman" w:hAnsi="Times New Roman" w:eastAsia="Calibri" w:cs="B Nazanin"/>
                <w:kern w:val="0"/>
                <w:sz w:val="24"/>
                <w:szCs w:val="24"/>
                <w:lang w:val="en-US" w:eastAsia="en-US" w:bidi="ar-SA"/>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Wat</m:t>
                        </m:r>
                      </m:e>
                      <m:sub>
                        <m:r>
                          <w:rPr>
                            <w:rFonts w:ascii="Cambria Math" w:hAnsi="Cambria Math"/>
                          </w:rPr>
                          <m:t xml:space="preserve">irrig</m:t>
                        </m:r>
                      </m:sub>
                    </m:sSub>
                  </m:num>
                  <m:den>
                    <m:r>
                      <w:rPr>
                        <w:rFonts w:ascii="Cambria Math" w:hAnsi="Cambria Math"/>
                      </w:rPr>
                      <m:t xml:space="preserve">8000</m:t>
                    </m:r>
                    <m:d>
                      <m:dPr>
                        <m:begChr m:val="["/>
                        <m:endChr m:val="]"/>
                      </m:dPr>
                      <m:e>
                        <m:f>
                          <m:fPr>
                            <m:type m:val="lin"/>
                          </m:fPr>
                          <m:num>
                            <m:sSup>
                              <m:e>
                                <m:r>
                                  <m:rPr>
                                    <m:lit/>
                                    <m:nor/>
                                  </m:rPr>
                                  <w:rPr>
                                    <w:rFonts w:ascii="Cambria Math" w:hAnsi="Cambria Math"/>
                                  </w:rPr>
                                  <m:t xml:space="preserve">m</m:t>
                                </m:r>
                              </m:e>
                              <m:sup>
                                <m:r>
                                  <w:rPr>
                                    <w:rFonts w:ascii="Cambria Math" w:hAnsi="Cambria Math"/>
                                  </w:rPr>
                                  <m:t xml:space="preserve">3</m:t>
                                </m:r>
                              </m:sup>
                            </m:sSup>
                          </m:num>
                          <m:den>
                            <m:r>
                              <m:rPr>
                                <m:lit/>
                                <m:nor/>
                              </m:rPr>
                              <w:rPr>
                                <w:rFonts w:ascii="Cambria Math" w:hAnsi="Cambria Math"/>
                              </w:rPr>
                              <m:t xml:space="preserve">ha</m:t>
                            </m:r>
                          </m:den>
                        </m:f>
                      </m:e>
                    </m:d>
                  </m:den>
                </m:f>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f>
                  <m:num>
                    <m:r>
                      <w:rPr>
                        <w:rFonts w:ascii="Cambria Math" w:hAnsi="Cambria Math"/>
                      </w:rPr>
                      <m:t xml:space="preserve">0.5</m:t>
                    </m:r>
                    <m:r>
                      <w:rPr>
                        <w:rFonts w:ascii="Cambria Math" w:hAnsi="Cambria Math"/>
                      </w:rPr>
                      <m:t xml:space="preserve">+</m:t>
                    </m:r>
                    <m:sSub>
                      <m:e>
                        <m:r>
                          <w:rPr>
                            <w:rFonts w:ascii="Cambria Math" w:hAnsi="Cambria Math"/>
                          </w:rPr>
                          <m:t xml:space="preserve">EC</m:t>
                        </m:r>
                      </m:e>
                      <m:sub>
                        <m:r>
                          <w:rPr>
                            <w:rFonts w:ascii="Cambria Math" w:hAnsi="Cambria Math"/>
                          </w:rPr>
                          <m:t xml:space="preserve">wat</m:t>
                        </m:r>
                      </m:sub>
                    </m:sSub>
                  </m:num>
                  <m:den>
                    <m:r>
                      <w:rPr>
                        <w:rFonts w:ascii="Cambria Math" w:hAnsi="Cambria Math"/>
                      </w:rPr>
                      <m:t xml:space="preserve">1.4</m:t>
                    </m:r>
                    <m:d>
                      <m:dPr>
                        <m:begChr m:val="["/>
                        <m:endChr m:val="]"/>
                      </m:dPr>
                      <m:e>
                        <m:f>
                          <m:fPr>
                            <m:type m:val="lin"/>
                          </m:fPr>
                          <m:num>
                            <m:r>
                              <m:rPr>
                                <m:lit/>
                                <m:nor/>
                              </m:rPr>
                              <w:rPr>
                                <w:rFonts w:ascii="Cambria Math" w:hAnsi="Cambria Math"/>
                              </w:rPr>
                              <m:t xml:space="preserve">dS</m:t>
                            </m:r>
                          </m:num>
                          <m:den>
                            <m:r>
                              <m:rPr>
                                <m:lit/>
                                <m:nor/>
                              </m:rPr>
                              <w:rPr>
                                <w:rFonts w:ascii="Cambria Math" w:hAnsi="Cambria Math"/>
                              </w:rPr>
                              <m:t xml:space="preserve">m</m:t>
                            </m:r>
                          </m:den>
                        </m:f>
                      </m:e>
                    </m:d>
                  </m:den>
                </m:f>
              </m:oMath>
            </m:oMathPara>
          </w:p>
          <w:p>
            <w:pPr>
              <w:pStyle w:val="Normal"/>
              <w:widowControl w:val="false"/>
              <w:suppressAutoHyphens w:val="true"/>
              <w:spacing w:before="0" w:after="0"/>
              <w:jc w:val="center"/>
              <w:rPr>
                <w:rFonts w:ascii="Times New Roman" w:hAnsi="Times New Roman" w:eastAsia="Calibri" w:cs="B Nazanin"/>
                <w:kern w:val="0"/>
                <w:sz w:val="24"/>
                <w:szCs w:val="24"/>
                <w:lang w:val="en-US" w:eastAsia="en-US" w:bidi="ar-SA"/>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5</m:t>
                    </m:r>
                  </m:sub>
                </m:sSub>
                <m:r>
                  <w:rPr>
                    <w:rFonts w:ascii="Cambria Math" w:hAnsi="Cambria Math"/>
                  </w:rPr>
                  <m:t xml:space="preserve">=</m:t>
                </m:r>
                <m:f>
                  <m:num>
                    <m:sSub>
                      <m:e>
                        <m:r>
                          <w:rPr>
                            <w:rFonts w:ascii="Cambria Math" w:hAnsi="Cambria Math"/>
                          </w:rPr>
                          <m:t xml:space="preserve">ET</m:t>
                        </m:r>
                      </m:e>
                      <m:sub>
                        <m:r>
                          <w:rPr>
                            <w:rFonts w:ascii="Cambria Math" w:hAnsi="Cambria Math"/>
                          </w:rPr>
                          <m:t xml:space="preserve">o</m:t>
                        </m:r>
                      </m:sub>
                    </m:sSub>
                  </m:num>
                  <m:den>
                    <m:r>
                      <w:rPr>
                        <w:rFonts w:ascii="Cambria Math" w:hAnsi="Cambria Math"/>
                      </w:rPr>
                      <m:t xml:space="preserve">700</m:t>
                    </m:r>
                    <m:r>
                      <m:rPr>
                        <m:lit/>
                        <m:nor/>
                      </m:rPr>
                      <w:rPr>
                        <w:rFonts w:ascii="Cambria Math" w:hAnsi="Cambria Math"/>
                      </w:rPr>
                      <m:t xml:space="preserve">mm</m:t>
                    </m:r>
                  </m:den>
                </m:f>
                <m:r>
                  <w:rPr>
                    <w:rFonts w:ascii="Cambria Math" w:hAnsi="Cambria Math"/>
                  </w:rPr>
                  <m:t xml:space="preserve">,</m:t>
                </m:r>
                <m:sSub>
                  <m:e>
                    <m:r>
                      <w:rPr>
                        <w:rFonts w:ascii="Cambria Math" w:hAnsi="Cambria Math"/>
                      </w:rPr>
                      <m:t xml:space="preserve">x</m:t>
                    </m:r>
                  </m:e>
                  <m:sub>
                    <m:r>
                      <w:rPr>
                        <w:rFonts w:ascii="Cambria Math" w:hAnsi="Cambria Math"/>
                      </w:rPr>
                      <m:t xml:space="preserve">6</m:t>
                    </m:r>
                  </m:sub>
                </m:sSub>
                <m:r>
                  <w:rPr>
                    <w:rFonts w:ascii="Cambria Math" w:hAnsi="Cambria Math"/>
                  </w:rPr>
                  <m:t xml:space="preserve">=</m:t>
                </m:r>
                <m:f>
                  <m:num>
                    <m:r>
                      <w:rPr>
                        <w:rFonts w:ascii="Cambria Math" w:hAnsi="Cambria Math"/>
                      </w:rPr>
                      <m:t xml:space="preserve">Elevation</m:t>
                    </m:r>
                  </m:num>
                  <m:den>
                    <m:r>
                      <w:rPr>
                        <w:rFonts w:ascii="Cambria Math" w:hAnsi="Cambria Math"/>
                      </w:rPr>
                      <m:t xml:space="preserve">1700</m:t>
                    </m:r>
                    <m:r>
                      <m:rPr>
                        <m:lit/>
                        <m:nor/>
                      </m:rPr>
                      <w:rPr>
                        <w:rFonts w:ascii="Cambria Math" w:hAnsi="Cambria Math"/>
                      </w:rPr>
                      <m:t xml:space="preserve">m</m:t>
                    </m:r>
                  </m:den>
                </m:f>
                <m:r>
                  <w:rPr>
                    <w:rFonts w:ascii="Cambria Math" w:hAnsi="Cambria Math"/>
                  </w:rPr>
                  <m:t xml:space="preserve">,</m:t>
                </m:r>
                <m:r>
                  <w:rPr>
                    <w:rFonts w:ascii="Cambria Math" w:hAnsi="Cambria Math"/>
                  </w:rPr>
                  <m:t xml:space="preserve">y</m:t>
                </m:r>
                <m:r>
                  <w:rPr>
                    <w:rFonts w:ascii="Cambria Math" w:hAnsi="Cambria Math"/>
                  </w:rPr>
                  <m:t xml:space="preserve">=</m:t>
                </m:r>
                <m:f>
                  <m:num>
                    <m:r>
                      <w:rPr>
                        <w:rFonts w:ascii="Cambria Math" w:hAnsi="Cambria Math"/>
                      </w:rPr>
                      <m:t xml:space="preserve">Yield</m:t>
                    </m:r>
                  </m:num>
                  <m:den>
                    <m:r>
                      <w:rPr>
                        <w:rFonts w:ascii="Cambria Math" w:hAnsi="Cambria Math"/>
                      </w:rPr>
                      <m:t xml:space="preserve">60</m:t>
                    </m:r>
                    <m:d>
                      <m:dPr>
                        <m:begChr m:val="["/>
                        <m:endChr m:val="]"/>
                      </m:dPr>
                      <m:e>
                        <m:f>
                          <m:fPr>
                            <m:type m:val="lin"/>
                          </m:fPr>
                          <m:num>
                            <m:r>
                              <m:rPr>
                                <m:lit/>
                                <m:nor/>
                              </m:rPr>
                              <w:rPr>
                                <w:rFonts w:ascii="Cambria Math" w:hAnsi="Cambria Math"/>
                              </w:rPr>
                              <m:t xml:space="preserve">ton</m:t>
                            </m:r>
                          </m:num>
                          <m:den>
                            <m:r>
                              <m:rPr>
                                <m:lit/>
                                <m:nor/>
                              </m:rPr>
                              <w:rPr>
                                <w:rFonts w:ascii="Cambria Math" w:hAnsi="Cambria Math"/>
                              </w:rPr>
                              <m:t xml:space="preserve">ha</m:t>
                            </m:r>
                          </m:den>
                        </m:f>
                      </m:e>
                    </m:d>
                  </m:den>
                </m:f>
              </m:oMath>
            </m:oMathPara>
          </w:p>
          <w:p>
            <w:pPr>
              <w:pStyle w:val="Normal"/>
              <w:widowControl w:val="false"/>
              <w:suppressAutoHyphens w:val="true"/>
              <w:spacing w:before="0" w:after="0"/>
              <w:jc w:val="center"/>
              <w:rPr>
                <w:rFonts w:ascii="Times New Roman" w:hAnsi="Times New Roman" w:eastAsia="Calibri" w:cs="B Nazanin"/>
                <w:kern w:val="0"/>
                <w:sz w:val="24"/>
                <w:szCs w:val="24"/>
                <w:lang w:val="en-US" w:eastAsia="en-US" w:bidi="ar-SA"/>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1.014</m:t>
                </m:r>
                <m:sSubSup>
                  <m:e>
                    <m:r>
                      <w:rPr>
                        <w:rFonts w:ascii="Cambria Math" w:hAnsi="Cambria Math"/>
                      </w:rPr>
                      <m:t xml:space="preserve">x</m:t>
                    </m:r>
                  </m:e>
                  <m:sub>
                    <m:r>
                      <w:rPr>
                        <w:rFonts w:ascii="Cambria Math" w:hAnsi="Cambria Math"/>
                      </w:rPr>
                      <m:t xml:space="preserve">1</m:t>
                    </m:r>
                  </m:sub>
                  <m:sup>
                    <m:r>
                      <w:rPr>
                        <w:rFonts w:ascii="Cambria Math" w:hAnsi="Cambria Math"/>
                      </w:rPr>
                      <m:t xml:space="preserve">−</m:t>
                    </m:r>
                    <m:r>
                      <w:rPr>
                        <w:rFonts w:ascii="Cambria Math" w:hAnsi="Cambria Math"/>
                      </w:rPr>
                      <m:t xml:space="preserve">0.714</m:t>
                    </m:r>
                  </m:sup>
                </m:sSubSup>
                <m:sSubSup>
                  <m:e>
                    <m:r>
                      <w:rPr>
                        <w:rFonts w:ascii="Cambria Math" w:hAnsi="Cambria Math"/>
                      </w:rPr>
                      <m:t xml:space="preserve">x</m:t>
                    </m:r>
                  </m:e>
                  <m:sub>
                    <m:r>
                      <w:rPr>
                        <w:rFonts w:ascii="Cambria Math" w:hAnsi="Cambria Math"/>
                      </w:rPr>
                      <m:t xml:space="preserve">2</m:t>
                    </m:r>
                  </m:sub>
                  <m:sup>
                    <m:r>
                      <w:rPr>
                        <w:rFonts w:ascii="Cambria Math" w:hAnsi="Cambria Math"/>
                      </w:rPr>
                      <m:t xml:space="preserve">0.113</m:t>
                    </m:r>
                  </m:sup>
                </m:sSubSup>
                <m:sSubSup>
                  <m:e>
                    <m:r>
                      <w:rPr>
                        <w:rFonts w:ascii="Cambria Math" w:hAnsi="Cambria Math"/>
                      </w:rPr>
                      <m:t xml:space="preserve">x</m:t>
                    </m:r>
                  </m:e>
                  <m:sub>
                    <m:r>
                      <w:rPr>
                        <w:rFonts w:ascii="Cambria Math" w:hAnsi="Cambria Math"/>
                      </w:rPr>
                      <m:t xml:space="preserve">3</m:t>
                    </m:r>
                  </m:sub>
                  <m:sup>
                    <m:r>
                      <w:rPr>
                        <w:rFonts w:ascii="Cambria Math" w:hAnsi="Cambria Math"/>
                      </w:rPr>
                      <m:t xml:space="preserve">0.181</m:t>
                    </m:r>
                  </m:sup>
                </m:sSubSup>
                <m:sSubSup>
                  <m:e>
                    <m:r>
                      <w:rPr>
                        <w:rFonts w:ascii="Cambria Math" w:hAnsi="Cambria Math"/>
                      </w:rPr>
                      <m:t xml:space="preserve">x</m:t>
                    </m:r>
                  </m:e>
                  <m:sub>
                    <m:r>
                      <w:rPr>
                        <w:rFonts w:ascii="Cambria Math" w:hAnsi="Cambria Math"/>
                      </w:rPr>
                      <m:t xml:space="preserve">4</m:t>
                    </m:r>
                  </m:sub>
                  <m:sup>
                    <m:r>
                      <w:rPr>
                        <w:rFonts w:ascii="Cambria Math" w:hAnsi="Cambria Math"/>
                      </w:rPr>
                      <m:t xml:space="preserve">−</m:t>
                    </m:r>
                    <m:r>
                      <w:rPr>
                        <w:rFonts w:ascii="Cambria Math" w:hAnsi="Cambria Math"/>
                      </w:rPr>
                      <m:t xml:space="preserve">0.017</m:t>
                    </m:r>
                  </m:sup>
                </m:sSubSup>
                <m:sSubSup>
                  <m:e>
                    <m:r>
                      <w:rPr>
                        <w:rFonts w:ascii="Cambria Math" w:hAnsi="Cambria Math"/>
                      </w:rPr>
                      <m:t xml:space="preserve">x</m:t>
                    </m:r>
                  </m:e>
                  <m:sub>
                    <m:r>
                      <w:rPr>
                        <w:rFonts w:ascii="Cambria Math" w:hAnsi="Cambria Math"/>
                      </w:rPr>
                      <m:t xml:space="preserve">5</m:t>
                    </m:r>
                  </m:sub>
                  <m:sup>
                    <m:r>
                      <w:rPr>
                        <w:rFonts w:ascii="Cambria Math" w:hAnsi="Cambria Math"/>
                      </w:rPr>
                      <m:t xml:space="preserve">0.180</m:t>
                    </m:r>
                  </m:sup>
                </m:sSubSup>
                <m:sSubSup>
                  <m:e>
                    <m:r>
                      <w:rPr>
                        <w:rFonts w:ascii="Cambria Math" w:hAnsi="Cambria Math"/>
                      </w:rPr>
                      <m:t xml:space="preserve">x</m:t>
                    </m:r>
                  </m:e>
                  <m:sub>
                    <m:r>
                      <w:rPr>
                        <w:rFonts w:ascii="Cambria Math" w:hAnsi="Cambria Math"/>
                      </w:rPr>
                      <m:t xml:space="preserve">6</m:t>
                    </m:r>
                  </m:sub>
                  <m:sup>
                    <m:r>
                      <w:rPr>
                        <w:rFonts w:ascii="Cambria Math" w:hAnsi="Cambria Math"/>
                      </w:rPr>
                      <m:t xml:space="preserve">0.116</m:t>
                    </m:r>
                  </m:sup>
                </m:sSubSup>
              </m:oMath>
            </m:oMathPara>
          </w:p>
        </w:tc>
        <w:tc>
          <w:tcPr>
            <w:tcW w:w="651" w:type="dxa"/>
            <w:tcBorders>
              <w:top w:val="nil"/>
              <w:left w:val="nil"/>
              <w:bottom w:val="nil"/>
              <w:right w:val="nil"/>
            </w:tcBorders>
            <w:vAlign w:val="center"/>
          </w:tcPr>
          <w:p>
            <w:pPr>
              <w:pStyle w:val="Normal"/>
              <w:widowControl w:val="false"/>
              <w:suppressAutoHyphens w:val="true"/>
              <w:spacing w:before="0" w:after="0"/>
              <w:jc w:val="right"/>
              <w:rPr>
                <w:rFonts w:ascii="Times New Roman" w:hAnsi="Times New Roman" w:eastAsia="Calibri" w:cs="B Nazanin"/>
                <w:kern w:val="0"/>
                <w:sz w:val="24"/>
                <w:szCs w:val="24"/>
                <w:lang w:val="en-US" w:eastAsia="en-US" w:bidi="ar-SA"/>
              </w:rPr>
            </w:pPr>
            <w:r>
              <w:rPr>
                <w:rFonts w:eastAsia="Calibri" w:cs="B Nazanin"/>
                <w:kern w:val="0"/>
                <w:sz w:val="24"/>
                <w:szCs w:val="24"/>
                <w:lang w:val="en-US" w:eastAsia="en-US" w:bidi="ar-SA"/>
              </w:rPr>
              <w:t>(3)</w:t>
            </w:r>
          </w:p>
        </w:tc>
      </w:tr>
    </w:tbl>
    <w:p>
      <w:pPr>
        <w:pStyle w:val="Normal"/>
        <w:rPr>
          <w:vertAlign w:val="subscript"/>
        </w:rPr>
      </w:pPr>
      <w:r>
        <w:rPr>
          <w:vertAlign w:val="subscript"/>
        </w:rPr>
      </w:r>
    </w:p>
    <w:p>
      <w:pPr>
        <w:pStyle w:val="Normal"/>
        <w:jc w:val="center"/>
        <w:rPr>
          <w:lang w:bidi="fa-IR"/>
        </w:rPr>
      </w:pPr>
      <w:r>
        <w:rPr/>
        <w:drawing>
          <wp:inline distT="0" distB="0" distL="0" distR="0">
            <wp:extent cx="3534410" cy="2879725"/>
            <wp:effectExtent l="0" t="0" r="0" b="0"/>
            <wp:docPr id="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
                    <pic:cNvPicPr>
                      <a:picLocks noChangeAspect="1" noChangeArrowheads="1"/>
                    </pic:cNvPicPr>
                  </pic:nvPicPr>
                  <pic:blipFill>
                    <a:blip r:embed="rId4"/>
                    <a:srcRect l="0" t="12385" r="0" b="6131"/>
                    <a:stretch>
                      <a:fillRect/>
                    </a:stretch>
                  </pic:blipFill>
                  <pic:spPr bwMode="auto">
                    <a:xfrm>
                      <a:off x="0" y="0"/>
                      <a:ext cx="3534410" cy="2879725"/>
                    </a:xfrm>
                    <a:prstGeom prst="rect">
                      <a:avLst/>
                    </a:prstGeom>
                  </pic:spPr>
                </pic:pic>
              </a:graphicData>
            </a:graphic>
          </wp:inline>
        </w:drawing>
      </w:r>
    </w:p>
    <w:p>
      <w:pPr>
        <w:pStyle w:val="Normal"/>
        <w:jc w:val="center"/>
        <w:rPr/>
      </w:pPr>
      <w:r>
        <w:rPr>
          <w:b/>
          <w:bCs/>
        </w:rPr>
        <w:t>Figure 2.</w:t>
      </w:r>
      <w:r>
        <w:rPr/>
        <w:t xml:space="preserve"> Silage corn yield per county for the power formula in Equation 3 with coefficients of determination of </w:t>
      </w:r>
      <w:r>
        <w:rPr/>
      </w:r>
      <m:oMath xmlns:m="http://schemas.openxmlformats.org/officeDocument/2006/math">
        <m:sSubSup>
          <m:e>
            <m:r>
              <w:rPr>
                <w:rFonts w:ascii="Cambria Math" w:hAnsi="Cambria Math"/>
              </w:rPr>
              <m:t xml:space="preserve">R</m:t>
            </m:r>
          </m:e>
          <m:sub>
            <m:r>
              <w:rPr>
                <w:rFonts w:ascii="Cambria Math" w:hAnsi="Cambria Math"/>
              </w:rPr>
              <m:t xml:space="preserve">train</m:t>
            </m:r>
          </m:sub>
          <m:sup>
            <m:r>
              <w:rPr>
                <w:rFonts w:ascii="Cambria Math" w:hAnsi="Cambria Math"/>
              </w:rPr>
              <m:t xml:space="preserve">2</m:t>
            </m:r>
          </m:sup>
        </m:sSubSup>
        <m:r>
          <w:rPr>
            <w:rFonts w:ascii="Cambria Math" w:hAnsi="Cambria Math"/>
          </w:rPr>
          <m:t xml:space="preserve">=</m:t>
        </m:r>
        <m:r>
          <w:rPr>
            <w:rFonts w:ascii="Cambria Math" w:hAnsi="Cambria Math"/>
          </w:rPr>
          <m:t xml:space="preserve">0.786</m:t>
        </m:r>
      </m:oMath>
      <w:r>
        <w:rPr/>
        <w:t xml:space="preserve"> and </w:t>
      </w:r>
      <w:r>
        <w:rPr/>
      </w:r>
      <m:oMath xmlns:m="http://schemas.openxmlformats.org/officeDocument/2006/math">
        <m:sSubSup>
          <m:e>
            <m:r>
              <w:rPr>
                <w:rFonts w:ascii="Cambria Math" w:hAnsi="Cambria Math"/>
              </w:rPr>
              <m:t xml:space="preserve">R</m:t>
            </m:r>
          </m:e>
          <m:sub>
            <m:r>
              <w:rPr>
                <w:rFonts w:ascii="Cambria Math" w:hAnsi="Cambria Math"/>
              </w:rPr>
              <m:t xml:space="preserve">test</m:t>
            </m:r>
          </m:sub>
          <m:sup>
            <m:r>
              <w:rPr>
                <w:rFonts w:ascii="Cambria Math" w:hAnsi="Cambria Math"/>
              </w:rPr>
              <m:t xml:space="preserve">2</m:t>
            </m:r>
          </m:sup>
        </m:sSubSup>
        <m:r>
          <w:rPr>
            <w:rFonts w:ascii="Cambria Math" w:hAnsi="Cambria Math"/>
          </w:rPr>
          <m:t xml:space="preserve">=</m:t>
        </m:r>
        <m:r>
          <w:rPr>
            <w:rFonts w:ascii="Cambria Math" w:hAnsi="Cambria Math"/>
          </w:rPr>
          <m:t xml:space="preserve">0.418</m:t>
        </m:r>
      </m:oMath>
      <w:r>
        <w:rPr/>
        <w:t xml:space="preserve"> colored by irrigation water</w:t>
      </w:r>
    </w:p>
    <w:p>
      <w:pPr>
        <w:pStyle w:val="Normal"/>
        <w:rPr>
          <w:vertAlign w:val="subscript"/>
        </w:rPr>
      </w:pPr>
      <w:r>
        <w:rPr>
          <w:vertAlign w:val="subscript"/>
        </w:rPr>
      </w:r>
    </w:p>
    <w:p>
      <w:pPr>
        <w:pStyle w:val="Normal"/>
        <w:rPr>
          <w:vertAlign w:val="subscript"/>
        </w:rPr>
      </w:pPr>
      <w:r>
        <w:rPr>
          <w:vertAlign w:val="subscript"/>
        </w:rPr>
      </w:r>
      <w:r>
        <w:br w:type="page"/>
      </w:r>
    </w:p>
    <w:p>
      <w:pPr>
        <w:pStyle w:val="Normal"/>
        <w:rPr>
          <w:vertAlign w:val="subscript"/>
        </w:rPr>
      </w:pPr>
      <w:r>
        <w:rPr>
          <w:vertAlign w:val="subscript"/>
        </w:rPr>
      </w:r>
    </w:p>
    <w:p>
      <w:pPr>
        <w:pStyle w:val="Normal"/>
        <w:jc w:val="both"/>
        <w:rPr>
          <w:vertAlign w:val="subscript"/>
        </w:rPr>
      </w:pPr>
      <w:r>
        <w:rPr/>
        <w:t xml:space="preserve">The yield for silage corn can also be determined from Equation 4 as shown in Figure 3 which is based on latitude and longitude rather than climatic parameters. It can be seen that yield is higher in the Eastern parts of the country (mainly because of high yield in the Eastern Khorasan province) while it is higher for lower latitudes (which is due to the high yield in the Southern Khuzestan province). </w:t>
      </w:r>
    </w:p>
    <w:tbl>
      <w:tblPr>
        <w:tblStyle w:val="TableGrid"/>
        <w:tblW w:w="90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365"/>
        <w:gridCol w:w="651"/>
      </w:tblGrid>
      <w:tr>
        <w:trPr/>
        <w:tc>
          <w:tcPr>
            <w:tcW w:w="8365" w:type="dxa"/>
            <w:tcBorders>
              <w:top w:val="nil"/>
              <w:left w:val="nil"/>
              <w:bottom w:val="nil"/>
              <w:right w:val="nil"/>
            </w:tcBorders>
          </w:tcPr>
          <w:p>
            <w:pPr>
              <w:pStyle w:val="Normal"/>
              <w:widowControl w:val="false"/>
              <w:suppressAutoHyphens w:val="true"/>
              <w:spacing w:before="0" w:after="0"/>
              <w:jc w:val="center"/>
              <w:rPr>
                <w:rFonts w:ascii="Times New Roman" w:hAnsi="Times New Roman" w:eastAsia="Calibri" w:cs="B Nazanin"/>
                <w:kern w:val="0"/>
                <w:sz w:val="24"/>
                <w:szCs w:val="24"/>
                <w:lang w:val="en-US" w:eastAsia="en-US" w:bidi="ar-SA"/>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Longitude</m:t>
                    </m:r>
                  </m:num>
                  <m:den>
                    <m:r>
                      <w:rPr>
                        <w:rFonts w:ascii="Cambria Math" w:hAnsi="Cambria Math"/>
                      </w:rPr>
                      <m:t xml:space="preserve">60</m:t>
                    </m:r>
                    <m:r>
                      <w:rPr>
                        <w:rFonts w:ascii="Cambria Math" w:hAnsi="Cambria Math"/>
                      </w:rPr>
                      <m:t xml:space="preserve">°</m:t>
                    </m:r>
                  </m:den>
                </m:f>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Latitude</m:t>
                    </m:r>
                  </m:num>
                  <m:den>
                    <m:r>
                      <w:rPr>
                        <w:rFonts w:ascii="Cambria Math" w:hAnsi="Cambria Math"/>
                      </w:rPr>
                      <m:t xml:space="preserve">36</m:t>
                    </m:r>
                    <m:r>
                      <w:rPr>
                        <w:rFonts w:ascii="Cambria Math" w:hAnsi="Cambria Math"/>
                      </w:rPr>
                      <m:t xml:space="preserve">°</m:t>
                    </m:r>
                  </m:den>
                </m:f>
                <m:r>
                  <w:rPr>
                    <w:rFonts w:ascii="Cambria Math" w:hAnsi="Cambria Math"/>
                  </w:rPr>
                  <m:t xml:space="preserve">y</m:t>
                </m:r>
                <m:r>
                  <w:rPr>
                    <w:rFonts w:ascii="Cambria Math" w:hAnsi="Cambria Math"/>
                  </w:rPr>
                  <m:t xml:space="preserve">=</m:t>
                </m:r>
                <m:f>
                  <m:num>
                    <m:r>
                      <w:rPr>
                        <w:rFonts w:ascii="Cambria Math" w:hAnsi="Cambria Math"/>
                      </w:rPr>
                      <m:t xml:space="preserve">Yield</m:t>
                    </m:r>
                  </m:num>
                  <m:den>
                    <m:r>
                      <w:rPr>
                        <w:rFonts w:ascii="Cambria Math" w:hAnsi="Cambria Math"/>
                      </w:rPr>
                      <m:t xml:space="preserve">60</m:t>
                    </m:r>
                    <m:d>
                      <m:dPr>
                        <m:begChr m:val="["/>
                        <m:endChr m:val="]"/>
                      </m:dPr>
                      <m:e>
                        <m:f>
                          <m:fPr>
                            <m:type m:val="lin"/>
                          </m:fPr>
                          <m:num>
                            <m:r>
                              <m:rPr>
                                <m:lit/>
                                <m:nor/>
                              </m:rPr>
                              <w:rPr>
                                <w:rFonts w:ascii="Cambria Math" w:hAnsi="Cambria Math"/>
                              </w:rPr>
                              <m:t xml:space="preserve">ton</m:t>
                            </m:r>
                          </m:num>
                          <m:den>
                            <m:r>
                              <m:rPr>
                                <m:lit/>
                                <m:nor/>
                              </m:rPr>
                              <w:rPr>
                                <w:rFonts w:ascii="Cambria Math" w:hAnsi="Cambria Math"/>
                              </w:rPr>
                              <m:t xml:space="preserve">ha</m:t>
                            </m:r>
                          </m:den>
                        </m:f>
                      </m:e>
                    </m:d>
                  </m:den>
                </m:f>
              </m:oMath>
            </m:oMathPara>
          </w:p>
          <w:p>
            <w:pPr>
              <w:pStyle w:val="Normal"/>
              <w:widowControl w:val="false"/>
              <w:suppressAutoHyphens w:val="true"/>
              <w:spacing w:before="0" w:after="0"/>
              <w:jc w:val="center"/>
              <w:rPr>
                <w:rFonts w:ascii="Times New Roman" w:hAnsi="Times New Roman" w:eastAsia="Calibri" w:cs="B Nazanin"/>
                <w:kern w:val="0"/>
                <w:sz w:val="24"/>
                <w:szCs w:val="24"/>
                <w:lang w:val="en-US" w:eastAsia="en-US" w:bidi="ar-SA"/>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1.17</m:t>
                </m:r>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2.256</m:t>
                    </m:r>
                  </m:sup>
                </m:sSubSup>
                <m:sSubSup>
                  <m:e>
                    <m:r>
                      <w:rPr>
                        <w:rFonts w:ascii="Cambria Math" w:hAnsi="Cambria Math"/>
                      </w:rPr>
                      <m:t xml:space="preserve">x</m:t>
                    </m:r>
                  </m:e>
                  <m:sub>
                    <m:r>
                      <w:rPr>
                        <w:rFonts w:ascii="Cambria Math" w:hAnsi="Cambria Math"/>
                      </w:rPr>
                      <m:t xml:space="preserve">2</m:t>
                    </m:r>
                  </m:sub>
                  <m:sup>
                    <m:r>
                      <w:rPr>
                        <w:rFonts w:ascii="Cambria Math" w:hAnsi="Cambria Math"/>
                      </w:rPr>
                      <m:t xml:space="preserve">−</m:t>
                    </m:r>
                    <m:r>
                      <w:rPr>
                        <w:rFonts w:ascii="Cambria Math" w:hAnsi="Cambria Math"/>
                      </w:rPr>
                      <m:t xml:space="preserve">1.15</m:t>
                    </m:r>
                  </m:sup>
                </m:sSubSup>
              </m:oMath>
            </m:oMathPara>
          </w:p>
        </w:tc>
        <w:tc>
          <w:tcPr>
            <w:tcW w:w="651" w:type="dxa"/>
            <w:tcBorders>
              <w:top w:val="nil"/>
              <w:left w:val="nil"/>
              <w:bottom w:val="nil"/>
              <w:right w:val="nil"/>
            </w:tcBorders>
            <w:vAlign w:val="center"/>
          </w:tcPr>
          <w:p>
            <w:pPr>
              <w:pStyle w:val="Normal"/>
              <w:widowControl w:val="false"/>
              <w:suppressAutoHyphens w:val="true"/>
              <w:spacing w:before="0" w:after="0"/>
              <w:jc w:val="right"/>
              <w:rPr>
                <w:rFonts w:ascii="Times New Roman" w:hAnsi="Times New Roman" w:eastAsia="Calibri" w:cs="B Nazanin"/>
                <w:kern w:val="0"/>
                <w:sz w:val="24"/>
                <w:szCs w:val="24"/>
                <w:lang w:val="en-US" w:eastAsia="en-US" w:bidi="ar-SA"/>
              </w:rPr>
            </w:pPr>
            <w:r>
              <w:rPr>
                <w:rFonts w:eastAsia="Calibri" w:cs="B Nazanin"/>
                <w:kern w:val="0"/>
                <w:sz w:val="24"/>
                <w:szCs w:val="24"/>
                <w:lang w:val="en-US" w:eastAsia="en-US" w:bidi="ar-SA"/>
              </w:rPr>
              <w:t>(4)</w:t>
            </w:r>
          </w:p>
        </w:tc>
      </w:tr>
    </w:tbl>
    <w:p>
      <w:pPr>
        <w:pStyle w:val="Normal"/>
        <w:jc w:val="center"/>
        <w:rPr>
          <w:vertAlign w:val="subscript"/>
        </w:rPr>
      </w:pPr>
      <w:r>
        <w:rPr>
          <w:vertAlign w:val="subscript"/>
        </w:rPr>
      </w:r>
    </w:p>
    <w:p>
      <w:pPr>
        <w:pStyle w:val="Normal"/>
        <w:jc w:val="both"/>
        <w:rPr/>
      </w:pPr>
      <w:r>
        <w:rPr/>
        <w:t xml:space="preserve">For estimating yield at the farm level, formulas were developed for various provinces according to Equation (5). The coefficients for the formula are given </w:t>
      </w:r>
      <w:r>
        <w:rPr/>
        <w:t>as well</w:t>
      </w:r>
      <w:r>
        <w:rPr/>
        <w:t xml:space="preserve">. The results of the silage corn farm yield prediction are shown in Figure 3 which shows that the proposed formulas were capable of predicting the yield with reasonable accuracy. </w:t>
      </w:r>
    </w:p>
    <w:tbl>
      <w:tblPr>
        <w:tblStyle w:val="TableGrid"/>
        <w:tblW w:w="90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365"/>
        <w:gridCol w:w="652"/>
      </w:tblGrid>
      <w:tr>
        <w:trPr>
          <w:trHeight w:val="635" w:hRule="atLeast"/>
        </w:trPr>
        <w:tc>
          <w:tcPr>
            <w:tcW w:w="8365" w:type="dxa"/>
            <w:tcBorders>
              <w:top w:val="nil"/>
              <w:left w:val="nil"/>
              <w:bottom w:val="nil"/>
              <w:right w:val="nil"/>
            </w:tcBorders>
          </w:tcPr>
          <w:p>
            <w:pPr>
              <w:pStyle w:val="Normal"/>
              <w:widowControl w:val="false"/>
              <w:suppressAutoHyphens w:val="true"/>
              <w:spacing w:before="0" w:after="0"/>
              <w:jc w:val="center"/>
              <w:rPr>
                <w:rFonts w:ascii="Times New Roman" w:hAnsi="Times New Roman" w:eastAsia="Calibri" w:cs="B Nazanin"/>
                <w:kern w:val="0"/>
                <w:sz w:val="24"/>
                <w:szCs w:val="24"/>
                <w:lang w:val="en-US" w:eastAsia="en-US" w:bidi="ar-SA"/>
              </w:rPr>
            </w:pPr>
            <w:r>
              <w:rPr/>
            </w:r>
            <m:oMathPara xmlns:m="http://schemas.openxmlformats.org/officeDocument/2006/math">
              <m:oMathParaPr>
                <m:jc m:val="center"/>
              </m:oMathParaPr>
              <m:oMath>
                <m:f>
                  <m:num>
                    <m:r>
                      <w:rPr>
                        <w:rFonts w:ascii="Cambria Math" w:hAnsi="Cambria Math"/>
                      </w:rPr>
                      <m:t xml:space="preserve">yield</m:t>
                    </m:r>
                  </m:num>
                  <m:den>
                    <m:r>
                      <w:rPr>
                        <w:rFonts w:ascii="Cambria Math" w:hAnsi="Cambria Math"/>
                      </w:rPr>
                      <m:t xml:space="preserve">60</m:t>
                    </m:r>
                    <m:r>
                      <m:rPr>
                        <m:lit/>
                        <m:nor/>
                      </m:rPr>
                      <w:rPr>
                        <w:rFonts w:ascii="Cambria Math" w:hAnsi="Cambria Math"/>
                      </w:rPr>
                      <m:t xml:space="preserve">ton/ha</m:t>
                    </m:r>
                  </m:den>
                </m:f>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Wat</m:t>
                    </m:r>
                  </m:num>
                  <m:den>
                    <m:r>
                      <w:rPr>
                        <w:rFonts w:ascii="Cambria Math" w:hAnsi="Cambria Math"/>
                      </w:rPr>
                      <m:t xml:space="preserve">10</m:t>
                    </m:r>
                    <m:sSub>
                      <m:e>
                        <m:r>
                          <w:rPr>
                            <w:rFonts w:ascii="Cambria Math" w:hAnsi="Cambria Math"/>
                          </w:rPr>
                          <m:t xml:space="preserve">ET</m:t>
                        </m:r>
                      </m:e>
                      <m:sub>
                        <m:r>
                          <w:rPr>
                            <w:rFonts w:ascii="Cambria Math" w:hAnsi="Cambria Math"/>
                          </w:rPr>
                          <m:t xml:space="preserve">a</m:t>
                        </m:r>
                      </m:sub>
                    </m:sSub>
                  </m:den>
                </m:f>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IE</m:t>
                    </m:r>
                  </m:num>
                  <m:den>
                    <m:r>
                      <w:rPr>
                        <w:rFonts w:ascii="Cambria Math" w:hAnsi="Cambria Math"/>
                      </w:rPr>
                      <m:t xml:space="preserve">10</m:t>
                    </m:r>
                    <m:r>
                      <m:rPr>
                        <m:lit/>
                        <m:nor/>
                      </m:rPr>
                      <w:rPr>
                        <w:rFonts w:ascii="Cambria Math" w:hAnsi="Cambria Math"/>
                      </w:rPr>
                      <m:t xml:space="preserve">times</m:t>
                    </m:r>
                  </m:den>
                </m:f>
                <m:r>
                  <w:rPr>
                    <w:rFonts w:ascii="Cambria Math" w:hAnsi="Cambria Math"/>
                  </w:rPr>
                  <m:t xml:space="preserve">+</m:t>
                </m:r>
                <m:sSub>
                  <m:e>
                    <m:r>
                      <w:rPr>
                        <w:rFonts w:ascii="Cambria Math" w:hAnsi="Cambria Math"/>
                      </w:rPr>
                      <m:t xml:space="preserve">a</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EC</m:t>
                        </m:r>
                      </m:e>
                      <m:sub>
                        <m:r>
                          <w:rPr>
                            <w:rFonts w:ascii="Cambria Math" w:hAnsi="Cambria Math"/>
                          </w:rPr>
                          <m:t xml:space="preserve">wat</m:t>
                        </m:r>
                      </m:sub>
                    </m:sSub>
                  </m:num>
                  <m:den>
                    <m:r>
                      <w:rPr>
                        <w:rFonts w:ascii="Cambria Math" w:hAnsi="Cambria Math"/>
                      </w:rPr>
                      <m:t xml:space="preserve">1.5</m:t>
                    </m:r>
                    <m:r>
                      <m:rPr>
                        <m:lit/>
                        <m:nor/>
                      </m:rPr>
                      <w:rPr>
                        <w:rFonts w:ascii="Cambria Math" w:hAnsi="Cambria Math"/>
                      </w:rPr>
                      <m:t xml:space="preserve">dS/m</m:t>
                    </m:r>
                  </m:den>
                </m:f>
                <m:r>
                  <w:rPr>
                    <w:rFonts w:ascii="Cambria Math" w:hAnsi="Cambria Math"/>
                  </w:rPr>
                  <m:t xml:space="preserve">+</m:t>
                </m:r>
                <m:sSub>
                  <m:e>
                    <m:r>
                      <w:rPr>
                        <w:rFonts w:ascii="Cambria Math" w:hAnsi="Cambria Math"/>
                      </w:rPr>
                      <m:t xml:space="preserve">a</m:t>
                    </m:r>
                  </m:e>
                  <m:sub>
                    <m:r>
                      <w:rPr>
                        <w:rFonts w:ascii="Cambria Math" w:hAnsi="Cambria Math"/>
                      </w:rPr>
                      <m:t xml:space="preserve">5</m:t>
                    </m:r>
                  </m:sub>
                </m:sSub>
                <m:r>
                  <w:rPr>
                    <w:rFonts w:ascii="Cambria Math" w:hAnsi="Cambria Math"/>
                  </w:rPr>
                  <m:t xml:space="preserve">×</m:t>
                </m:r>
                <m:f>
                  <m:num>
                    <m:r>
                      <w:rPr>
                        <w:rFonts w:ascii="Cambria Math" w:hAnsi="Cambria Math"/>
                      </w:rPr>
                      <m:t xml:space="preserve">GD</m:t>
                    </m:r>
                  </m:num>
                  <m:den>
                    <m:r>
                      <w:rPr>
                        <w:rFonts w:ascii="Cambria Math" w:hAnsi="Cambria Math"/>
                      </w:rPr>
                      <m:t xml:space="preserve">100</m:t>
                    </m:r>
                    <m:r>
                      <m:rPr>
                        <m:lit/>
                        <m:nor/>
                      </m:rPr>
                      <w:rPr>
                        <w:rFonts w:ascii="Cambria Math" w:hAnsi="Cambria Math"/>
                      </w:rPr>
                      <m:t xml:space="preserve">days</m:t>
                    </m:r>
                  </m:den>
                </m:f>
              </m:oMath>
            </m:oMathPara>
          </w:p>
        </w:tc>
        <w:tc>
          <w:tcPr>
            <w:tcW w:w="652" w:type="dxa"/>
            <w:tcBorders>
              <w:top w:val="nil"/>
              <w:left w:val="nil"/>
              <w:bottom w:val="nil"/>
              <w:right w:val="nil"/>
            </w:tcBorders>
            <w:vAlign w:val="center"/>
          </w:tcPr>
          <w:p>
            <w:pPr>
              <w:pStyle w:val="Normal"/>
              <w:widowControl w:val="false"/>
              <w:suppressAutoHyphens w:val="true"/>
              <w:spacing w:before="0" w:after="0"/>
              <w:jc w:val="right"/>
              <w:rPr>
                <w:rFonts w:ascii="Times New Roman" w:hAnsi="Times New Roman" w:eastAsia="Calibri" w:cs="B Nazanin"/>
                <w:kern w:val="0"/>
                <w:sz w:val="24"/>
                <w:szCs w:val="24"/>
                <w:lang w:val="en-US" w:eastAsia="en-US" w:bidi="ar-SA"/>
              </w:rPr>
            </w:pPr>
            <w:r>
              <w:rPr>
                <w:rFonts w:eastAsia="Calibri" w:cs="B Nazanin"/>
                <w:kern w:val="0"/>
                <w:sz w:val="24"/>
                <w:szCs w:val="24"/>
                <w:lang w:val="en-US" w:eastAsia="en-US" w:bidi="ar-SA"/>
              </w:rPr>
              <w:t>(</w:t>
            </w:r>
            <w:r>
              <w:rPr>
                <w:rFonts w:eastAsia="Calibri" w:cs="B Nazanin"/>
                <w:kern w:val="0"/>
                <w:sz w:val="24"/>
                <w:szCs w:val="24"/>
                <w:lang w:val="en-US" w:eastAsia="en-US" w:bidi="ar-SA"/>
              </w:rPr>
              <w:t>5</w:t>
            </w:r>
            <w:r>
              <w:rPr>
                <w:rFonts w:eastAsia="Calibri" w:cs="B Nazanin"/>
                <w:kern w:val="0"/>
                <w:sz w:val="24"/>
                <w:szCs w:val="24"/>
                <w:lang w:val="en-US" w:eastAsia="en-US" w:bidi="ar-SA"/>
              </w:rPr>
              <w:t>)</w:t>
            </w:r>
          </w:p>
        </w:tc>
      </w:tr>
    </w:tbl>
    <w:p>
      <w:pPr>
        <w:pStyle w:val="Normal"/>
        <w:jc w:val="both"/>
        <w:rPr/>
      </w:pPr>
      <w:r>
        <w:rPr/>
      </w:r>
    </w:p>
    <w:p>
      <w:pPr>
        <w:pStyle w:val="Normal"/>
        <w:jc w:val="center"/>
        <w:rPr/>
      </w:pPr>
      <w:r>
        <w:rPr/>
      </w:r>
    </w:p>
    <w:p>
      <w:pPr>
        <w:pStyle w:val="PreformattedText"/>
        <w:jc w:val="center"/>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60*a[0]*(x_wat/10000)**a[1]*(x_eto/300)**a[2]*(x_ie/10)**a[3]*(x_ecwat/1.5)**a[4]*(x_gd/100)**a[5]</w:t>
      </w:r>
    </w:p>
    <w:p>
      <w:pPr>
        <w:pStyle w:val="PreformattedText"/>
        <w:widowContro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[ 0.567  0.162  0.621  0.242 -0.087 -0.485  0.     0.     0.     0.   ]</w:t>
      </w:r>
    </w:p>
    <w:p>
      <w:pPr>
        <w:pStyle w:val="Normal"/>
        <w:jc w:val="center"/>
        <w:rPr/>
      </w:pPr>
      <w:r>
        <w:rPr/>
      </w:r>
    </w:p>
    <w:p>
      <w:pPr>
        <w:pStyle w:val="Normal"/>
        <w:jc w:val="both"/>
        <w:rPr/>
      </w:pPr>
      <w:r>
        <w:rPr/>
      </w:r>
    </w:p>
    <w:p>
      <w:pPr>
        <w:pStyle w:val="Normal"/>
        <w:jc w:val="center"/>
        <w:rPr/>
      </w:pPr>
      <w:r>
        <w:rPr/>
        <w:drawing>
          <wp:inline distT="0" distB="0" distL="0" distR="0">
            <wp:extent cx="3451860" cy="324104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90" t="10479" r="8615" b="3550"/>
                    <a:stretch>
                      <a:fillRect/>
                    </a:stretch>
                  </pic:blipFill>
                  <pic:spPr bwMode="auto">
                    <a:xfrm>
                      <a:off x="0" y="0"/>
                      <a:ext cx="3451860" cy="3241040"/>
                    </a:xfrm>
                    <a:prstGeom prst="rect">
                      <a:avLst/>
                    </a:prstGeom>
                  </pic:spPr>
                </pic:pic>
              </a:graphicData>
            </a:graphic>
          </wp:inline>
        </w:drawing>
      </w:r>
    </w:p>
    <w:p>
      <w:pPr>
        <w:pStyle w:val="Normal"/>
        <w:jc w:val="center"/>
        <w:rPr/>
      </w:pPr>
      <w:r>
        <w:rPr>
          <w:b/>
          <w:bCs/>
        </w:rPr>
        <w:t>Figure 3.</w:t>
      </w:r>
      <w:r>
        <w:rPr/>
        <w:t xml:space="preserve"> Silage corn water yield at the farm level for the linear regression formula in Equation 5 with a coefficients of determination of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0.694</m:t>
        </m:r>
      </m:oMath>
      <w:r>
        <w:rPr/>
        <w:t xml:space="preserve"> </w:t>
      </w:r>
    </w:p>
    <w:p>
      <w:pPr>
        <w:pStyle w:val="Normal"/>
        <w:jc w:val="both"/>
        <w:rPr/>
      </w:pPr>
      <w:r>
        <w:rPr/>
      </w:r>
    </w:p>
    <w:p>
      <w:pPr>
        <w:pStyle w:val="Heading1"/>
        <w:rPr/>
      </w:pPr>
      <w:r>
        <w:rPr/>
        <w:t>Results for the wheat grain yield</w:t>
      </w:r>
    </w:p>
    <w:p>
      <w:pPr>
        <w:pStyle w:val="Normal"/>
        <w:jc w:val="both"/>
        <w:rPr/>
      </w:pPr>
      <w:r>
        <w:rPr/>
        <w:t xml:space="preserve">The water consumption for wheat grain can be determined from Equation 5 as shown in Figure 4. It can be seen that irrigation water consumption increases by increasing the soil salinity, irrigation need is higher for lighter soils due to lower retention, irrigation need is higher for longer growth durations, irrigation need increases by increasing the number of irrigation events. In addition, irrigation water is higher for lower latitudes due to their hotter climate. It can be seen that the sign of the coefficients in Equation (5) are in line with intuitive understanding of the process of wheat production. From Figure 4, it is obvious that NorthWest counties have the least amount of water consumption, while the NorthEast counties have the highest amount of water consumption for irrigated wheat grain production. </w:t>
      </w:r>
    </w:p>
    <w:tbl>
      <w:tblPr>
        <w:tblStyle w:val="TableGrid"/>
        <w:tblW w:w="90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221"/>
        <w:gridCol w:w="795"/>
      </w:tblGrid>
      <w:tr>
        <w:trPr/>
        <w:tc>
          <w:tcPr>
            <w:tcW w:w="8221" w:type="dxa"/>
            <w:tcBorders>
              <w:top w:val="nil"/>
              <w:left w:val="nil"/>
              <w:bottom w:val="nil"/>
              <w:right w:val="nil"/>
            </w:tcBorders>
          </w:tcPr>
          <w:p>
            <w:pPr>
              <w:pStyle w:val="Normal"/>
              <w:widowControl w:val="false"/>
              <w:suppressAutoHyphens w:val="true"/>
              <w:spacing w:before="0" w:after="0"/>
              <w:jc w:val="center"/>
              <w:rPr>
                <w:rFonts w:ascii="Times New Roman" w:hAnsi="Times New Roman" w:eastAsia="Calibri" w:cs="B Nazanin"/>
                <w:kern w:val="0"/>
                <w:sz w:val="24"/>
                <w:szCs w:val="24"/>
                <w:lang w:val="en-US" w:eastAsia="en-US" w:bidi="ar-SA"/>
              </w:rPr>
            </w:pPr>
            <w:r>
              <w:rPr>
                <w:rFonts w:eastAsia="Calibri" w:cs="B Nazanin"/>
                <w:kern w:val="0"/>
                <w:sz w:val="24"/>
                <w:szCs w:val="24"/>
                <w:lang w:val="en-US" w:eastAsia="en-US" w:bidi="ar-SA"/>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0.5</m:t>
                    </m:r>
                    <m:r>
                      <w:rPr>
                        <w:rFonts w:ascii="Cambria Math" w:hAnsi="Cambria Math"/>
                      </w:rPr>
                      <m:t xml:space="preserve">+</m:t>
                    </m:r>
                    <m:sSub>
                      <m:e>
                        <m:r>
                          <w:rPr>
                            <w:rFonts w:ascii="Cambria Math" w:hAnsi="Cambria Math"/>
                          </w:rPr>
                          <m:t xml:space="preserve">EC</m:t>
                        </m:r>
                      </m:e>
                      <m:sub>
                        <m:r>
                          <w:rPr>
                            <w:rFonts w:ascii="Cambria Math" w:hAnsi="Cambria Math"/>
                          </w:rPr>
                          <m:t xml:space="preserve">wat</m:t>
                        </m:r>
                      </m:sub>
                    </m:sSub>
                  </m:num>
                  <m:den>
                    <m:r>
                      <w:rPr>
                        <w:rFonts w:ascii="Cambria Math" w:hAnsi="Cambria Math"/>
                      </w:rPr>
                      <m:t xml:space="preserve">8</m:t>
                    </m:r>
                    <m:f>
                      <m:fPr>
                        <m:type m:val="lin"/>
                      </m:fPr>
                      <m:num>
                        <m:r>
                          <m:rPr>
                            <m:lit/>
                            <m:nor/>
                          </m:rPr>
                          <w:rPr>
                            <w:rFonts w:ascii="Cambria Math" w:hAnsi="Cambria Math"/>
                          </w:rPr>
                          <m:t xml:space="preserve">dS</m:t>
                        </m:r>
                      </m:num>
                      <m:den>
                        <m:r>
                          <m:rPr>
                            <m:lit/>
                            <m:nor/>
                          </m:rPr>
                          <w:rPr>
                            <w:rFonts w:ascii="Cambria Math" w:hAnsi="Cambria Math"/>
                          </w:rPr>
                          <m:t xml:space="preserve">m</m:t>
                        </m:r>
                      </m:den>
                    </m:f>
                  </m:den>
                </m:f>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Soil</m:t>
                        </m:r>
                      </m:e>
                      <m:sub>
                        <m:r>
                          <w:rPr>
                            <w:rFonts w:ascii="Cambria Math" w:hAnsi="Cambria Math"/>
                          </w:rPr>
                          <m:t xml:space="preserve">1</m:t>
                        </m:r>
                        <m:r>
                          <w:rPr>
                            <w:rFonts w:ascii="Cambria Math" w:hAnsi="Cambria Math"/>
                          </w:rPr>
                          <m:t xml:space="preserve">=</m:t>
                        </m:r>
                        <m:r>
                          <w:rPr>
                            <w:rFonts w:ascii="Cambria Math" w:hAnsi="Cambria Math"/>
                          </w:rPr>
                          <m:t xml:space="preserve">light</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heavy</m:t>
                        </m:r>
                      </m:sub>
                    </m:sSub>
                  </m:num>
                  <m:den>
                    <m:r>
                      <w:rPr>
                        <w:rFonts w:ascii="Cambria Math" w:hAnsi="Cambria Math"/>
                      </w:rPr>
                      <m:t xml:space="preserve">3</m:t>
                    </m:r>
                  </m:den>
                </m:f>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GD</m:t>
                        </m:r>
                      </m:e>
                      <m:sub>
                        <m:r>
                          <w:rPr>
                            <w:rFonts w:ascii="Cambria Math" w:hAnsi="Cambria Math"/>
                          </w:rPr>
                          <m:t xml:space="preserve">1</m:t>
                        </m:r>
                        <m:r>
                          <w:rPr>
                            <w:rFonts w:ascii="Cambria Math" w:hAnsi="Cambria Math"/>
                          </w:rPr>
                          <m:t xml:space="preserve">:</m:t>
                        </m:r>
                        <m:r>
                          <w:rPr>
                            <w:rFonts w:ascii="Cambria Math" w:hAnsi="Cambria Math"/>
                          </w:rPr>
                          <m:t xml:space="preserve">&lt;</m:t>
                        </m:r>
                        <m:r>
                          <w:rPr>
                            <w:rFonts w:ascii="Cambria Math" w:hAnsi="Cambria Math"/>
                          </w:rPr>
                          <m:t xml:space="preserve">150</m:t>
                        </m:r>
                        <m:r>
                          <w:rPr>
                            <w:rFonts w:ascii="Cambria Math" w:hAnsi="Cambria Math"/>
                          </w:rPr>
                          <m:t xml:space="preserve">days</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&gt;</m:t>
                        </m:r>
                        <m:r>
                          <w:rPr>
                            <w:rFonts w:ascii="Cambria Math" w:hAnsi="Cambria Math"/>
                          </w:rPr>
                          <m:t xml:space="preserve">200</m:t>
                        </m:r>
                        <m:r>
                          <w:rPr>
                            <w:rFonts w:ascii="Cambria Math" w:hAnsi="Cambria Math"/>
                          </w:rPr>
                          <m:t xml:space="preserve">days</m:t>
                        </m:r>
                      </m:sub>
                    </m:sSub>
                  </m:num>
                  <m:den>
                    <m:r>
                      <w:rPr>
                        <w:rFonts w:ascii="Cambria Math" w:hAnsi="Cambria Math"/>
                      </w:rPr>
                      <m:t xml:space="preserve">3</m:t>
                    </m:r>
                  </m:den>
                </m:f>
              </m:oMath>
            </m:oMathPara>
          </w:p>
          <w:p>
            <w:pPr>
              <w:pStyle w:val="Normal"/>
              <w:widowControl w:val="false"/>
              <w:suppressAutoHyphens w:val="true"/>
              <w:spacing w:before="0" w:after="0"/>
              <w:jc w:val="center"/>
              <w:rPr>
                <w:rFonts w:ascii="Times New Roman" w:hAnsi="Times New Roman" w:eastAsia="Calibri" w:cs="B Nazanin"/>
                <w:kern w:val="0"/>
                <w:sz w:val="24"/>
                <w:szCs w:val="24"/>
                <w:lang w:val="en-US" w:eastAsia="en-US" w:bidi="ar-SA"/>
              </w:rPr>
            </w:pPr>
            <w:r>
              <w:rPr>
                <w:rFonts w:eastAsia="Calibri" w:cs="B Nazanin"/>
                <w:kern w:val="0"/>
                <w:sz w:val="24"/>
                <w:szCs w:val="24"/>
                <w:lang w:val="en-US" w:eastAsia="en-US" w:bidi="ar-SA"/>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f>
                  <m:num>
                    <m:r>
                      <w:rPr>
                        <w:rFonts w:ascii="Cambria Math" w:hAnsi="Cambria Math"/>
                      </w:rPr>
                      <m:t xml:space="preserve">IE</m:t>
                    </m:r>
                  </m:num>
                  <m:den>
                    <m:r>
                      <w:rPr>
                        <w:rFonts w:ascii="Cambria Math" w:hAnsi="Cambria Math"/>
                      </w:rPr>
                      <m:t xml:space="preserve">12</m:t>
                    </m:r>
                    <m:r>
                      <m:rPr>
                        <m:lit/>
                        <m:nor/>
                      </m:rPr>
                      <w:rPr>
                        <w:rFonts w:ascii="Cambria Math" w:hAnsi="Cambria Math"/>
                      </w:rPr>
                      <m:t xml:space="preserve">times</m:t>
                    </m:r>
                  </m:den>
                </m:f>
                <m:r>
                  <w:rPr>
                    <w:rFonts w:ascii="Cambria Math" w:hAnsi="Cambria Math"/>
                  </w:rPr>
                  <m:t xml:space="preserve">,</m:t>
                </m:r>
                <m:sSub>
                  <m:e>
                    <m:r>
                      <w:rPr>
                        <w:rFonts w:ascii="Cambria Math" w:hAnsi="Cambria Math"/>
                      </w:rPr>
                      <m:t xml:space="preserve">x</m:t>
                    </m:r>
                  </m:e>
                  <m:sub>
                    <m:r>
                      <w:rPr>
                        <w:rFonts w:ascii="Cambria Math" w:hAnsi="Cambria Math"/>
                      </w:rPr>
                      <m:t xml:space="preserve">5</m:t>
                    </m:r>
                  </m:sub>
                </m:sSub>
                <m:r>
                  <w:rPr>
                    <w:rFonts w:ascii="Cambria Math" w:hAnsi="Cambria Math"/>
                  </w:rPr>
                  <m:t xml:space="preserve">=</m:t>
                </m:r>
                <m:r>
                  <w:rPr>
                    <w:rFonts w:ascii="Cambria Math" w:hAnsi="Cambria Math"/>
                  </w:rPr>
                  <m:t xml:space="preserve">41</m:t>
                </m:r>
                <m:r>
                  <w:rPr>
                    <w:rFonts w:ascii="Cambria Math" w:hAnsi="Cambria Math"/>
                  </w:rPr>
                  <m:t xml:space="preserve">°</m:t>
                </m:r>
                <m:r>
                  <w:rPr>
                    <w:rFonts w:ascii="Cambria Math" w:hAnsi="Cambria Math"/>
                  </w:rPr>
                  <m:t xml:space="preserve">−</m:t>
                </m:r>
                <m:r>
                  <w:rPr>
                    <w:rFonts w:ascii="Cambria Math" w:hAnsi="Cambria Math"/>
                  </w:rPr>
                  <m:t xml:space="preserve">Lat</m:t>
                </m:r>
                <m:r>
                  <w:rPr>
                    <w:rFonts w:ascii="Cambria Math" w:hAnsi="Cambria Math"/>
                  </w:rPr>
                  <m:t xml:space="preserve">,</m:t>
                </m:r>
                <m:r>
                  <w:rPr>
                    <w:rFonts w:ascii="Cambria Math" w:hAnsi="Cambria Math"/>
                  </w:rPr>
                  <m:t xml:space="preserve">y</m:t>
                </m:r>
                <m:r>
                  <w:rPr>
                    <w:rFonts w:ascii="Cambria Math" w:hAnsi="Cambria Math"/>
                  </w:rPr>
                  <m:t xml:space="preserve">=</m:t>
                </m:r>
                <m:f>
                  <m:num>
                    <m:sSub>
                      <m:e>
                        <m:r>
                          <w:rPr>
                            <w:rFonts w:ascii="Cambria Math" w:hAnsi="Cambria Math"/>
                          </w:rPr>
                          <m:t xml:space="preserve">wat</m:t>
                        </m:r>
                      </m:e>
                      <m:sub>
                        <m:r>
                          <w:rPr>
                            <w:rFonts w:ascii="Cambria Math" w:hAnsi="Cambria Math"/>
                          </w:rPr>
                          <m:t xml:space="preserve">irrig</m:t>
                        </m:r>
                      </m:sub>
                    </m:sSub>
                  </m:num>
                  <m:den>
                    <m:r>
                      <w:rPr>
                        <w:rFonts w:ascii="Cambria Math" w:hAnsi="Cambria Math"/>
                      </w:rPr>
                      <m:t xml:space="preserve">8000</m:t>
                    </m:r>
                    <m:d>
                      <m:dPr>
                        <m:begChr m:val="["/>
                        <m:endChr m:val="]"/>
                      </m:dPr>
                      <m:e>
                        <m:f>
                          <m:fPr>
                            <m:type m:val="lin"/>
                          </m:fPr>
                          <m:num>
                            <m:sSup>
                              <m:e>
                                <m:r>
                                  <m:rPr>
                                    <m:lit/>
                                    <m:nor/>
                                  </m:rPr>
                                  <w:rPr>
                                    <w:rFonts w:ascii="Cambria Math" w:hAnsi="Cambria Math"/>
                                  </w:rPr>
                                  <m:t xml:space="preserve">m</m:t>
                                </m:r>
                              </m:e>
                              <m:sup>
                                <m:r>
                                  <w:rPr>
                                    <w:rFonts w:ascii="Cambria Math" w:hAnsi="Cambria Math"/>
                                  </w:rPr>
                                  <m:t xml:space="preserve">3</m:t>
                                </m:r>
                              </m:sup>
                            </m:sSup>
                          </m:num>
                          <m:den>
                            <m:r>
                              <m:rPr>
                                <m:lit/>
                                <m:nor/>
                              </m:rPr>
                              <w:rPr>
                                <w:rFonts w:ascii="Cambria Math" w:hAnsi="Cambria Math"/>
                              </w:rPr>
                              <m:t xml:space="preserve">ha</m:t>
                            </m:r>
                          </m:den>
                        </m:f>
                      </m:e>
                    </m:d>
                  </m:den>
                </m:f>
              </m:oMath>
            </m:oMathPara>
          </w:p>
          <w:p>
            <w:pPr>
              <w:pStyle w:val="Normal"/>
              <w:widowControl w:val="false"/>
              <w:suppressAutoHyphens w:val="true"/>
              <w:spacing w:before="0" w:after="0"/>
              <w:jc w:val="center"/>
              <w:rPr>
                <w:rFonts w:ascii="Times New Roman" w:hAnsi="Times New Roman" w:eastAsia="Calibri" w:cs="B Nazanin"/>
                <w:kern w:val="0"/>
                <w:sz w:val="24"/>
                <w:szCs w:val="24"/>
                <w:lang w:val="en-US" w:eastAsia="en-US" w:bidi="ar-SA"/>
              </w:rPr>
            </w:pPr>
            <w:r>
              <w:rPr>
                <w:rFonts w:eastAsia="Calibri" w:cs="B Nazanin"/>
                <w:kern w:val="0"/>
                <w:sz w:val="24"/>
                <w:szCs w:val="24"/>
                <w:lang w:val="en-US" w:eastAsia="en-US" w:bidi="ar-SA"/>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0.962</m:t>
                </m:r>
                <m:sSubSup>
                  <m:e>
                    <m:r>
                      <w:rPr>
                        <w:rFonts w:ascii="Cambria Math" w:hAnsi="Cambria Math"/>
                      </w:rPr>
                      <m:t xml:space="preserve">x</m:t>
                    </m:r>
                  </m:e>
                  <m:sub>
                    <m:r>
                      <w:rPr>
                        <w:rFonts w:ascii="Cambria Math" w:hAnsi="Cambria Math"/>
                      </w:rPr>
                      <m:t xml:space="preserve">1</m:t>
                    </m:r>
                  </m:sub>
                  <m:sup>
                    <m:r>
                      <w:rPr>
                        <w:rFonts w:ascii="Cambria Math" w:hAnsi="Cambria Math"/>
                      </w:rPr>
                      <m:t xml:space="preserve">0.121</m:t>
                    </m:r>
                  </m:sup>
                </m:sSubSup>
                <m:sSubSup>
                  <m:e>
                    <m:r>
                      <w:rPr>
                        <w:rFonts w:ascii="Cambria Math" w:hAnsi="Cambria Math"/>
                      </w:rPr>
                      <m:t xml:space="preserve">x</m:t>
                    </m:r>
                  </m:e>
                  <m:sub>
                    <m:r>
                      <w:rPr>
                        <w:rFonts w:ascii="Cambria Math" w:hAnsi="Cambria Math"/>
                      </w:rPr>
                      <m:t xml:space="preserve">2</m:t>
                    </m:r>
                  </m:sub>
                  <m:sup>
                    <m:r>
                      <w:rPr>
                        <w:rFonts w:ascii="Cambria Math" w:hAnsi="Cambria Math"/>
                      </w:rPr>
                      <m:t xml:space="preserve">−</m:t>
                    </m:r>
                    <m:r>
                      <w:rPr>
                        <w:rFonts w:ascii="Cambria Math" w:hAnsi="Cambria Math"/>
                      </w:rPr>
                      <m:t xml:space="preserve">0.143</m:t>
                    </m:r>
                  </m:sup>
                </m:sSubSup>
                <m:sSubSup>
                  <m:e>
                    <m:r>
                      <w:rPr>
                        <w:rFonts w:ascii="Cambria Math" w:hAnsi="Cambria Math"/>
                      </w:rPr>
                      <m:t xml:space="preserve">x</m:t>
                    </m:r>
                  </m:e>
                  <m:sub>
                    <m:r>
                      <w:rPr>
                        <w:rFonts w:ascii="Cambria Math" w:hAnsi="Cambria Math"/>
                      </w:rPr>
                      <m:t xml:space="preserve">3</m:t>
                    </m:r>
                  </m:sub>
                  <m:sup>
                    <m:r>
                      <w:rPr>
                        <w:rFonts w:ascii="Cambria Math" w:hAnsi="Cambria Math"/>
                      </w:rPr>
                      <m:t xml:space="preserve">0.058</m:t>
                    </m:r>
                  </m:sup>
                </m:sSubSup>
                <m:sSubSup>
                  <m:e>
                    <m:r>
                      <w:rPr>
                        <w:rFonts w:ascii="Cambria Math" w:hAnsi="Cambria Math"/>
                      </w:rPr>
                      <m:t xml:space="preserve">x</m:t>
                    </m:r>
                  </m:e>
                  <m:sub>
                    <m:r>
                      <w:rPr>
                        <w:rFonts w:ascii="Cambria Math" w:hAnsi="Cambria Math"/>
                      </w:rPr>
                      <m:t xml:space="preserve">4</m:t>
                    </m:r>
                  </m:sub>
                  <m:sup>
                    <m:r>
                      <w:rPr>
                        <w:rFonts w:ascii="Cambria Math" w:hAnsi="Cambria Math"/>
                      </w:rPr>
                      <m:t xml:space="preserve">0.565</m:t>
                    </m:r>
                  </m:sup>
                </m:sSubSup>
                <m:sSubSup>
                  <m:e>
                    <m:r>
                      <w:rPr>
                        <w:rFonts w:ascii="Cambria Math" w:hAnsi="Cambria Math"/>
                      </w:rPr>
                      <m:t xml:space="preserve">x</m:t>
                    </m:r>
                  </m:e>
                  <m:sub>
                    <m:r>
                      <w:rPr>
                        <w:rFonts w:ascii="Cambria Math" w:hAnsi="Cambria Math"/>
                      </w:rPr>
                      <m:t xml:space="preserve">5</m:t>
                    </m:r>
                  </m:sub>
                  <m:sup>
                    <m:r>
                      <w:rPr>
                        <w:rFonts w:ascii="Cambria Math" w:hAnsi="Cambria Math"/>
                      </w:rPr>
                      <m:t xml:space="preserve">0.069</m:t>
                    </m:r>
                  </m:sup>
                </m:sSubSup>
              </m:oMath>
            </m:oMathPara>
          </w:p>
        </w:tc>
        <w:tc>
          <w:tcPr>
            <w:tcW w:w="795" w:type="dxa"/>
            <w:tcBorders>
              <w:top w:val="nil"/>
              <w:left w:val="nil"/>
              <w:bottom w:val="nil"/>
              <w:right w:val="nil"/>
            </w:tcBorders>
            <w:vAlign w:val="center"/>
          </w:tcPr>
          <w:p>
            <w:pPr>
              <w:pStyle w:val="Normal"/>
              <w:widowControl w:val="false"/>
              <w:suppressAutoHyphens w:val="true"/>
              <w:spacing w:before="0" w:after="0"/>
              <w:jc w:val="right"/>
              <w:rPr>
                <w:rFonts w:ascii="Times New Roman" w:hAnsi="Times New Roman" w:eastAsia="Calibri" w:cs="B Nazanin"/>
                <w:kern w:val="0"/>
                <w:sz w:val="24"/>
                <w:szCs w:val="24"/>
                <w:lang w:val="en-US" w:eastAsia="en-US" w:bidi="ar-SA"/>
              </w:rPr>
            </w:pPr>
            <w:r>
              <w:rPr>
                <w:rFonts w:eastAsia="Calibri" w:cs="B Nazanin"/>
                <w:kern w:val="0"/>
                <w:sz w:val="24"/>
                <w:szCs w:val="24"/>
                <w:lang w:val="en-US" w:eastAsia="en-US" w:bidi="ar-SA"/>
              </w:rPr>
              <w:t>(</w:t>
            </w:r>
            <w:r>
              <w:rPr>
                <w:rFonts w:eastAsia="Calibri" w:cs="B Nazanin"/>
                <w:kern w:val="0"/>
                <w:sz w:val="24"/>
                <w:szCs w:val="24"/>
                <w:lang w:val="en-US" w:eastAsia="en-US" w:bidi="ar-SA"/>
              </w:rPr>
              <w:t>6</w:t>
            </w:r>
            <w:r>
              <w:rPr>
                <w:rFonts w:eastAsia="Calibri" w:cs="B Nazanin"/>
                <w:kern w:val="0"/>
                <w:sz w:val="24"/>
                <w:szCs w:val="24"/>
                <w:lang w:val="en-US" w:eastAsia="en-US" w:bidi="ar-SA"/>
              </w:rPr>
              <w:t>)</w:t>
            </w:r>
          </w:p>
        </w:tc>
      </w:tr>
    </w:tbl>
    <w:p>
      <w:pPr>
        <w:pStyle w:val="Normal"/>
        <w:rPr/>
      </w:pPr>
      <w:r>
        <w:rPr/>
      </w:r>
    </w:p>
    <w:p>
      <w:pPr>
        <w:pStyle w:val="Normal"/>
        <w:jc w:val="center"/>
        <w:rPr/>
      </w:pPr>
      <w:r>
        <w:rPr/>
        <w:drawing>
          <wp:inline distT="0" distB="0" distL="0" distR="0">
            <wp:extent cx="3168650" cy="287972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6"/>
                    <a:srcRect l="2038" t="10949" r="6416" b="5813"/>
                    <a:stretch>
                      <a:fillRect/>
                    </a:stretch>
                  </pic:blipFill>
                  <pic:spPr bwMode="auto">
                    <a:xfrm>
                      <a:off x="0" y="0"/>
                      <a:ext cx="3168650" cy="2879725"/>
                    </a:xfrm>
                    <a:prstGeom prst="rect">
                      <a:avLst/>
                    </a:prstGeom>
                  </pic:spPr>
                </pic:pic>
              </a:graphicData>
            </a:graphic>
          </wp:inline>
        </w:drawing>
      </w:r>
    </w:p>
    <w:p>
      <w:pPr>
        <w:pStyle w:val="Normal"/>
        <w:jc w:val="center"/>
        <w:rPr/>
      </w:pPr>
      <w:r>
        <w:rPr>
          <w:b/>
          <w:bCs/>
        </w:rPr>
        <w:t>Figure 4.</w:t>
      </w:r>
      <w:r>
        <w:rPr/>
        <w:t xml:space="preserve"> Wheat water consumption per county for the power formula in Equation 5 with training and test coefficients of determination of </w:t>
      </w:r>
      <w:r>
        <w:rPr/>
      </w:r>
      <m:oMath xmlns:m="http://schemas.openxmlformats.org/officeDocument/2006/math">
        <m:sSubSup>
          <m:e>
            <m:r>
              <w:rPr>
                <w:rFonts w:ascii="Cambria Math" w:hAnsi="Cambria Math"/>
              </w:rPr>
              <m:t xml:space="preserve">R</m:t>
            </m:r>
          </m:e>
          <m:sub>
            <m:r>
              <w:rPr>
                <w:rFonts w:ascii="Cambria Math" w:hAnsi="Cambria Math"/>
              </w:rPr>
              <m:t xml:space="preserve">train</m:t>
            </m:r>
          </m:sub>
          <m:sup>
            <m:r>
              <w:rPr>
                <w:rFonts w:ascii="Cambria Math" w:hAnsi="Cambria Math"/>
              </w:rPr>
              <m:t xml:space="preserve">2</m:t>
            </m:r>
          </m:sup>
        </m:sSubSup>
        <m:r>
          <w:rPr>
            <w:rFonts w:ascii="Cambria Math" w:hAnsi="Cambria Math"/>
          </w:rPr>
          <m:t xml:space="preserve">=</m:t>
        </m:r>
        <m:r>
          <w:rPr>
            <w:rFonts w:ascii="Cambria Math" w:hAnsi="Cambria Math"/>
          </w:rPr>
          <m:t xml:space="preserve">0.507</m:t>
        </m:r>
      </m:oMath>
      <w:r>
        <w:rPr/>
        <w:t xml:space="preserve">  and </w:t>
      </w:r>
      <w:r>
        <w:rPr/>
      </w:r>
      <m:oMath xmlns:m="http://schemas.openxmlformats.org/officeDocument/2006/math">
        <m:sSubSup>
          <m:e>
            <m:r>
              <w:rPr>
                <w:rFonts w:ascii="Cambria Math" w:hAnsi="Cambria Math"/>
              </w:rPr>
              <m:t xml:space="preserve">R</m:t>
            </m:r>
          </m:e>
          <m:sub>
            <m:r>
              <w:rPr>
                <w:rFonts w:ascii="Cambria Math" w:hAnsi="Cambria Math"/>
              </w:rPr>
              <m:t xml:space="preserve">test</m:t>
            </m:r>
          </m:sub>
          <m:sup>
            <m:r>
              <w:rPr>
                <w:rFonts w:ascii="Cambria Math" w:hAnsi="Cambria Math"/>
              </w:rPr>
              <m:t xml:space="preserve">2</m:t>
            </m:r>
          </m:sup>
        </m:sSubSup>
        <m:r>
          <w:rPr>
            <w:rFonts w:ascii="Cambria Math" w:hAnsi="Cambria Math"/>
          </w:rPr>
          <m:t xml:space="preserve">=</m:t>
        </m:r>
        <m:r>
          <w:rPr>
            <w:rFonts w:ascii="Cambria Math" w:hAnsi="Cambria Math"/>
          </w:rPr>
          <m:t xml:space="preserve">0.438</m:t>
        </m:r>
      </m:oMath>
      <w:r>
        <w:rPr/>
        <w:t xml:space="preserve"> </w:t>
      </w:r>
    </w:p>
    <w:p>
      <w:pPr>
        <w:pStyle w:val="Normal"/>
        <w:jc w:val="center"/>
        <w:rPr/>
      </w:pPr>
      <w:r>
        <w:rPr/>
      </w:r>
    </w:p>
    <w:p>
      <w:pPr>
        <w:pStyle w:val="Normal"/>
        <w:jc w:val="center"/>
        <w:rPr/>
      </w:pPr>
      <w:r>
        <w:rPr/>
      </w:r>
    </w:p>
    <w:p>
      <w:pPr>
        <w:pStyle w:val="Normal"/>
        <w:rPr/>
      </w:pPr>
      <w:r>
        <w:rPr/>
      </w:r>
      <w:r>
        <w:br w:type="page"/>
      </w:r>
    </w:p>
    <w:p>
      <w:pPr>
        <w:pStyle w:val="Normal"/>
        <w:jc w:val="both"/>
        <w:rPr/>
      </w:pPr>
      <w:r>
        <w:rPr/>
        <w:t xml:space="preserve">The yield for wheat grain can be determined from Equation 6 as shown in Figure 5. It can be seen that yield increases by using a lighter soil, a longer growth duration, and increasing the irrigation water volume. After many trials and errors, it was found that using only these three parameters, the yield can be predicted reasonably well without major improvements in accuracy by including other variables. </w:t>
      </w:r>
    </w:p>
    <w:p>
      <w:pPr>
        <w:pStyle w:val="Normal"/>
        <w:rPr>
          <w:lang w:bidi="fa-IR"/>
        </w:rPr>
      </w:pPr>
      <w:r>
        <w:rPr>
          <w:lang w:bidi="fa-IR"/>
        </w:rPr>
      </w:r>
    </w:p>
    <w:tbl>
      <w:tblPr>
        <w:tblStyle w:val="TableGrid"/>
        <w:tblW w:w="90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365"/>
        <w:gridCol w:w="651"/>
      </w:tblGrid>
      <w:tr>
        <w:trPr/>
        <w:tc>
          <w:tcPr>
            <w:tcW w:w="8365" w:type="dxa"/>
            <w:tcBorders>
              <w:top w:val="nil"/>
              <w:left w:val="nil"/>
              <w:bottom w:val="nil"/>
              <w:right w:val="nil"/>
            </w:tcBorders>
          </w:tcPr>
          <w:p>
            <w:pPr>
              <w:pStyle w:val="Normal"/>
              <w:widowControl w:val="false"/>
              <w:suppressAutoHyphens w:val="true"/>
              <w:spacing w:before="0" w:after="0"/>
              <w:jc w:val="center"/>
              <w:rPr>
                <w:rFonts w:ascii="Times New Roman" w:hAnsi="Times New Roman" w:eastAsia="Calibri" w:cs="B Nazanin"/>
                <w:kern w:val="0"/>
                <w:sz w:val="24"/>
                <w:szCs w:val="24"/>
                <w:lang w:val="en-US" w:eastAsia="en-US" w:bidi="ar-SA"/>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soil</m:t>
                        </m:r>
                      </m:e>
                      <m:sub>
                        <m:r>
                          <w:rPr>
                            <w:rFonts w:ascii="Cambria Math" w:hAnsi="Cambria Math"/>
                          </w:rPr>
                          <m:t xml:space="preserve">1</m:t>
                        </m:r>
                        <m:r>
                          <w:rPr>
                            <w:rFonts w:ascii="Cambria Math" w:hAnsi="Cambria Math"/>
                          </w:rPr>
                          <m:t xml:space="preserve">=</m:t>
                        </m:r>
                        <m:r>
                          <w:rPr>
                            <w:rFonts w:ascii="Cambria Math" w:hAnsi="Cambria Math"/>
                          </w:rPr>
                          <m:t xml:space="preserve">light</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heavy</m:t>
                        </m:r>
                      </m:sub>
                    </m:sSub>
                  </m:num>
                  <m:den>
                    <m:r>
                      <w:rPr>
                        <w:rFonts w:ascii="Cambria Math" w:hAnsi="Cambria Math"/>
                      </w:rPr>
                      <m:t xml:space="preserve">3</m:t>
                    </m:r>
                  </m:den>
                </m:f>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GD</m:t>
                        </m:r>
                      </m:e>
                      <m:sub>
                        <m:r>
                          <w:rPr>
                            <w:rFonts w:ascii="Cambria Math" w:hAnsi="Cambria Math"/>
                          </w:rPr>
                          <m:t xml:space="preserve">1</m:t>
                        </m:r>
                        <m:r>
                          <w:rPr>
                            <w:rFonts w:ascii="Cambria Math" w:hAnsi="Cambria Math"/>
                          </w:rPr>
                          <m:t xml:space="preserve">:</m:t>
                        </m:r>
                        <m:r>
                          <w:rPr>
                            <w:rFonts w:ascii="Cambria Math" w:hAnsi="Cambria Math"/>
                          </w:rPr>
                          <m:t xml:space="preserve">&lt;</m:t>
                        </m:r>
                        <m:r>
                          <w:rPr>
                            <w:rFonts w:ascii="Cambria Math" w:hAnsi="Cambria Math"/>
                          </w:rPr>
                          <m:t xml:space="preserve">150</m:t>
                        </m:r>
                        <m:r>
                          <w:rPr>
                            <w:rFonts w:ascii="Cambria Math" w:hAnsi="Cambria Math"/>
                          </w:rPr>
                          <m:t xml:space="preserve">days</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&gt;</m:t>
                        </m:r>
                        <m:r>
                          <w:rPr>
                            <w:rFonts w:ascii="Cambria Math" w:hAnsi="Cambria Math"/>
                          </w:rPr>
                          <m:t xml:space="preserve">200</m:t>
                        </m:r>
                        <m:r>
                          <w:rPr>
                            <w:rFonts w:ascii="Cambria Math" w:hAnsi="Cambria Math"/>
                          </w:rPr>
                          <m:t xml:space="preserve">days</m:t>
                        </m:r>
                      </m:sub>
                    </m:sSub>
                  </m:num>
                  <m:den>
                    <m:r>
                      <w:rPr>
                        <w:rFonts w:ascii="Cambria Math" w:hAnsi="Cambria Math"/>
                      </w:rPr>
                      <m:t xml:space="preserve">3</m:t>
                    </m:r>
                  </m:den>
                </m:f>
              </m:oMath>
            </m:oMathPara>
          </w:p>
          <w:p>
            <w:pPr>
              <w:pStyle w:val="Normal"/>
              <w:widowControl w:val="false"/>
              <w:suppressAutoHyphens w:val="true"/>
              <w:spacing w:before="0" w:after="0"/>
              <w:jc w:val="center"/>
              <w:rPr>
                <w:rFonts w:ascii="Times New Roman" w:hAnsi="Times New Roman" w:eastAsia="Calibri" w:cs="B Nazanin"/>
                <w:kern w:val="0"/>
                <w:sz w:val="24"/>
                <w:szCs w:val="24"/>
                <w:lang w:val="en-US" w:eastAsia="en-US" w:bidi="ar-SA"/>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wat</m:t>
                        </m:r>
                      </m:e>
                      <m:sub>
                        <m:r>
                          <w:rPr>
                            <w:rFonts w:ascii="Cambria Math" w:hAnsi="Cambria Math"/>
                          </w:rPr>
                          <m:t xml:space="preserve">irrig</m:t>
                        </m:r>
                      </m:sub>
                    </m:sSub>
                  </m:num>
                  <m:den>
                    <m:r>
                      <w:rPr>
                        <w:rFonts w:ascii="Cambria Math" w:hAnsi="Cambria Math"/>
                      </w:rPr>
                      <m:t xml:space="preserve">10000</m:t>
                    </m:r>
                    <m:d>
                      <m:dPr>
                        <m:begChr m:val="["/>
                        <m:endChr m:val="]"/>
                      </m:dPr>
                      <m:e>
                        <m:f>
                          <m:fPr>
                            <m:type m:val="lin"/>
                          </m:fPr>
                          <m:num>
                            <m:sSup>
                              <m:e>
                                <m:r>
                                  <m:rPr>
                                    <m:lit/>
                                    <m:nor/>
                                  </m:rPr>
                                  <w:rPr>
                                    <w:rFonts w:ascii="Cambria Math" w:hAnsi="Cambria Math"/>
                                  </w:rPr>
                                  <m:t xml:space="preserve">m</m:t>
                                </m:r>
                              </m:e>
                              <m:sup>
                                <m:r>
                                  <w:rPr>
                                    <w:rFonts w:ascii="Cambria Math" w:hAnsi="Cambria Math"/>
                                  </w:rPr>
                                  <m:t xml:space="preserve">3</m:t>
                                </m:r>
                              </m:sup>
                            </m:sSup>
                          </m:num>
                          <m:den>
                            <m:r>
                              <m:rPr>
                                <m:lit/>
                                <m:nor/>
                              </m:rPr>
                              <w:rPr>
                                <w:rFonts w:ascii="Cambria Math" w:hAnsi="Cambria Math"/>
                              </w:rPr>
                              <m:t xml:space="preserve">ha</m:t>
                            </m:r>
                          </m:den>
                        </m:f>
                      </m:e>
                    </m:d>
                  </m:den>
                </m:f>
                <m:r>
                  <w:rPr>
                    <w:rFonts w:ascii="Cambria Math" w:hAnsi="Cambria Math"/>
                  </w:rPr>
                  <m:t xml:space="preserve">,</m:t>
                </m:r>
                <m:r>
                  <w:rPr>
                    <w:rFonts w:ascii="Cambria Math" w:hAnsi="Cambria Math"/>
                  </w:rPr>
                  <m:t xml:space="preserve">y</m:t>
                </m:r>
                <m:r>
                  <w:rPr>
                    <w:rFonts w:ascii="Cambria Math" w:hAnsi="Cambria Math"/>
                  </w:rPr>
                  <m:t xml:space="preserve">=</m:t>
                </m:r>
                <m:f>
                  <m:num>
                    <m:r>
                      <w:rPr>
                        <w:rFonts w:ascii="Cambria Math" w:hAnsi="Cambria Math"/>
                      </w:rPr>
                      <m:t xml:space="preserve">Yield</m:t>
                    </m:r>
                  </m:num>
                  <m:den>
                    <m:r>
                      <w:rPr>
                        <w:rFonts w:ascii="Cambria Math" w:hAnsi="Cambria Math"/>
                      </w:rPr>
                      <m:t xml:space="preserve">8000</m:t>
                    </m:r>
                    <m:d>
                      <m:dPr>
                        <m:begChr m:val="["/>
                        <m:endChr m:val="]"/>
                      </m:dPr>
                      <m:e>
                        <m:f>
                          <m:fPr>
                            <m:type m:val="lin"/>
                          </m:fPr>
                          <m:num>
                            <m:r>
                              <m:rPr>
                                <m:lit/>
                                <m:nor/>
                              </m:rPr>
                              <w:rPr>
                                <w:rFonts w:ascii="Cambria Math" w:hAnsi="Cambria Math"/>
                              </w:rPr>
                              <m:t xml:space="preserve">kg</m:t>
                            </m:r>
                          </m:num>
                          <m:den>
                            <m:r>
                              <m:rPr>
                                <m:lit/>
                                <m:nor/>
                              </m:rPr>
                              <w:rPr>
                                <w:rFonts w:ascii="Cambria Math" w:hAnsi="Cambria Math"/>
                              </w:rPr>
                              <m:t xml:space="preserve">ha</m:t>
                            </m:r>
                          </m:den>
                        </m:f>
                      </m:e>
                    </m:d>
                  </m:den>
                </m:f>
              </m:oMath>
            </m:oMathPara>
          </w:p>
          <w:p>
            <w:pPr>
              <w:pStyle w:val="Normal"/>
              <w:widowControl w:val="false"/>
              <w:suppressAutoHyphens w:val="true"/>
              <w:spacing w:before="0" w:after="0"/>
              <w:jc w:val="center"/>
              <w:rPr>
                <w:rFonts w:ascii="Times New Roman" w:hAnsi="Times New Roman" w:eastAsia="Calibri" w:cs="B Nazanin"/>
                <w:kern w:val="0"/>
                <w:sz w:val="24"/>
                <w:szCs w:val="24"/>
                <w:lang w:val="en-US" w:eastAsia="en-US" w:bidi="ar-SA"/>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0.822</m:t>
                </m:r>
                <m:sSubSup>
                  <m:e>
                    <m:r>
                      <w:rPr>
                        <w:rFonts w:ascii="Cambria Math" w:hAnsi="Cambria Math"/>
                      </w:rPr>
                      <m:t xml:space="preserve">x</m:t>
                    </m:r>
                  </m:e>
                  <m:sub>
                    <m:r>
                      <w:rPr>
                        <w:rFonts w:ascii="Cambria Math" w:hAnsi="Cambria Math"/>
                      </w:rPr>
                      <m:t xml:space="preserve">1</m:t>
                    </m:r>
                  </m:sub>
                  <m:sup>
                    <m:r>
                      <w:rPr>
                        <w:rFonts w:ascii="Cambria Math" w:hAnsi="Cambria Math"/>
                      </w:rPr>
                      <m:t xml:space="preserve">−</m:t>
                    </m:r>
                    <m:r>
                      <w:rPr>
                        <w:rFonts w:ascii="Cambria Math" w:hAnsi="Cambria Math"/>
                      </w:rPr>
                      <m:t xml:space="preserve">0.714</m:t>
                    </m:r>
                  </m:sup>
                </m:sSubSup>
                <m:sSubSup>
                  <m:e>
                    <m:r>
                      <w:rPr>
                        <w:rFonts w:ascii="Cambria Math" w:hAnsi="Cambria Math"/>
                      </w:rPr>
                      <m:t xml:space="preserve">x</m:t>
                    </m:r>
                  </m:e>
                  <m:sub>
                    <m:r>
                      <w:rPr>
                        <w:rFonts w:ascii="Cambria Math" w:hAnsi="Cambria Math"/>
                      </w:rPr>
                      <m:t xml:space="preserve">2</m:t>
                    </m:r>
                  </m:sub>
                  <m:sup>
                    <m:r>
                      <w:rPr>
                        <w:rFonts w:ascii="Cambria Math" w:hAnsi="Cambria Math"/>
                      </w:rPr>
                      <m:t xml:space="preserve">0.214</m:t>
                    </m:r>
                  </m:sup>
                </m:sSubSup>
                <m:sSubSup>
                  <m:e>
                    <m:r>
                      <w:rPr>
                        <w:rFonts w:ascii="Cambria Math" w:hAnsi="Cambria Math"/>
                      </w:rPr>
                      <m:t xml:space="preserve">x</m:t>
                    </m:r>
                  </m:e>
                  <m:sub>
                    <m:r>
                      <w:rPr>
                        <w:rFonts w:ascii="Cambria Math" w:hAnsi="Cambria Math"/>
                      </w:rPr>
                      <m:t xml:space="preserve">3</m:t>
                    </m:r>
                  </m:sub>
                  <m:sup>
                    <m:r>
                      <w:rPr>
                        <w:rFonts w:ascii="Cambria Math" w:hAnsi="Cambria Math"/>
                      </w:rPr>
                      <m:t xml:space="preserve">0.245</m:t>
                    </m:r>
                  </m:sup>
                </m:sSubSup>
              </m:oMath>
            </m:oMathPara>
          </w:p>
        </w:tc>
        <w:tc>
          <w:tcPr>
            <w:tcW w:w="651" w:type="dxa"/>
            <w:tcBorders>
              <w:top w:val="nil"/>
              <w:left w:val="nil"/>
              <w:bottom w:val="nil"/>
              <w:right w:val="nil"/>
            </w:tcBorders>
            <w:vAlign w:val="center"/>
          </w:tcPr>
          <w:p>
            <w:pPr>
              <w:pStyle w:val="Normal"/>
              <w:widowControl w:val="false"/>
              <w:suppressAutoHyphens w:val="true"/>
              <w:spacing w:before="0" w:after="0"/>
              <w:jc w:val="right"/>
              <w:rPr>
                <w:rFonts w:ascii="Times New Roman" w:hAnsi="Times New Roman" w:eastAsia="Calibri" w:cs="B Nazanin"/>
                <w:kern w:val="0"/>
                <w:sz w:val="24"/>
                <w:szCs w:val="24"/>
                <w:lang w:val="en-US" w:eastAsia="en-US" w:bidi="ar-SA"/>
              </w:rPr>
            </w:pPr>
            <w:r>
              <w:rPr>
                <w:rFonts w:eastAsia="Calibri" w:cs="B Nazanin"/>
                <w:kern w:val="0"/>
                <w:sz w:val="24"/>
                <w:szCs w:val="24"/>
                <w:lang w:val="en-US" w:eastAsia="en-US" w:bidi="ar-SA"/>
              </w:rPr>
              <w:t>(</w:t>
            </w:r>
            <w:r>
              <w:rPr>
                <w:rFonts w:eastAsia="Calibri" w:cs="B Nazanin"/>
                <w:kern w:val="0"/>
                <w:sz w:val="24"/>
                <w:szCs w:val="24"/>
                <w:lang w:val="en-US" w:eastAsia="en-US" w:bidi="ar-SA"/>
              </w:rPr>
              <w:t>7</w:t>
            </w:r>
            <w:r>
              <w:rPr>
                <w:rFonts w:eastAsia="Calibri" w:cs="B Nazanin"/>
                <w:kern w:val="0"/>
                <w:sz w:val="24"/>
                <w:szCs w:val="24"/>
                <w:lang w:val="en-US" w:eastAsia="en-US" w:bidi="ar-SA"/>
              </w:rPr>
              <w:t>)</w:t>
            </w:r>
          </w:p>
        </w:tc>
      </w:tr>
    </w:tbl>
    <w:p>
      <w:pPr>
        <w:pStyle w:val="Normal"/>
        <w:jc w:val="both"/>
        <w:rPr/>
      </w:pPr>
      <w:r>
        <w:rPr/>
      </w:r>
    </w:p>
    <w:p>
      <w:pPr>
        <w:pStyle w:val="Normal"/>
        <w:jc w:val="both"/>
        <w:rPr/>
      </w:pPr>
      <w:r>
        <w:rPr/>
        <w:t xml:space="preserve">The yield for wheat grain can also be determined from Equation 7 as shown in Figure 6 which is based on latitude and longitude as well as climatic parameters. Longitude did not have a sufficiently significant influence to be included in the formula. Here, it can be seen that lower latitudes have a higher yield for grain. Other variables that were not included in Equation 6 are included here. For example, increasing water salinity has an adverse effect on yield, and increasing the number of irrigation events also slightly decreases yield. </w:t>
      </w:r>
    </w:p>
    <w:tbl>
      <w:tblPr>
        <w:tblStyle w:val="TableGrid"/>
        <w:tblW w:w="90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365"/>
        <w:gridCol w:w="651"/>
      </w:tblGrid>
      <w:tr>
        <w:trPr/>
        <w:tc>
          <w:tcPr>
            <w:tcW w:w="8365" w:type="dxa"/>
            <w:tcBorders>
              <w:top w:val="nil"/>
              <w:left w:val="nil"/>
              <w:bottom w:val="nil"/>
              <w:right w:val="nil"/>
            </w:tcBorders>
          </w:tcPr>
          <w:p>
            <w:pPr>
              <w:pStyle w:val="Normal"/>
              <w:widowControl w:val="false"/>
              <w:suppressAutoHyphens w:val="true"/>
              <w:spacing w:before="0" w:after="0"/>
              <w:jc w:val="center"/>
              <w:rPr>
                <w:rFonts w:ascii="Times New Roman" w:hAnsi="Times New Roman" w:eastAsia="Calibri" w:cs="B Nazanin"/>
                <w:kern w:val="0"/>
                <w:sz w:val="24"/>
                <w:szCs w:val="24"/>
                <w:lang w:val="en-US" w:eastAsia="en-US" w:bidi="ar-SA"/>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EC</m:t>
                        </m:r>
                      </m:e>
                      <m:sub>
                        <m:r>
                          <w:rPr>
                            <w:rFonts w:ascii="Cambria Math" w:hAnsi="Cambria Math"/>
                          </w:rPr>
                          <m:t xml:space="preserve">wat</m:t>
                        </m:r>
                      </m:sub>
                    </m:sSub>
                    <m:r>
                      <w:rPr>
                        <w:rFonts w:ascii="Cambria Math" w:hAnsi="Cambria Math"/>
                      </w:rPr>
                      <m:t xml:space="preserve">+</m:t>
                    </m:r>
                    <m:r>
                      <w:rPr>
                        <w:rFonts w:ascii="Cambria Math" w:hAnsi="Cambria Math"/>
                      </w:rPr>
                      <m:t xml:space="preserve">0.4</m:t>
                    </m:r>
                  </m:num>
                  <m:den>
                    <m:r>
                      <w:rPr>
                        <w:rFonts w:ascii="Cambria Math" w:hAnsi="Cambria Math"/>
                      </w:rPr>
                      <m:t xml:space="preserve">8</m:t>
                    </m:r>
                    <m:f>
                      <m:fPr>
                        <m:type m:val="lin"/>
                      </m:fPr>
                      <m:num>
                        <m:r>
                          <m:rPr>
                            <m:lit/>
                            <m:nor/>
                          </m:rPr>
                          <w:rPr>
                            <w:rFonts w:ascii="Cambria Math" w:hAnsi="Cambria Math"/>
                          </w:rPr>
                          <m:t xml:space="preserve">dS</m:t>
                        </m:r>
                      </m:num>
                      <m:den>
                        <m:r>
                          <m:rPr>
                            <m:lit/>
                            <m:nor/>
                          </m:rPr>
                          <w:rPr>
                            <w:rFonts w:ascii="Cambria Math" w:hAnsi="Cambria Math"/>
                          </w:rPr>
                          <m:t xml:space="preserve">m</m:t>
                        </m:r>
                      </m:den>
                    </m:f>
                  </m:den>
                </m:f>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IE</m:t>
                    </m:r>
                  </m:num>
                  <m:den>
                    <m:r>
                      <w:rPr>
                        <w:rFonts w:ascii="Cambria Math" w:hAnsi="Cambria Math"/>
                      </w:rPr>
                      <m:t xml:space="preserve">12</m:t>
                    </m:r>
                    <m:r>
                      <m:rPr>
                        <m:lit/>
                        <m:nor/>
                      </m:rPr>
                      <w:rPr>
                        <w:rFonts w:ascii="Cambria Math" w:hAnsi="Cambria Math"/>
                      </w:rPr>
                      <m:t xml:space="preserve">times</m:t>
                    </m:r>
                  </m:den>
                </m:f>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soil</m:t>
                        </m:r>
                      </m:e>
                      <m:sub>
                        <m:r>
                          <w:rPr>
                            <w:rFonts w:ascii="Cambria Math" w:hAnsi="Cambria Math"/>
                          </w:rPr>
                          <m:t xml:space="preserve">1</m:t>
                        </m:r>
                        <m:r>
                          <w:rPr>
                            <w:rFonts w:ascii="Cambria Math" w:hAnsi="Cambria Math"/>
                          </w:rPr>
                          <m:t xml:space="preserve">=</m:t>
                        </m:r>
                        <m:r>
                          <w:rPr>
                            <w:rFonts w:ascii="Cambria Math" w:hAnsi="Cambria Math"/>
                          </w:rPr>
                          <m:t xml:space="preserve">light</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heavy</m:t>
                        </m:r>
                      </m:sub>
                    </m:sSub>
                  </m:num>
                  <m:den>
                    <m:r>
                      <w:rPr>
                        <w:rFonts w:ascii="Cambria Math" w:hAnsi="Cambria Math"/>
                      </w:rPr>
                      <m:t xml:space="preserve">3</m:t>
                    </m:r>
                  </m:den>
                </m:f>
              </m:oMath>
            </m:oMathPara>
          </w:p>
          <w:p>
            <w:pPr>
              <w:pStyle w:val="Normal"/>
              <w:widowControl w:val="false"/>
              <w:suppressAutoHyphens w:val="true"/>
              <w:spacing w:before="0" w:after="0"/>
              <w:jc w:val="center"/>
              <w:rPr>
                <w:rFonts w:ascii="Times New Roman" w:hAnsi="Times New Roman" w:eastAsia="Calibri" w:cs="B Nazanin"/>
                <w:kern w:val="0"/>
                <w:sz w:val="24"/>
                <w:szCs w:val="24"/>
                <w:lang w:val="en-US" w:eastAsia="en-US" w:bidi="ar-SA"/>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GD</m:t>
                        </m:r>
                      </m:e>
                      <m:sub>
                        <m:r>
                          <w:rPr>
                            <w:rFonts w:ascii="Cambria Math" w:hAnsi="Cambria Math"/>
                          </w:rPr>
                          <m:t xml:space="preserve">1</m:t>
                        </m:r>
                        <m:r>
                          <w:rPr>
                            <w:rFonts w:ascii="Cambria Math" w:hAnsi="Cambria Math"/>
                          </w:rPr>
                          <m:t xml:space="preserve">:</m:t>
                        </m:r>
                        <m:r>
                          <w:rPr>
                            <w:rFonts w:ascii="Cambria Math" w:hAnsi="Cambria Math"/>
                          </w:rPr>
                          <m:t xml:space="preserve">&lt;</m:t>
                        </m:r>
                        <m:r>
                          <w:rPr>
                            <w:rFonts w:ascii="Cambria Math" w:hAnsi="Cambria Math"/>
                          </w:rPr>
                          <m:t xml:space="preserve">150</m:t>
                        </m:r>
                        <m:r>
                          <w:rPr>
                            <w:rFonts w:ascii="Cambria Math" w:hAnsi="Cambria Math"/>
                          </w:rPr>
                          <m:t xml:space="preserve">days</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&gt;</m:t>
                        </m:r>
                        <m:r>
                          <w:rPr>
                            <w:rFonts w:ascii="Cambria Math" w:hAnsi="Cambria Math"/>
                          </w:rPr>
                          <m:t xml:space="preserve">200</m:t>
                        </m:r>
                        <m:r>
                          <w:rPr>
                            <w:rFonts w:ascii="Cambria Math" w:hAnsi="Cambria Math"/>
                          </w:rPr>
                          <m:t xml:space="preserve">days</m:t>
                        </m:r>
                      </m:sub>
                    </m:sSub>
                  </m:num>
                  <m:den>
                    <m:r>
                      <w:rPr>
                        <w:rFonts w:ascii="Cambria Math" w:hAnsi="Cambria Math"/>
                      </w:rPr>
                      <m:t xml:space="preserve">3</m:t>
                    </m:r>
                  </m:den>
                </m:f>
                <m:r>
                  <w:rPr>
                    <w:rFonts w:ascii="Cambria Math" w:hAnsi="Cambria Math"/>
                  </w:rPr>
                  <m:t xml:space="preserve">,</m:t>
                </m:r>
                <m:sSub>
                  <m:e>
                    <m:r>
                      <w:rPr>
                        <w:rFonts w:ascii="Cambria Math" w:hAnsi="Cambria Math"/>
                      </w:rPr>
                      <m:t xml:space="preserve">x</m:t>
                    </m:r>
                  </m:e>
                  <m:sub>
                    <m:r>
                      <w:rPr>
                        <w:rFonts w:ascii="Cambria Math" w:hAnsi="Cambria Math"/>
                      </w:rPr>
                      <m:t xml:space="preserve">5</m:t>
                    </m:r>
                  </m:sub>
                </m:sSub>
                <m:r>
                  <w:rPr>
                    <w:rFonts w:ascii="Cambria Math" w:hAnsi="Cambria Math"/>
                  </w:rPr>
                  <m:t xml:space="preserve">=</m:t>
                </m:r>
                <m:f>
                  <m:num>
                    <m:sSub>
                      <m:e>
                        <m:r>
                          <w:rPr>
                            <w:rFonts w:ascii="Cambria Math" w:hAnsi="Cambria Math"/>
                          </w:rPr>
                          <m:t xml:space="preserve">Wat</m:t>
                        </m:r>
                      </m:e>
                      <m:sub>
                        <m:r>
                          <w:rPr>
                            <w:rFonts w:ascii="Cambria Math" w:hAnsi="Cambria Math"/>
                          </w:rPr>
                          <m:t xml:space="preserve">irrig</m:t>
                        </m:r>
                      </m:sub>
                    </m:sSub>
                  </m:num>
                  <m:den>
                    <m:r>
                      <w:rPr>
                        <w:rFonts w:ascii="Cambria Math" w:hAnsi="Cambria Math"/>
                      </w:rPr>
                      <m:t xml:space="preserve">10000</m:t>
                    </m:r>
                    <m:f>
                      <m:fPr>
                        <m:type m:val="lin"/>
                      </m:fPr>
                      <m:num>
                        <m:sSup>
                          <m:e>
                            <m:r>
                              <m:rPr>
                                <m:lit/>
                                <m:nor/>
                              </m:rPr>
                              <w:rPr>
                                <w:rFonts w:ascii="Cambria Math" w:hAnsi="Cambria Math"/>
                              </w:rPr>
                              <m:t xml:space="preserve">m</m:t>
                            </m:r>
                          </m:e>
                          <m:sup>
                            <m:r>
                              <w:rPr>
                                <w:rFonts w:ascii="Cambria Math" w:hAnsi="Cambria Math"/>
                              </w:rPr>
                              <m:t xml:space="preserve">3</m:t>
                            </m:r>
                          </m:sup>
                        </m:sSup>
                      </m:num>
                      <m:den>
                        <m:r>
                          <m:rPr>
                            <m:lit/>
                            <m:nor/>
                          </m:rPr>
                          <w:rPr>
                            <w:rFonts w:ascii="Cambria Math" w:hAnsi="Cambria Math"/>
                          </w:rPr>
                          <m:t xml:space="preserve">ha</m:t>
                        </m:r>
                      </m:den>
                    </m:f>
                  </m:den>
                </m:f>
                <m:r>
                  <w:rPr>
                    <w:rFonts w:ascii="Cambria Math" w:hAnsi="Cambria Math"/>
                  </w:rPr>
                  <m:t xml:space="preserve">,</m:t>
                </m:r>
                <m:sSub>
                  <m:e>
                    <m:r>
                      <w:rPr>
                        <w:rFonts w:ascii="Cambria Math" w:hAnsi="Cambria Math"/>
                      </w:rPr>
                      <m:t xml:space="preserve">x</m:t>
                    </m:r>
                  </m:e>
                  <m:sub>
                    <m:r>
                      <w:rPr>
                        <w:rFonts w:ascii="Cambria Math" w:hAnsi="Cambria Math"/>
                      </w:rPr>
                      <m:t xml:space="preserve">6</m:t>
                    </m:r>
                  </m:sub>
                </m:sSub>
                <m:r>
                  <w:rPr>
                    <w:rFonts w:ascii="Cambria Math" w:hAnsi="Cambria Math"/>
                  </w:rPr>
                  <m:t xml:space="preserve">=</m:t>
                </m:r>
                <m:r>
                  <w:rPr>
                    <w:rFonts w:ascii="Cambria Math" w:hAnsi="Cambria Math"/>
                  </w:rPr>
                  <m:t xml:space="preserve">42</m:t>
                </m:r>
                <m:r>
                  <w:rPr>
                    <w:rFonts w:ascii="Cambria Math" w:hAnsi="Cambria Math"/>
                  </w:rPr>
                  <m:t xml:space="preserve">°</m:t>
                </m:r>
                <m:r>
                  <w:rPr>
                    <w:rFonts w:ascii="Cambria Math" w:hAnsi="Cambria Math"/>
                  </w:rPr>
                  <m:t xml:space="preserve">−</m:t>
                </m:r>
                <m:r>
                  <w:rPr>
                    <w:rFonts w:ascii="Cambria Math" w:hAnsi="Cambria Math"/>
                  </w:rPr>
                  <m:t xml:space="preserve">Latitude</m:t>
                </m:r>
              </m:oMath>
            </m:oMathPara>
          </w:p>
          <w:p>
            <w:pPr>
              <w:pStyle w:val="Normal"/>
              <w:widowControl w:val="false"/>
              <w:suppressAutoHyphens w:val="true"/>
              <w:spacing w:before="0" w:after="0"/>
              <w:jc w:val="center"/>
              <w:rPr>
                <w:rFonts w:ascii="Times New Roman" w:hAnsi="Times New Roman" w:eastAsia="Calibri" w:cs="B Nazanin"/>
                <w:kern w:val="0"/>
                <w:sz w:val="24"/>
                <w:szCs w:val="24"/>
                <w:lang w:val="en-US" w:eastAsia="en-US" w:bidi="ar-SA"/>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f>
                  <m:num>
                    <m:r>
                      <w:rPr>
                        <w:rFonts w:ascii="Cambria Math" w:hAnsi="Cambria Math"/>
                      </w:rPr>
                      <m:t xml:space="preserve">Yield</m:t>
                    </m:r>
                  </m:num>
                  <m:den>
                    <m:r>
                      <w:rPr>
                        <w:rFonts w:ascii="Cambria Math" w:hAnsi="Cambria Math"/>
                      </w:rPr>
                      <m:t xml:space="preserve">8000</m:t>
                    </m:r>
                    <m:d>
                      <m:dPr>
                        <m:begChr m:val="["/>
                        <m:endChr m:val="]"/>
                      </m:dPr>
                      <m:e>
                        <m:f>
                          <m:fPr>
                            <m:type m:val="lin"/>
                          </m:fPr>
                          <m:num>
                            <m:r>
                              <m:rPr>
                                <m:lit/>
                                <m:nor/>
                              </m:rPr>
                              <w:rPr>
                                <w:rFonts w:ascii="Cambria Math" w:hAnsi="Cambria Math"/>
                              </w:rPr>
                              <m:t xml:space="preserve">kg</m:t>
                            </m:r>
                          </m:num>
                          <m:den>
                            <m:r>
                              <m:rPr>
                                <m:lit/>
                                <m:nor/>
                              </m:rPr>
                              <w:rPr>
                                <w:rFonts w:ascii="Cambria Math" w:hAnsi="Cambria Math"/>
                              </w:rPr>
                              <m:t xml:space="preserve">ha</m:t>
                            </m:r>
                          </m:den>
                        </m:f>
                      </m:e>
                    </m:d>
                  </m:den>
                </m:f>
              </m:oMath>
            </m:oMathPara>
          </w:p>
          <w:p>
            <w:pPr>
              <w:pStyle w:val="Normal"/>
              <w:widowControl w:val="false"/>
              <w:suppressAutoHyphens w:val="true"/>
              <w:spacing w:before="0" w:after="0"/>
              <w:jc w:val="center"/>
              <w:rPr>
                <w:rFonts w:ascii="Times New Roman" w:hAnsi="Times New Roman" w:eastAsia="Calibri" w:cs="B Nazanin"/>
                <w:kern w:val="0"/>
                <w:sz w:val="24"/>
                <w:szCs w:val="24"/>
                <w:lang w:val="en-US" w:eastAsia="en-US" w:bidi="ar-SA"/>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0.61</m:t>
                </m:r>
                <m:sSubSup>
                  <m:e>
                    <m:r>
                      <w:rPr>
                        <w:rFonts w:ascii="Cambria Math" w:hAnsi="Cambria Math"/>
                      </w:rPr>
                      <m:t xml:space="preserve">x</m:t>
                    </m:r>
                  </m:e>
                  <m:sub>
                    <m:r>
                      <w:rPr>
                        <w:rFonts w:ascii="Cambria Math" w:hAnsi="Cambria Math"/>
                      </w:rPr>
                      <m:t xml:space="preserve">1</m:t>
                    </m:r>
                  </m:sub>
                  <m:sup>
                    <m:r>
                      <w:rPr>
                        <w:rFonts w:ascii="Cambria Math" w:hAnsi="Cambria Math"/>
                      </w:rPr>
                      <m:t xml:space="preserve">−</m:t>
                    </m:r>
                    <m:r>
                      <w:rPr>
                        <w:rFonts w:ascii="Cambria Math" w:hAnsi="Cambria Math"/>
                      </w:rPr>
                      <m:t xml:space="preserve">0.065</m:t>
                    </m:r>
                  </m:sup>
                </m:sSubSup>
                <m:sSubSup>
                  <m:e>
                    <m:r>
                      <w:rPr>
                        <w:rFonts w:ascii="Cambria Math" w:hAnsi="Cambria Math"/>
                      </w:rPr>
                      <m:t xml:space="preserve">x</m:t>
                    </m:r>
                  </m:e>
                  <m:sub>
                    <m:r>
                      <w:rPr>
                        <w:rFonts w:ascii="Cambria Math" w:hAnsi="Cambria Math"/>
                      </w:rPr>
                      <m:t xml:space="preserve">2</m:t>
                    </m:r>
                  </m:sub>
                  <m:sup>
                    <m:r>
                      <w:rPr>
                        <w:rFonts w:ascii="Cambria Math" w:hAnsi="Cambria Math"/>
                      </w:rPr>
                      <m:t xml:space="preserve">−</m:t>
                    </m:r>
                    <m:r>
                      <w:rPr>
                        <w:rFonts w:ascii="Cambria Math" w:hAnsi="Cambria Math"/>
                      </w:rPr>
                      <m:t xml:space="preserve">0.145</m:t>
                    </m:r>
                  </m:sup>
                </m:sSubSup>
                <m:sSubSup>
                  <m:e>
                    <m:r>
                      <w:rPr>
                        <w:rFonts w:ascii="Cambria Math" w:hAnsi="Cambria Math"/>
                      </w:rPr>
                      <m:t xml:space="preserve">x</m:t>
                    </m:r>
                  </m:e>
                  <m:sub>
                    <m:r>
                      <w:rPr>
                        <w:rFonts w:ascii="Cambria Math" w:hAnsi="Cambria Math"/>
                      </w:rPr>
                      <m:t xml:space="preserve">3</m:t>
                    </m:r>
                  </m:sub>
                  <m:sup>
                    <m:r>
                      <w:rPr>
                        <w:rFonts w:ascii="Cambria Math" w:hAnsi="Cambria Math"/>
                      </w:rPr>
                      <m:t xml:space="preserve">0.193</m:t>
                    </m:r>
                  </m:sup>
                </m:sSubSup>
                <m:sSubSup>
                  <m:e>
                    <m:r>
                      <w:rPr>
                        <w:rFonts w:ascii="Cambria Math" w:hAnsi="Cambria Math"/>
                      </w:rPr>
                      <m:t xml:space="preserve">x</m:t>
                    </m:r>
                  </m:e>
                  <m:sub>
                    <m:r>
                      <w:rPr>
                        <w:rFonts w:ascii="Cambria Math" w:hAnsi="Cambria Math"/>
                      </w:rPr>
                      <m:t xml:space="preserve">4</m:t>
                    </m:r>
                  </m:sub>
                  <m:sup>
                    <m:r>
                      <w:rPr>
                        <w:rFonts w:ascii="Cambria Math" w:hAnsi="Cambria Math"/>
                      </w:rPr>
                      <m:t xml:space="preserve">0.323</m:t>
                    </m:r>
                  </m:sup>
                </m:sSubSup>
                <m:sSubSup>
                  <m:e>
                    <m:r>
                      <w:rPr>
                        <w:rFonts w:ascii="Cambria Math" w:hAnsi="Cambria Math"/>
                      </w:rPr>
                      <m:t xml:space="preserve">x</m:t>
                    </m:r>
                  </m:e>
                  <m:sub>
                    <m:r>
                      <w:rPr>
                        <w:rFonts w:ascii="Cambria Math" w:hAnsi="Cambria Math"/>
                      </w:rPr>
                      <m:t xml:space="preserve">5</m:t>
                    </m:r>
                  </m:sub>
                  <m:sup>
                    <m:r>
                      <w:rPr>
                        <w:rFonts w:ascii="Cambria Math" w:hAnsi="Cambria Math"/>
                      </w:rPr>
                      <m:t xml:space="preserve">0.234</m:t>
                    </m:r>
                  </m:sup>
                </m:sSubSup>
                <m:sSubSup>
                  <m:e>
                    <m:r>
                      <w:rPr>
                        <w:rFonts w:ascii="Cambria Math" w:hAnsi="Cambria Math"/>
                      </w:rPr>
                      <m:t xml:space="preserve">x</m:t>
                    </m:r>
                  </m:e>
                  <m:sub>
                    <m:r>
                      <w:rPr>
                        <w:rFonts w:ascii="Cambria Math" w:hAnsi="Cambria Math"/>
                      </w:rPr>
                      <m:t xml:space="preserve">6</m:t>
                    </m:r>
                  </m:sub>
                  <m:sup>
                    <m:r>
                      <w:rPr>
                        <w:rFonts w:ascii="Cambria Math" w:hAnsi="Cambria Math"/>
                      </w:rPr>
                      <m:t xml:space="preserve">0.097</m:t>
                    </m:r>
                  </m:sup>
                </m:sSubSup>
              </m:oMath>
            </m:oMathPara>
          </w:p>
        </w:tc>
        <w:tc>
          <w:tcPr>
            <w:tcW w:w="651" w:type="dxa"/>
            <w:tcBorders>
              <w:top w:val="nil"/>
              <w:left w:val="nil"/>
              <w:bottom w:val="nil"/>
              <w:right w:val="nil"/>
            </w:tcBorders>
            <w:vAlign w:val="center"/>
          </w:tcPr>
          <w:p>
            <w:pPr>
              <w:pStyle w:val="Normal"/>
              <w:widowControl w:val="false"/>
              <w:suppressAutoHyphens w:val="true"/>
              <w:spacing w:before="0" w:after="0"/>
              <w:jc w:val="right"/>
              <w:rPr>
                <w:rFonts w:ascii="Times New Roman" w:hAnsi="Times New Roman" w:eastAsia="Calibri" w:cs="B Nazanin"/>
                <w:kern w:val="0"/>
                <w:sz w:val="24"/>
                <w:szCs w:val="24"/>
                <w:lang w:val="en-US" w:eastAsia="en-US" w:bidi="ar-SA"/>
              </w:rPr>
            </w:pPr>
            <w:r>
              <w:rPr>
                <w:rFonts w:eastAsia="Calibri" w:cs="B Nazanin"/>
                <w:kern w:val="0"/>
                <w:sz w:val="24"/>
                <w:szCs w:val="24"/>
                <w:lang w:val="en-US" w:eastAsia="en-US" w:bidi="ar-SA"/>
              </w:rPr>
              <w:t>(</w:t>
            </w:r>
            <w:r>
              <w:rPr>
                <w:rFonts w:eastAsia="Calibri" w:cs="B Nazanin"/>
                <w:kern w:val="0"/>
                <w:sz w:val="24"/>
                <w:szCs w:val="24"/>
                <w:lang w:val="en-US" w:eastAsia="en-US" w:bidi="ar-SA"/>
              </w:rPr>
              <w:t>8</w:t>
            </w:r>
            <w:r>
              <w:rPr>
                <w:rFonts w:eastAsia="Calibri" w:cs="B Nazanin"/>
                <w:kern w:val="0"/>
                <w:sz w:val="24"/>
                <w:szCs w:val="24"/>
                <w:lang w:val="en-US" w:eastAsia="en-US" w:bidi="ar-SA"/>
              </w:rPr>
              <w:t>)</w:t>
            </w:r>
          </w:p>
        </w:tc>
      </w:tr>
    </w:tbl>
    <w:p>
      <w:pPr>
        <w:pStyle w:val="Normal"/>
        <w:jc w:val="center"/>
        <w:rPr>
          <w:vertAlign w:val="subscript"/>
        </w:rPr>
      </w:pPr>
      <w:r>
        <w:rPr/>
        <w:drawing>
          <wp:inline distT="0" distB="0" distL="0" distR="0">
            <wp:extent cx="3559810" cy="2879725"/>
            <wp:effectExtent l="0" t="0" r="0" b="0"/>
            <wp:docPr id="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
                    <pic:cNvPicPr>
                      <a:picLocks noChangeAspect="1" noChangeArrowheads="1"/>
                    </pic:cNvPicPr>
                  </pic:nvPicPr>
                  <pic:blipFill>
                    <a:blip r:embed="rId7"/>
                    <a:srcRect l="952" t="12622" r="0" b="7248"/>
                    <a:stretch>
                      <a:fillRect/>
                    </a:stretch>
                  </pic:blipFill>
                  <pic:spPr bwMode="auto">
                    <a:xfrm>
                      <a:off x="0" y="0"/>
                      <a:ext cx="3559810" cy="2879725"/>
                    </a:xfrm>
                    <a:prstGeom prst="rect">
                      <a:avLst/>
                    </a:prstGeom>
                  </pic:spPr>
                </pic:pic>
              </a:graphicData>
            </a:graphic>
          </wp:inline>
        </w:drawing>
      </w:r>
    </w:p>
    <w:p>
      <w:pPr>
        <w:pStyle w:val="Normal"/>
        <w:jc w:val="center"/>
        <w:rPr/>
      </w:pPr>
      <w:r>
        <w:rPr>
          <w:b/>
          <w:bCs/>
        </w:rPr>
        <w:t>Figure 6.</w:t>
      </w:r>
      <w:r>
        <w:rPr/>
        <w:t xml:space="preserve"> Silage corn yield per county for the latitude-longitude formula of Equation 4 with coefficients of determination of </w:t>
      </w:r>
      <w:r>
        <w:rPr/>
      </w:r>
      <m:oMath xmlns:m="http://schemas.openxmlformats.org/officeDocument/2006/math">
        <m:sSubSup>
          <m:e>
            <m:r>
              <w:rPr>
                <w:rFonts w:ascii="Cambria Math" w:hAnsi="Cambria Math"/>
              </w:rPr>
              <m:t xml:space="preserve">R</m:t>
            </m:r>
          </m:e>
          <m:sub>
            <m:r>
              <w:rPr>
                <w:rFonts w:ascii="Cambria Math" w:hAnsi="Cambria Math"/>
              </w:rPr>
              <m:t xml:space="preserve">train</m:t>
            </m:r>
          </m:sub>
          <m:sup>
            <m:r>
              <w:rPr>
                <w:rFonts w:ascii="Cambria Math" w:hAnsi="Cambria Math"/>
              </w:rPr>
              <m:t xml:space="preserve">2</m:t>
            </m:r>
          </m:sup>
        </m:sSubSup>
        <m:r>
          <w:rPr>
            <w:rFonts w:ascii="Cambria Math" w:hAnsi="Cambria Math"/>
          </w:rPr>
          <m:t xml:space="preserve">=</m:t>
        </m:r>
        <m:r>
          <w:rPr>
            <w:rFonts w:ascii="Cambria Math" w:hAnsi="Cambria Math"/>
          </w:rPr>
          <m:t xml:space="preserve">0.417</m:t>
        </m:r>
      </m:oMath>
      <w:r>
        <w:rPr/>
        <w:t xml:space="preserve"> and </w:t>
      </w:r>
      <w:r>
        <w:rPr/>
      </w:r>
      <m:oMath xmlns:m="http://schemas.openxmlformats.org/officeDocument/2006/math">
        <m:sSubSup>
          <m:e>
            <m:r>
              <w:rPr>
                <w:rFonts w:ascii="Cambria Math" w:hAnsi="Cambria Math"/>
              </w:rPr>
              <m:t xml:space="preserve">R</m:t>
            </m:r>
          </m:e>
          <m:sub>
            <m:r>
              <w:rPr>
                <w:rFonts w:ascii="Cambria Math" w:hAnsi="Cambria Math"/>
              </w:rPr>
              <m:t xml:space="preserve">test</m:t>
            </m:r>
          </m:sub>
          <m:sup>
            <m:r>
              <w:rPr>
                <w:rFonts w:ascii="Cambria Math" w:hAnsi="Cambria Math"/>
              </w:rPr>
              <m:t xml:space="preserve">2</m:t>
            </m:r>
          </m:sup>
        </m:sSubSup>
        <m:r>
          <w:rPr>
            <w:rFonts w:ascii="Cambria Math" w:hAnsi="Cambria Math"/>
          </w:rPr>
          <m:t xml:space="preserve">=</m:t>
        </m:r>
        <m:r>
          <w:rPr>
            <w:rFonts w:ascii="Cambria Math" w:hAnsi="Cambria Math"/>
          </w:rPr>
          <m:t xml:space="preserve">0.494</m:t>
        </m:r>
      </m:oMath>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 xml:space="preserve">For estimating </w:t>
      </w:r>
      <w:r>
        <w:rPr/>
        <w:t xml:space="preserve">wheat </w:t>
      </w:r>
      <w:r>
        <w:rPr/>
        <w:t>yield at the farm level, formulas were developed for various provinces according to Equation (</w:t>
      </w:r>
      <w:r>
        <w:rPr/>
        <w:t>9</w:t>
      </w:r>
      <w:r>
        <w:rPr/>
        <w:t>):</w:t>
      </w:r>
    </w:p>
    <w:tbl>
      <w:tblPr>
        <w:tblStyle w:val="TableGrid"/>
        <w:tblW w:w="90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365"/>
        <w:gridCol w:w="652"/>
      </w:tblGrid>
      <w:tr>
        <w:trPr>
          <w:trHeight w:val="635" w:hRule="atLeast"/>
        </w:trPr>
        <w:tc>
          <w:tcPr>
            <w:tcW w:w="8365" w:type="dxa"/>
            <w:tcBorders>
              <w:top w:val="nil"/>
              <w:left w:val="nil"/>
              <w:bottom w:val="nil"/>
              <w:right w:val="nil"/>
            </w:tcBorders>
          </w:tcPr>
          <w:p>
            <w:pPr>
              <w:pStyle w:val="Normal"/>
              <w:widowControl w:val="false"/>
              <w:suppressAutoHyphens w:val="true"/>
              <w:spacing w:before="0" w:after="0"/>
              <w:jc w:val="center"/>
              <w:rPr>
                <w:rFonts w:ascii="Times New Roman" w:hAnsi="Times New Roman" w:eastAsia="Calibri" w:cs="B Nazanin"/>
                <w:kern w:val="0"/>
                <w:sz w:val="24"/>
                <w:szCs w:val="24"/>
                <w:lang w:val="en-US" w:eastAsia="en-US" w:bidi="ar-SA"/>
              </w:rPr>
            </w:pPr>
            <w:r>
              <w:rPr/>
            </w:r>
            <m:oMathPara xmlns:m="http://schemas.openxmlformats.org/officeDocument/2006/math">
              <m:oMathParaPr>
                <m:jc m:val="center"/>
              </m:oMathParaPr>
              <m:oMath>
                <m:f>
                  <m:num>
                    <m:r>
                      <w:rPr>
                        <w:rFonts w:ascii="Cambria Math" w:hAnsi="Cambria Math"/>
                      </w:rPr>
                      <m:t xml:space="preserve">yield</m:t>
                    </m:r>
                  </m:num>
                  <m:den>
                    <m:r>
                      <w:rPr>
                        <w:rFonts w:ascii="Cambria Math" w:hAnsi="Cambria Math"/>
                      </w:rPr>
                      <m:t xml:space="preserve">60</m:t>
                    </m:r>
                    <m:r>
                      <m:rPr>
                        <m:lit/>
                        <m:nor/>
                      </m:rPr>
                      <w:rPr>
                        <w:rFonts w:ascii="Cambria Math" w:hAnsi="Cambria Math"/>
                      </w:rPr>
                      <m:t xml:space="preserve">ton/ha</m:t>
                    </m:r>
                  </m:den>
                </m:f>
                <m:r>
                  <w:rPr>
                    <w:rFonts w:ascii="Cambria Math" w:hAnsi="Cambria Math"/>
                  </w:rPr>
                  <m:t xml:space="preserve">=</m:t>
                </m:r>
                <m:sSub>
                  <m:e>
                    <m:r>
                      <w:rPr>
                        <w:rFonts w:ascii="Cambria Math" w:hAnsi="Cambria Math"/>
                      </w:rPr>
                      <m:t xml:space="preserve">a</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Wat</m:t>
                    </m:r>
                  </m:num>
                  <m:den>
                    <m:r>
                      <w:rPr>
                        <w:rFonts w:ascii="Cambria Math" w:hAnsi="Cambria Math"/>
                      </w:rPr>
                      <m:t xml:space="preserve">10</m:t>
                    </m:r>
                    <m:sSub>
                      <m:e>
                        <m:r>
                          <w:rPr>
                            <w:rFonts w:ascii="Cambria Math" w:hAnsi="Cambria Math"/>
                          </w:rPr>
                          <m:t xml:space="preserve">ET</m:t>
                        </m:r>
                      </m:e>
                      <m:sub>
                        <m:r>
                          <w:rPr>
                            <w:rFonts w:ascii="Cambria Math" w:hAnsi="Cambria Math"/>
                          </w:rPr>
                          <m:t xml:space="preserve">a</m:t>
                        </m:r>
                      </m:sub>
                    </m:sSub>
                  </m:den>
                </m:f>
                <m:r>
                  <w:rPr>
                    <w:rFonts w:ascii="Cambria Math" w:hAnsi="Cambria Math"/>
                  </w:rPr>
                  <m:t xml:space="preserve">+</m:t>
                </m:r>
                <m:sSub>
                  <m:e>
                    <m:r>
                      <w:rPr>
                        <w:rFonts w:ascii="Cambria Math" w:hAnsi="Cambria Math"/>
                      </w:rPr>
                      <m:t xml:space="preserve">a</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IE</m:t>
                    </m:r>
                  </m:num>
                  <m:den>
                    <m:r>
                      <w:rPr>
                        <w:rFonts w:ascii="Cambria Math" w:hAnsi="Cambria Math"/>
                      </w:rPr>
                      <m:t xml:space="preserve">10</m:t>
                    </m:r>
                    <m:r>
                      <m:rPr>
                        <m:lit/>
                        <m:nor/>
                      </m:rPr>
                      <w:rPr>
                        <w:rFonts w:ascii="Cambria Math" w:hAnsi="Cambria Math"/>
                      </w:rPr>
                      <m:t xml:space="preserve">times</m:t>
                    </m:r>
                  </m:den>
                </m:f>
                <m:r>
                  <w:rPr>
                    <w:rFonts w:ascii="Cambria Math" w:hAnsi="Cambria Math"/>
                  </w:rPr>
                  <m:t xml:space="preserve">+</m:t>
                </m:r>
                <m:sSub>
                  <m:e>
                    <m:r>
                      <w:rPr>
                        <w:rFonts w:ascii="Cambria Math" w:hAnsi="Cambria Math"/>
                      </w:rPr>
                      <m:t xml:space="preserve">a</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EC</m:t>
                        </m:r>
                      </m:e>
                      <m:sub>
                        <m:r>
                          <w:rPr>
                            <w:rFonts w:ascii="Cambria Math" w:hAnsi="Cambria Math"/>
                          </w:rPr>
                          <m:t xml:space="preserve">wat</m:t>
                        </m:r>
                      </m:sub>
                    </m:sSub>
                  </m:num>
                  <m:den>
                    <m:r>
                      <w:rPr>
                        <w:rFonts w:ascii="Cambria Math" w:hAnsi="Cambria Math"/>
                      </w:rPr>
                      <m:t xml:space="preserve">1.5</m:t>
                    </m:r>
                    <m:r>
                      <m:rPr>
                        <m:lit/>
                        <m:nor/>
                      </m:rPr>
                      <w:rPr>
                        <w:rFonts w:ascii="Cambria Math" w:hAnsi="Cambria Math"/>
                      </w:rPr>
                      <m:t xml:space="preserve">dS/m</m:t>
                    </m:r>
                  </m:den>
                </m:f>
                <m:r>
                  <w:rPr>
                    <w:rFonts w:ascii="Cambria Math" w:hAnsi="Cambria Math"/>
                  </w:rPr>
                  <m:t xml:space="preserve">+</m:t>
                </m:r>
                <m:sSub>
                  <m:e>
                    <m:r>
                      <w:rPr>
                        <w:rFonts w:ascii="Cambria Math" w:hAnsi="Cambria Math"/>
                      </w:rPr>
                      <m:t xml:space="preserve">a</m:t>
                    </m:r>
                  </m:e>
                  <m:sub>
                    <m:r>
                      <w:rPr>
                        <w:rFonts w:ascii="Cambria Math" w:hAnsi="Cambria Math"/>
                      </w:rPr>
                      <m:t xml:space="preserve">5</m:t>
                    </m:r>
                  </m:sub>
                </m:sSub>
                <m:r>
                  <w:rPr>
                    <w:rFonts w:ascii="Cambria Math" w:hAnsi="Cambria Math"/>
                  </w:rPr>
                  <m:t xml:space="preserve">×</m:t>
                </m:r>
                <m:f>
                  <m:num>
                    <m:r>
                      <w:rPr>
                        <w:rFonts w:ascii="Cambria Math" w:hAnsi="Cambria Math"/>
                      </w:rPr>
                      <m:t xml:space="preserve">GD</m:t>
                    </m:r>
                  </m:num>
                  <m:den>
                    <m:r>
                      <w:rPr>
                        <w:rFonts w:ascii="Cambria Math" w:hAnsi="Cambria Math"/>
                      </w:rPr>
                      <m:t xml:space="preserve">100</m:t>
                    </m:r>
                    <m:r>
                      <m:rPr>
                        <m:lit/>
                        <m:nor/>
                      </m:rPr>
                      <w:rPr>
                        <w:rFonts w:ascii="Cambria Math" w:hAnsi="Cambria Math"/>
                      </w:rPr>
                      <m:t xml:space="preserve">days</m:t>
                    </m:r>
                  </m:den>
                </m:f>
              </m:oMath>
            </m:oMathPara>
          </w:p>
        </w:tc>
        <w:tc>
          <w:tcPr>
            <w:tcW w:w="652" w:type="dxa"/>
            <w:tcBorders>
              <w:top w:val="nil"/>
              <w:left w:val="nil"/>
              <w:bottom w:val="nil"/>
              <w:right w:val="nil"/>
            </w:tcBorders>
            <w:vAlign w:val="center"/>
          </w:tcPr>
          <w:p>
            <w:pPr>
              <w:pStyle w:val="Normal"/>
              <w:widowControl w:val="false"/>
              <w:suppressAutoHyphens w:val="true"/>
              <w:spacing w:before="0" w:after="0"/>
              <w:jc w:val="right"/>
              <w:rPr>
                <w:rFonts w:ascii="Times New Roman" w:hAnsi="Times New Roman" w:eastAsia="Calibri" w:cs="B Nazanin"/>
                <w:kern w:val="0"/>
                <w:sz w:val="24"/>
                <w:szCs w:val="24"/>
                <w:lang w:val="en-US" w:eastAsia="en-US" w:bidi="ar-SA"/>
              </w:rPr>
            </w:pPr>
            <w:r>
              <w:rPr>
                <w:rFonts w:eastAsia="Calibri" w:cs="B Nazanin"/>
                <w:kern w:val="0"/>
                <w:sz w:val="24"/>
                <w:szCs w:val="24"/>
                <w:lang w:val="en-US" w:eastAsia="en-US" w:bidi="ar-SA"/>
              </w:rPr>
              <w:t>(</w:t>
            </w:r>
            <w:r>
              <w:rPr>
                <w:rFonts w:eastAsia="Calibri" w:cs="B Nazanin"/>
                <w:kern w:val="0"/>
                <w:sz w:val="24"/>
                <w:szCs w:val="24"/>
                <w:lang w:val="en-US" w:eastAsia="en-US" w:bidi="ar-SA"/>
              </w:rPr>
              <w:t>9</w:t>
            </w:r>
            <w:r>
              <w:rPr>
                <w:rFonts w:eastAsia="Calibri" w:cs="B Nazanin"/>
                <w:kern w:val="0"/>
                <w:sz w:val="24"/>
                <w:szCs w:val="24"/>
                <w:lang w:val="en-US" w:eastAsia="en-US" w:bidi="ar-SA"/>
              </w:rPr>
              <w:t>)</w:t>
            </w:r>
          </w:p>
        </w:tc>
      </w:tr>
    </w:tbl>
    <w:p>
      <w:pPr>
        <w:pStyle w:val="Normal"/>
        <w:jc w:val="both"/>
        <w:rPr/>
      </w:pPr>
      <w:r>
        <w:rPr/>
        <w:t xml:space="preserve">The coefficients for the formula are given </w:t>
      </w:r>
      <w:r>
        <w:rPr/>
        <w:t xml:space="preserve">in Table 3. The results of the silage corn farm yield prediction are shown in Figure 3 which shows that the proposed formulas were capable of predicting the yield with reasonable accuracy. </w:t>
      </w:r>
    </w:p>
    <w:p>
      <w:pPr>
        <w:pStyle w:val="Normal"/>
        <w:jc w:val="center"/>
        <w:rPr/>
      </w:pPr>
      <w:r>
        <w:rPr/>
      </w:r>
    </w:p>
    <w:p>
      <w:pPr>
        <w:pStyle w:val="Normal"/>
        <w:jc w:val="center"/>
        <w:rPr/>
      </w:pPr>
      <w:r>
        <w:rPr/>
        <w:t xml:space="preserve">Table </w:t>
      </w:r>
      <w:r>
        <w:rPr/>
        <w:t>3</w:t>
      </w:r>
      <w:r>
        <w:rPr/>
        <w:t xml:space="preserve">. </w:t>
      </w:r>
      <w:r>
        <w:rPr/>
        <w:t>Wheat coefficients for farm yield prediction based on Equation (9)</w:t>
      </w:r>
    </w:p>
    <w:tbl>
      <w:tblPr>
        <w:tblW w:w="6840" w:type="dxa"/>
        <w:jc w:val="center"/>
        <w:tblInd w:w="0" w:type="dxa"/>
        <w:tblLayout w:type="fixed"/>
        <w:tblCellMar>
          <w:top w:w="55" w:type="dxa"/>
          <w:left w:w="55" w:type="dxa"/>
          <w:bottom w:w="55" w:type="dxa"/>
          <w:right w:w="55" w:type="dxa"/>
        </w:tblCellMar>
      </w:tblPr>
      <w:tblGrid>
        <w:gridCol w:w="2157"/>
        <w:gridCol w:w="992"/>
        <w:gridCol w:w="991"/>
        <w:gridCol w:w="900"/>
        <w:gridCol w:w="900"/>
        <w:gridCol w:w="900"/>
      </w:tblGrid>
      <w:tr>
        <w:trPr/>
        <w:tc>
          <w:tcPr>
            <w:tcW w:w="2157" w:type="dxa"/>
            <w:tcBorders>
              <w:top w:val="single" w:sz="4" w:space="0" w:color="000000"/>
              <w:left w:val="single" w:sz="4" w:space="0" w:color="000000"/>
              <w:bottom w:val="single" w:sz="4" w:space="0" w:color="000000"/>
            </w:tcBorders>
          </w:tcPr>
          <w:p>
            <w:pPr>
              <w:pStyle w:val="TableContents"/>
              <w:jc w:val="center"/>
              <w:rPr/>
            </w:pPr>
            <w:r>
              <w:rPr/>
              <w:t>Province</w:t>
            </w:r>
          </w:p>
        </w:tc>
        <w:tc>
          <w:tcPr>
            <w:tcW w:w="992" w:type="dxa"/>
            <w:tcBorders>
              <w:top w:val="single" w:sz="4" w:space="0" w:color="000000"/>
              <w:left w:val="single" w:sz="4" w:space="0" w:color="000000"/>
              <w:bottom w:val="single" w:sz="4" w:space="0" w:color="000000"/>
            </w:tcBorders>
          </w:tcPr>
          <w:p>
            <w:pPr>
              <w:pStyle w:val="TableContents"/>
              <w:jc w:val="center"/>
              <w:rPr>
                <w:i/>
                <w:i/>
                <w:iCs/>
              </w:rPr>
            </w:pPr>
            <w:r>
              <w:rPr>
                <w:i/>
                <w:iCs/>
              </w:rPr>
              <w:t>a</w:t>
            </w:r>
            <w:r>
              <w:rPr>
                <w:i w:val="false"/>
                <w:iCs w:val="false"/>
                <w:vertAlign w:val="subscript"/>
              </w:rPr>
              <w:t>1</w:t>
            </w:r>
          </w:p>
        </w:tc>
        <w:tc>
          <w:tcPr>
            <w:tcW w:w="991" w:type="dxa"/>
            <w:tcBorders>
              <w:top w:val="single" w:sz="4" w:space="0" w:color="000000"/>
              <w:left w:val="single" w:sz="4" w:space="0" w:color="000000"/>
              <w:bottom w:val="single" w:sz="4" w:space="0" w:color="000000"/>
            </w:tcBorders>
          </w:tcPr>
          <w:p>
            <w:pPr>
              <w:pStyle w:val="TableContents"/>
              <w:jc w:val="center"/>
              <w:rPr>
                <w:i/>
                <w:i/>
                <w:iCs/>
              </w:rPr>
            </w:pPr>
            <w:r>
              <w:rPr>
                <w:i/>
                <w:iCs/>
              </w:rPr>
              <w:t>a</w:t>
            </w:r>
            <w:r>
              <w:rPr>
                <w:i w:val="false"/>
                <w:iCs w:val="false"/>
                <w:vertAlign w:val="subscript"/>
              </w:rPr>
              <w:t>2</w:t>
            </w:r>
          </w:p>
        </w:tc>
        <w:tc>
          <w:tcPr>
            <w:tcW w:w="900" w:type="dxa"/>
            <w:tcBorders>
              <w:top w:val="single" w:sz="4" w:space="0" w:color="000000"/>
              <w:left w:val="single" w:sz="4" w:space="0" w:color="000000"/>
              <w:bottom w:val="single" w:sz="4" w:space="0" w:color="000000"/>
            </w:tcBorders>
          </w:tcPr>
          <w:p>
            <w:pPr>
              <w:pStyle w:val="TableContents"/>
              <w:jc w:val="center"/>
              <w:rPr>
                <w:i/>
                <w:i/>
                <w:iCs/>
              </w:rPr>
            </w:pPr>
            <w:r>
              <w:rPr>
                <w:i/>
                <w:iCs/>
              </w:rPr>
              <w:t>a</w:t>
            </w:r>
            <w:r>
              <w:rPr>
                <w:i w:val="false"/>
                <w:iCs w:val="false"/>
                <w:vertAlign w:val="subscript"/>
              </w:rPr>
              <w:t>3</w:t>
            </w:r>
          </w:p>
        </w:tc>
        <w:tc>
          <w:tcPr>
            <w:tcW w:w="900" w:type="dxa"/>
            <w:tcBorders>
              <w:top w:val="single" w:sz="4" w:space="0" w:color="000000"/>
              <w:left w:val="single" w:sz="4" w:space="0" w:color="000000"/>
              <w:bottom w:val="single" w:sz="4" w:space="0" w:color="000000"/>
            </w:tcBorders>
          </w:tcPr>
          <w:p>
            <w:pPr>
              <w:pStyle w:val="TableContents"/>
              <w:jc w:val="center"/>
              <w:rPr>
                <w:i/>
                <w:i/>
                <w:iCs/>
              </w:rPr>
            </w:pPr>
            <w:r>
              <w:rPr>
                <w:i/>
                <w:iCs/>
              </w:rPr>
              <w:t>a</w:t>
            </w:r>
            <w:r>
              <w:rPr>
                <w:i w:val="false"/>
                <w:iCs w:val="false"/>
                <w:vertAlign w:val="subscript"/>
              </w:rPr>
              <w:t>4</w:t>
            </w:r>
          </w:p>
        </w:tc>
        <w:tc>
          <w:tcPr>
            <w:tcW w:w="900" w:type="dxa"/>
            <w:tcBorders>
              <w:top w:val="single" w:sz="4" w:space="0" w:color="000000"/>
              <w:left w:val="single" w:sz="4" w:space="0" w:color="000000"/>
              <w:bottom w:val="single" w:sz="4" w:space="0" w:color="000000"/>
              <w:right w:val="single" w:sz="4" w:space="0" w:color="000000"/>
            </w:tcBorders>
          </w:tcPr>
          <w:p>
            <w:pPr>
              <w:pStyle w:val="TableContents"/>
              <w:jc w:val="center"/>
              <w:rPr>
                <w:i/>
                <w:i/>
                <w:iCs/>
              </w:rPr>
            </w:pPr>
            <w:r>
              <w:rPr>
                <w:i/>
                <w:iCs/>
              </w:rPr>
              <w:t>a</w:t>
            </w:r>
            <w:r>
              <w:rPr>
                <w:i w:val="false"/>
                <w:iCs w:val="false"/>
                <w:vertAlign w:val="subscript"/>
              </w:rPr>
              <w:t>5</w:t>
            </w:r>
          </w:p>
        </w:tc>
      </w:tr>
      <w:tr>
        <w:trPr/>
        <w:tc>
          <w:tcPr>
            <w:tcW w:w="2157" w:type="dxa"/>
            <w:tcBorders>
              <w:left w:val="single" w:sz="4" w:space="0" w:color="000000"/>
              <w:bottom w:val="single" w:sz="4" w:space="0" w:color="000000"/>
            </w:tcBorders>
          </w:tcPr>
          <w:p>
            <w:pPr>
              <w:pStyle w:val="TableContents"/>
              <w:jc w:val="center"/>
              <w:rPr/>
            </w:pPr>
            <w:r>
              <w:rPr/>
              <w:t>Alborz, Tehran</w:t>
            </w:r>
          </w:p>
        </w:tc>
        <w:tc>
          <w:tcPr>
            <w:tcW w:w="992" w:type="dxa"/>
            <w:tcBorders>
              <w:left w:val="single" w:sz="4" w:space="0" w:color="000000"/>
              <w:bottom w:val="single" w:sz="4" w:space="0" w:color="000000"/>
            </w:tcBorders>
          </w:tcPr>
          <w:p>
            <w:pPr>
              <w:pStyle w:val="TableContents"/>
              <w:jc w:val="center"/>
              <w:rPr/>
            </w:pPr>
            <w:r>
              <w:rPr/>
              <w:t>0.449</w:t>
            </w:r>
          </w:p>
        </w:tc>
        <w:tc>
          <w:tcPr>
            <w:tcW w:w="991" w:type="dxa"/>
            <w:tcBorders>
              <w:left w:val="single" w:sz="4" w:space="0" w:color="000000"/>
              <w:bottom w:val="single" w:sz="4" w:space="0" w:color="000000"/>
            </w:tcBorders>
          </w:tcPr>
          <w:p>
            <w:pPr>
              <w:pStyle w:val="TableContents"/>
              <w:jc w:val="center"/>
              <w:rPr/>
            </w:pPr>
            <w:r>
              <w:rPr/>
              <w:t>0.108</w:t>
            </w:r>
          </w:p>
        </w:tc>
        <w:tc>
          <w:tcPr>
            <w:tcW w:w="900" w:type="dxa"/>
            <w:tcBorders>
              <w:left w:val="single" w:sz="4" w:space="0" w:color="000000"/>
              <w:bottom w:val="single" w:sz="4" w:space="0" w:color="000000"/>
            </w:tcBorders>
          </w:tcPr>
          <w:p>
            <w:pPr>
              <w:pStyle w:val="TableContents"/>
              <w:jc w:val="center"/>
              <w:rPr/>
            </w:pPr>
            <w:r>
              <w:rPr/>
              <w:t>0.234</w:t>
            </w:r>
          </w:p>
        </w:tc>
        <w:tc>
          <w:tcPr>
            <w:tcW w:w="900" w:type="dxa"/>
            <w:tcBorders>
              <w:left w:val="single" w:sz="4" w:space="0" w:color="000000"/>
              <w:bottom w:val="single" w:sz="4" w:space="0" w:color="000000"/>
            </w:tcBorders>
          </w:tcPr>
          <w:p>
            <w:pPr>
              <w:pStyle w:val="TableContents"/>
              <w:jc w:val="center"/>
              <w:rPr/>
            </w:pPr>
            <w:r>
              <w:rPr/>
              <w:t>0.272</w:t>
            </w:r>
          </w:p>
        </w:tc>
        <w:tc>
          <w:tcPr>
            <w:tcW w:w="900" w:type="dxa"/>
            <w:tcBorders>
              <w:left w:val="single" w:sz="4" w:space="0" w:color="000000"/>
              <w:bottom w:val="single" w:sz="4" w:space="0" w:color="000000"/>
              <w:right w:val="single" w:sz="4" w:space="0" w:color="000000"/>
            </w:tcBorders>
          </w:tcPr>
          <w:p>
            <w:pPr>
              <w:pStyle w:val="TableContents"/>
              <w:jc w:val="center"/>
              <w:rPr/>
            </w:pPr>
            <w:r>
              <w:rPr/>
              <w:t>-0.035</w:t>
            </w:r>
          </w:p>
        </w:tc>
      </w:tr>
      <w:tr>
        <w:trPr/>
        <w:tc>
          <w:tcPr>
            <w:tcW w:w="2157" w:type="dxa"/>
            <w:tcBorders>
              <w:left w:val="single" w:sz="4" w:space="0" w:color="000000"/>
              <w:bottom w:val="single" w:sz="4" w:space="0" w:color="000000"/>
            </w:tcBorders>
          </w:tcPr>
          <w:p>
            <w:pPr>
              <w:pStyle w:val="TableContents"/>
              <w:jc w:val="center"/>
              <w:rPr/>
            </w:pPr>
            <w:r>
              <w:rPr/>
              <w:t>Qazvin, Ardabil</w:t>
            </w:r>
          </w:p>
        </w:tc>
        <w:tc>
          <w:tcPr>
            <w:tcW w:w="992" w:type="dxa"/>
            <w:tcBorders>
              <w:left w:val="single" w:sz="4" w:space="0" w:color="000000"/>
              <w:bottom w:val="single" w:sz="4" w:space="0" w:color="000000"/>
            </w:tcBorders>
          </w:tcPr>
          <w:p>
            <w:pPr>
              <w:pStyle w:val="TableContents"/>
              <w:jc w:val="center"/>
              <w:rPr/>
            </w:pPr>
            <w:r>
              <w:rPr/>
              <w:t>-</w:t>
            </w:r>
            <w:r>
              <w:rPr/>
              <w:t>0.265</w:t>
            </w:r>
          </w:p>
        </w:tc>
        <w:tc>
          <w:tcPr>
            <w:tcW w:w="991" w:type="dxa"/>
            <w:tcBorders>
              <w:left w:val="single" w:sz="4" w:space="0" w:color="000000"/>
              <w:bottom w:val="single" w:sz="4" w:space="0" w:color="000000"/>
            </w:tcBorders>
          </w:tcPr>
          <w:p>
            <w:pPr>
              <w:pStyle w:val="TableContents"/>
              <w:jc w:val="center"/>
              <w:rPr/>
            </w:pPr>
            <w:r>
              <w:rPr/>
              <w:t>0.075</w:t>
            </w:r>
          </w:p>
        </w:tc>
        <w:tc>
          <w:tcPr>
            <w:tcW w:w="900" w:type="dxa"/>
            <w:tcBorders>
              <w:left w:val="single" w:sz="4" w:space="0" w:color="000000"/>
              <w:bottom w:val="single" w:sz="4" w:space="0" w:color="000000"/>
            </w:tcBorders>
          </w:tcPr>
          <w:p>
            <w:pPr>
              <w:pStyle w:val="TableContents"/>
              <w:jc w:val="center"/>
              <w:rPr/>
            </w:pPr>
            <w:r>
              <w:rPr/>
              <w:t>0.019</w:t>
            </w:r>
          </w:p>
        </w:tc>
        <w:tc>
          <w:tcPr>
            <w:tcW w:w="900" w:type="dxa"/>
            <w:tcBorders>
              <w:left w:val="single" w:sz="4" w:space="0" w:color="000000"/>
              <w:bottom w:val="single" w:sz="4" w:space="0" w:color="000000"/>
            </w:tcBorders>
          </w:tcPr>
          <w:p>
            <w:pPr>
              <w:pStyle w:val="TableContents"/>
              <w:jc w:val="center"/>
              <w:rPr/>
            </w:pPr>
            <w:r>
              <w:rPr/>
              <w:t>0.015</w:t>
            </w:r>
          </w:p>
        </w:tc>
        <w:tc>
          <w:tcPr>
            <w:tcW w:w="900" w:type="dxa"/>
            <w:tcBorders>
              <w:left w:val="single" w:sz="4" w:space="0" w:color="000000"/>
              <w:bottom w:val="single" w:sz="4" w:space="0" w:color="000000"/>
              <w:right w:val="single" w:sz="4" w:space="0" w:color="000000"/>
            </w:tcBorders>
          </w:tcPr>
          <w:p>
            <w:pPr>
              <w:pStyle w:val="TableContents"/>
              <w:jc w:val="center"/>
              <w:rPr/>
            </w:pPr>
            <w:r>
              <w:rPr/>
              <w:t>0.867</w:t>
            </w:r>
          </w:p>
        </w:tc>
      </w:tr>
      <w:tr>
        <w:trPr/>
        <w:tc>
          <w:tcPr>
            <w:tcW w:w="2157" w:type="dxa"/>
            <w:tcBorders>
              <w:left w:val="single" w:sz="4" w:space="0" w:color="000000"/>
              <w:bottom w:val="single" w:sz="4" w:space="0" w:color="000000"/>
            </w:tcBorders>
          </w:tcPr>
          <w:p>
            <w:pPr>
              <w:pStyle w:val="TableContents"/>
              <w:jc w:val="center"/>
              <w:rPr/>
            </w:pPr>
            <w:r>
              <w:rPr/>
              <w:t>Esfahan, Fars</w:t>
            </w:r>
          </w:p>
        </w:tc>
        <w:tc>
          <w:tcPr>
            <w:tcW w:w="992" w:type="dxa"/>
            <w:tcBorders>
              <w:left w:val="single" w:sz="4" w:space="0" w:color="000000"/>
              <w:bottom w:val="single" w:sz="4" w:space="0" w:color="000000"/>
            </w:tcBorders>
          </w:tcPr>
          <w:p>
            <w:pPr>
              <w:pStyle w:val="TableContents"/>
              <w:jc w:val="center"/>
              <w:rPr/>
            </w:pPr>
            <w:r>
              <w:rPr/>
              <w:t>2.259</w:t>
            </w:r>
          </w:p>
        </w:tc>
        <w:tc>
          <w:tcPr>
            <w:tcW w:w="991" w:type="dxa"/>
            <w:tcBorders>
              <w:left w:val="single" w:sz="4" w:space="0" w:color="000000"/>
              <w:bottom w:val="single" w:sz="4" w:space="0" w:color="000000"/>
            </w:tcBorders>
          </w:tcPr>
          <w:p>
            <w:pPr>
              <w:pStyle w:val="TableContents"/>
              <w:jc w:val="center"/>
              <w:rPr/>
            </w:pPr>
            <w:r>
              <w:rPr/>
              <w:t>-</w:t>
            </w:r>
            <w:r>
              <w:rPr/>
              <w:t>0.267</w:t>
            </w:r>
          </w:p>
        </w:tc>
        <w:tc>
          <w:tcPr>
            <w:tcW w:w="900" w:type="dxa"/>
            <w:tcBorders>
              <w:left w:val="single" w:sz="4" w:space="0" w:color="000000"/>
              <w:bottom w:val="single" w:sz="4" w:space="0" w:color="000000"/>
            </w:tcBorders>
          </w:tcPr>
          <w:p>
            <w:pPr>
              <w:pStyle w:val="TableContents"/>
              <w:jc w:val="center"/>
              <w:rPr/>
            </w:pPr>
            <w:r>
              <w:rPr/>
              <w:t>0.049</w:t>
            </w:r>
          </w:p>
        </w:tc>
        <w:tc>
          <w:tcPr>
            <w:tcW w:w="900" w:type="dxa"/>
            <w:tcBorders>
              <w:left w:val="single" w:sz="4" w:space="0" w:color="000000"/>
              <w:bottom w:val="single" w:sz="4" w:space="0" w:color="000000"/>
            </w:tcBorders>
          </w:tcPr>
          <w:p>
            <w:pPr>
              <w:pStyle w:val="TableContents"/>
              <w:jc w:val="center"/>
              <w:rPr/>
            </w:pPr>
            <w:r>
              <w:rPr/>
              <w:t>-</w:t>
            </w:r>
            <w:r>
              <w:rPr/>
              <w:t>0.304</w:t>
            </w:r>
          </w:p>
        </w:tc>
        <w:tc>
          <w:tcPr>
            <w:tcW w:w="900" w:type="dxa"/>
            <w:tcBorders>
              <w:left w:val="single" w:sz="4" w:space="0" w:color="000000"/>
              <w:bottom w:val="single" w:sz="4" w:space="0" w:color="000000"/>
              <w:right w:val="single" w:sz="4" w:space="0" w:color="000000"/>
            </w:tcBorders>
          </w:tcPr>
          <w:p>
            <w:pPr>
              <w:pStyle w:val="TableContents"/>
              <w:jc w:val="center"/>
              <w:rPr/>
            </w:pPr>
            <w:r>
              <w:rPr/>
              <w:t>-</w:t>
            </w:r>
            <w:r>
              <w:rPr/>
              <w:t>0.581</w:t>
            </w:r>
          </w:p>
        </w:tc>
      </w:tr>
      <w:tr>
        <w:trPr/>
        <w:tc>
          <w:tcPr>
            <w:tcW w:w="2157" w:type="dxa"/>
            <w:tcBorders>
              <w:left w:val="single" w:sz="4" w:space="0" w:color="000000"/>
              <w:bottom w:val="single" w:sz="4" w:space="0" w:color="000000"/>
            </w:tcBorders>
          </w:tcPr>
          <w:p>
            <w:pPr>
              <w:pStyle w:val="TableContents"/>
              <w:jc w:val="center"/>
              <w:rPr/>
            </w:pPr>
            <w:r>
              <w:rPr/>
              <w:t>Khorasan Razavi</w:t>
            </w:r>
          </w:p>
        </w:tc>
        <w:tc>
          <w:tcPr>
            <w:tcW w:w="992" w:type="dxa"/>
            <w:tcBorders>
              <w:left w:val="single" w:sz="4" w:space="0" w:color="000000"/>
              <w:bottom w:val="single" w:sz="4" w:space="0" w:color="000000"/>
            </w:tcBorders>
          </w:tcPr>
          <w:p>
            <w:pPr>
              <w:pStyle w:val="TableContents"/>
              <w:jc w:val="center"/>
              <w:rPr/>
            </w:pPr>
            <w:r>
              <w:rPr/>
              <w:t>-</w:t>
            </w:r>
            <w:r>
              <w:rPr/>
              <w:t>0.132</w:t>
            </w:r>
          </w:p>
        </w:tc>
        <w:tc>
          <w:tcPr>
            <w:tcW w:w="991" w:type="dxa"/>
            <w:tcBorders>
              <w:left w:val="single" w:sz="4" w:space="0" w:color="000000"/>
              <w:bottom w:val="single" w:sz="4" w:space="0" w:color="000000"/>
            </w:tcBorders>
          </w:tcPr>
          <w:p>
            <w:pPr>
              <w:pStyle w:val="TableContents"/>
              <w:jc w:val="center"/>
              <w:rPr/>
            </w:pPr>
            <w:r>
              <w:rPr/>
              <w:t>0.453</w:t>
            </w:r>
          </w:p>
        </w:tc>
        <w:tc>
          <w:tcPr>
            <w:tcW w:w="900" w:type="dxa"/>
            <w:tcBorders>
              <w:left w:val="single" w:sz="4" w:space="0" w:color="000000"/>
              <w:bottom w:val="single" w:sz="4" w:space="0" w:color="000000"/>
            </w:tcBorders>
          </w:tcPr>
          <w:p>
            <w:pPr>
              <w:pStyle w:val="TableContents"/>
              <w:jc w:val="center"/>
              <w:rPr/>
            </w:pPr>
            <w:r>
              <w:rPr/>
              <w:t>0.323</w:t>
            </w:r>
          </w:p>
        </w:tc>
        <w:tc>
          <w:tcPr>
            <w:tcW w:w="900" w:type="dxa"/>
            <w:tcBorders>
              <w:left w:val="single" w:sz="4" w:space="0" w:color="000000"/>
              <w:bottom w:val="single" w:sz="4" w:space="0" w:color="000000"/>
            </w:tcBorders>
          </w:tcPr>
          <w:p>
            <w:pPr>
              <w:pStyle w:val="TableContents"/>
              <w:jc w:val="center"/>
              <w:rPr/>
            </w:pPr>
            <w:r>
              <w:rPr/>
              <w:t>0.203</w:t>
            </w:r>
          </w:p>
        </w:tc>
        <w:tc>
          <w:tcPr>
            <w:tcW w:w="900" w:type="dxa"/>
            <w:tcBorders>
              <w:left w:val="single" w:sz="4" w:space="0" w:color="000000"/>
              <w:bottom w:val="single" w:sz="4" w:space="0" w:color="000000"/>
              <w:right w:val="single" w:sz="4" w:space="0" w:color="000000"/>
            </w:tcBorders>
          </w:tcPr>
          <w:p>
            <w:pPr>
              <w:pStyle w:val="TableContents"/>
              <w:jc w:val="center"/>
              <w:rPr/>
            </w:pPr>
            <w:r>
              <w:rPr/>
              <w:t>0.14</w:t>
            </w:r>
          </w:p>
        </w:tc>
      </w:tr>
      <w:tr>
        <w:trPr/>
        <w:tc>
          <w:tcPr>
            <w:tcW w:w="2157" w:type="dxa"/>
            <w:tcBorders>
              <w:left w:val="single" w:sz="4" w:space="0" w:color="000000"/>
              <w:bottom w:val="single" w:sz="4" w:space="0" w:color="000000"/>
            </w:tcBorders>
          </w:tcPr>
          <w:p>
            <w:pPr>
              <w:pStyle w:val="TableContents"/>
              <w:jc w:val="center"/>
              <w:rPr/>
            </w:pPr>
            <w:r>
              <w:rPr/>
              <w:t>Khoozestan</w:t>
            </w:r>
          </w:p>
        </w:tc>
        <w:tc>
          <w:tcPr>
            <w:tcW w:w="992" w:type="dxa"/>
            <w:tcBorders>
              <w:left w:val="single" w:sz="4" w:space="0" w:color="000000"/>
              <w:bottom w:val="single" w:sz="4" w:space="0" w:color="000000"/>
            </w:tcBorders>
          </w:tcPr>
          <w:p>
            <w:pPr>
              <w:pStyle w:val="TableContents"/>
              <w:jc w:val="center"/>
              <w:rPr/>
            </w:pPr>
            <w:r>
              <w:rPr/>
              <w:t>0.76</w:t>
            </w:r>
          </w:p>
        </w:tc>
        <w:tc>
          <w:tcPr>
            <w:tcW w:w="991" w:type="dxa"/>
            <w:tcBorders>
              <w:left w:val="single" w:sz="4" w:space="0" w:color="000000"/>
              <w:bottom w:val="single" w:sz="4" w:space="0" w:color="000000"/>
            </w:tcBorders>
          </w:tcPr>
          <w:p>
            <w:pPr>
              <w:pStyle w:val="TableContents"/>
              <w:jc w:val="center"/>
              <w:rPr/>
            </w:pPr>
            <w:r>
              <w:rPr/>
              <w:t>-</w:t>
            </w:r>
            <w:r>
              <w:rPr/>
              <w:t>0.237</w:t>
            </w:r>
          </w:p>
        </w:tc>
        <w:tc>
          <w:tcPr>
            <w:tcW w:w="900" w:type="dxa"/>
            <w:tcBorders>
              <w:left w:val="single" w:sz="4" w:space="0" w:color="000000"/>
              <w:bottom w:val="single" w:sz="4" w:space="0" w:color="000000"/>
            </w:tcBorders>
          </w:tcPr>
          <w:p>
            <w:pPr>
              <w:pStyle w:val="TableContents"/>
              <w:jc w:val="center"/>
              <w:rPr/>
            </w:pPr>
            <w:r>
              <w:rPr/>
              <w:t>0.14</w:t>
            </w:r>
          </w:p>
        </w:tc>
        <w:tc>
          <w:tcPr>
            <w:tcW w:w="900" w:type="dxa"/>
            <w:tcBorders>
              <w:left w:val="single" w:sz="4" w:space="0" w:color="000000"/>
              <w:bottom w:val="single" w:sz="4" w:space="0" w:color="000000"/>
            </w:tcBorders>
          </w:tcPr>
          <w:p>
            <w:pPr>
              <w:pStyle w:val="TableContents"/>
              <w:jc w:val="center"/>
              <w:rPr/>
            </w:pPr>
            <w:r>
              <w:rPr/>
              <w:t>-</w:t>
            </w:r>
            <w:r>
              <w:rPr/>
              <w:t>0.053</w:t>
            </w:r>
          </w:p>
        </w:tc>
        <w:tc>
          <w:tcPr>
            <w:tcW w:w="900" w:type="dxa"/>
            <w:tcBorders>
              <w:left w:val="single" w:sz="4" w:space="0" w:color="000000"/>
              <w:bottom w:val="single" w:sz="4" w:space="0" w:color="000000"/>
              <w:right w:val="single" w:sz="4" w:space="0" w:color="000000"/>
            </w:tcBorders>
          </w:tcPr>
          <w:p>
            <w:pPr>
              <w:pStyle w:val="TableContents"/>
              <w:jc w:val="center"/>
              <w:rPr/>
            </w:pPr>
            <w:r>
              <w:rPr/>
              <w:t>0.164</w:t>
            </w:r>
          </w:p>
        </w:tc>
      </w:tr>
    </w:tbl>
    <w:p>
      <w:pPr>
        <w:pStyle w:val="PreformattedText"/>
        <w:jc w:val="both"/>
        <w:rPr/>
      </w:pPr>
      <w:r>
        <w:rPr/>
      </w:r>
    </w:p>
    <w:p>
      <w:pPr>
        <w:pStyle w:val="Normal"/>
        <w:jc w:val="both"/>
        <w:rPr/>
      </w:pPr>
      <w:r>
        <w:rPr/>
      </w:r>
    </w:p>
    <w:p>
      <w:pPr>
        <w:pStyle w:val="Normal"/>
        <w:jc w:val="center"/>
        <w:rPr/>
      </w:pPr>
      <w:r>
        <w:rPr/>
      </w:r>
    </w:p>
    <w:p>
      <w:pPr>
        <w:pStyle w:val="Normal"/>
        <w:jc w:val="center"/>
        <w:rPr/>
      </w:pPr>
      <w:r>
        <w:rPr>
          <w:b/>
          <w:bCs/>
        </w:rPr>
        <w:t xml:space="preserve">Figure </w:t>
      </w:r>
      <w:r>
        <w:rPr>
          <w:b/>
          <w:bCs/>
        </w:rPr>
        <w:t>7</w:t>
      </w:r>
      <w:r>
        <w:rPr>
          <w:b/>
          <w:bCs/>
        </w:rPr>
        <w:t>.</w:t>
      </w:r>
      <w:r>
        <w:rPr/>
        <w:t xml:space="preserve"> </w:t>
      </w:r>
      <w:r>
        <w:rPr/>
        <w:t>Wheat</w:t>
      </w:r>
      <w:r>
        <w:rPr/>
        <w:t xml:space="preserve"> yield at the farm level for the linear regression formula in Equation </w:t>
      </w:r>
      <w:r>
        <w:rPr/>
        <w:t>9</w:t>
      </w:r>
      <w:r>
        <w:rPr/>
        <w:t xml:space="preserve"> with a coefficients of determination of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0.694</m:t>
        </m:r>
      </m:oMath>
      <w:r>
        <w:rPr/>
        <w:t xml:space="preserve"> </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roman"/>
    <w:pitch w:val="variable"/>
  </w:font>
  <w:font w:name="Liberation Mono">
    <w:altName w:val="Courier New"/>
    <w:charset w:val="00"/>
    <w:family w:val="modern"/>
    <w:pitch w:val="fixed"/>
  </w:font>
  <w:font w:name="Arial">
    <w:charset w:val="00"/>
    <w:family w:val="roman"/>
    <w:pitch w:val="variable"/>
  </w:font>
  <w:font w:name="monospace">
    <w:charset w:val="00"/>
    <w:family w:val="auto"/>
    <w:pitch w:val="default"/>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B Nazanin" w:eastAsia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227a7"/>
    <w:pPr>
      <w:widowControl/>
      <w:suppressAutoHyphens w:val="true"/>
      <w:bidi w:val="0"/>
      <w:spacing w:before="0" w:after="0"/>
      <w:jc w:val="left"/>
    </w:pPr>
    <w:rPr>
      <w:rFonts w:ascii="Times New Roman" w:hAnsi="Times New Roman" w:eastAsia="Calibri" w:cs="B Nazanin" w:eastAsiaTheme="minorHAnsi"/>
      <w:color w:val="auto"/>
      <w:kern w:val="0"/>
      <w:sz w:val="24"/>
      <w:szCs w:val="24"/>
      <w:lang w:val="en-US" w:eastAsia="en-US" w:bidi="ar-SA"/>
    </w:rPr>
  </w:style>
  <w:style w:type="paragraph" w:styleId="Heading1">
    <w:name w:val="Heading 1"/>
    <w:basedOn w:val="Normal"/>
    <w:next w:val="Normal"/>
    <w:link w:val="Heading1Char"/>
    <w:uiPriority w:val="9"/>
    <w:qFormat/>
    <w:rsid w:val="00895973"/>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13270b"/>
    <w:rPr>
      <w:color w:val="808080"/>
    </w:rPr>
  </w:style>
  <w:style w:type="character" w:styleId="Heading1Char" w:customStyle="1">
    <w:name w:val="Heading 1 Char"/>
    <w:basedOn w:val="DefaultParagraphFont"/>
    <w:link w:val="Heading1"/>
    <w:uiPriority w:val="9"/>
    <w:qFormat/>
    <w:rsid w:val="00895973"/>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TMLPreformattedChar" w:customStyle="1">
    <w:name w:val="HTML Preformatted Char"/>
    <w:basedOn w:val="DefaultParagraphFont"/>
    <w:link w:val="HTMLPreformatted"/>
    <w:uiPriority w:val="99"/>
    <w:semiHidden/>
    <w:qFormat/>
    <w:rsid w:val="00a0138c"/>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TMLPreformatted">
    <w:name w:val="HTML Preformatted"/>
    <w:basedOn w:val="Normal"/>
    <w:link w:val="HTMLPreformattedChar"/>
    <w:uiPriority w:val="99"/>
    <w:semiHidden/>
    <w:unhideWhenUsed/>
    <w:qFormat/>
    <w:rsid w:val="00a0138c"/>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13270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Application>LibreOffice/7.3.5.2$Windows_X86_64 LibreOffice_project/184fe81b8c8c30d8b5082578aee2fed2ea847c01</Application>
  <AppVersion>15.0000</AppVersion>
  <Pages>10</Pages>
  <Words>1996</Words>
  <Characters>9156</Characters>
  <CharactersWithSpaces>10540</CharactersWithSpaces>
  <Paragraphs>687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2022-07-22T16:10:00Z</dcterms:created>
  <dc:creator>Danial Amini</dc:creator>
  <dc:description/>
  <dc:language>en-US</dc:language>
  <cp:lastModifiedBy/>
  <dcterms:modified xsi:type="dcterms:W3CDTF">2022-08-10T00:42:50Z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