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15EB" w14:textId="77777777" w:rsidR="000C68C4" w:rsidRPr="00FB10D2" w:rsidRDefault="00FB10D2">
      <w:r w:rsidRPr="00FB10D2">
        <w:t xml:space="preserve">Yazılım geliştiricilerin geliştirdikleri sistemlere e-imza ve mobil imza atma fonksiyonalitesi kazandırmalarını sağlayan </w:t>
      </w:r>
      <w:r>
        <w:t>platformdur</w:t>
      </w:r>
      <w:r w:rsidRPr="00FB10D2">
        <w:t>.</w:t>
      </w:r>
    </w:p>
    <w:p w14:paraId="176FC5C5" w14:textId="77777777" w:rsidR="00FB10D2" w:rsidRDefault="00FB10D2">
      <w:r>
        <w:t>Geliştirilecek olan platformun bileşenleri aşağıda listelenmiştir.</w:t>
      </w:r>
    </w:p>
    <w:p w14:paraId="3602D189" w14:textId="77777777" w:rsidR="00FB10D2" w:rsidRDefault="00FB10D2" w:rsidP="001E54C6">
      <w:pPr>
        <w:pStyle w:val="Heading1"/>
      </w:pPr>
      <w:proofErr w:type="gramStart"/>
      <w:r>
        <w:t>e</w:t>
      </w:r>
      <w:proofErr w:type="gramEnd"/>
      <w:r>
        <w:t>-İmza Aracı</w:t>
      </w:r>
    </w:p>
    <w:p w14:paraId="252D4CBD" w14:textId="77777777" w:rsidR="00FB10D2" w:rsidRDefault="00FB10D2" w:rsidP="00FB10D2">
      <w:r>
        <w:t>Kişilerin sahip oldukları USB e‐imzalar ile e‐imza atmalarını sağlayan, son kullanıcı bilgisayarında çalışan uygulamadır. Bu uygulama</w:t>
      </w:r>
      <w:r>
        <w:t xml:space="preserve"> </w:t>
      </w:r>
      <w:r>
        <w:t>Windows, Mac OS ve Linux işletim sistemlerinde çalışabilecek şekilde geliştirilecektir.</w:t>
      </w:r>
    </w:p>
    <w:p w14:paraId="55E5AB93" w14:textId="77777777" w:rsidR="00FB10D2" w:rsidRDefault="00FB10D2" w:rsidP="00FB10D2">
      <w:r>
        <w:t>Uygulamanın son kullanıcı bilgisayarında çalışması için Java veya .Net gibi üçüncü parti bileşenlere ihtiyaç duymayacaktır.</w:t>
      </w:r>
    </w:p>
    <w:p w14:paraId="66F41A17" w14:textId="77777777" w:rsidR="00FB10D2" w:rsidRDefault="00FB10D2" w:rsidP="00FB10D2">
      <w:r>
        <w:t>Uygulama BTK tarafından yetkilendirilmiş tüm e‐imza sağlayıcılar tarafında üretilen e‐imzalar ile uyumlu çalışacaktır</w:t>
      </w:r>
      <w:r>
        <w:t>.</w:t>
      </w:r>
    </w:p>
    <w:p w14:paraId="3D99CF94" w14:textId="77777777" w:rsidR="00FB10D2" w:rsidRDefault="00FB10D2" w:rsidP="00FB10D2">
      <w:r>
        <w:t>İmza aracının farklı yazılım geliştiricilerin geliştirdiği platformlarla güvenli şekilde çalışması için sadece izin verilen sistemlerden erişilmesini sağlayacak CORS mekanizması oluşturulacaktır.</w:t>
      </w:r>
      <w:r w:rsidR="008C49B0">
        <w:t xml:space="preserve"> CORS saldırılarını önlemek maksadıyla, kabul edilen URL bilgileri uygulama içerisinde statik olarak saklanmak yerine, kabul edilen URL bilgileri şifreli şekilde uygulama sunucularında saklanacak, e-İmza Aracı bu şifreli dosyayı indirecektir. İndirilen dosyanın şifresi açılacak ve bu dosyanın güvenilir kaynaktan indirildiği kontrol edilerek sadece verilen URL’lerden gelen isteklere yanıt verilecektir.</w:t>
      </w:r>
    </w:p>
    <w:p w14:paraId="50BD37D5" w14:textId="77777777" w:rsidR="00FB10D2" w:rsidRDefault="00FB10D2" w:rsidP="00FB10D2">
      <w:r>
        <w:t>İmza aracı ile internet tarayıcı arasındaki iletişim HTTPS olacak şekilde güvenlik mekanizmaları geliştirilecektir.</w:t>
      </w:r>
      <w:r w:rsidR="008C49B0">
        <w:t xml:space="preserve"> HTTPS iletişim için alınacak sertifikanın ait olduğu URL bilgisi üzerinden e-İmza Aracına ulaşım sağlanması için MacOS ve </w:t>
      </w:r>
      <w:proofErr w:type="spellStart"/>
      <w:r w:rsidR="008C49B0">
        <w:t>Window</w:t>
      </w:r>
      <w:proofErr w:type="spellEnd"/>
      <w:r w:rsidR="008C49B0">
        <w:t xml:space="preserve"> işletim sistemlerinde </w:t>
      </w:r>
      <w:proofErr w:type="spellStart"/>
      <w:r w:rsidR="008C49B0" w:rsidRPr="008C49B0">
        <w:t>hosts</w:t>
      </w:r>
      <w:proofErr w:type="spellEnd"/>
      <w:r w:rsidR="008C49B0">
        <w:t xml:space="preserve"> dosyasının güncellenmesi için gerekli mekanizma kurulacaktır.</w:t>
      </w:r>
    </w:p>
    <w:p w14:paraId="0613C2C5" w14:textId="77777777" w:rsidR="009A440E" w:rsidRDefault="009A440E" w:rsidP="00FB10D2">
      <w:r>
        <w:t>İmza aracı son kullanıcı bilgisayarında çalışacağından, imza atılacak dosyanın tümünün son kullanıcı bilgisayarına indirilmeden e-imza atılmasını sağlayan mekanizma oluşturulacaktır. Bu sayede büyük boyutlu dosyaların son kullanıcı bilgisayarına indi</w:t>
      </w:r>
      <w:r w:rsidR="008C49B0">
        <w:t>rilmesi engellenerek ağ kullanımı azaltılacak aynı zaman imzalama işlemi daha hızlı gerçekleşecektir. Ek olarak tüm dosyanın son kullanıcı bilgisayarına inmemesi sayesinde dokümanın bir kopyasına son kullanıcı ve aradaki kişiler (</w:t>
      </w:r>
      <w:proofErr w:type="spellStart"/>
      <w:r w:rsidR="008C49B0" w:rsidRPr="008C49B0">
        <w:t>man</w:t>
      </w:r>
      <w:proofErr w:type="spellEnd"/>
      <w:r w:rsidR="008C49B0" w:rsidRPr="008C49B0">
        <w:t xml:space="preserve"> in </w:t>
      </w:r>
      <w:proofErr w:type="spellStart"/>
      <w:r w:rsidR="008C49B0" w:rsidRPr="008C49B0">
        <w:t>the</w:t>
      </w:r>
      <w:proofErr w:type="spellEnd"/>
      <w:r w:rsidR="008C49B0" w:rsidRPr="008C49B0">
        <w:t xml:space="preserve"> </w:t>
      </w:r>
      <w:proofErr w:type="spellStart"/>
      <w:r w:rsidR="008C49B0" w:rsidRPr="008C49B0">
        <w:t>middle</w:t>
      </w:r>
      <w:proofErr w:type="spellEnd"/>
      <w:r w:rsidR="008C49B0">
        <w:t>) tarafından erişilmesi de mümkün olmayacaktır.</w:t>
      </w:r>
    </w:p>
    <w:p w14:paraId="3F23B19E" w14:textId="77777777" w:rsidR="008C49B0" w:rsidRDefault="008C49B0" w:rsidP="00FB10D2">
      <w:r>
        <w:t>Bu işlemin gerçekleşmesi için her bir imza türü için (</w:t>
      </w:r>
      <w:proofErr w:type="spellStart"/>
      <w:r>
        <w:t>cades</w:t>
      </w:r>
      <w:proofErr w:type="spellEnd"/>
      <w:r>
        <w:t xml:space="preserve">, </w:t>
      </w:r>
      <w:proofErr w:type="spellStart"/>
      <w:r>
        <w:t>pades</w:t>
      </w:r>
      <w:proofErr w:type="spellEnd"/>
      <w:r>
        <w:t xml:space="preserve">) imzalanacak verinin içinde tutulduğu ve </w:t>
      </w:r>
      <w:proofErr w:type="spellStart"/>
      <w:r>
        <w:t>stateless</w:t>
      </w:r>
      <w:proofErr w:type="spellEnd"/>
      <w:r>
        <w:t xml:space="preserve"> şekilde imzalama yapılmasını sağlayan e-imza </w:t>
      </w:r>
      <w:proofErr w:type="spellStart"/>
      <w:r>
        <w:t>state</w:t>
      </w:r>
      <w:proofErr w:type="spellEnd"/>
      <w:r>
        <w:t xml:space="preserve"> objesi oluşturulması ile ilgili mekanizma geliştirilecektir.</w:t>
      </w:r>
    </w:p>
    <w:p w14:paraId="5761E120" w14:textId="77777777" w:rsidR="00FB10D2" w:rsidRDefault="00FB10D2" w:rsidP="001E54C6">
      <w:pPr>
        <w:pStyle w:val="Heading1"/>
      </w:pPr>
      <w:proofErr w:type="spellStart"/>
      <w:r>
        <w:t>Javascript</w:t>
      </w:r>
      <w:proofErr w:type="spellEnd"/>
      <w:r>
        <w:t xml:space="preserve"> Kütüphaneleri</w:t>
      </w:r>
    </w:p>
    <w:p w14:paraId="61066396" w14:textId="77777777" w:rsidR="00FB10D2" w:rsidRDefault="00FB10D2">
      <w:r>
        <w:t xml:space="preserve">Yazılım geliştiricilerin e-İmza aracına bağlantı sağlayıp e-imza işlemlerini yapabilmeleri için kullanmaları gereken metotları barından kütüphaneler geliştirilecektir. </w:t>
      </w:r>
    </w:p>
    <w:p w14:paraId="4D275EF6" w14:textId="77777777" w:rsidR="00FB10D2" w:rsidRDefault="00FB10D2" w:rsidP="001E54C6">
      <w:pPr>
        <w:pStyle w:val="Heading1"/>
      </w:pPr>
      <w:r>
        <w:t>Web API</w:t>
      </w:r>
    </w:p>
    <w:p w14:paraId="7A72EBAA" w14:textId="77777777" w:rsidR="00FB10D2" w:rsidRDefault="00FB10D2">
      <w:proofErr w:type="gramStart"/>
      <w:r>
        <w:t>e</w:t>
      </w:r>
      <w:proofErr w:type="gramEnd"/>
      <w:r>
        <w:t>-İmza ve mobil imza işlemlerini gerçekleştirmek için gerekli metotları barındıran servislerdir. Bu servislere yazılım geliştiriciler kendi uygulama katmanları üzerinden erişeceklerdir.</w:t>
      </w:r>
    </w:p>
    <w:p w14:paraId="25C7D2F8" w14:textId="77777777" w:rsidR="00FB10D2" w:rsidRDefault="00FB10D2">
      <w:r>
        <w:lastRenderedPageBreak/>
        <w:t>Güvenlik gereksinimleri açısından her bir farklı uygulama kendisine atanmış bir API anahtarı ile servislere ulaşacaktır.</w:t>
      </w:r>
    </w:p>
    <w:p w14:paraId="7DF53175" w14:textId="77777777" w:rsidR="00FB10D2" w:rsidRDefault="00FB10D2">
      <w:r>
        <w:t>Web API metotları</w:t>
      </w:r>
      <w:r w:rsidR="009A440E">
        <w:t xml:space="preserve"> aşağıda sıralanmıştır.</w:t>
      </w:r>
    </w:p>
    <w:p w14:paraId="42774CA4" w14:textId="77777777" w:rsidR="009A440E" w:rsidRDefault="009A440E" w:rsidP="001E54C6">
      <w:pPr>
        <w:pStyle w:val="Heading2"/>
      </w:pPr>
      <w:r>
        <w:t>PDF Dönüştürücü</w:t>
      </w:r>
    </w:p>
    <w:p w14:paraId="75C40239" w14:textId="77777777" w:rsidR="001E54C6" w:rsidRDefault="001E54C6">
      <w:r>
        <w:t>Müşterinin gönderdiği Microsoft Office ve resim dosyalarını görsel özellikleri korunarak pdf formatına çeviren fonksiyondur. Bu sayede e-imza işlemi için uygun olmayan dosya formatları (makro içeren Office dosyası gibi) e-imza için uygun olan pdf formatına çevirebilecektir. Ayrıca dosyanın pdf’e çevrilmesi neticesinde PADES imza atmak da mümkün olacaktır.</w:t>
      </w:r>
    </w:p>
    <w:p w14:paraId="7B962BF4" w14:textId="77777777" w:rsidR="009A440E" w:rsidRDefault="009A440E" w:rsidP="001E54C6">
      <w:pPr>
        <w:pStyle w:val="Heading2"/>
      </w:pPr>
      <w:r>
        <w:t>CADES İmza Mekanizmaları</w:t>
      </w:r>
    </w:p>
    <w:p w14:paraId="4B213B88" w14:textId="77777777" w:rsidR="001E54C6" w:rsidRDefault="001E54C6" w:rsidP="001E54C6">
      <w:pPr>
        <w:pStyle w:val="Heading3"/>
      </w:pPr>
      <w:proofErr w:type="gramStart"/>
      <w:r>
        <w:t>e</w:t>
      </w:r>
      <w:proofErr w:type="gramEnd"/>
      <w:r>
        <w:t>-İmza</w:t>
      </w:r>
    </w:p>
    <w:p w14:paraId="54F5AF0A" w14:textId="77777777" w:rsidR="001E54C6" w:rsidRDefault="001E54C6">
      <w:r>
        <w:t>CADES B, T, LT ve LTA türünde e-imza atılması sağlanacaktır.</w:t>
      </w:r>
    </w:p>
    <w:p w14:paraId="7048FC47" w14:textId="77777777" w:rsidR="001E54C6" w:rsidRDefault="001E54C6" w:rsidP="001E54C6">
      <w:pPr>
        <w:pStyle w:val="Heading3"/>
      </w:pPr>
      <w:r>
        <w:t>Mobil İmza</w:t>
      </w:r>
    </w:p>
    <w:p w14:paraId="3B033457" w14:textId="77777777" w:rsidR="001E54C6" w:rsidRDefault="001E54C6" w:rsidP="001E54C6">
      <w:r>
        <w:t xml:space="preserve">Ülkemizdeki tüm operatörler kullanılarak </w:t>
      </w:r>
      <w:r>
        <w:t xml:space="preserve">CADES B, T, LT ve LTA türünde </w:t>
      </w:r>
      <w:r>
        <w:t xml:space="preserve">mobil </w:t>
      </w:r>
      <w:r>
        <w:t>imza atılması sağlanacaktır.</w:t>
      </w:r>
    </w:p>
    <w:p w14:paraId="04FBD3E3" w14:textId="77777777" w:rsidR="009A440E" w:rsidRDefault="009A440E" w:rsidP="001E54C6">
      <w:pPr>
        <w:pStyle w:val="Heading2"/>
      </w:pPr>
      <w:r>
        <w:t>P</w:t>
      </w:r>
      <w:r>
        <w:t>ADES İmza Mekanizmaları</w:t>
      </w:r>
    </w:p>
    <w:p w14:paraId="4BFC5C9E" w14:textId="77777777" w:rsidR="001E54C6" w:rsidRDefault="001E54C6" w:rsidP="001E54C6">
      <w:pPr>
        <w:pStyle w:val="Heading3"/>
      </w:pPr>
      <w:proofErr w:type="gramStart"/>
      <w:r>
        <w:t>e</w:t>
      </w:r>
      <w:proofErr w:type="gramEnd"/>
      <w:r>
        <w:t>-İmza</w:t>
      </w:r>
    </w:p>
    <w:p w14:paraId="2B64DA1D" w14:textId="57104C65" w:rsidR="00176569" w:rsidRPr="00176569" w:rsidRDefault="00176569" w:rsidP="00176569">
      <w:r>
        <w:t>PADES B, T, LT ve LTA türünde e-imza atılması sağlanacaktır.</w:t>
      </w:r>
    </w:p>
    <w:p w14:paraId="2B79F93C" w14:textId="77777777" w:rsidR="001E54C6" w:rsidRDefault="001E54C6" w:rsidP="001E54C6">
      <w:pPr>
        <w:pStyle w:val="Heading3"/>
      </w:pPr>
      <w:r>
        <w:t>Mobil İmza</w:t>
      </w:r>
    </w:p>
    <w:p w14:paraId="400BAAFF" w14:textId="061C754B" w:rsidR="00176569" w:rsidRPr="00176569" w:rsidRDefault="00176569" w:rsidP="00176569">
      <w:r>
        <w:t xml:space="preserve">Ülkemizdeki tüm operatörler kullanılarak </w:t>
      </w:r>
      <w:r>
        <w:t>P</w:t>
      </w:r>
      <w:r>
        <w:t>ADES B, T, LT ve LTA türünde mobil imza atılması sağlanacaktır.</w:t>
      </w:r>
    </w:p>
    <w:p w14:paraId="015B327D" w14:textId="77777777" w:rsidR="009A440E" w:rsidRDefault="009A440E" w:rsidP="001E54C6">
      <w:pPr>
        <w:pStyle w:val="Heading2"/>
      </w:pPr>
      <w:r>
        <w:t>PDF Düzenleme Mekanizmaları</w:t>
      </w:r>
    </w:p>
    <w:p w14:paraId="1A98335B" w14:textId="7E7CFBE9" w:rsidR="00176569" w:rsidRPr="00176569" w:rsidRDefault="00176569" w:rsidP="00176569">
      <w:r>
        <w:t xml:space="preserve">Pdf üzerine </w:t>
      </w:r>
      <w:proofErr w:type="spellStart"/>
      <w:r>
        <w:t>layer</w:t>
      </w:r>
      <w:proofErr w:type="spellEnd"/>
      <w:r>
        <w:t xml:space="preserve"> olarak karekod ve doğrulama bilgisi eklenebilecektir. </w:t>
      </w:r>
      <w:proofErr w:type="spellStart"/>
      <w:r>
        <w:t>Layer</w:t>
      </w:r>
      <w:proofErr w:type="spellEnd"/>
      <w:r>
        <w:t xml:space="preserve"> olarak eklenmesi sayesinde orijinal pdf </w:t>
      </w:r>
      <w:r w:rsidR="00882F3C">
        <w:t>bozulmayacaktır. Karekod ve doğrulama bilgisi içerisinde bulunacak bilgiler müşteri tarafından belirlenecektir.</w:t>
      </w:r>
    </w:p>
    <w:sectPr w:rsidR="00176569" w:rsidRPr="00176569" w:rsidSect="00A9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D2"/>
    <w:rsid w:val="00175C28"/>
    <w:rsid w:val="00176569"/>
    <w:rsid w:val="001E54C6"/>
    <w:rsid w:val="003634D1"/>
    <w:rsid w:val="0042524B"/>
    <w:rsid w:val="00747725"/>
    <w:rsid w:val="00882F3C"/>
    <w:rsid w:val="008C030B"/>
    <w:rsid w:val="008C49B0"/>
    <w:rsid w:val="009A440E"/>
    <w:rsid w:val="00A91B44"/>
    <w:rsid w:val="00DA27E9"/>
    <w:rsid w:val="00DB4789"/>
    <w:rsid w:val="00EC466D"/>
    <w:rsid w:val="00FB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1E28"/>
  <w15:chartTrackingRefBased/>
  <w15:docId w15:val="{1A1890AB-C162-4B64-852D-80D2B868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569"/>
  </w:style>
  <w:style w:type="paragraph" w:styleId="Heading1">
    <w:name w:val="heading 1"/>
    <w:basedOn w:val="Normal"/>
    <w:next w:val="Normal"/>
    <w:link w:val="Heading1Char"/>
    <w:uiPriority w:val="9"/>
    <w:qFormat/>
    <w:rsid w:val="001E5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4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54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Uluç Efe Öztürk</dc:creator>
  <cp:keywords/>
  <dc:description/>
  <cp:lastModifiedBy>Uluç Efe Öztürk</cp:lastModifiedBy>
  <cp:revision>2</cp:revision>
  <dcterms:created xsi:type="dcterms:W3CDTF">2023-06-06T10:46:00Z</dcterms:created>
  <dcterms:modified xsi:type="dcterms:W3CDTF">2023-06-06T10:46:00Z</dcterms:modified>
</cp:coreProperties>
</file>