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268C" w14:textId="51452204" w:rsidR="00011EA9" w:rsidRPr="002F6AA4" w:rsidRDefault="00FE27B5">
      <w:pPr>
        <w:rPr>
          <w:b/>
          <w:bCs/>
        </w:rPr>
      </w:pPr>
      <w:r w:rsidRPr="002F6AA4">
        <w:rPr>
          <w:b/>
          <w:bCs/>
        </w:rPr>
        <w:t xml:space="preserve">Data management </w:t>
      </w:r>
      <w:proofErr w:type="gramStart"/>
      <w:r w:rsidRPr="002F6AA4">
        <w:rPr>
          <w:b/>
          <w:bCs/>
        </w:rPr>
        <w:t>work flow</w:t>
      </w:r>
      <w:proofErr w:type="gramEnd"/>
      <w:r w:rsidRPr="002F6AA4"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4320"/>
        <w:gridCol w:w="3216"/>
        <w:gridCol w:w="3136"/>
      </w:tblGrid>
      <w:tr w:rsidR="00D522B5" w:rsidRPr="00D522B5" w14:paraId="3C1A2C14" w14:textId="77777777" w:rsidTr="00D52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DF301" w14:textId="77777777" w:rsidR="00D522B5" w:rsidRPr="00D522B5" w:rsidRDefault="00D522B5" w:rsidP="00D522B5">
            <w:pPr>
              <w:rPr>
                <w:b/>
                <w:bCs/>
              </w:rPr>
            </w:pPr>
            <w:r w:rsidRPr="00D522B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402855" w14:textId="77777777" w:rsidR="00D522B5" w:rsidRPr="00D522B5" w:rsidRDefault="00D522B5" w:rsidP="00D522B5">
            <w:pPr>
              <w:rPr>
                <w:b/>
                <w:bCs/>
              </w:rPr>
            </w:pPr>
            <w:r w:rsidRPr="00D522B5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34581CD9" w14:textId="77777777" w:rsidR="00D522B5" w:rsidRPr="00D522B5" w:rsidRDefault="00D522B5" w:rsidP="00D522B5">
            <w:pPr>
              <w:rPr>
                <w:b/>
                <w:bCs/>
              </w:rPr>
            </w:pPr>
            <w:r w:rsidRPr="00D522B5">
              <w:rPr>
                <w:b/>
                <w:bCs/>
              </w:rPr>
              <w:t>Who is Responsible</w:t>
            </w:r>
          </w:p>
        </w:tc>
        <w:tc>
          <w:tcPr>
            <w:tcW w:w="0" w:type="auto"/>
            <w:vAlign w:val="center"/>
            <w:hideMark/>
          </w:tcPr>
          <w:p w14:paraId="33576DC0" w14:textId="77777777" w:rsidR="00D522B5" w:rsidRPr="00D522B5" w:rsidRDefault="00D522B5" w:rsidP="00D522B5">
            <w:pPr>
              <w:rPr>
                <w:b/>
                <w:bCs/>
              </w:rPr>
            </w:pPr>
            <w:r w:rsidRPr="00D522B5">
              <w:rPr>
                <w:b/>
                <w:bCs/>
              </w:rPr>
              <w:t>Key Outputs / Deliverables</w:t>
            </w:r>
          </w:p>
        </w:tc>
      </w:tr>
      <w:tr w:rsidR="00D522B5" w:rsidRPr="00D522B5" w14:paraId="561D976C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C020" w14:textId="77777777" w:rsidR="00D522B5" w:rsidRPr="00D522B5" w:rsidRDefault="00D522B5" w:rsidP="00D522B5">
            <w:r w:rsidRPr="00D522B5">
              <w:rPr>
                <w:b/>
                <w:bCs/>
              </w:rPr>
              <w:t>1. Protocol &amp; Study Design</w:t>
            </w:r>
          </w:p>
        </w:tc>
        <w:tc>
          <w:tcPr>
            <w:tcW w:w="0" w:type="auto"/>
            <w:vAlign w:val="center"/>
            <w:hideMark/>
          </w:tcPr>
          <w:p w14:paraId="1DEC62B2" w14:textId="77777777" w:rsidR="00D522B5" w:rsidRPr="00D522B5" w:rsidRDefault="00D522B5" w:rsidP="00D522B5">
            <w:r w:rsidRPr="00D522B5">
              <w:t>Data requirements are defined; what endpoints, what variables are needed, how data will be collected, how often, etc.</w:t>
            </w:r>
          </w:p>
        </w:tc>
        <w:tc>
          <w:tcPr>
            <w:tcW w:w="0" w:type="auto"/>
            <w:vAlign w:val="center"/>
            <w:hideMark/>
          </w:tcPr>
          <w:p w14:paraId="1092FCB1" w14:textId="77777777" w:rsidR="00D522B5" w:rsidRPr="00D522B5" w:rsidRDefault="00D522B5" w:rsidP="00D522B5">
            <w:r w:rsidRPr="00D522B5">
              <w:t>Sponsor, protocol writers, statisticians, data management team</w:t>
            </w:r>
          </w:p>
        </w:tc>
        <w:tc>
          <w:tcPr>
            <w:tcW w:w="0" w:type="auto"/>
            <w:vAlign w:val="center"/>
            <w:hideMark/>
          </w:tcPr>
          <w:p w14:paraId="71F4C45A" w14:textId="77777777" w:rsidR="00D522B5" w:rsidRPr="00D522B5" w:rsidRDefault="00D522B5" w:rsidP="00D522B5">
            <w:r w:rsidRPr="00D522B5">
              <w:t xml:space="preserve">Final Protocol; CRF (draft) outline; </w:t>
            </w:r>
            <w:r w:rsidRPr="00D522B5">
              <w:rPr>
                <w:highlight w:val="yellow"/>
              </w:rPr>
              <w:t>Data Requirements Specification</w:t>
            </w:r>
          </w:p>
        </w:tc>
      </w:tr>
      <w:tr w:rsidR="00D522B5" w:rsidRPr="00D522B5" w14:paraId="65E59D1D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E546" w14:textId="77777777" w:rsidR="00D522B5" w:rsidRPr="00D522B5" w:rsidRDefault="00D522B5" w:rsidP="00D522B5">
            <w:r w:rsidRPr="00D522B5">
              <w:rPr>
                <w:b/>
                <w:bCs/>
              </w:rPr>
              <w:t>2. CRF / eCRF Design &amp; Development</w:t>
            </w:r>
          </w:p>
        </w:tc>
        <w:tc>
          <w:tcPr>
            <w:tcW w:w="0" w:type="auto"/>
            <w:vAlign w:val="center"/>
            <w:hideMark/>
          </w:tcPr>
          <w:p w14:paraId="62D67C81" w14:textId="77777777" w:rsidR="00D522B5" w:rsidRPr="00D522B5" w:rsidRDefault="00D522B5" w:rsidP="00D522B5">
            <w:r w:rsidRPr="00D522B5">
              <w:t>Based on protocol, CRFs are designed (questions, formats, validation rules). If electronic, build into EDC system. Ensuring usability, clarity, minimal burden.</w:t>
            </w:r>
          </w:p>
        </w:tc>
        <w:tc>
          <w:tcPr>
            <w:tcW w:w="0" w:type="auto"/>
            <w:vAlign w:val="center"/>
            <w:hideMark/>
          </w:tcPr>
          <w:p w14:paraId="5973450B" w14:textId="77777777" w:rsidR="00D522B5" w:rsidRPr="00D522B5" w:rsidRDefault="00D522B5" w:rsidP="00D522B5">
            <w:r w:rsidRPr="00D522B5">
              <w:t xml:space="preserve">Data managers, </w:t>
            </w:r>
            <w:r w:rsidRPr="00D522B5">
              <w:rPr>
                <w:highlight w:val="yellow"/>
              </w:rPr>
              <w:t>CRF designers,</w:t>
            </w:r>
            <w:r w:rsidRPr="00D522B5">
              <w:t xml:space="preserve"> sometimes clinical operations, site input for feasibility</w:t>
            </w:r>
          </w:p>
        </w:tc>
        <w:tc>
          <w:tcPr>
            <w:tcW w:w="0" w:type="auto"/>
            <w:vAlign w:val="center"/>
            <w:hideMark/>
          </w:tcPr>
          <w:p w14:paraId="362C8B37" w14:textId="77777777" w:rsidR="00D522B5" w:rsidRPr="00D522B5" w:rsidRDefault="00D522B5" w:rsidP="00D522B5">
            <w:r w:rsidRPr="00D522B5">
              <w:t>CRF/eCRF tools built; Validation rules defined; CRF annotations; Version control</w:t>
            </w:r>
          </w:p>
        </w:tc>
      </w:tr>
      <w:tr w:rsidR="00D522B5" w:rsidRPr="00D522B5" w14:paraId="63F4C1A2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3D19" w14:textId="77777777" w:rsidR="00D522B5" w:rsidRPr="00D522B5" w:rsidRDefault="00D522B5" w:rsidP="00D522B5">
            <w:r w:rsidRPr="00D522B5">
              <w:rPr>
                <w:b/>
                <w:bCs/>
              </w:rPr>
              <w:t xml:space="preserve">3. Database / </w:t>
            </w:r>
            <w:r w:rsidRPr="00D522B5">
              <w:rPr>
                <w:b/>
                <w:bCs/>
                <w:highlight w:val="yellow"/>
              </w:rPr>
              <w:t xml:space="preserve">System </w:t>
            </w:r>
            <w:commentRangeStart w:id="0"/>
            <w:r w:rsidRPr="00D522B5">
              <w:rPr>
                <w:b/>
                <w:bCs/>
                <w:highlight w:val="yellow"/>
              </w:rPr>
              <w:t>Setup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0" w:type="auto"/>
            <w:vAlign w:val="center"/>
            <w:hideMark/>
          </w:tcPr>
          <w:p w14:paraId="2739C093" w14:textId="77777777" w:rsidR="00D522B5" w:rsidRPr="00D522B5" w:rsidRDefault="00D522B5" w:rsidP="00D522B5">
            <w:r w:rsidRPr="00D522B5">
              <w:t xml:space="preserve">EDC / CDMS is configured. Access management, user rights, </w:t>
            </w:r>
            <w:r w:rsidRPr="00D522B5">
              <w:rPr>
                <w:highlight w:val="yellow"/>
              </w:rPr>
              <w:t>audit trails,</w:t>
            </w:r>
            <w:r w:rsidRPr="00D522B5">
              <w:t xml:space="preserve"> security features. </w:t>
            </w:r>
            <w:proofErr w:type="gramStart"/>
            <w:r w:rsidRPr="00D522B5">
              <w:t>Also</w:t>
            </w:r>
            <w:proofErr w:type="gramEnd"/>
            <w:r w:rsidRPr="00D522B5">
              <w:t xml:space="preserve"> </w:t>
            </w:r>
            <w:r w:rsidRPr="00D522B5">
              <w:rPr>
                <w:highlight w:val="yellow"/>
              </w:rPr>
              <w:t>integration with other systems (labs, imaging, ePRO etc.)</w:t>
            </w:r>
          </w:p>
        </w:tc>
        <w:tc>
          <w:tcPr>
            <w:tcW w:w="0" w:type="auto"/>
            <w:vAlign w:val="center"/>
            <w:hideMark/>
          </w:tcPr>
          <w:p w14:paraId="6D9D8EBB" w14:textId="77777777" w:rsidR="00D522B5" w:rsidRPr="00D522B5" w:rsidRDefault="00D522B5" w:rsidP="00D522B5">
            <w:r w:rsidRPr="00D522B5">
              <w:t>Data management, IT, vendors</w:t>
            </w:r>
          </w:p>
        </w:tc>
        <w:tc>
          <w:tcPr>
            <w:tcW w:w="0" w:type="auto"/>
            <w:vAlign w:val="center"/>
            <w:hideMark/>
          </w:tcPr>
          <w:p w14:paraId="50799923" w14:textId="77777777" w:rsidR="00D522B5" w:rsidRPr="00D522B5" w:rsidRDefault="00D522B5" w:rsidP="00D522B5">
            <w:r w:rsidRPr="00D522B5">
              <w:t xml:space="preserve">Validated database / system; </w:t>
            </w:r>
            <w:r w:rsidRPr="00D522B5">
              <w:rPr>
                <w:highlight w:val="yellow"/>
              </w:rPr>
              <w:t>SOPs for system usage;</w:t>
            </w:r>
            <w:r w:rsidRPr="00D522B5">
              <w:t xml:space="preserve"> Integration interfaces; </w:t>
            </w:r>
            <w:r w:rsidRPr="00D522B5">
              <w:rPr>
                <w:highlight w:val="yellow"/>
              </w:rPr>
              <w:t>Test environment</w:t>
            </w:r>
          </w:p>
        </w:tc>
      </w:tr>
      <w:tr w:rsidR="00D522B5" w:rsidRPr="00D522B5" w14:paraId="65E6F464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4F99" w14:textId="77777777" w:rsidR="00D522B5" w:rsidRPr="00D522B5" w:rsidRDefault="00D522B5" w:rsidP="00D522B5">
            <w:r w:rsidRPr="00D522B5">
              <w:rPr>
                <w:b/>
                <w:bCs/>
              </w:rPr>
              <w:t>4. Data Management Plan &amp; Validation Plan</w:t>
            </w:r>
          </w:p>
        </w:tc>
        <w:tc>
          <w:tcPr>
            <w:tcW w:w="0" w:type="auto"/>
            <w:vAlign w:val="center"/>
            <w:hideMark/>
          </w:tcPr>
          <w:p w14:paraId="29BB8211" w14:textId="3D429E01" w:rsidR="00D522B5" w:rsidRPr="00D522B5" w:rsidRDefault="00D522B5" w:rsidP="00D522B5">
            <w:r w:rsidRPr="00D522B5">
              <w:t>Create detailed plan (</w:t>
            </w:r>
            <w:r w:rsidRPr="00D522B5">
              <w:rPr>
                <w:highlight w:val="yellow"/>
              </w:rPr>
              <w:t>who does what,</w:t>
            </w:r>
            <w:r w:rsidRPr="00D522B5">
              <w:t xml:space="preserve"> when; timelines; definitions; data cleaning criteria; edit checks; </w:t>
            </w:r>
            <w:r w:rsidRPr="00D522B5">
              <w:rPr>
                <w:highlight w:val="yellow"/>
              </w:rPr>
              <w:t>safety reporting;</w:t>
            </w:r>
            <w:r w:rsidRPr="00D522B5">
              <w:t xml:space="preserve"> </w:t>
            </w:r>
            <w:r w:rsidRPr="00D522B5">
              <w:rPr>
                <w:highlight w:val="yellow"/>
              </w:rPr>
              <w:t>deviations</w:t>
            </w:r>
            <w:r w:rsidR="00E30E20">
              <w:t xml:space="preserve"> (enrollment, query)</w:t>
            </w:r>
            <w:r w:rsidRPr="00D522B5">
              <w:t xml:space="preserve">; </w:t>
            </w:r>
            <w:r w:rsidRPr="00D522B5">
              <w:rPr>
                <w:highlight w:val="yellow"/>
              </w:rPr>
              <w:t>reconciliation</w:t>
            </w:r>
            <w:r w:rsidRPr="00D522B5">
              <w:t xml:space="preserve"> processes)</w:t>
            </w:r>
          </w:p>
        </w:tc>
        <w:tc>
          <w:tcPr>
            <w:tcW w:w="0" w:type="auto"/>
            <w:vAlign w:val="center"/>
            <w:hideMark/>
          </w:tcPr>
          <w:p w14:paraId="197985B8" w14:textId="77777777" w:rsidR="00D522B5" w:rsidRPr="00D522B5" w:rsidRDefault="00D522B5" w:rsidP="00D522B5">
            <w:r w:rsidRPr="00D522B5">
              <w:t>Data manager, sponsor, sometimes CRO</w:t>
            </w:r>
          </w:p>
        </w:tc>
        <w:tc>
          <w:tcPr>
            <w:tcW w:w="0" w:type="auto"/>
            <w:vAlign w:val="center"/>
            <w:hideMark/>
          </w:tcPr>
          <w:p w14:paraId="660B9884" w14:textId="77777777" w:rsidR="00D522B5" w:rsidRPr="00D522B5" w:rsidRDefault="00D522B5" w:rsidP="00D522B5">
            <w:r w:rsidRPr="00D522B5">
              <w:t xml:space="preserve">Data Management Plan; Data Validation Plan; </w:t>
            </w:r>
            <w:commentRangeStart w:id="1"/>
            <w:r w:rsidRPr="00D522B5">
              <w:t>Edit check specifications</w:t>
            </w:r>
            <w:commentRangeEnd w:id="1"/>
            <w:r>
              <w:rPr>
                <w:rStyle w:val="CommentReference"/>
              </w:rPr>
              <w:commentReference w:id="1"/>
            </w:r>
            <w:r w:rsidRPr="00D522B5">
              <w:t>; Access control documentation</w:t>
            </w:r>
          </w:p>
        </w:tc>
      </w:tr>
      <w:tr w:rsidR="00D522B5" w:rsidRPr="00D522B5" w14:paraId="34CD71BA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8481" w14:textId="77777777" w:rsidR="00D522B5" w:rsidRPr="00D522B5" w:rsidRDefault="00D522B5" w:rsidP="00D522B5">
            <w:r w:rsidRPr="00D522B5">
              <w:rPr>
                <w:b/>
                <w:bCs/>
              </w:rPr>
              <w:lastRenderedPageBreak/>
              <w:t>5. Site Training &amp; Data Collection</w:t>
            </w:r>
          </w:p>
        </w:tc>
        <w:tc>
          <w:tcPr>
            <w:tcW w:w="0" w:type="auto"/>
            <w:vAlign w:val="center"/>
            <w:hideMark/>
          </w:tcPr>
          <w:p w14:paraId="27FA4373" w14:textId="77777777" w:rsidR="00D522B5" w:rsidRPr="00D522B5" w:rsidRDefault="00D522B5" w:rsidP="00D522B5">
            <w:r w:rsidRPr="00D522B5">
              <w:t>Sites / investigators are trained on CRFs / eCRFs, data entry standards</w:t>
            </w:r>
            <w:proofErr w:type="gramStart"/>
            <w:r w:rsidRPr="00D522B5">
              <w:t>, handling</w:t>
            </w:r>
            <w:proofErr w:type="gramEnd"/>
            <w:r w:rsidRPr="00D522B5">
              <w:t xml:space="preserve"> of </w:t>
            </w:r>
            <w:r w:rsidRPr="00D522B5">
              <w:rPr>
                <w:highlight w:val="yellow"/>
              </w:rPr>
              <w:t>source documents</w:t>
            </w:r>
            <w:r w:rsidRPr="00D522B5">
              <w:t>. Then patient data begins to be collected.</w:t>
            </w:r>
          </w:p>
        </w:tc>
        <w:tc>
          <w:tcPr>
            <w:tcW w:w="0" w:type="auto"/>
            <w:vAlign w:val="center"/>
            <w:hideMark/>
          </w:tcPr>
          <w:p w14:paraId="46FA4C8C" w14:textId="77777777" w:rsidR="00D522B5" w:rsidRPr="00D522B5" w:rsidRDefault="00D522B5" w:rsidP="00D522B5">
            <w:r w:rsidRPr="00D522B5">
              <w:t>Clinical operations, data management, site staff</w:t>
            </w:r>
          </w:p>
        </w:tc>
        <w:tc>
          <w:tcPr>
            <w:tcW w:w="0" w:type="auto"/>
            <w:vAlign w:val="center"/>
            <w:hideMark/>
          </w:tcPr>
          <w:p w14:paraId="0B57726D" w14:textId="77777777" w:rsidR="00D522B5" w:rsidRPr="00D522B5" w:rsidRDefault="00D522B5" w:rsidP="00D522B5">
            <w:r w:rsidRPr="00D522B5">
              <w:t xml:space="preserve">Training materials; logs; initial data coming in; </w:t>
            </w:r>
            <w:r w:rsidRPr="00D522B5">
              <w:rPr>
                <w:highlight w:val="yellow"/>
              </w:rPr>
              <w:t xml:space="preserve">early data </w:t>
            </w:r>
            <w:commentRangeStart w:id="2"/>
            <w:r w:rsidRPr="00D522B5">
              <w:rPr>
                <w:highlight w:val="yellow"/>
              </w:rPr>
              <w:t>QC</w:t>
            </w:r>
            <w:commentRangeEnd w:id="2"/>
            <w:r w:rsidR="00E30E20">
              <w:rPr>
                <w:rStyle w:val="CommentReference"/>
              </w:rPr>
              <w:commentReference w:id="2"/>
            </w:r>
          </w:p>
        </w:tc>
      </w:tr>
      <w:tr w:rsidR="00D522B5" w:rsidRPr="00D522B5" w14:paraId="12D07D06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B3E7" w14:textId="77777777" w:rsidR="00D522B5" w:rsidRPr="00D522B5" w:rsidRDefault="00D522B5" w:rsidP="00D522B5">
            <w:r w:rsidRPr="00D522B5">
              <w:rPr>
                <w:b/>
                <w:bCs/>
              </w:rPr>
              <w:t>6. Data Entry / Capture / Data Monitoring</w:t>
            </w:r>
          </w:p>
        </w:tc>
        <w:tc>
          <w:tcPr>
            <w:tcW w:w="0" w:type="auto"/>
            <w:vAlign w:val="center"/>
            <w:hideMark/>
          </w:tcPr>
          <w:p w14:paraId="72527BC2" w14:textId="77777777" w:rsidR="00D522B5" w:rsidRPr="00D522B5" w:rsidRDefault="00D522B5" w:rsidP="00D522B5">
            <w:r w:rsidRPr="00D522B5">
              <w:t>Data is entered / captured (electronic / paper). Validation checks run (</w:t>
            </w:r>
            <w:r w:rsidRPr="00D522B5">
              <w:rPr>
                <w:highlight w:val="yellow"/>
              </w:rPr>
              <w:t>automatically or manually</w:t>
            </w:r>
            <w:r w:rsidRPr="00D522B5">
              <w:t>). Queries / discrepancies are raised to sites. Ongoing monitoring of data quality.</w:t>
            </w:r>
          </w:p>
        </w:tc>
        <w:tc>
          <w:tcPr>
            <w:tcW w:w="0" w:type="auto"/>
            <w:vAlign w:val="center"/>
            <w:hideMark/>
          </w:tcPr>
          <w:p w14:paraId="6162AF52" w14:textId="77777777" w:rsidR="00D522B5" w:rsidRPr="00D522B5" w:rsidRDefault="00D522B5" w:rsidP="00D522B5">
            <w:r w:rsidRPr="00D522B5">
              <w:t>Data managers, monitors, site staff</w:t>
            </w:r>
          </w:p>
        </w:tc>
        <w:tc>
          <w:tcPr>
            <w:tcW w:w="0" w:type="auto"/>
            <w:vAlign w:val="center"/>
            <w:hideMark/>
          </w:tcPr>
          <w:p w14:paraId="21ECC1B8" w14:textId="77777777" w:rsidR="00D522B5" w:rsidRPr="00D522B5" w:rsidRDefault="00D522B5" w:rsidP="00D522B5">
            <w:r w:rsidRPr="00D522B5">
              <w:t xml:space="preserve">Cleaned data; query logs; correction of discrepancies; </w:t>
            </w:r>
            <w:r w:rsidRPr="00D522B5">
              <w:rPr>
                <w:highlight w:val="yellow"/>
              </w:rPr>
              <w:t xml:space="preserve">periodic data quality </w:t>
            </w:r>
            <w:commentRangeStart w:id="3"/>
            <w:commentRangeStart w:id="4"/>
            <w:r w:rsidRPr="00D522B5">
              <w:rPr>
                <w:highlight w:val="yellow"/>
              </w:rPr>
              <w:t>reports</w:t>
            </w:r>
            <w:commentRangeEnd w:id="3"/>
            <w:r w:rsidR="00E30E20">
              <w:rPr>
                <w:rStyle w:val="CommentReference"/>
              </w:rPr>
              <w:commentReference w:id="3"/>
            </w:r>
            <w:commentRangeEnd w:id="4"/>
            <w:r w:rsidR="00E30E20">
              <w:rPr>
                <w:rStyle w:val="CommentReference"/>
              </w:rPr>
              <w:commentReference w:id="4"/>
            </w:r>
          </w:p>
        </w:tc>
      </w:tr>
      <w:tr w:rsidR="00D522B5" w:rsidRPr="00D522B5" w14:paraId="25F7C4D4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061A" w14:textId="77777777" w:rsidR="00D522B5" w:rsidRPr="00D522B5" w:rsidRDefault="00D522B5" w:rsidP="00D522B5">
            <w:r w:rsidRPr="00D522B5">
              <w:rPr>
                <w:b/>
                <w:bCs/>
              </w:rPr>
              <w:t>7. Data Cleaning / Reconciliation</w:t>
            </w:r>
          </w:p>
        </w:tc>
        <w:tc>
          <w:tcPr>
            <w:tcW w:w="0" w:type="auto"/>
            <w:vAlign w:val="center"/>
            <w:hideMark/>
          </w:tcPr>
          <w:p w14:paraId="694BF2C0" w14:textId="77777777" w:rsidR="00D522B5" w:rsidRPr="00D522B5" w:rsidRDefault="00D522B5" w:rsidP="00D522B5">
            <w:r w:rsidRPr="00D522B5">
              <w:rPr>
                <w:highlight w:val="yellow"/>
              </w:rPr>
              <w:t>Multiple sources reconciled (lab data, safety data, imaging etc.).</w:t>
            </w:r>
            <w:r w:rsidRPr="00D522B5">
              <w:t xml:space="preserve"> Adverse events reviewed. Medical coding applied. </w:t>
            </w:r>
            <w:commentRangeStart w:id="5"/>
            <w:r w:rsidRPr="00D522B5">
              <w:t>Final reviews of missing data, outliers.</w:t>
            </w:r>
            <w:commentRangeEnd w:id="5"/>
            <w:r w:rsidR="00E30E20">
              <w:rPr>
                <w:rStyle w:val="CommentReference"/>
              </w:rPr>
              <w:commentReference w:id="5"/>
            </w:r>
          </w:p>
        </w:tc>
        <w:tc>
          <w:tcPr>
            <w:tcW w:w="0" w:type="auto"/>
            <w:vAlign w:val="center"/>
            <w:hideMark/>
          </w:tcPr>
          <w:p w14:paraId="21ACB1C1" w14:textId="77777777" w:rsidR="00D522B5" w:rsidRPr="00D522B5" w:rsidRDefault="00D522B5" w:rsidP="00D522B5">
            <w:r w:rsidRPr="00D522B5">
              <w:t>Data management, safety / pharmacovigilance, medical coding team, statistics</w:t>
            </w:r>
          </w:p>
        </w:tc>
        <w:tc>
          <w:tcPr>
            <w:tcW w:w="0" w:type="auto"/>
            <w:vAlign w:val="center"/>
            <w:hideMark/>
          </w:tcPr>
          <w:p w14:paraId="792BF235" w14:textId="77777777" w:rsidR="00D522B5" w:rsidRPr="00D522B5" w:rsidRDefault="00D522B5" w:rsidP="00D522B5">
            <w:r w:rsidRPr="00D522B5">
              <w:rPr>
                <w:highlight w:val="yellow"/>
              </w:rPr>
              <w:t>Reconciled datasets</w:t>
            </w:r>
            <w:r w:rsidRPr="00D522B5">
              <w:t>; coded data; clean data ready for analysis; issue resolution</w:t>
            </w:r>
          </w:p>
        </w:tc>
      </w:tr>
      <w:tr w:rsidR="00D522B5" w:rsidRPr="00D522B5" w14:paraId="057FF5F3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D04F" w14:textId="77777777" w:rsidR="00D522B5" w:rsidRPr="00D522B5" w:rsidRDefault="00D522B5" w:rsidP="00D522B5">
            <w:r w:rsidRPr="00D522B5">
              <w:rPr>
                <w:b/>
                <w:bCs/>
                <w:color w:val="EE0000"/>
              </w:rPr>
              <w:t>8. Freeze / Lock Database</w:t>
            </w:r>
          </w:p>
        </w:tc>
        <w:tc>
          <w:tcPr>
            <w:tcW w:w="0" w:type="auto"/>
            <w:vAlign w:val="center"/>
            <w:hideMark/>
          </w:tcPr>
          <w:p w14:paraId="10B231A1" w14:textId="77777777" w:rsidR="00D522B5" w:rsidRPr="00D522B5" w:rsidRDefault="00D522B5" w:rsidP="00D522B5">
            <w:r w:rsidRPr="00D522B5">
              <w:t xml:space="preserve">Once cleaning is complete and all queries </w:t>
            </w:r>
            <w:proofErr w:type="gramStart"/>
            <w:r w:rsidRPr="00D522B5">
              <w:t>resolved</w:t>
            </w:r>
            <w:proofErr w:type="gramEnd"/>
            <w:r w:rsidRPr="00D522B5">
              <w:t>, the database is locked so that no more changes can be made.</w:t>
            </w:r>
          </w:p>
        </w:tc>
        <w:tc>
          <w:tcPr>
            <w:tcW w:w="0" w:type="auto"/>
            <w:vAlign w:val="center"/>
            <w:hideMark/>
          </w:tcPr>
          <w:p w14:paraId="1F26B98B" w14:textId="77777777" w:rsidR="00D522B5" w:rsidRPr="00D522B5" w:rsidRDefault="00D522B5" w:rsidP="00D522B5">
            <w:pPr>
              <w:rPr>
                <w:color w:val="EE0000"/>
              </w:rPr>
            </w:pPr>
            <w:r w:rsidRPr="00D522B5">
              <w:rPr>
                <w:color w:val="EE0000"/>
              </w:rPr>
              <w:t>Data management + sponsor oversight + QA / QC</w:t>
            </w:r>
          </w:p>
        </w:tc>
        <w:tc>
          <w:tcPr>
            <w:tcW w:w="0" w:type="auto"/>
            <w:vAlign w:val="center"/>
            <w:hideMark/>
          </w:tcPr>
          <w:p w14:paraId="2BA8CAFC" w14:textId="77777777" w:rsidR="00D522B5" w:rsidRPr="00D522B5" w:rsidRDefault="00D522B5" w:rsidP="00D522B5">
            <w:r w:rsidRPr="00D522B5">
              <w:rPr>
                <w:color w:val="EE0000"/>
              </w:rPr>
              <w:t xml:space="preserve">Locked </w:t>
            </w:r>
            <w:r w:rsidRPr="00D522B5">
              <w:t xml:space="preserve">database; audit trail; </w:t>
            </w:r>
            <w:proofErr w:type="gramStart"/>
            <w:r w:rsidRPr="00D522B5">
              <w:t>sign-offs</w:t>
            </w:r>
            <w:proofErr w:type="gramEnd"/>
            <w:r w:rsidRPr="00D522B5">
              <w:t xml:space="preserve">; </w:t>
            </w:r>
            <w:r w:rsidRPr="00D522B5">
              <w:rPr>
                <w:highlight w:val="yellow"/>
              </w:rPr>
              <w:t>ready for statistical analysis</w:t>
            </w:r>
          </w:p>
        </w:tc>
      </w:tr>
      <w:tr w:rsidR="00D522B5" w:rsidRPr="00D522B5" w14:paraId="0A5D2986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1AEF" w14:textId="77777777" w:rsidR="00D522B5" w:rsidRPr="00D522B5" w:rsidRDefault="00D522B5" w:rsidP="00D522B5">
            <w:r w:rsidRPr="00D522B5">
              <w:rPr>
                <w:b/>
                <w:bCs/>
              </w:rPr>
              <w:t>9. Data Extraction / Transfer for Analysis</w:t>
            </w:r>
          </w:p>
        </w:tc>
        <w:tc>
          <w:tcPr>
            <w:tcW w:w="0" w:type="auto"/>
            <w:vAlign w:val="center"/>
            <w:hideMark/>
          </w:tcPr>
          <w:p w14:paraId="5A150A61" w14:textId="77777777" w:rsidR="00D522B5" w:rsidRPr="00D522B5" w:rsidRDefault="00D522B5" w:rsidP="00D522B5">
            <w:r w:rsidRPr="00D522B5">
              <w:t xml:space="preserve">Data is extracted in required format(s), analysis datasets created, sometimes transformation or </w:t>
            </w:r>
            <w:r w:rsidRPr="00D522B5">
              <w:rPr>
                <w:highlight w:val="yellow"/>
              </w:rPr>
              <w:t xml:space="preserve">mapping into standards (e.g. SDTM, </w:t>
            </w:r>
            <w:proofErr w:type="spellStart"/>
            <w:r w:rsidRPr="00D522B5">
              <w:rPr>
                <w:highlight w:val="yellow"/>
              </w:rPr>
              <w:t>ADaM</w:t>
            </w:r>
            <w:proofErr w:type="spellEnd"/>
            <w:r w:rsidRPr="00D522B5">
              <w:rPr>
                <w:highlight w:val="yellow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43C16FB" w14:textId="77777777" w:rsidR="00D522B5" w:rsidRPr="00D522B5" w:rsidRDefault="00D522B5" w:rsidP="00D522B5">
            <w:r w:rsidRPr="00D522B5">
              <w:t>Data programmers / statistical programming teams</w:t>
            </w:r>
          </w:p>
        </w:tc>
        <w:tc>
          <w:tcPr>
            <w:tcW w:w="0" w:type="auto"/>
            <w:vAlign w:val="center"/>
            <w:hideMark/>
          </w:tcPr>
          <w:p w14:paraId="404AA307" w14:textId="77777777" w:rsidR="00D522B5" w:rsidRPr="00D522B5" w:rsidRDefault="00D522B5" w:rsidP="00D522B5">
            <w:r w:rsidRPr="00D522B5">
              <w:t>Analysis datasets; tables, listings, figures (TLFs); deliverables as per protocol</w:t>
            </w:r>
          </w:p>
        </w:tc>
      </w:tr>
      <w:tr w:rsidR="00D522B5" w:rsidRPr="00D522B5" w14:paraId="02767794" w14:textId="77777777" w:rsidTr="00D52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B553" w14:textId="77777777" w:rsidR="00D522B5" w:rsidRPr="00D522B5" w:rsidRDefault="00D522B5" w:rsidP="00D522B5">
            <w:r w:rsidRPr="00D522B5">
              <w:rPr>
                <w:b/>
                <w:bCs/>
              </w:rPr>
              <w:lastRenderedPageBreak/>
              <w:t>10. Archiving &amp; Documentation</w:t>
            </w:r>
          </w:p>
        </w:tc>
        <w:tc>
          <w:tcPr>
            <w:tcW w:w="0" w:type="auto"/>
            <w:vAlign w:val="center"/>
            <w:hideMark/>
          </w:tcPr>
          <w:p w14:paraId="564EFB1B" w14:textId="77777777" w:rsidR="00D522B5" w:rsidRPr="00D522B5" w:rsidRDefault="00D522B5" w:rsidP="00D522B5">
            <w:r w:rsidRPr="00D522B5">
              <w:t>All datasets, documentation (DMPs, CRFs, SOPs, audit logs) are archived. TMF (or eTMF) is completed. Ensuring regulatory readiness for inspections.</w:t>
            </w:r>
          </w:p>
        </w:tc>
        <w:tc>
          <w:tcPr>
            <w:tcW w:w="0" w:type="auto"/>
            <w:vAlign w:val="center"/>
            <w:hideMark/>
          </w:tcPr>
          <w:p w14:paraId="2F041F5D" w14:textId="77777777" w:rsidR="00D522B5" w:rsidRPr="00D522B5" w:rsidRDefault="00D522B5" w:rsidP="00D522B5">
            <w:r w:rsidRPr="00D522B5">
              <w:t>Data management, clinical operations, QA</w:t>
            </w:r>
          </w:p>
        </w:tc>
        <w:tc>
          <w:tcPr>
            <w:tcW w:w="0" w:type="auto"/>
            <w:vAlign w:val="center"/>
            <w:hideMark/>
          </w:tcPr>
          <w:p w14:paraId="4C34037C" w14:textId="77777777" w:rsidR="00D522B5" w:rsidRPr="00D522B5" w:rsidRDefault="00D522B5" w:rsidP="00D522B5">
            <w:r w:rsidRPr="00D522B5">
              <w:t xml:space="preserve">Archived data and documents; clean </w:t>
            </w:r>
            <w:r w:rsidRPr="00D522B5">
              <w:rPr>
                <w:highlight w:val="yellow"/>
              </w:rPr>
              <w:t>TMF / eTMF;</w:t>
            </w:r>
            <w:r w:rsidRPr="00D522B5">
              <w:t xml:space="preserve"> final reports; regulatory submission packages</w:t>
            </w:r>
          </w:p>
        </w:tc>
      </w:tr>
    </w:tbl>
    <w:p w14:paraId="117972DE" w14:textId="231BEDF7" w:rsidR="002F6AA4" w:rsidRDefault="002F6AA4"/>
    <w:p w14:paraId="0184E09F" w14:textId="77777777" w:rsidR="002F6AA4" w:rsidRDefault="002F6AA4">
      <w:r>
        <w:br w:type="page"/>
      </w:r>
    </w:p>
    <w:p w14:paraId="4B9ABD8B" w14:textId="5157BB89" w:rsidR="002F6AA4" w:rsidRDefault="002F6AA4">
      <w:pPr>
        <w:rPr>
          <w:b/>
          <w:bCs/>
        </w:rPr>
      </w:pPr>
      <w:r w:rsidRPr="002F6AA4">
        <w:rPr>
          <w:b/>
          <w:bCs/>
        </w:rPr>
        <w:lastRenderedPageBreak/>
        <w:t>Practical / Real-World Considerations &amp; Challenges</w:t>
      </w:r>
    </w:p>
    <w:p w14:paraId="2D0A2683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3B27C2">
        <w:rPr>
          <w:highlight w:val="yellow"/>
        </w:rPr>
        <w:t>Changing</w:t>
      </w:r>
      <w:r w:rsidRPr="00931D92">
        <w:t xml:space="preserve"> Requirements: Protocol amendments lead to CRF changes, new variables, which have knock-on effects. Managing version control is crucial.</w:t>
      </w:r>
    </w:p>
    <w:p w14:paraId="79743964" w14:textId="77777777" w:rsidR="00931D92" w:rsidRPr="00931D92" w:rsidRDefault="00931D92" w:rsidP="00931D92"/>
    <w:p w14:paraId="7ACAAE4E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 xml:space="preserve">Data Quality vs </w:t>
      </w:r>
      <w:r w:rsidRPr="003B27C2">
        <w:rPr>
          <w:highlight w:val="yellow"/>
        </w:rPr>
        <w:t>Speed</w:t>
      </w:r>
      <w:r w:rsidRPr="00931D92">
        <w:t xml:space="preserve"> Trade-offs: Under pressure to meet deadlines, some teams may under-prioritize thorough cleaning, which risks downstream problems.</w:t>
      </w:r>
    </w:p>
    <w:p w14:paraId="4C8DE5A3" w14:textId="77777777" w:rsidR="00931D92" w:rsidRPr="00931D92" w:rsidRDefault="00931D92" w:rsidP="00931D92"/>
    <w:p w14:paraId="7AAF8F6E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>Multiple Systems / Integration Issues: Lab systems, imaging, ePRO, external vendors — integrating data from different sources is error prone. Data mapping is needed; need to ensure format compatibility.</w:t>
      </w:r>
    </w:p>
    <w:p w14:paraId="3C1E5A69" w14:textId="77777777" w:rsidR="00931D92" w:rsidRPr="00931D92" w:rsidRDefault="00931D92" w:rsidP="00931D92"/>
    <w:p w14:paraId="737F33E6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>Discrepancy / Query Backlog: Queries from sites can pile up, delaying cleaning; need clear workflows for raising, tracking, resolving queries.</w:t>
      </w:r>
    </w:p>
    <w:p w14:paraId="71F702E0" w14:textId="77777777" w:rsidR="00931D92" w:rsidRPr="00931D92" w:rsidRDefault="00931D92" w:rsidP="00931D92"/>
    <w:p w14:paraId="2C364330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>Regulatory &amp; Compliance Requirements: Audit trails, validation of systems, data privacy, GCP compliance — teams must ensure documentation and system behavior satisfy regulators.</w:t>
      </w:r>
    </w:p>
    <w:p w14:paraId="38BC4CFF" w14:textId="77777777" w:rsidR="00931D92" w:rsidRPr="00931D92" w:rsidRDefault="00931D92" w:rsidP="00931D92"/>
    <w:p w14:paraId="2AE2B432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>Resource Constraints: Both in terms of staffing and budget; in smaller trials or academic settings, there may be limited resources for expensive or very robust EDC/CDMS systems.</w:t>
      </w:r>
    </w:p>
    <w:p w14:paraId="5627A8AC" w14:textId="77777777" w:rsidR="00931D92" w:rsidRPr="00931D92" w:rsidRDefault="00931D92" w:rsidP="00931D92"/>
    <w:p w14:paraId="4A7EA567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r w:rsidRPr="00931D92">
        <w:t xml:space="preserve">Training / </w:t>
      </w:r>
      <w:r w:rsidRPr="003B27C2">
        <w:rPr>
          <w:highlight w:val="yellow"/>
        </w:rPr>
        <w:t>SOP</w:t>
      </w:r>
      <w:r w:rsidRPr="00931D92">
        <w:t xml:space="preserve"> Compliance: Ensuring all site staff and data entry staff are trained and follow SOPs; inconsistencies in interpretation of data definitions or CRF instructions can cause data issues.</w:t>
      </w:r>
    </w:p>
    <w:p w14:paraId="779C2EDD" w14:textId="77777777" w:rsidR="00931D92" w:rsidRPr="00931D92" w:rsidRDefault="00931D92" w:rsidP="00931D92"/>
    <w:p w14:paraId="3DBEDB4E" w14:textId="77777777" w:rsidR="00931D92" w:rsidRPr="00931D92" w:rsidRDefault="00931D92" w:rsidP="00931D92">
      <w:pPr>
        <w:pStyle w:val="ListParagraph"/>
        <w:numPr>
          <w:ilvl w:val="0"/>
          <w:numId w:val="1"/>
        </w:numPr>
      </w:pPr>
      <w:proofErr w:type="gramStart"/>
      <w:r w:rsidRPr="00931D92">
        <w:t>Timeliness of Data</w:t>
      </w:r>
      <w:proofErr w:type="gramEnd"/>
      <w:r w:rsidRPr="00931D92">
        <w:t xml:space="preserve"> Clean-up: Often data cleaning </w:t>
      </w:r>
      <w:proofErr w:type="gramStart"/>
      <w:r w:rsidRPr="00931D92">
        <w:t>lags behind</w:t>
      </w:r>
      <w:proofErr w:type="gramEnd"/>
      <w:r w:rsidRPr="00931D92">
        <w:t xml:space="preserve"> collection; delaying database lock; delaying analysis.</w:t>
      </w:r>
    </w:p>
    <w:p w14:paraId="5DF02576" w14:textId="77777777" w:rsidR="00931D92" w:rsidRPr="00931D92" w:rsidRDefault="00931D92" w:rsidP="00931D92"/>
    <w:p w14:paraId="7ED360AD" w14:textId="4EE3911D" w:rsidR="00931D92" w:rsidRDefault="00931D92" w:rsidP="00931D92">
      <w:pPr>
        <w:pStyle w:val="ListParagraph"/>
        <w:numPr>
          <w:ilvl w:val="0"/>
          <w:numId w:val="1"/>
        </w:numPr>
      </w:pPr>
      <w:r w:rsidRPr="00931D92">
        <w:t xml:space="preserve">Standardization: Using standard terminologies, data formats (e.g. CDISC) </w:t>
      </w:r>
      <w:proofErr w:type="gramStart"/>
      <w:r w:rsidRPr="00931D92">
        <w:t>helps</w:t>
      </w:r>
      <w:proofErr w:type="gramEnd"/>
      <w:r w:rsidRPr="00931D92">
        <w:t xml:space="preserve"> especially in multi-site / global trials, or when data needs to be shared or submitted to regulatory bodies.</w:t>
      </w:r>
    </w:p>
    <w:p w14:paraId="0B42E1ED" w14:textId="77777777" w:rsidR="00931D92" w:rsidRDefault="00931D92">
      <w:r>
        <w:br w:type="page"/>
      </w:r>
    </w:p>
    <w:p w14:paraId="63A8697B" w14:textId="77777777" w:rsidR="002F6AA4" w:rsidRDefault="002F6AA4" w:rsidP="00931D92"/>
    <w:p w14:paraId="71F96047" w14:textId="4F95CF9A" w:rsidR="0065146C" w:rsidRPr="00314EB2" w:rsidRDefault="0065146C" w:rsidP="0065146C">
      <w:pPr>
        <w:rPr>
          <w:b/>
          <w:bCs/>
        </w:rPr>
      </w:pPr>
      <w:r w:rsidRPr="00160D58">
        <w:rPr>
          <w:b/>
          <w:bCs/>
        </w:rPr>
        <w:t>Best Practices &amp; Strategies That Help</w:t>
      </w:r>
    </w:p>
    <w:p w14:paraId="06EF7D8E" w14:textId="77777777" w:rsidR="0065146C" w:rsidRDefault="0065146C" w:rsidP="0065146C">
      <w:pPr>
        <w:pStyle w:val="ListParagraph"/>
        <w:numPr>
          <w:ilvl w:val="0"/>
          <w:numId w:val="2"/>
        </w:numPr>
      </w:pPr>
      <w:r>
        <w:t xml:space="preserve">Good upfront </w:t>
      </w:r>
      <w:r w:rsidRPr="0070735B">
        <w:rPr>
          <w:highlight w:val="yellow"/>
        </w:rPr>
        <w:t>planning</w:t>
      </w:r>
      <w:r>
        <w:t>: Strong protocol design, defining data to collect, variables, frequency, endpoints; early involvement of data management, statistics, clinical operations.</w:t>
      </w:r>
    </w:p>
    <w:p w14:paraId="2CB06A82" w14:textId="77777777" w:rsidR="0065146C" w:rsidRDefault="0065146C" w:rsidP="0065146C"/>
    <w:p w14:paraId="06F2C05E" w14:textId="77777777" w:rsidR="0065146C" w:rsidRDefault="0065146C" w:rsidP="0065146C">
      <w:pPr>
        <w:pStyle w:val="ListParagraph"/>
        <w:numPr>
          <w:ilvl w:val="0"/>
          <w:numId w:val="2"/>
        </w:numPr>
      </w:pPr>
      <w:r>
        <w:t xml:space="preserve">Early CRF / database </w:t>
      </w:r>
      <w:r w:rsidRPr="0070735B">
        <w:rPr>
          <w:highlight w:val="yellow"/>
        </w:rPr>
        <w:t>testing</w:t>
      </w:r>
      <w:r>
        <w:t>: Pilot CRFs, test edit checks, simulate workflows, sometimes mock data collection to identify issues.</w:t>
      </w:r>
    </w:p>
    <w:p w14:paraId="29CA8009" w14:textId="77777777" w:rsidR="0065146C" w:rsidRDefault="0065146C" w:rsidP="0065146C"/>
    <w:p w14:paraId="589EA159" w14:textId="77777777" w:rsidR="0065146C" w:rsidRDefault="0065146C" w:rsidP="0065146C">
      <w:pPr>
        <w:pStyle w:val="ListParagraph"/>
        <w:numPr>
          <w:ilvl w:val="0"/>
          <w:numId w:val="2"/>
        </w:numPr>
      </w:pPr>
      <w:r w:rsidRPr="0070735B">
        <w:rPr>
          <w:highlight w:val="yellow"/>
        </w:rPr>
        <w:t>Automated</w:t>
      </w:r>
      <w:r>
        <w:t xml:space="preserve"> validation / edit checks: E.g. built-in rules in EDC that catch inconsistencies (e.g. date of birth after visit date; ranges etc.).</w:t>
      </w:r>
    </w:p>
    <w:p w14:paraId="58A0C97E" w14:textId="77777777" w:rsidR="0065146C" w:rsidRDefault="0065146C" w:rsidP="0065146C"/>
    <w:p w14:paraId="2B5ED1C6" w14:textId="77777777" w:rsidR="0065146C" w:rsidRDefault="0065146C" w:rsidP="0065146C">
      <w:pPr>
        <w:pStyle w:val="ListParagraph"/>
        <w:numPr>
          <w:ilvl w:val="0"/>
          <w:numId w:val="2"/>
        </w:numPr>
      </w:pPr>
      <w:r w:rsidRPr="0070735B">
        <w:rPr>
          <w:highlight w:val="yellow"/>
        </w:rPr>
        <w:t>Centralized</w:t>
      </w:r>
      <w:r>
        <w:t xml:space="preserve"> data flow &amp; issue management: Having real-time dashboards, centralized query tracking, shared visibility so duplicates / conflicts are reduced. Encouraging collaborative review so data managers, site monitors, and others can see data quality status. </w:t>
      </w:r>
    </w:p>
    <w:p w14:paraId="428D6A1B" w14:textId="77777777" w:rsidR="0065146C" w:rsidRDefault="0065146C" w:rsidP="0065146C"/>
    <w:p w14:paraId="462C6540" w14:textId="77777777" w:rsidR="0065146C" w:rsidRDefault="0065146C" w:rsidP="0065146C">
      <w:pPr>
        <w:pStyle w:val="ListParagraph"/>
        <w:numPr>
          <w:ilvl w:val="0"/>
          <w:numId w:val="2"/>
        </w:numPr>
      </w:pPr>
      <w:r>
        <w:t xml:space="preserve">Standardization: Use standards like CDISC for data submission, standardized medical dictionaries for coding, consistent definitions for endpoints and protocol deviations. </w:t>
      </w:r>
    </w:p>
    <w:p w14:paraId="62CCA0F2" w14:textId="77777777" w:rsidR="000763A2" w:rsidRDefault="000763A2" w:rsidP="000763A2">
      <w:pPr>
        <w:pStyle w:val="ListParagraph"/>
      </w:pPr>
    </w:p>
    <w:p w14:paraId="4BEDCB6A" w14:textId="1515077A" w:rsidR="0065146C" w:rsidRDefault="0065146C" w:rsidP="0065146C">
      <w:pPr>
        <w:pStyle w:val="ListParagraph"/>
        <w:numPr>
          <w:ilvl w:val="0"/>
          <w:numId w:val="2"/>
        </w:numPr>
      </w:pPr>
      <w:r w:rsidRPr="0070735B">
        <w:rPr>
          <w:highlight w:val="yellow"/>
        </w:rPr>
        <w:t>Frequent</w:t>
      </w:r>
      <w:r>
        <w:t xml:space="preserve"> QC / data cleaning cycles: Not waiting until the end — periodic clean-ups, interim checks.</w:t>
      </w:r>
    </w:p>
    <w:p w14:paraId="7CA1802D" w14:textId="77777777" w:rsidR="0065146C" w:rsidRDefault="0065146C" w:rsidP="0065146C"/>
    <w:p w14:paraId="5ABF3EA0" w14:textId="77777777" w:rsidR="0065146C" w:rsidRDefault="0065146C" w:rsidP="0065146C">
      <w:pPr>
        <w:pStyle w:val="ListParagraph"/>
        <w:numPr>
          <w:ilvl w:val="0"/>
          <w:numId w:val="2"/>
        </w:numPr>
      </w:pPr>
      <w:r>
        <w:t xml:space="preserve">Robust </w:t>
      </w:r>
      <w:r w:rsidRPr="0070735B">
        <w:rPr>
          <w:highlight w:val="yellow"/>
        </w:rPr>
        <w:t>documentation</w:t>
      </w:r>
      <w:r>
        <w:t xml:space="preserve"> and audit trails: For every change / edit / query, there should be traceability. </w:t>
      </w:r>
      <w:proofErr w:type="gramStart"/>
      <w:r>
        <w:t>Also</w:t>
      </w:r>
      <w:proofErr w:type="gramEnd"/>
      <w:r>
        <w:t xml:space="preserve"> SOPs, system validation and user training.</w:t>
      </w:r>
    </w:p>
    <w:p w14:paraId="75D258C3" w14:textId="77777777" w:rsidR="0065146C" w:rsidRDefault="0065146C" w:rsidP="0065146C"/>
    <w:p w14:paraId="39B23832" w14:textId="21A42C79" w:rsidR="0065146C" w:rsidRDefault="0065146C" w:rsidP="0065146C">
      <w:pPr>
        <w:pStyle w:val="ListParagraph"/>
        <w:numPr>
          <w:ilvl w:val="0"/>
          <w:numId w:val="2"/>
        </w:numPr>
      </w:pPr>
      <w:r>
        <w:t xml:space="preserve">Risk-based approach: Prioritizing </w:t>
      </w:r>
      <w:r w:rsidRPr="0070735B">
        <w:rPr>
          <w:highlight w:val="yellow"/>
        </w:rPr>
        <w:t>critical</w:t>
      </w:r>
      <w:r>
        <w:t xml:space="preserve"> data fields and endpoints, focusing efforts on the highest risk items (the ones that could most affect study outcome).</w:t>
      </w:r>
    </w:p>
    <w:p w14:paraId="1DDD0D77" w14:textId="77777777" w:rsidR="00540F19" w:rsidRDefault="00540F19" w:rsidP="00540F19">
      <w:pPr>
        <w:pStyle w:val="ListParagraph"/>
      </w:pPr>
    </w:p>
    <w:p w14:paraId="2978E45A" w14:textId="26771971" w:rsidR="00540F19" w:rsidRDefault="00540F19">
      <w:r>
        <w:br w:type="page"/>
      </w:r>
    </w:p>
    <w:p w14:paraId="4217BBB9" w14:textId="53BC01EF" w:rsidR="00540F19" w:rsidRDefault="00540F19" w:rsidP="00540F19">
      <w:pPr>
        <w:rPr>
          <w:b/>
          <w:bCs/>
        </w:rPr>
      </w:pPr>
      <w:r w:rsidRPr="00540F19">
        <w:rPr>
          <w:b/>
          <w:bCs/>
        </w:rPr>
        <w:lastRenderedPageBreak/>
        <w:t>Phase III CDM Workflow: Step-by-Step</w:t>
      </w:r>
    </w:p>
    <w:p w14:paraId="383A58E7" w14:textId="77777777" w:rsidR="00540F19" w:rsidRDefault="00540F19" w:rsidP="00540F19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4897"/>
        <w:gridCol w:w="3830"/>
        <w:gridCol w:w="2439"/>
      </w:tblGrid>
      <w:tr w:rsidR="003B27C2" w:rsidRPr="003B27C2" w14:paraId="58716621" w14:textId="77777777" w:rsidTr="003B27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15AE" w14:textId="77777777" w:rsidR="003B27C2" w:rsidRPr="003B27C2" w:rsidRDefault="003B27C2" w:rsidP="003B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2909001" w14:textId="77777777" w:rsidR="003B27C2" w:rsidRPr="003B27C2" w:rsidRDefault="003B27C2" w:rsidP="003B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7EF11707" w14:textId="77777777" w:rsidR="003B27C2" w:rsidRPr="003B27C2" w:rsidRDefault="003B27C2" w:rsidP="003B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Who’s Involved</w:t>
            </w:r>
          </w:p>
        </w:tc>
        <w:tc>
          <w:tcPr>
            <w:tcW w:w="0" w:type="auto"/>
            <w:vAlign w:val="center"/>
            <w:hideMark/>
          </w:tcPr>
          <w:p w14:paraId="020D6F3F" w14:textId="77777777" w:rsidR="003B27C2" w:rsidRPr="003B27C2" w:rsidRDefault="003B27C2" w:rsidP="003B27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 / Checkpoints</w:t>
            </w:r>
          </w:p>
        </w:tc>
      </w:tr>
      <w:tr w:rsidR="003B27C2" w:rsidRPr="003B27C2" w14:paraId="38E9D3DF" w14:textId="77777777" w:rsidTr="003B2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DA35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I. Start-up / Setup</w:t>
            </w:r>
          </w:p>
        </w:tc>
        <w:tc>
          <w:tcPr>
            <w:tcW w:w="0" w:type="auto"/>
            <w:vAlign w:val="center"/>
            <w:hideMark/>
          </w:tcPr>
          <w:p w14:paraId="582AE20B" w14:textId="17CE36B4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 xml:space="preserve">Protocol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finalization &amp; review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Sponsor + regulatory / safety input; define endpoints, visit schedule, inclusion/exclusion, data sources. 2.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Management Plan (DMP)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written: roles, responsibilities, timelines, data standards (e.g. CDISC), medical coding, SAE/SAE reconciliation, data flow, vendor/data transfer specs. 3.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CRF /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 xml:space="preserve">eCRF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design of case report forms (paper or electronic), mapping to protocol, specifying edit checks, derivations. 4.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Database/CDMS setup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configure EDC/CDMS system; define user roles; set up integrations (labs, imaging, ePRO, vital signs etc.). 5.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&amp; external system contracts / specifications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lab vendors, imaging, safety databases, wearables etc. Define transfer, format, frequency, reconciliation. 6.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validation / testing / UAT</w:t>
            </w:r>
            <w:r w:rsidR="007527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r w:rsidR="00752730" w:rsidRPr="007527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User </w:t>
            </w:r>
            <w:r w:rsidR="00752730" w:rsidRPr="00046021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Acceptance Testing</w:t>
            </w:r>
            <w:r w:rsidR="007527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test the database, system workflows, edit checks, user acceptance, dummy data workflows; ensure compliance (e.g. audit trails, security, regulatory requirements like 21 CFR Part 11). 7.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site staff, data entry, monitors, vendor personnel, ensuring everyone understands CRFs, protocol, SOPs, data definitions. 8.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Go-live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once everything is approved, the database goes live (data collection begins).</w:t>
            </w:r>
          </w:p>
        </w:tc>
        <w:tc>
          <w:tcPr>
            <w:tcW w:w="0" w:type="auto"/>
            <w:vAlign w:val="center"/>
            <w:hideMark/>
          </w:tcPr>
          <w:p w14:paraId="002EA215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Sponsor, CRO (if outsourced), data management team, clinical operations, biostatistics, safety/pharmacovigilance, vendors (labs, imaging, etc.), quality assurance.</w:t>
            </w:r>
          </w:p>
        </w:tc>
        <w:tc>
          <w:tcPr>
            <w:tcW w:w="0" w:type="auto"/>
            <w:vAlign w:val="center"/>
            <w:hideMark/>
          </w:tcPr>
          <w:p w14:paraId="180CAA31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Finalized protocol; signed DMP; annotated CRFs/eCRFs; validated database; completed UAT; training logs; go-live approval.</w:t>
            </w:r>
          </w:p>
        </w:tc>
      </w:tr>
      <w:tr w:rsidR="003B27C2" w:rsidRPr="003B27C2" w14:paraId="65515C56" w14:textId="77777777" w:rsidTr="003B2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F173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II. Study Conduct &amp; Ongoing Data Management</w:t>
            </w:r>
          </w:p>
        </w:tc>
        <w:tc>
          <w:tcPr>
            <w:tcW w:w="0" w:type="auto"/>
            <w:vAlign w:val="center"/>
            <w:hideMark/>
          </w:tcPr>
          <w:p w14:paraId="1748BA39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capture / entry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site staff enter data via eCRF / other sources. 2.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 xml:space="preserve">Real-time edit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highlight w:val="yellow"/>
                <w14:ligatures w14:val="none"/>
              </w:rPr>
              <w:t>checks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 xml:space="preserve">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&amp; validation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automated and manual checks to catch mismatches, missing data, logical inconsistencies. 3.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Query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discrepancy management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generate queries, send to site, track resolution. 4.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data verification (SDV) / Monitoring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onsite or remote monitoring, comparing source documents vs what is entered. 5.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Safety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collection etc.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serious adverse events, adverse events, safety reporting, reconciliation between safety databases and eCRF / external systems. 6.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integration from external systems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labs, imaging, ePRO, central labs, wearables etc.; ensure data format, units, reference ranges are handled properly. 7.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Medical coding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adverse events, medications etc., using standard dictionaries (e.g. MedDRA, WHO-Drug). 8.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Interim data cuts / analyses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planned): extracting data snapshot, performing checks, feeding DSMB/IDMC etc. 9.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 xml:space="preserve">Ongoing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highlight w:val="yellow"/>
                <w14:ligatures w14:val="none"/>
              </w:rPr>
              <w:t xml:space="preserve">quality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control &amp; metrics</w:t>
            </w:r>
            <w:r w:rsidRPr="003B27C2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: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tracking query resolution times; site performance; data completeness; monitoring data entry timeliness; risk-based monitoring to focus effort where issues are greatest.</w:t>
            </w:r>
          </w:p>
        </w:tc>
        <w:tc>
          <w:tcPr>
            <w:tcW w:w="0" w:type="auto"/>
            <w:vAlign w:val="center"/>
            <w:hideMark/>
          </w:tcPr>
          <w:p w14:paraId="5C1CD07B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management team, site staff, monitors / CRAs, safety / pharmacovigilance, vendors, </w:t>
            </w:r>
            <w:r w:rsidRPr="003B27C2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biostatistics (for interim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QA.</w:t>
            </w:r>
          </w:p>
        </w:tc>
        <w:tc>
          <w:tcPr>
            <w:tcW w:w="0" w:type="auto"/>
            <w:vAlign w:val="center"/>
            <w:hideMark/>
          </w:tcPr>
          <w:p w14:paraId="5876EC3A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Regular data quality reports; updated query logs; safety reports; </w:t>
            </w:r>
            <w:r w:rsidRPr="003B27C2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interim analysis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deliverables; </w:t>
            </w:r>
            <w:r w:rsidRPr="003B27C2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metrics dashboards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B27C2" w:rsidRPr="003B27C2" w14:paraId="0590DFD9" w14:textId="77777777" w:rsidTr="003B27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4553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III. Close-Out &amp; Analysis Preparation</w:t>
            </w:r>
          </w:p>
        </w:tc>
        <w:tc>
          <w:tcPr>
            <w:tcW w:w="0" w:type="auto"/>
            <w:vAlign w:val="center"/>
            <w:hideMark/>
          </w:tcPr>
          <w:p w14:paraId="0B808B8C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Final data cleaning /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reconciliation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ensure all queries closed; reconcile all external data (labs, imaging, safety, randomization / drug accountability systems). 2.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14:ligatures w14:val="none"/>
              </w:rPr>
              <w:t>Final QC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reviews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ensure CRFs / eCRFs complete, protocol deviations documented, missing data handled, outliers checked. 3.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Medical coding </w:t>
            </w:r>
            <w:proofErr w:type="spellStart"/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finalisation</w:t>
            </w:r>
            <w:proofErr w:type="spellEnd"/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ensure consistency; check that coding dictionaries versions are correct. 4.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Database lock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after sponsor / data management / quality assurance </w:t>
            </w:r>
            <w:proofErr w:type="gramStart"/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sign-offs</w:t>
            </w:r>
            <w:proofErr w:type="gramEnd"/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database is locked (no further edits permitted) to prepare for final analysis. 5.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export / dataset creation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analysis datasets created (e.g. CDISC SDTM / </w:t>
            </w:r>
            <w:proofErr w:type="spellStart"/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applicable), tables/listings/figures (TLFs) prepared. 6.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Regulatory / submission readiness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annotated CRFs, audit trails, all documentation (DMP, SOPs, system validation, query history). 7.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Archiving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study data and documents archived (including eTMF / TMF), ensuring retention for required regulatory periods. 8. </w:t>
            </w:r>
            <w:r w:rsidRPr="003B27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reporting &amp; publications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Clinical Study Report (CSR), submission to regulatory authorities; manuscripts / presentations etc.</w:t>
            </w:r>
          </w:p>
        </w:tc>
        <w:tc>
          <w:tcPr>
            <w:tcW w:w="0" w:type="auto"/>
            <w:vAlign w:val="center"/>
            <w:hideMark/>
          </w:tcPr>
          <w:p w14:paraId="5D764037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Data management, statistics / programming, QA / documentation, regulatory affairs, safety team.</w:t>
            </w:r>
          </w:p>
        </w:tc>
        <w:tc>
          <w:tcPr>
            <w:tcW w:w="0" w:type="auto"/>
            <w:vAlign w:val="center"/>
            <w:hideMark/>
          </w:tcPr>
          <w:p w14:paraId="1C8A6D54" w14:textId="77777777" w:rsidR="003B27C2" w:rsidRPr="003B27C2" w:rsidRDefault="003B27C2" w:rsidP="003B2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Clean database; locked database; final datasets; CSR; submission package; archived </w:t>
            </w:r>
            <w:r w:rsidRPr="003B27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documents; audit-ready TMF / eTMF.</w:t>
            </w:r>
          </w:p>
        </w:tc>
      </w:tr>
    </w:tbl>
    <w:p w14:paraId="68F00A9A" w14:textId="77777777" w:rsidR="00540F19" w:rsidRPr="00540F19" w:rsidRDefault="00540F19" w:rsidP="00540F19">
      <w:pPr>
        <w:rPr>
          <w:b/>
          <w:bCs/>
        </w:rPr>
      </w:pPr>
    </w:p>
    <w:sectPr w:rsidR="00540F19" w:rsidRPr="00540F19" w:rsidSect="00D522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3T10:56:00Z" w:initials="DH">
    <w:p w14:paraId="252ADF4F" w14:textId="77777777" w:rsidR="00D522B5" w:rsidRDefault="00D522B5" w:rsidP="00D522B5">
      <w:pPr>
        <w:pStyle w:val="CommentText"/>
      </w:pPr>
      <w:r>
        <w:rPr>
          <w:rStyle w:val="CommentReference"/>
        </w:rPr>
        <w:annotationRef/>
      </w:r>
      <w:r>
        <w:t>Critical step during clinical trial</w:t>
      </w:r>
    </w:p>
  </w:comment>
  <w:comment w:id="1" w:author="He, Dian (NIH/NICHD) [C]" w:date="2025-10-13T10:57:00Z" w:initials="DH">
    <w:p w14:paraId="6FE31138" w14:textId="77777777" w:rsidR="00D522B5" w:rsidRDefault="00D522B5" w:rsidP="00D522B5">
      <w:pPr>
        <w:pStyle w:val="CommentText"/>
      </w:pPr>
      <w:r>
        <w:rPr>
          <w:rStyle w:val="CommentReference"/>
        </w:rPr>
        <w:annotationRef/>
      </w:r>
      <w:r>
        <w:t xml:space="preserve">Kinds of specifications during clinical trial </w:t>
      </w:r>
    </w:p>
  </w:comment>
  <w:comment w:id="2" w:author="He, Dian (NIH/NICHD) [C]" w:date="2025-10-13T11:02:00Z" w:initials="DH">
    <w:p w14:paraId="3FB46B86" w14:textId="77777777" w:rsidR="00E30E20" w:rsidRDefault="00E30E20" w:rsidP="00E30E20">
      <w:pPr>
        <w:pStyle w:val="CommentText"/>
      </w:pPr>
      <w:r>
        <w:rPr>
          <w:rStyle w:val="CommentReference"/>
        </w:rPr>
        <w:annotationRef/>
      </w:r>
      <w:r>
        <w:t>Early validation</w:t>
      </w:r>
    </w:p>
  </w:comment>
  <w:comment w:id="3" w:author="He, Dian (NIH/NICHD) [C]" w:date="2025-10-13T11:03:00Z" w:initials="DH">
    <w:p w14:paraId="075772EE" w14:textId="77777777" w:rsidR="00E30E20" w:rsidRDefault="00E30E20" w:rsidP="00E30E20">
      <w:pPr>
        <w:pStyle w:val="CommentText"/>
      </w:pPr>
      <w:r>
        <w:rPr>
          <w:rStyle w:val="CommentReference"/>
        </w:rPr>
        <w:annotationRef/>
      </w:r>
      <w:r>
        <w:t xml:space="preserve">Quality report periodic </w:t>
      </w:r>
    </w:p>
  </w:comment>
  <w:comment w:id="4" w:author="He, Dian (NIH/NICHD) [C]" w:date="2025-10-13T11:04:00Z" w:initials="DH">
    <w:p w14:paraId="5FF3974E" w14:textId="77777777" w:rsidR="00E30E20" w:rsidRDefault="00E30E20" w:rsidP="00E30E20">
      <w:pPr>
        <w:pStyle w:val="CommentText"/>
      </w:pPr>
      <w:r>
        <w:rPr>
          <w:rStyle w:val="CommentReference"/>
        </w:rPr>
        <w:annotationRef/>
      </w:r>
      <w:r>
        <w:t xml:space="preserve">Ongoing monitoring </w:t>
      </w:r>
    </w:p>
  </w:comment>
  <w:comment w:id="5" w:author="He, Dian (NIH/NICHD) [C]" w:date="2025-10-13T11:09:00Z" w:initials="DH">
    <w:p w14:paraId="6D8F0AB5" w14:textId="77777777" w:rsidR="00E30E20" w:rsidRDefault="00E30E20" w:rsidP="00E30E20">
      <w:pPr>
        <w:pStyle w:val="CommentText"/>
      </w:pPr>
      <w:r>
        <w:rPr>
          <w:rStyle w:val="CommentReference"/>
        </w:rPr>
        <w:annotationRef/>
      </w:r>
      <w:r>
        <w:t>Missing data review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2ADF4F" w15:done="0"/>
  <w15:commentEx w15:paraId="6FE31138" w15:done="0"/>
  <w15:commentEx w15:paraId="3FB46B86" w15:done="0"/>
  <w15:commentEx w15:paraId="075772EE" w15:done="0"/>
  <w15:commentEx w15:paraId="5FF3974E" w15:paraIdParent="075772EE" w15:done="0"/>
  <w15:commentEx w15:paraId="6D8F0A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ACC82F" w16cex:dateUtc="2025-10-13T14:56:00Z"/>
  <w16cex:commentExtensible w16cex:durableId="47DE1652" w16cex:dateUtc="2025-10-13T14:57:00Z"/>
  <w16cex:commentExtensible w16cex:durableId="3FB44A9B" w16cex:dateUtc="2025-10-13T15:02:00Z"/>
  <w16cex:commentExtensible w16cex:durableId="6DE697C4" w16cex:dateUtc="2025-10-13T15:03:00Z"/>
  <w16cex:commentExtensible w16cex:durableId="19F6537B" w16cex:dateUtc="2025-10-13T15:04:00Z"/>
  <w16cex:commentExtensible w16cex:durableId="52359CF0" w16cex:dateUtc="2025-10-13T15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2ADF4F" w16cid:durableId="42ACC82F"/>
  <w16cid:commentId w16cid:paraId="6FE31138" w16cid:durableId="47DE1652"/>
  <w16cid:commentId w16cid:paraId="3FB46B86" w16cid:durableId="3FB44A9B"/>
  <w16cid:commentId w16cid:paraId="075772EE" w16cid:durableId="6DE697C4"/>
  <w16cid:commentId w16cid:paraId="5FF3974E" w16cid:durableId="19F6537B"/>
  <w16cid:commentId w16cid:paraId="6D8F0AB5" w16cid:durableId="52359C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68C"/>
    <w:multiLevelType w:val="hybridMultilevel"/>
    <w:tmpl w:val="4D86A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31239"/>
    <w:multiLevelType w:val="hybridMultilevel"/>
    <w:tmpl w:val="6CCA0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392258">
    <w:abstractNumId w:val="1"/>
  </w:num>
  <w:num w:numId="2" w16cid:durableId="12100752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B5"/>
    <w:rsid w:val="00011EA9"/>
    <w:rsid w:val="00046021"/>
    <w:rsid w:val="000763A2"/>
    <w:rsid w:val="00100858"/>
    <w:rsid w:val="00160D58"/>
    <w:rsid w:val="002C0478"/>
    <w:rsid w:val="002F6AA4"/>
    <w:rsid w:val="00314EB2"/>
    <w:rsid w:val="003B27C2"/>
    <w:rsid w:val="00540F19"/>
    <w:rsid w:val="005C1904"/>
    <w:rsid w:val="0065146C"/>
    <w:rsid w:val="0070735B"/>
    <w:rsid w:val="00752730"/>
    <w:rsid w:val="00773D1E"/>
    <w:rsid w:val="007D6110"/>
    <w:rsid w:val="00931D92"/>
    <w:rsid w:val="009A4AF5"/>
    <w:rsid w:val="00D522B5"/>
    <w:rsid w:val="00E30E20"/>
    <w:rsid w:val="00F835E8"/>
    <w:rsid w:val="00FE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C2B8"/>
  <w15:chartTrackingRefBased/>
  <w15:docId w15:val="{E8177960-6578-40D7-BE48-99F8485C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B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522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22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22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2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2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NICHD</Company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18</cp:revision>
  <dcterms:created xsi:type="dcterms:W3CDTF">2025-10-13T14:49:00Z</dcterms:created>
  <dcterms:modified xsi:type="dcterms:W3CDTF">2025-10-13T16:00:00Z</dcterms:modified>
</cp:coreProperties>
</file>