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C" w:rsidRDefault="001D309C" w:rsidP="0076494D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1 – Basic network stuff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Easy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proofErr w:type="spellStart"/>
      <w:proofErr w:type="gramStart"/>
      <w:r>
        <w:rPr>
          <w:rFonts w:ascii="CIDFont+F7" w:hAnsi="CIDFont+F7" w:cs="CIDFont+F7"/>
          <w:color w:val="000000"/>
          <w:sz w:val="23"/>
          <w:szCs w:val="23"/>
        </w:rPr>
        <w:t>arp</w:t>
      </w:r>
      <w:proofErr w:type="spellEnd"/>
      <w:proofErr w:type="gramEnd"/>
      <w:r>
        <w:rPr>
          <w:rFonts w:ascii="CIDFont+F7" w:hAnsi="CIDFont+F7" w:cs="CIDFont+F7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command and paste the output from the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arp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table on your system: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76494D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8pt">
            <v:imagedata r:id="rId6" o:title="1"/>
          </v:shape>
        </w:pic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r>
        <w:rPr>
          <w:rFonts w:ascii="CIDFont+F7" w:hAnsi="CIDFont+F7" w:cs="CIDFont+F7"/>
          <w:color w:val="000000"/>
          <w:sz w:val="23"/>
          <w:szCs w:val="23"/>
        </w:rPr>
        <w:t xml:space="preserve">route </w:t>
      </w:r>
      <w:r>
        <w:rPr>
          <w:rFonts w:ascii="CIDFont+F6" w:hAnsi="CIDFont+F6" w:cs="CIDFont+F6"/>
          <w:color w:val="000000"/>
          <w:sz w:val="23"/>
          <w:szCs w:val="23"/>
        </w:rPr>
        <w:t>command and paste the output from the routing table on your system: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1124351"/>
            <wp:effectExtent l="0" t="0" r="0" b="0"/>
            <wp:docPr id="2" name="Picture 2" descr="C:\Users\Dani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proofErr w:type="spellStart"/>
      <w:r>
        <w:rPr>
          <w:rFonts w:ascii="CIDFont+F7" w:hAnsi="CIDFont+F7" w:cs="CIDFont+F7"/>
          <w:color w:val="000000"/>
          <w:sz w:val="23"/>
          <w:szCs w:val="23"/>
        </w:rPr>
        <w:t>traceroute</w:t>
      </w:r>
      <w:proofErr w:type="spellEnd"/>
      <w:r>
        <w:rPr>
          <w:rFonts w:ascii="CIDFont+F7" w:hAnsi="CIDFont+F7" w:cs="CIDFont+F7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>command on your system and observe the hops to Google’s DNS,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8.8.8.8. Paste the full output from the command bellow showing all the hops from your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system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to 8.8.8.8.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1843710"/>
            <wp:effectExtent l="0" t="0" r="0" b="4445"/>
            <wp:docPr id="3" name="Picture 3" descr="C:\Users\Dani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Why would you need to use the </w:t>
      </w:r>
      <w:r>
        <w:rPr>
          <w:rFonts w:ascii="CIDFont+F8" w:hAnsi="CIDFont+F8" w:cs="CIDFont+F8"/>
          <w:color w:val="000000"/>
          <w:sz w:val="23"/>
          <w:szCs w:val="23"/>
        </w:rPr>
        <w:t xml:space="preserve">ping </w:t>
      </w:r>
      <w:r>
        <w:rPr>
          <w:rFonts w:ascii="CIDFont+F1" w:hAnsi="CIDFont+F1" w:cs="CIDFont+F1"/>
          <w:color w:val="000000"/>
          <w:sz w:val="23"/>
          <w:szCs w:val="23"/>
        </w:rPr>
        <w:t>command?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Answer: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Pr="001D309C" w:rsidRDefault="001D309C" w:rsidP="001D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To confirm the network connectivity between two hosts.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lastRenderedPageBreak/>
        <w:t>Write down the TCP/UDP ports of the most commonly used services bellow in the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form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of TCP[PORT] or UDP[PORT].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As an example, the first two answers have been filled in: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HTTP – TCP80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SNMP – UDP161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HTTPS – port 443 and port 8443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DNS client – a random port above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1023  for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both UDP and TCP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DNS zone transfer – </w:t>
      </w:r>
      <w:r w:rsidR="00EC0FE2">
        <w:rPr>
          <w:rFonts w:ascii="CIDFont+F4" w:hAnsi="CIDFont+F4" w:cs="CIDFont+F4"/>
          <w:color w:val="002060"/>
          <w:sz w:val="19"/>
          <w:szCs w:val="19"/>
        </w:rPr>
        <w:t>port 53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SMTP – Ports 25, 465, 587 and 2525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SSH – port 22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FTP – port 21 for command port and port 20 for the data port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Telnet – Default port is 23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MSSQL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TCP 1433, 4022, 135, 1434, UDP 1434.</w:t>
      </w:r>
      <w:proofErr w:type="gramEnd"/>
    </w:p>
    <w:p w:rsidR="001D309C" w:rsidRPr="001D309C" w:rsidRDefault="001D309C" w:rsidP="001D309C">
      <w:pPr>
        <w:autoSpaceDE w:val="0"/>
        <w:autoSpaceDN w:val="0"/>
        <w:adjustRightInd w:val="0"/>
        <w:spacing w:after="0" w:line="240" w:lineRule="auto"/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MySQL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3306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proofErr w:type="spellStart"/>
      <w:r>
        <w:rPr>
          <w:rFonts w:ascii="CIDFont+F4" w:hAnsi="CIDFont+F4" w:cs="CIDFont+F4"/>
          <w:color w:val="002060"/>
          <w:sz w:val="19"/>
          <w:szCs w:val="19"/>
        </w:rPr>
        <w:t>PostreSQL</w:t>
      </w:r>
      <w:proofErr w:type="spellEnd"/>
      <w:r>
        <w:rPr>
          <w:rFonts w:ascii="CIDFont+F4" w:hAnsi="CIDFont+F4" w:cs="CIDFont+F4"/>
          <w:color w:val="002060"/>
          <w:sz w:val="19"/>
          <w:szCs w:val="19"/>
        </w:rPr>
        <w:t xml:space="preserve"> – port </w:t>
      </w:r>
      <w:r w:rsidRPr="001D309C">
        <w:rPr>
          <w:rFonts w:ascii="CIDFont+F4" w:hAnsi="CIDFont+F4" w:cs="CIDFont+F4"/>
          <w:color w:val="002060"/>
          <w:sz w:val="19"/>
          <w:szCs w:val="19"/>
        </w:rPr>
        <w:t>5432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RDP (Remote Desktop Protocol)</w:t>
      </w:r>
      <w:r w:rsidR="002D05D4">
        <w:rPr>
          <w:rFonts w:ascii="CIDFont+F4" w:hAnsi="CIDFont+F4" w:cs="CIDFont+F4"/>
          <w:color w:val="002060"/>
          <w:sz w:val="19"/>
          <w:szCs w:val="19"/>
        </w:rPr>
        <w:t xml:space="preserve"> – port 3389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NTP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123</w:t>
      </w:r>
      <w:r>
        <w:rPr>
          <w:rFonts w:ascii="CIDFont+F4" w:hAnsi="CIDFont+F4" w:cs="CIDFont+F4"/>
          <w:color w:val="002060"/>
          <w:sz w:val="19"/>
          <w:szCs w:val="19"/>
        </w:rPr>
        <w:t xml:space="preserve"> for NTP server communication and NTP clients use port 1023</w:t>
      </w:r>
    </w:p>
    <w:p w:rsidR="005413B6" w:rsidRDefault="001D309C" w:rsidP="001D309C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NFS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2049</w:t>
      </w: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lastRenderedPageBreak/>
        <w:t>Exercise 2 – TCP/IP Basics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Medium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Refer to the exhibit and answer the questions below.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The letter symbol </w:t>
      </w:r>
      <w:proofErr w:type="gramStart"/>
      <w:r>
        <w:rPr>
          <w:rFonts w:ascii="MS Gothic" w:eastAsia="MS Gothic" w:hAnsi="MS Gothic" w:cs="MS Gothic" w:hint="eastAsia"/>
          <w:color w:val="000000"/>
          <w:sz w:val="26"/>
          <w:szCs w:val="26"/>
        </w:rPr>
        <w:t>✉</w:t>
      </w:r>
      <w:r>
        <w:rPr>
          <w:rFonts w:ascii="CIDFont+F11" w:hAnsi="CIDFont+F11" w:cs="CIDFont+F11"/>
          <w:color w:val="000000"/>
          <w:sz w:val="23"/>
          <w:szCs w:val="23"/>
        </w:rPr>
        <w:t>,</w:t>
      </w:r>
      <w:proofErr w:type="gramEnd"/>
      <w:r>
        <w:rPr>
          <w:rFonts w:ascii="CIDFont+F11" w:hAnsi="CIDFont+F11" w:cs="CIDFont+F11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>represents the IP packet as it travels across the network.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In the example shown, the laptop attempts to communicate with the web server in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question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>. During its travel the packet will be forwarded across the network nodes and will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eventually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end up across six network interfaces before it reaches the web server. Each </w:t>
      </w:r>
      <w:r>
        <w:rPr>
          <w:rFonts w:ascii="CIDFont+F6" w:hAnsi="CIDFont+F6" w:cs="CIDFont+F6"/>
          <w:sz w:val="23"/>
          <w:szCs w:val="23"/>
        </w:rPr>
        <w:t>packet as part of the TCP/IP Stack contains fields for the source and destination MAC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sz w:val="23"/>
          <w:szCs w:val="23"/>
        </w:rPr>
        <w:t>Address, IP Address and the TCP/UDP Port.</w:t>
      </w:r>
    </w:p>
    <w:p w:rsidR="001D309C" w:rsidRDefault="0076494D" w:rsidP="001D309C">
      <w:r>
        <w:rPr>
          <w:noProof/>
        </w:rPr>
        <w:drawing>
          <wp:inline distT="0" distB="0" distL="0" distR="0">
            <wp:extent cx="5943600" cy="4282237"/>
            <wp:effectExtent l="0" t="0" r="0" b="4445"/>
            <wp:docPr id="7" name="Picture 7" descr="C:\Users\Daniel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For each of the packet locations shown, 1 to 4 write down the source and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destination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MAC addresses of the packet as it travels across the network interfaces.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1. The laptop initiates communication with the web server and prepares a packet. What would the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4" w:hAnsi="CIDFont+F4" w:cs="CIDFont+F4"/>
          <w:color w:val="002060"/>
          <w:sz w:val="19"/>
          <w:szCs w:val="19"/>
        </w:rPr>
        <w:t>packet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look like at this stage?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IP 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  100.20.30.10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IP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    80.70.60.100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AA:AA:AA:33:33:33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BB:BB:BB:11:11:01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2. RTR1 receives the packet on its IF-LAN interface, prepares it accordingly and forwards it out its IFWAN.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What would the packet look like at this stage?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IP     : </w:t>
      </w:r>
      <w:r w:rsidR="008A52C4">
        <w:rPr>
          <w:rFonts w:ascii="CIDFont+F4" w:hAnsi="CIDFont+F4" w:cs="CIDFont+F4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100.20.30.10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      :  80.70.60.100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</w:t>
      </w:r>
      <w:r w:rsidR="008A52C4">
        <w:rPr>
          <w:rFonts w:ascii="CIDFont+F4" w:hAnsi="CIDFont+F4" w:cs="CIDFont+F4"/>
          <w:color w:val="002060"/>
          <w:sz w:val="19"/>
          <w:szCs w:val="19"/>
        </w:rPr>
        <w:t>BB:BB:BB:11:11:02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</w:t>
      </w:r>
      <w:r w:rsidR="008A52C4">
        <w:rPr>
          <w:rFonts w:ascii="CIDFont+F4" w:hAnsi="CIDFont+F4" w:cs="CIDFont+F4"/>
          <w:color w:val="002060"/>
          <w:sz w:val="19"/>
          <w:szCs w:val="19"/>
        </w:rPr>
        <w:t>CC:CC:CC:22:22:02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3. RTR2 receives the packet on its IF-WAN interface, prepares it accordingly and forwards it out via IFLAN.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What would the packet look like at this stage?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IP        : 100.20.30.10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        : 80.70.60.100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MAC   : CC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:CC:CC:22:22:01</w:t>
      </w:r>
      <w:proofErr w:type="gramEnd"/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MAC   : DD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:DD:DD:77:77:77</w:t>
      </w:r>
      <w:proofErr w:type="gramEnd"/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4. The web server receives the packet and prepares a response packet back. What would the packet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4" w:hAnsi="CIDFont+F4" w:cs="CIDFont+F4"/>
          <w:color w:val="002060"/>
          <w:sz w:val="19"/>
          <w:szCs w:val="19"/>
        </w:rPr>
        <w:t>look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like at this stage?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IP           : 80.70.60.100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</w:t>
      </w:r>
      <w:r>
        <w:rPr>
          <w:rFonts w:ascii="CIDFont+F4" w:hAnsi="CIDFont+F4" w:cs="CIDFont+F4"/>
          <w:color w:val="002060"/>
          <w:sz w:val="19"/>
          <w:szCs w:val="19"/>
        </w:rPr>
        <w:tab/>
        <w:t>: 100.20.30.10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MAC      : DD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:DD:DD:77:77:77</w:t>
      </w:r>
      <w:proofErr w:type="gramEnd"/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MAC</w:t>
      </w:r>
      <w:r>
        <w:rPr>
          <w:rFonts w:ascii="CIDFont+F4" w:hAnsi="CIDFont+F4" w:cs="CIDFont+F4"/>
          <w:color w:val="002060"/>
          <w:sz w:val="19"/>
          <w:szCs w:val="19"/>
        </w:rPr>
        <w:tab/>
        <w:t>: CC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:CC:CC:22:22:01</w:t>
      </w:r>
      <w:proofErr w:type="gramEnd"/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Since we are talking about web traffic (www) in the example, which transport layer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protocol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will most probably be used?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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TCP – TCP will be used</w:t>
      </w:r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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UDP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If we do a traffic analysis with a network packet monitoring tool like </w:t>
      </w:r>
      <w:proofErr w:type="spellStart"/>
      <w:r>
        <w:rPr>
          <w:rFonts w:ascii="CIDFont+F1" w:hAnsi="CIDFont+F1" w:cs="CIDFont+F1"/>
          <w:color w:val="000000"/>
          <w:sz w:val="23"/>
          <w:szCs w:val="23"/>
        </w:rPr>
        <w:t>WireShark</w:t>
      </w:r>
      <w:proofErr w:type="spellEnd"/>
      <w:r>
        <w:rPr>
          <w:rFonts w:ascii="CIDFont+F1" w:hAnsi="CIDFont+F1" w:cs="CIDFont+F1"/>
          <w:color w:val="000000"/>
          <w:sz w:val="23"/>
          <w:szCs w:val="23"/>
        </w:rPr>
        <w:t>, what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can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we expect to see for the source and destination ports when the laptop sends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the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packet?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PORT:</w:t>
      </w:r>
      <w:r w:rsidR="00A318B0">
        <w:rPr>
          <w:rFonts w:ascii="CIDFont+F4" w:hAnsi="CIDFont+F4" w:cs="CIDFont+F4"/>
          <w:color w:val="002060"/>
          <w:sz w:val="19"/>
          <w:szCs w:val="19"/>
        </w:rPr>
        <w:t xml:space="preserve"> Port for 1024 and above</w:t>
      </w:r>
      <w:r w:rsidR="00A318B0">
        <w:rPr>
          <w:rFonts w:ascii="CIDFont+F4" w:hAnsi="CIDFont+F4" w:cs="CIDFont+F4"/>
          <w:color w:val="002060"/>
          <w:sz w:val="19"/>
          <w:szCs w:val="19"/>
        </w:rPr>
        <w:tab/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PORT:</w:t>
      </w:r>
      <w:r w:rsidR="001825F6">
        <w:rPr>
          <w:rFonts w:ascii="CIDFont+F4" w:hAnsi="CIDFont+F4" w:cs="CIDFont+F4"/>
          <w:color w:val="002060"/>
          <w:sz w:val="19"/>
          <w:szCs w:val="19"/>
        </w:rPr>
        <w:t xml:space="preserve"> 4</w:t>
      </w:r>
      <w:bookmarkStart w:id="0" w:name="_GoBack"/>
      <w:bookmarkEnd w:id="0"/>
      <w:r w:rsidR="001825F6">
        <w:rPr>
          <w:rFonts w:ascii="CIDFont+F4" w:hAnsi="CIDFont+F4" w:cs="CIDFont+F4"/>
          <w:color w:val="002060"/>
          <w:sz w:val="19"/>
          <w:szCs w:val="19"/>
        </w:rPr>
        <w:t>43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Similarly, and vice versa, what can we expect to see as destination ports when the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Web server sends a response packet back?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PORT:</w:t>
      </w:r>
      <w:r w:rsidR="001825F6">
        <w:rPr>
          <w:rFonts w:ascii="CIDFont+F4" w:hAnsi="CIDFont+F4" w:cs="CIDFont+F4"/>
          <w:color w:val="002060"/>
          <w:sz w:val="19"/>
          <w:szCs w:val="19"/>
        </w:rPr>
        <w:t xml:space="preserve"> 443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PORT:</w:t>
      </w:r>
      <w:r w:rsidR="00A318B0" w:rsidRPr="00A318B0">
        <w:rPr>
          <w:rFonts w:ascii="CIDFont+F4" w:hAnsi="CIDFont+F4" w:cs="CIDFont+F4"/>
          <w:color w:val="002060"/>
          <w:sz w:val="19"/>
          <w:szCs w:val="19"/>
        </w:rPr>
        <w:t xml:space="preserve"> </w:t>
      </w:r>
      <w:r w:rsidR="00A318B0">
        <w:rPr>
          <w:rFonts w:ascii="CIDFont+F4" w:hAnsi="CIDFont+F4" w:cs="CIDFont+F4"/>
          <w:color w:val="002060"/>
          <w:sz w:val="19"/>
          <w:szCs w:val="19"/>
        </w:rPr>
        <w:t>Port for 1024 and above</w:t>
      </w:r>
    </w:p>
    <w:p w:rsidR="00550D7C" w:rsidRDefault="00921F75" w:rsidP="00921F75">
      <w:pPr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How many broadcast domains are there in the exhibit shown?</w:t>
      </w:r>
      <w:r w:rsidR="00962817">
        <w:rPr>
          <w:rFonts w:ascii="CIDFont+F1" w:hAnsi="CIDFont+F1" w:cs="CIDFont+F1"/>
          <w:color w:val="000000"/>
          <w:sz w:val="23"/>
          <w:szCs w:val="23"/>
        </w:rPr>
        <w:t xml:space="preserve">     </w:t>
      </w:r>
      <w:r w:rsidR="0076494D">
        <w:rPr>
          <w:rFonts w:ascii="CIDFont+F1" w:hAnsi="CIDFont+F1" w:cs="CIDFont+F1"/>
          <w:color w:val="000000"/>
          <w:sz w:val="23"/>
          <w:szCs w:val="23"/>
          <w:u w:val="single"/>
        </w:rPr>
        <w:t>3</w:t>
      </w:r>
      <w:r w:rsidR="0059271F">
        <w:rPr>
          <w:rFonts w:ascii="CIDFont+F1" w:hAnsi="CIDFont+F1" w:cs="CIDFont+F1"/>
          <w:color w:val="000000"/>
          <w:sz w:val="23"/>
          <w:szCs w:val="23"/>
          <w:u w:val="single"/>
        </w:rPr>
        <w:t xml:space="preserve"> </w:t>
      </w: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3 – Traffic analysis and identifying the OSI layers of the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proofErr w:type="gramStart"/>
      <w:r>
        <w:rPr>
          <w:rFonts w:ascii="CIDFont+F3" w:hAnsi="CIDFont+F3" w:cs="CIDFont+F3"/>
          <w:color w:val="002060"/>
          <w:sz w:val="26"/>
          <w:szCs w:val="26"/>
        </w:rPr>
        <w:t>network</w:t>
      </w:r>
      <w:proofErr w:type="gramEnd"/>
      <w:r>
        <w:rPr>
          <w:rFonts w:ascii="CIDFont+F3" w:hAnsi="CIDFont+F3" w:cs="CIDFont+F3"/>
          <w:color w:val="002060"/>
          <w:sz w:val="26"/>
          <w:szCs w:val="26"/>
        </w:rPr>
        <w:t xml:space="preserve"> packets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Hard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Prerequisite: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Search online and get familiar with the TCP’s three-way handshake. Learn how to capture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the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three way handshake using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.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Install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on your computer and use it to capture traffic against a website or a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server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or your choice. It is recommended that you capture traffic against a simple website.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Name and the IP address of the website you plan to capture traffic:</w:t>
      </w:r>
    </w:p>
    <w:p w:rsidR="00550D7C" w:rsidRPr="006B1DB7" w:rsidRDefault="006B1DB7" w:rsidP="006B1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 w:rsidRPr="006B1DB7">
        <w:rPr>
          <w:rFonts w:ascii="CIDFont+F6" w:hAnsi="CIDFont+F6" w:cs="CIDFont+F6"/>
          <w:color w:val="000000"/>
          <w:sz w:val="23"/>
          <w:szCs w:val="23"/>
        </w:rPr>
        <w:t xml:space="preserve">calculator.net   69.10.42.201 – found </w:t>
      </w:r>
      <w:proofErr w:type="spellStart"/>
      <w:r w:rsidRPr="006B1DB7">
        <w:rPr>
          <w:rFonts w:ascii="CIDFont+F6" w:hAnsi="CIDFont+F6" w:cs="CIDFont+F6"/>
          <w:color w:val="000000"/>
          <w:sz w:val="23"/>
          <w:szCs w:val="23"/>
        </w:rPr>
        <w:t>ip</w:t>
      </w:r>
      <w:proofErr w:type="spellEnd"/>
      <w:r w:rsidRPr="006B1DB7">
        <w:rPr>
          <w:rFonts w:ascii="CIDFont+F6" w:hAnsi="CIDFont+F6" w:cs="CIDFont+F6"/>
          <w:color w:val="000000"/>
          <w:sz w:val="23"/>
          <w:szCs w:val="23"/>
        </w:rPr>
        <w:t xml:space="preserve"> with ping</w:t>
      </w:r>
    </w:p>
    <w:p w:rsidR="006B1DB7" w:rsidRDefault="006B1DB7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Analyze the TCP’s three-way handshake and using screenshots from the </w:t>
      </w:r>
      <w:proofErr w:type="spellStart"/>
      <w:r>
        <w:rPr>
          <w:rFonts w:ascii="CIDFont+F1" w:hAnsi="CIDFont+F1" w:cs="CIDFont+F1"/>
          <w:color w:val="000000"/>
          <w:sz w:val="23"/>
          <w:szCs w:val="23"/>
        </w:rPr>
        <w:t>Wireshark</w:t>
      </w:r>
      <w:proofErr w:type="spellEnd"/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window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answer the questions bellow:</w:t>
      </w:r>
    </w:p>
    <w:p w:rsidR="00550D7C" w:rsidRPr="006B1DB7" w:rsidRDefault="00550D7C" w:rsidP="006B1D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 w:rsidRPr="006B1DB7">
        <w:rPr>
          <w:rFonts w:ascii="CIDFont+F4" w:hAnsi="CIDFont+F4" w:cs="CIDFont+F4"/>
          <w:color w:val="002060"/>
          <w:sz w:val="19"/>
          <w:szCs w:val="19"/>
        </w:rPr>
        <w:t>What is the source IP (of the initiating host):</w:t>
      </w:r>
    </w:p>
    <w:p w:rsidR="006B1DB7" w:rsidRDefault="0076494D" w:rsidP="006B1DB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pict>
          <v:shape id="_x0000_i1026" type="#_x0000_t75" style="width:467.45pt;height:32.75pt">
            <v:imagedata r:id="rId10" o:title="4"/>
          </v:shape>
        </w:pict>
      </w:r>
    </w:p>
    <w:p w:rsidR="006B1DB7" w:rsidRPr="006B1DB7" w:rsidRDefault="006B1DB7" w:rsidP="006B1DB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</w:p>
    <w:p w:rsidR="00550D7C" w:rsidRPr="001825F6" w:rsidRDefault="00550D7C" w:rsidP="001825F6">
      <w:pPr>
        <w:pStyle w:val="ListParagraph"/>
        <w:numPr>
          <w:ilvl w:val="0"/>
          <w:numId w:val="2"/>
        </w:numPr>
        <w:rPr>
          <w:rFonts w:ascii="CIDFont+F4" w:hAnsi="CIDFont+F4" w:cs="CIDFont+F4"/>
          <w:color w:val="002060"/>
          <w:sz w:val="19"/>
          <w:szCs w:val="19"/>
        </w:rPr>
      </w:pPr>
      <w:r w:rsidRPr="001825F6">
        <w:rPr>
          <w:rFonts w:ascii="CIDFont+F4" w:hAnsi="CIDFont+F4" w:cs="CIDFont+F4"/>
          <w:color w:val="002060"/>
          <w:sz w:val="19"/>
          <w:szCs w:val="19"/>
        </w:rPr>
        <w:t>What is the destination IP? (target website):</w:t>
      </w:r>
    </w:p>
    <w:p w:rsidR="001825F6" w:rsidRPr="001825F6" w:rsidRDefault="0076494D" w:rsidP="001825F6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pict>
          <v:shape id="_x0000_i1027" type="#_x0000_t75" style="width:467.45pt;height:32.75pt">
            <v:imagedata r:id="rId11" o:title="5"/>
          </v:shape>
        </w:pic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Network Interface (Layer 1 &amp; 2) section of the SYN packet and paste a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screenshot</w:t>
      </w:r>
      <w:proofErr w:type="gramEnd"/>
      <w:r>
        <w:rPr>
          <w:rFonts w:ascii="CIDFont+F1" w:hAnsi="CIDFont+F1" w:cs="CIDFont+F1"/>
          <w:sz w:val="23"/>
          <w:szCs w:val="23"/>
        </w:rPr>
        <w:t xml:space="preserve"> from it: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550D7C" w:rsidRDefault="001825F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noProof/>
          <w:sz w:val="23"/>
          <w:szCs w:val="23"/>
        </w:rPr>
        <w:drawing>
          <wp:inline distT="0" distB="0" distL="0" distR="0">
            <wp:extent cx="5943600" cy="2303838"/>
            <wp:effectExtent l="0" t="0" r="0" b="1270"/>
            <wp:docPr id="1" name="Picture 1" descr="C:\Users\Danie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Network Layer 3 section of the SYN/ACK packet and paste a screenshot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from</w:t>
      </w:r>
      <w:proofErr w:type="gramEnd"/>
      <w:r>
        <w:rPr>
          <w:rFonts w:ascii="CIDFont+F1" w:hAnsi="CIDFont+F1" w:cs="CIDFont+F1"/>
          <w:sz w:val="23"/>
          <w:szCs w:val="23"/>
        </w:rPr>
        <w:t xml:space="preserve"> it</w:t>
      </w:r>
      <w:r>
        <w:rPr>
          <w:rFonts w:ascii="CIDFont+F6" w:hAnsi="CIDFont+F6" w:cs="CIDFont+F6"/>
          <w:sz w:val="23"/>
          <w:szCs w:val="23"/>
        </w:rPr>
        <w:t>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noProof/>
          <w:sz w:val="23"/>
          <w:szCs w:val="23"/>
        </w:rPr>
        <w:drawing>
          <wp:inline distT="0" distB="0" distL="0" distR="0">
            <wp:extent cx="5008245" cy="2341245"/>
            <wp:effectExtent l="0" t="0" r="1905" b="1905"/>
            <wp:docPr id="5" name="Picture 5" descr="C:\Users\Danie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Transport Layer 4 section of the ACK packet and paste a screenshot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from</w:t>
      </w:r>
      <w:proofErr w:type="gramEnd"/>
      <w:r>
        <w:rPr>
          <w:rFonts w:ascii="CIDFont+F1" w:hAnsi="CIDFont+F1" w:cs="CIDFont+F1"/>
          <w:sz w:val="23"/>
          <w:szCs w:val="23"/>
        </w:rPr>
        <w:t xml:space="preserve"> it bellow:</w:t>
      </w: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550D7C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noProof/>
          <w:sz w:val="23"/>
          <w:szCs w:val="23"/>
        </w:rPr>
        <w:drawing>
          <wp:inline distT="0" distB="0" distL="0" distR="0">
            <wp:extent cx="4959985" cy="3324860"/>
            <wp:effectExtent l="0" t="0" r="0" b="8890"/>
            <wp:docPr id="6" name="Picture 6" descr="C:\Users\Danie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sz w:val="23"/>
          <w:szCs w:val="23"/>
        </w:rPr>
        <w:t>Look closely at the L2 section of the three-way handshake packet details. Each of them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6" w:hAnsi="CIDFont+F6" w:cs="CIDFont+F6"/>
          <w:sz w:val="23"/>
          <w:szCs w:val="23"/>
        </w:rPr>
        <w:t>shows</w:t>
      </w:r>
      <w:proofErr w:type="gramEnd"/>
      <w:r>
        <w:rPr>
          <w:rFonts w:ascii="CIDFont+F6" w:hAnsi="CIDFont+F6" w:cs="CIDFont+F6"/>
          <w:sz w:val="23"/>
          <w:szCs w:val="23"/>
        </w:rPr>
        <w:t xml:space="preserve"> the source and destination MAC address of the packets.</w:t>
      </w:r>
    </w:p>
    <w:p w:rsidR="00550D7C" w:rsidRDefault="00550D7C" w:rsidP="00550D7C">
      <w:pPr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Who is the owner of the destination MAC address of the SYN packet?</w:t>
      </w:r>
    </w:p>
    <w:p w:rsidR="005E76B6" w:rsidRDefault="0076494D" w:rsidP="00550D7C">
      <w:pPr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pict>
          <v:shape id="_x0000_i1028" type="#_x0000_t75" style="width:318.55pt;height:17.45pt">
            <v:imagedata r:id="rId15" o:title="9"/>
          </v:shape>
        </w:pic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4 – Hacking mockup (for Bonus points)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Very hard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to capture the packet’s application layer data and discover the implications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of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using unencrypted communication over a network.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It is recommended that you use your own Linux Virtual Machine on your system on which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you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need to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confiture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a telnet server.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From your own system try to login with a Telnet on the target VM all while capturing the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traffic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with a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. As a proof of competition for this exercise paste in bellow a</w:t>
      </w:r>
    </w:p>
    <w:p w:rsidR="005E76B6" w:rsidRDefault="005E76B6" w:rsidP="005E76B6">
      <w:pPr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screenshot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of the application layer data containing visible username and password.</w:t>
      </w:r>
    </w:p>
    <w:p w:rsidR="000C63A2" w:rsidRDefault="000C63A2" w:rsidP="005E76B6">
      <w:pPr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4775976"/>
            <wp:effectExtent l="0" t="0" r="0" b="5715"/>
            <wp:docPr id="8" name="Picture 8" descr="C:\Users\Daniel\Desktop\captur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capture passwo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13924"/>
    <w:multiLevelType w:val="hybridMultilevel"/>
    <w:tmpl w:val="A5F8BAF2"/>
    <w:lvl w:ilvl="0" w:tplc="F77859D4">
      <w:start w:val="8"/>
      <w:numFmt w:val="bullet"/>
      <w:lvlText w:val="-"/>
      <w:lvlJc w:val="left"/>
      <w:pPr>
        <w:ind w:left="720" w:hanging="360"/>
      </w:pPr>
      <w:rPr>
        <w:rFonts w:ascii="CIDFont+F6" w:eastAsiaTheme="minorHAnsi" w:hAnsi="CIDFont+F6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566B3"/>
    <w:multiLevelType w:val="hybridMultilevel"/>
    <w:tmpl w:val="FB7A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9C"/>
    <w:rsid w:val="000C63A2"/>
    <w:rsid w:val="001825F6"/>
    <w:rsid w:val="001D309C"/>
    <w:rsid w:val="0023127A"/>
    <w:rsid w:val="002D05D4"/>
    <w:rsid w:val="003019C8"/>
    <w:rsid w:val="00451021"/>
    <w:rsid w:val="00550D7C"/>
    <w:rsid w:val="0059271F"/>
    <w:rsid w:val="005E76B6"/>
    <w:rsid w:val="0067615B"/>
    <w:rsid w:val="006B1DB7"/>
    <w:rsid w:val="0076494D"/>
    <w:rsid w:val="0083142B"/>
    <w:rsid w:val="008A52C4"/>
    <w:rsid w:val="00921F75"/>
    <w:rsid w:val="00962817"/>
    <w:rsid w:val="00A318B0"/>
    <w:rsid w:val="00AD4657"/>
    <w:rsid w:val="00B6167C"/>
    <w:rsid w:val="00C93943"/>
    <w:rsid w:val="00E45CB8"/>
    <w:rsid w:val="00E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2023-03-16T14:05:00Z</dcterms:created>
  <dcterms:modified xsi:type="dcterms:W3CDTF">2023-03-16T16:05:00Z</dcterms:modified>
</cp:coreProperties>
</file>