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34B76" w:rsidRDefault="00334B76">
      <w:pPr>
        <w:rPr>
          <w:rFonts w:ascii="Verdana" w:hAnsi="Verdana"/>
          <w:b/>
          <w:color w:val="000000"/>
          <w:sz w:val="24"/>
          <w:szCs w:val="24"/>
          <w:u w:val="single"/>
          <w:shd w:val="clear" w:color="auto" w:fill="FFFFFF"/>
        </w:rPr>
      </w:pPr>
    </w:p>
    <w:p w:rsidR="00334B76" w:rsidRDefault="00334B76">
      <w:pPr>
        <w:rPr>
          <w:rFonts w:ascii="Verdana" w:hAnsi="Verdana"/>
          <w:b/>
          <w:color w:val="000000"/>
          <w:sz w:val="24"/>
          <w:szCs w:val="24"/>
          <w:u w:val="single"/>
          <w:shd w:val="clear" w:color="auto" w:fill="FFFFFF"/>
        </w:rPr>
      </w:pPr>
      <w:r>
        <w:rPr>
          <w:rFonts w:ascii="Verdana" w:hAnsi="Verdana"/>
          <w:b/>
          <w:color w:val="000000"/>
          <w:sz w:val="24"/>
          <w:szCs w:val="24"/>
          <w:u w:val="single"/>
          <w:shd w:val="clear" w:color="auto" w:fill="FFFFFF"/>
        </w:rPr>
        <w:t xml:space="preserve">NAME </w:t>
      </w:r>
      <w:r>
        <w:rPr>
          <w:rFonts w:ascii="Verdana" w:hAnsi="Verdana"/>
          <w:b/>
          <w:color w:val="000000"/>
          <w:sz w:val="24"/>
          <w:szCs w:val="24"/>
          <w:u w:val="single"/>
          <w:shd w:val="clear" w:color="auto" w:fill="FFFFFF"/>
        </w:rPr>
        <w:tab/>
      </w:r>
      <w:r>
        <w:rPr>
          <w:rFonts w:ascii="Verdana" w:hAnsi="Verdana"/>
          <w:b/>
          <w:color w:val="000000"/>
          <w:sz w:val="24"/>
          <w:szCs w:val="24"/>
          <w:u w:val="single"/>
          <w:shd w:val="clear" w:color="auto" w:fill="FFFFFF"/>
        </w:rPr>
        <w:tab/>
      </w:r>
      <w:r>
        <w:rPr>
          <w:rFonts w:ascii="Verdana" w:hAnsi="Verdana"/>
          <w:b/>
          <w:color w:val="000000"/>
          <w:sz w:val="24"/>
          <w:szCs w:val="24"/>
          <w:u w:val="single"/>
          <w:shd w:val="clear" w:color="auto" w:fill="FFFFFF"/>
        </w:rPr>
        <w:tab/>
        <w:t>:</w:t>
      </w:r>
      <w:r>
        <w:rPr>
          <w:rFonts w:ascii="Verdana" w:hAnsi="Verdana"/>
          <w:b/>
          <w:color w:val="000000"/>
          <w:sz w:val="24"/>
          <w:szCs w:val="24"/>
          <w:u w:val="single"/>
          <w:shd w:val="clear" w:color="auto" w:fill="FFFFFF"/>
        </w:rPr>
        <w:tab/>
      </w:r>
      <w:r>
        <w:rPr>
          <w:rFonts w:ascii="Verdana" w:hAnsi="Verdana"/>
          <w:b/>
          <w:color w:val="000000"/>
          <w:sz w:val="24"/>
          <w:szCs w:val="24"/>
          <w:u w:val="single"/>
          <w:shd w:val="clear" w:color="auto" w:fill="FFFFFF"/>
        </w:rPr>
        <w:tab/>
      </w:r>
      <w:r>
        <w:rPr>
          <w:rFonts w:ascii="Verdana" w:hAnsi="Verdana"/>
          <w:b/>
          <w:color w:val="000000"/>
          <w:sz w:val="24"/>
          <w:szCs w:val="24"/>
          <w:u w:val="single"/>
          <w:shd w:val="clear" w:color="auto" w:fill="FFFFFF"/>
        </w:rPr>
        <w:tab/>
        <w:t>UROOSA</w:t>
      </w:r>
    </w:p>
    <w:p w:rsidR="00334B76" w:rsidRDefault="00334B76">
      <w:pPr>
        <w:rPr>
          <w:rFonts w:ascii="Verdana" w:hAnsi="Verdana"/>
          <w:b/>
          <w:color w:val="000000"/>
          <w:sz w:val="24"/>
          <w:szCs w:val="24"/>
          <w:u w:val="single"/>
          <w:shd w:val="clear" w:color="auto" w:fill="FFFFFF"/>
        </w:rPr>
      </w:pPr>
    </w:p>
    <w:p w:rsidR="00334B76" w:rsidRDefault="00334B76">
      <w:pPr>
        <w:rPr>
          <w:rFonts w:ascii="Verdana" w:hAnsi="Verdana"/>
          <w:b/>
          <w:color w:val="000000"/>
          <w:sz w:val="24"/>
          <w:szCs w:val="24"/>
          <w:u w:val="single"/>
          <w:shd w:val="clear" w:color="auto" w:fill="FFFFFF"/>
        </w:rPr>
      </w:pPr>
      <w:r>
        <w:rPr>
          <w:rFonts w:ascii="Verdana" w:hAnsi="Verdana"/>
          <w:b/>
          <w:color w:val="000000"/>
          <w:sz w:val="24"/>
          <w:szCs w:val="24"/>
          <w:u w:val="single"/>
          <w:shd w:val="clear" w:color="auto" w:fill="FFFFFF"/>
        </w:rPr>
        <w:t xml:space="preserve">FATHER NAME </w:t>
      </w:r>
      <w:r>
        <w:rPr>
          <w:rFonts w:ascii="Verdana" w:hAnsi="Verdana"/>
          <w:b/>
          <w:color w:val="000000"/>
          <w:sz w:val="24"/>
          <w:szCs w:val="24"/>
          <w:u w:val="single"/>
          <w:shd w:val="clear" w:color="auto" w:fill="FFFFFF"/>
        </w:rPr>
        <w:tab/>
      </w:r>
      <w:r>
        <w:rPr>
          <w:rFonts w:ascii="Verdana" w:hAnsi="Verdana"/>
          <w:b/>
          <w:color w:val="000000"/>
          <w:sz w:val="24"/>
          <w:szCs w:val="24"/>
          <w:u w:val="single"/>
          <w:shd w:val="clear" w:color="auto" w:fill="FFFFFF"/>
        </w:rPr>
        <w:tab/>
        <w:t>:</w:t>
      </w:r>
      <w:r>
        <w:rPr>
          <w:rFonts w:ascii="Verdana" w:hAnsi="Verdana"/>
          <w:b/>
          <w:color w:val="000000"/>
          <w:sz w:val="24"/>
          <w:szCs w:val="24"/>
          <w:u w:val="single"/>
          <w:shd w:val="clear" w:color="auto" w:fill="FFFFFF"/>
        </w:rPr>
        <w:tab/>
      </w:r>
      <w:r>
        <w:rPr>
          <w:rFonts w:ascii="Verdana" w:hAnsi="Verdana"/>
          <w:b/>
          <w:color w:val="000000"/>
          <w:sz w:val="24"/>
          <w:szCs w:val="24"/>
          <w:u w:val="single"/>
          <w:shd w:val="clear" w:color="auto" w:fill="FFFFFF"/>
        </w:rPr>
        <w:tab/>
      </w:r>
      <w:r>
        <w:rPr>
          <w:rFonts w:ascii="Verdana" w:hAnsi="Verdana"/>
          <w:b/>
          <w:color w:val="000000"/>
          <w:sz w:val="24"/>
          <w:szCs w:val="24"/>
          <w:u w:val="single"/>
          <w:shd w:val="clear" w:color="auto" w:fill="FFFFFF"/>
        </w:rPr>
        <w:tab/>
        <w:t>AFZAAL MEHMOOD</w:t>
      </w:r>
    </w:p>
    <w:p w:rsidR="003478C3" w:rsidRDefault="003478C3">
      <w:pPr>
        <w:rPr>
          <w:rFonts w:ascii="Verdana" w:hAnsi="Verdana"/>
          <w:b/>
          <w:color w:val="000000"/>
          <w:sz w:val="24"/>
          <w:szCs w:val="24"/>
          <w:u w:val="single"/>
          <w:shd w:val="clear" w:color="auto" w:fill="FFFFFF"/>
        </w:rPr>
      </w:pPr>
    </w:p>
    <w:p w:rsidR="00334B76" w:rsidRDefault="00334B76">
      <w:pPr>
        <w:rPr>
          <w:rFonts w:ascii="Verdana" w:hAnsi="Verdana"/>
          <w:b/>
          <w:color w:val="000000"/>
          <w:sz w:val="24"/>
          <w:szCs w:val="24"/>
          <w:u w:val="single"/>
          <w:shd w:val="clear" w:color="auto" w:fill="FFFFFF"/>
        </w:rPr>
      </w:pPr>
      <w:r>
        <w:rPr>
          <w:rFonts w:ascii="Verdana" w:hAnsi="Verdana"/>
          <w:b/>
          <w:color w:val="000000"/>
          <w:sz w:val="24"/>
          <w:szCs w:val="24"/>
          <w:u w:val="single"/>
          <w:shd w:val="clear" w:color="auto" w:fill="FFFFFF"/>
        </w:rPr>
        <w:t>BS</w:t>
      </w:r>
      <w:r>
        <w:rPr>
          <w:rFonts w:ascii="Verdana" w:hAnsi="Verdana"/>
          <w:b/>
          <w:color w:val="000000"/>
          <w:sz w:val="24"/>
          <w:szCs w:val="24"/>
          <w:u w:val="single"/>
          <w:shd w:val="clear" w:color="auto" w:fill="FFFFFF"/>
        </w:rPr>
        <w:tab/>
      </w:r>
      <w:r>
        <w:rPr>
          <w:rFonts w:ascii="Verdana" w:hAnsi="Verdana"/>
          <w:b/>
          <w:color w:val="000000"/>
          <w:sz w:val="24"/>
          <w:szCs w:val="24"/>
          <w:u w:val="single"/>
          <w:shd w:val="clear" w:color="auto" w:fill="FFFFFF"/>
        </w:rPr>
        <w:tab/>
      </w:r>
      <w:r>
        <w:rPr>
          <w:rFonts w:ascii="Verdana" w:hAnsi="Verdana"/>
          <w:b/>
          <w:color w:val="000000"/>
          <w:sz w:val="24"/>
          <w:szCs w:val="24"/>
          <w:u w:val="single"/>
          <w:shd w:val="clear" w:color="auto" w:fill="FFFFFF"/>
        </w:rPr>
        <w:tab/>
      </w:r>
      <w:r>
        <w:rPr>
          <w:rFonts w:ascii="Verdana" w:hAnsi="Verdana"/>
          <w:b/>
          <w:color w:val="000000"/>
          <w:sz w:val="24"/>
          <w:szCs w:val="24"/>
          <w:u w:val="single"/>
          <w:shd w:val="clear" w:color="auto" w:fill="FFFFFF"/>
        </w:rPr>
        <w:tab/>
        <w:t>:</w:t>
      </w:r>
      <w:r>
        <w:rPr>
          <w:rFonts w:ascii="Verdana" w:hAnsi="Verdana"/>
          <w:b/>
          <w:color w:val="000000"/>
          <w:sz w:val="24"/>
          <w:szCs w:val="24"/>
          <w:u w:val="single"/>
          <w:shd w:val="clear" w:color="auto" w:fill="FFFFFF"/>
        </w:rPr>
        <w:tab/>
      </w:r>
      <w:r>
        <w:rPr>
          <w:rFonts w:ascii="Verdana" w:hAnsi="Verdana"/>
          <w:b/>
          <w:color w:val="000000"/>
          <w:sz w:val="24"/>
          <w:szCs w:val="24"/>
          <w:u w:val="single"/>
          <w:shd w:val="clear" w:color="auto" w:fill="FFFFFF"/>
        </w:rPr>
        <w:tab/>
      </w:r>
      <w:r>
        <w:rPr>
          <w:rFonts w:ascii="Verdana" w:hAnsi="Verdana"/>
          <w:b/>
          <w:color w:val="000000"/>
          <w:sz w:val="24"/>
          <w:szCs w:val="24"/>
          <w:u w:val="single"/>
          <w:shd w:val="clear" w:color="auto" w:fill="FFFFFF"/>
        </w:rPr>
        <w:tab/>
        <w:t xml:space="preserve">NI-F13-BS-00503 </w:t>
      </w:r>
    </w:p>
    <w:p w:rsidR="003478C3" w:rsidRDefault="003478C3">
      <w:pPr>
        <w:rPr>
          <w:rFonts w:ascii="Verdana" w:hAnsi="Verdana"/>
          <w:b/>
          <w:color w:val="000000"/>
          <w:sz w:val="24"/>
          <w:szCs w:val="24"/>
          <w:u w:val="single"/>
          <w:shd w:val="clear" w:color="auto" w:fill="FFFFFF"/>
        </w:rPr>
      </w:pPr>
    </w:p>
    <w:p w:rsidR="00334B76" w:rsidRDefault="00334B76">
      <w:pPr>
        <w:rPr>
          <w:rFonts w:ascii="Verdana" w:hAnsi="Verdana"/>
          <w:b/>
          <w:color w:val="000000"/>
          <w:sz w:val="24"/>
          <w:szCs w:val="24"/>
          <w:u w:val="single"/>
          <w:shd w:val="clear" w:color="auto" w:fill="FFFFFF"/>
        </w:rPr>
      </w:pPr>
      <w:r>
        <w:rPr>
          <w:rFonts w:ascii="Verdana" w:hAnsi="Verdana"/>
          <w:b/>
          <w:color w:val="000000"/>
          <w:sz w:val="24"/>
          <w:szCs w:val="24"/>
          <w:u w:val="single"/>
          <w:shd w:val="clear" w:color="auto" w:fill="FFFFFF"/>
        </w:rPr>
        <w:t>FIRST ASSIMENT OF INTRODUCTION OF SOFTWARE ENGINEER</w:t>
      </w:r>
    </w:p>
    <w:p w:rsidR="00793A94" w:rsidRDefault="00793A94">
      <w:pPr>
        <w:rPr>
          <w:rFonts w:ascii="Verdana" w:hAnsi="Verdana"/>
          <w:b/>
          <w:noProof/>
          <w:color w:val="000000"/>
          <w:sz w:val="24"/>
          <w:szCs w:val="24"/>
          <w:u w:val="single"/>
          <w:shd w:val="clear" w:color="auto" w:fill="FFFFFF"/>
        </w:rPr>
      </w:pPr>
    </w:p>
    <w:p w:rsidR="00793A94" w:rsidRDefault="00793A94">
      <w:pPr>
        <w:rPr>
          <w:rFonts w:ascii="Verdana" w:hAnsi="Verdana"/>
          <w:b/>
          <w:noProof/>
          <w:color w:val="000000"/>
          <w:sz w:val="24"/>
          <w:szCs w:val="24"/>
          <w:u w:val="single"/>
          <w:shd w:val="clear" w:color="auto" w:fill="FFFFFF"/>
        </w:rPr>
      </w:pPr>
    </w:p>
    <w:p w:rsidR="00334B76" w:rsidRDefault="00793A94">
      <w:pPr>
        <w:rPr>
          <w:rFonts w:ascii="Verdana" w:hAnsi="Verdana"/>
          <w:b/>
          <w:color w:val="000000"/>
          <w:sz w:val="24"/>
          <w:szCs w:val="24"/>
          <w:u w:val="single"/>
          <w:shd w:val="clear" w:color="auto" w:fill="FFFFFF"/>
        </w:rPr>
      </w:pPr>
      <w:r>
        <w:rPr>
          <w:rFonts w:ascii="Verdana" w:hAnsi="Verdana"/>
          <w:b/>
          <w:noProof/>
          <w:color w:val="000000"/>
          <w:sz w:val="24"/>
          <w:szCs w:val="24"/>
          <w:u w:val="single"/>
          <w:shd w:val="clear" w:color="auto" w:fill="FFFFFF"/>
        </w:rPr>
        <w:drawing>
          <wp:inline distT="0" distB="0" distL="0" distR="0">
            <wp:extent cx="5657636" cy="4243227"/>
            <wp:effectExtent l="19050" t="0" r="214" b="0"/>
            <wp:docPr id="2" name="Picture 1" descr="2013_bsl_MythSoftwarePrjct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_bsl_MythSoftwarePrjct_01.jpg"/>
                    <pic:cNvPicPr/>
                  </pic:nvPicPr>
                  <pic:blipFill>
                    <a:blip r:embed="rId7" cstate="print"/>
                    <a:stretch>
                      <a:fillRect/>
                    </a:stretch>
                  </pic:blipFill>
                  <pic:spPr>
                    <a:xfrm>
                      <a:off x="0" y="0"/>
                      <a:ext cx="5661102" cy="4245827"/>
                    </a:xfrm>
                    <a:prstGeom prst="rect">
                      <a:avLst/>
                    </a:prstGeom>
                  </pic:spPr>
                </pic:pic>
              </a:graphicData>
            </a:graphic>
          </wp:inline>
        </w:drawing>
      </w:r>
    </w:p>
    <w:p w:rsidR="0095219E" w:rsidRDefault="0095219E">
      <w:pPr>
        <w:rPr>
          <w:rFonts w:ascii="Verdana" w:hAnsi="Verdana"/>
          <w:b/>
          <w:color w:val="000000"/>
          <w:sz w:val="24"/>
          <w:szCs w:val="24"/>
          <w:u w:val="single"/>
          <w:shd w:val="clear" w:color="auto" w:fill="FFFFFF"/>
        </w:rPr>
      </w:pPr>
    </w:p>
    <w:p w:rsidR="00A1650D" w:rsidRPr="00BF3083" w:rsidRDefault="00A1650D">
      <w:pPr>
        <w:rPr>
          <w:rFonts w:ascii="Verdana" w:hAnsi="Verdana"/>
          <w:b/>
          <w:color w:val="000000"/>
          <w:sz w:val="24"/>
          <w:szCs w:val="24"/>
          <w:u w:val="single"/>
          <w:shd w:val="clear" w:color="auto" w:fill="FFFFFF"/>
        </w:rPr>
      </w:pPr>
      <w:r w:rsidRPr="00BF3083">
        <w:rPr>
          <w:rFonts w:ascii="Verdana" w:hAnsi="Verdana"/>
          <w:b/>
          <w:color w:val="000000"/>
          <w:sz w:val="24"/>
          <w:szCs w:val="24"/>
          <w:u w:val="single"/>
          <w:shd w:val="clear" w:color="auto" w:fill="FFFFFF"/>
        </w:rPr>
        <w:lastRenderedPageBreak/>
        <w:t>SOFTWARE MYTHS:</w:t>
      </w:r>
    </w:p>
    <w:p w:rsidR="004C7459" w:rsidRPr="00BF3083" w:rsidRDefault="00A1650D">
      <w:pPr>
        <w:rPr>
          <w:rFonts w:ascii="Verdana" w:hAnsi="Verdana"/>
          <w:color w:val="000000"/>
          <w:sz w:val="24"/>
          <w:szCs w:val="24"/>
          <w:shd w:val="clear" w:color="auto" w:fill="FFFFFF"/>
        </w:rPr>
      </w:pPr>
      <w:r w:rsidRPr="00BF3083">
        <w:rPr>
          <w:rFonts w:ascii="Verdana" w:hAnsi="Verdana"/>
          <w:color w:val="000000"/>
          <w:sz w:val="24"/>
          <w:szCs w:val="24"/>
          <w:shd w:val="clear" w:color="auto" w:fill="FFFFFF"/>
        </w:rPr>
        <w:t>The development of software requires dedication and understanding on the developers' part. Many software problems arise due to myths that are formed during the initial stages of software development. Unlike ancient folklore that often provides valuable lessons, software myths propagate false beliefs and confusion in the minds of management, users and developers.</w:t>
      </w:r>
    </w:p>
    <w:p w:rsidR="00E675FC" w:rsidRDefault="00E675FC">
      <w:pPr>
        <w:rPr>
          <w:rStyle w:val="apple-converted-space"/>
          <w:rFonts w:ascii="Verdana" w:hAnsi="Verdana"/>
          <w:color w:val="000000"/>
          <w:sz w:val="24"/>
          <w:szCs w:val="24"/>
          <w:shd w:val="clear" w:color="auto" w:fill="FFFFFF"/>
        </w:rPr>
      </w:pPr>
      <w:r w:rsidRPr="00BF3083">
        <w:rPr>
          <w:rFonts w:ascii="Verdana" w:hAnsi="Verdana"/>
          <w:color w:val="000000"/>
          <w:sz w:val="24"/>
          <w:szCs w:val="24"/>
          <w:shd w:val="clear" w:color="auto" w:fill="FFFFFF"/>
        </w:rPr>
        <w:t>Managers, who own software development responsibility, are often under strain and pressure to maintain a software budget, time constraints, improved quality, and many other considerations.</w:t>
      </w:r>
      <w:r w:rsidRPr="00BF3083">
        <w:rPr>
          <w:rStyle w:val="apple-converted-space"/>
          <w:rFonts w:ascii="Verdana" w:hAnsi="Verdana"/>
          <w:color w:val="000000"/>
          <w:sz w:val="24"/>
          <w:szCs w:val="24"/>
          <w:shd w:val="clear" w:color="auto" w:fill="FFFFFF"/>
        </w:rPr>
        <w:t> </w:t>
      </w:r>
    </w:p>
    <w:p w:rsidR="00175461" w:rsidRPr="00BF3083" w:rsidRDefault="00175461">
      <w:pPr>
        <w:rPr>
          <w:rStyle w:val="apple-converted-space"/>
          <w:rFonts w:ascii="Verdana" w:hAnsi="Verdana"/>
          <w:color w:val="000000"/>
          <w:sz w:val="24"/>
          <w:szCs w:val="24"/>
          <w:shd w:val="clear" w:color="auto" w:fill="FFFFFF"/>
        </w:rPr>
      </w:pPr>
      <w:r>
        <w:rPr>
          <w:rStyle w:val="apple-converted-space"/>
          <w:rFonts w:ascii="Verdana" w:hAnsi="Verdana"/>
          <w:color w:val="000000"/>
          <w:sz w:val="24"/>
          <w:szCs w:val="24"/>
          <w:shd w:val="clear" w:color="auto" w:fill="FFFFFF"/>
        </w:rPr>
        <w:t xml:space="preserve">                                      </w:t>
      </w:r>
      <w:r>
        <w:rPr>
          <w:rFonts w:ascii="Verdana" w:hAnsi="Verdana"/>
          <w:noProof/>
          <w:color w:val="000000"/>
          <w:sz w:val="24"/>
          <w:szCs w:val="24"/>
          <w:shd w:val="clear" w:color="auto" w:fill="FFFFFF"/>
        </w:rPr>
        <w:drawing>
          <wp:inline distT="0" distB="0" distL="0" distR="0">
            <wp:extent cx="2739959" cy="2188396"/>
            <wp:effectExtent l="19050" t="0" r="3241" b="0"/>
            <wp:docPr id="3" name="Picture 2"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8" cstate="print">
                      <a:lum contrast="40000"/>
                    </a:blip>
                    <a:stretch>
                      <a:fillRect/>
                    </a:stretch>
                  </pic:blipFill>
                  <pic:spPr>
                    <a:xfrm>
                      <a:off x="0" y="0"/>
                      <a:ext cx="2739959" cy="2188396"/>
                    </a:xfrm>
                    <a:prstGeom prst="rect">
                      <a:avLst/>
                    </a:prstGeom>
                  </pic:spPr>
                </pic:pic>
              </a:graphicData>
            </a:graphic>
          </wp:inline>
        </w:drawing>
      </w:r>
    </w:p>
    <w:p w:rsidR="00E675FC" w:rsidRPr="00BF3083" w:rsidRDefault="00E675FC">
      <w:pPr>
        <w:rPr>
          <w:rFonts w:ascii="Bodoni MT Black" w:hAnsi="Bodoni MT Black"/>
          <w:b/>
          <w:bCs/>
          <w:color w:val="000000" w:themeColor="text1"/>
          <w:sz w:val="32"/>
          <w:szCs w:val="32"/>
          <w:u w:val="single"/>
          <w:shd w:val="clear" w:color="auto" w:fill="FFFFFF"/>
        </w:rPr>
      </w:pPr>
      <w:r w:rsidRPr="00BF3083">
        <w:rPr>
          <w:rFonts w:ascii="Bodoni MT Black" w:hAnsi="Bodoni MT Black"/>
          <w:b/>
          <w:bCs/>
          <w:color w:val="000000" w:themeColor="text1"/>
          <w:sz w:val="32"/>
          <w:szCs w:val="32"/>
          <w:u w:val="single"/>
          <w:shd w:val="clear" w:color="auto" w:fill="FFFFFF"/>
        </w:rPr>
        <w:t>CUSTOMER MYTHS:</w:t>
      </w:r>
    </w:p>
    <w:p w:rsidR="00E675FC" w:rsidRPr="00BF3083" w:rsidRDefault="00E675FC">
      <w:pPr>
        <w:rPr>
          <w:rFonts w:ascii="Verdana" w:hAnsi="Verdana"/>
          <w:b/>
          <w:bCs/>
          <w:color w:val="3F3F3F"/>
          <w:sz w:val="21"/>
          <w:szCs w:val="21"/>
          <w:shd w:val="clear" w:color="auto" w:fill="FFFFFF"/>
        </w:rPr>
      </w:pPr>
      <w:r w:rsidRPr="00BF3083">
        <w:rPr>
          <w:rFonts w:ascii="Verdana" w:hAnsi="Verdana"/>
          <w:b/>
          <w:bCs/>
          <w:color w:val="3F3F3F"/>
          <w:sz w:val="21"/>
          <w:szCs w:val="21"/>
          <w:shd w:val="clear" w:color="auto" w:fill="FFFFFF"/>
        </w:rPr>
        <w:t>Successful companies know that customer satisfaction is important, and they measure it often.</w:t>
      </w:r>
    </w:p>
    <w:p w:rsidR="00F0786F" w:rsidRPr="00BF3083" w:rsidRDefault="00F0786F">
      <w:pPr>
        <w:rPr>
          <w:rFonts w:ascii="Verdana" w:hAnsi="Verdana"/>
          <w:color w:val="535353"/>
          <w:sz w:val="21"/>
          <w:szCs w:val="21"/>
          <w:shd w:val="clear" w:color="auto" w:fill="FFFFFF"/>
        </w:rPr>
      </w:pPr>
      <w:r w:rsidRPr="00BF3083">
        <w:rPr>
          <w:rFonts w:ascii="Verdana" w:hAnsi="Verdana"/>
          <w:color w:val="535353"/>
          <w:sz w:val="21"/>
          <w:szCs w:val="21"/>
          <w:shd w:val="clear" w:color="auto" w:fill="FFFFFF"/>
        </w:rPr>
        <w:t>However, if you believe any of these five persistent myths about customer satisfaction, you might not be getting enough insight from your customer experience data. You need to challenge these myths to create more engaged customers, who will in turn create revenue and success for your business.</w:t>
      </w:r>
    </w:p>
    <w:p w:rsidR="00F0786F" w:rsidRPr="0095219E" w:rsidRDefault="00F0786F" w:rsidP="00F0786F">
      <w:pPr>
        <w:shd w:val="clear" w:color="auto" w:fill="FFFFFF"/>
        <w:spacing w:after="300" w:line="570" w:lineRule="atLeast"/>
        <w:outlineLvl w:val="1"/>
        <w:rPr>
          <w:rFonts w:ascii="Verdana" w:eastAsia="Times New Roman" w:hAnsi="Verdana" w:cs="Times New Roman"/>
          <w:b/>
          <w:color w:val="000000" w:themeColor="text1"/>
          <w:sz w:val="24"/>
          <w:szCs w:val="24"/>
        </w:rPr>
      </w:pPr>
      <w:r w:rsidRPr="0095219E">
        <w:rPr>
          <w:rFonts w:ascii="Verdana" w:eastAsia="Times New Roman" w:hAnsi="Verdana" w:cs="Times New Roman"/>
          <w:b/>
          <w:color w:val="000000" w:themeColor="text1"/>
          <w:sz w:val="24"/>
          <w:szCs w:val="24"/>
        </w:rPr>
        <w:t xml:space="preserve">Myth #1: My Customer is </w:t>
      </w:r>
      <w:r w:rsidR="00BF3083" w:rsidRPr="0095219E">
        <w:rPr>
          <w:rFonts w:ascii="Verdana" w:eastAsia="Times New Roman" w:hAnsi="Verdana" w:cs="Times New Roman"/>
          <w:b/>
          <w:color w:val="000000" w:themeColor="text1"/>
          <w:sz w:val="24"/>
          <w:szCs w:val="24"/>
        </w:rPr>
        <w:t>satisfied</w:t>
      </w:r>
      <w:r w:rsidRPr="0095219E">
        <w:rPr>
          <w:rFonts w:ascii="Verdana" w:eastAsia="Times New Roman" w:hAnsi="Verdana" w:cs="Times New Roman"/>
          <w:b/>
          <w:color w:val="000000" w:themeColor="text1"/>
          <w:sz w:val="24"/>
          <w:szCs w:val="24"/>
        </w:rPr>
        <w:t xml:space="preserve"> and </w:t>
      </w:r>
      <w:r w:rsidR="00BF3083" w:rsidRPr="0095219E">
        <w:rPr>
          <w:rFonts w:ascii="Verdana" w:eastAsia="Times New Roman" w:hAnsi="Verdana" w:cs="Times New Roman"/>
          <w:b/>
          <w:color w:val="000000" w:themeColor="text1"/>
          <w:sz w:val="24"/>
          <w:szCs w:val="24"/>
        </w:rPr>
        <w:t>that</w:t>
      </w:r>
      <w:r w:rsidRPr="0095219E">
        <w:rPr>
          <w:rFonts w:ascii="Verdana" w:eastAsia="Times New Roman" w:hAnsi="Verdana" w:cs="Times New Roman"/>
          <w:b/>
          <w:color w:val="000000" w:themeColor="text1"/>
          <w:sz w:val="24"/>
          <w:szCs w:val="24"/>
        </w:rPr>
        <w:t xml:space="preserve"> is </w:t>
      </w:r>
      <w:proofErr w:type="gramStart"/>
      <w:r w:rsidRPr="0095219E">
        <w:rPr>
          <w:rFonts w:ascii="Verdana" w:eastAsia="Times New Roman" w:hAnsi="Verdana" w:cs="Times New Roman"/>
          <w:b/>
          <w:color w:val="000000" w:themeColor="text1"/>
          <w:sz w:val="24"/>
          <w:szCs w:val="24"/>
        </w:rPr>
        <w:t>All</w:t>
      </w:r>
      <w:proofErr w:type="gramEnd"/>
      <w:r w:rsidRPr="0095219E">
        <w:rPr>
          <w:rFonts w:ascii="Verdana" w:eastAsia="Times New Roman" w:hAnsi="Verdana" w:cs="Times New Roman"/>
          <w:b/>
          <w:color w:val="000000" w:themeColor="text1"/>
          <w:sz w:val="24"/>
          <w:szCs w:val="24"/>
        </w:rPr>
        <w:t xml:space="preserve"> I Need to Know</w:t>
      </w:r>
    </w:p>
    <w:p w:rsidR="00F0786F" w:rsidRPr="00F0786F" w:rsidRDefault="00F0786F" w:rsidP="00F0786F">
      <w:pPr>
        <w:shd w:val="clear" w:color="auto" w:fill="FFFFFF"/>
        <w:spacing w:after="375" w:line="375" w:lineRule="atLeast"/>
        <w:rPr>
          <w:rFonts w:ascii="Verdana" w:eastAsia="Times New Roman" w:hAnsi="Verdana" w:cs="Times New Roman"/>
          <w:color w:val="535353"/>
          <w:sz w:val="21"/>
          <w:szCs w:val="21"/>
        </w:rPr>
      </w:pPr>
      <w:r w:rsidRPr="00F0786F">
        <w:rPr>
          <w:rFonts w:ascii="Verdana" w:eastAsia="Times New Roman" w:hAnsi="Verdana" w:cs="Times New Roman"/>
          <w:color w:val="535353"/>
          <w:sz w:val="21"/>
          <w:szCs w:val="21"/>
        </w:rPr>
        <w:t>A mistake many companies make is linking customer satisfaction directly to loyalty. They assume that satisfied customers are loyal customers, and vice versa.</w:t>
      </w:r>
    </w:p>
    <w:p w:rsidR="00F0786F" w:rsidRPr="00F0786F" w:rsidRDefault="00F0786F" w:rsidP="00F0786F">
      <w:pPr>
        <w:shd w:val="clear" w:color="auto" w:fill="FFFFFF"/>
        <w:spacing w:after="375" w:line="375" w:lineRule="atLeast"/>
        <w:rPr>
          <w:rFonts w:ascii="Verdana" w:eastAsia="Times New Roman" w:hAnsi="Verdana" w:cs="Times New Roman"/>
          <w:color w:val="535353"/>
          <w:sz w:val="21"/>
          <w:szCs w:val="21"/>
        </w:rPr>
      </w:pPr>
      <w:r w:rsidRPr="00F0786F">
        <w:rPr>
          <w:rFonts w:ascii="Verdana" w:eastAsia="Times New Roman" w:hAnsi="Verdana" w:cs="Times New Roman"/>
          <w:color w:val="535353"/>
          <w:sz w:val="21"/>
          <w:szCs w:val="21"/>
        </w:rPr>
        <w:t>The truth is that customer satisfaction is</w:t>
      </w:r>
      <w:r w:rsidRPr="00BF3083">
        <w:rPr>
          <w:rFonts w:ascii="Verdana" w:eastAsia="Times New Roman" w:hAnsi="Verdana" w:cs="Times New Roman"/>
          <w:color w:val="535353"/>
          <w:sz w:val="21"/>
        </w:rPr>
        <w:t> </w:t>
      </w:r>
      <w:r w:rsidRPr="00BF3083">
        <w:rPr>
          <w:rFonts w:ascii="Verdana" w:eastAsia="Times New Roman" w:hAnsi="Verdana" w:cs="Times New Roman"/>
          <w:i/>
          <w:iCs/>
          <w:color w:val="535353"/>
          <w:sz w:val="21"/>
        </w:rPr>
        <w:t>not</w:t>
      </w:r>
      <w:r w:rsidRPr="00BF3083">
        <w:rPr>
          <w:rFonts w:ascii="Verdana" w:eastAsia="Times New Roman" w:hAnsi="Verdana" w:cs="Times New Roman"/>
          <w:color w:val="535353"/>
          <w:sz w:val="21"/>
        </w:rPr>
        <w:t> </w:t>
      </w:r>
      <w:r w:rsidRPr="00F0786F">
        <w:rPr>
          <w:rFonts w:ascii="Verdana" w:eastAsia="Times New Roman" w:hAnsi="Verdana" w:cs="Times New Roman"/>
          <w:color w:val="535353"/>
          <w:sz w:val="21"/>
          <w:szCs w:val="21"/>
        </w:rPr>
        <w:t xml:space="preserve">a direct line to loyalty. Though loyal customers are in many cases also satisfied, there are many other reasons why they are </w:t>
      </w:r>
      <w:r w:rsidRPr="00F0786F">
        <w:rPr>
          <w:rFonts w:ascii="Verdana" w:eastAsia="Times New Roman" w:hAnsi="Verdana" w:cs="Times New Roman"/>
          <w:color w:val="535353"/>
          <w:sz w:val="21"/>
          <w:szCs w:val="21"/>
        </w:rPr>
        <w:lastRenderedPageBreak/>
        <w:t>loyal. Some of those reasons include values, brand, product and the customer’s feelings of engagement with the brand.</w:t>
      </w:r>
    </w:p>
    <w:p w:rsidR="00F0786F" w:rsidRPr="0095219E" w:rsidRDefault="00F0786F" w:rsidP="00F0786F">
      <w:pPr>
        <w:pStyle w:val="Heading2"/>
        <w:shd w:val="clear" w:color="auto" w:fill="FFFFFF"/>
        <w:spacing w:before="0" w:beforeAutospacing="0" w:after="300" w:afterAutospacing="0" w:line="570" w:lineRule="atLeast"/>
        <w:rPr>
          <w:rFonts w:ascii="Verdana" w:hAnsi="Verdana"/>
          <w:bCs w:val="0"/>
          <w:color w:val="000000" w:themeColor="text1"/>
          <w:sz w:val="24"/>
          <w:szCs w:val="24"/>
        </w:rPr>
      </w:pPr>
      <w:r w:rsidRPr="0095219E">
        <w:rPr>
          <w:rFonts w:ascii="Verdana" w:hAnsi="Verdana"/>
          <w:bCs w:val="0"/>
          <w:color w:val="000000" w:themeColor="text1"/>
          <w:sz w:val="24"/>
          <w:szCs w:val="24"/>
        </w:rPr>
        <w:t xml:space="preserve">Myth #2: Customer Satisfaction is </w:t>
      </w:r>
      <w:proofErr w:type="gramStart"/>
      <w:r w:rsidRPr="0095219E">
        <w:rPr>
          <w:rFonts w:ascii="Verdana" w:hAnsi="Verdana"/>
          <w:bCs w:val="0"/>
          <w:color w:val="000000" w:themeColor="text1"/>
          <w:sz w:val="24"/>
          <w:szCs w:val="24"/>
        </w:rPr>
        <w:t>Purely</w:t>
      </w:r>
      <w:proofErr w:type="gramEnd"/>
      <w:r w:rsidRPr="0095219E">
        <w:rPr>
          <w:rFonts w:ascii="Verdana" w:hAnsi="Verdana"/>
          <w:bCs w:val="0"/>
          <w:color w:val="000000" w:themeColor="text1"/>
          <w:sz w:val="24"/>
          <w:szCs w:val="24"/>
        </w:rPr>
        <w:t xml:space="preserve"> Dependent on Employees Who Have Customer-Facing Roles</w:t>
      </w:r>
    </w:p>
    <w:p w:rsidR="00F0786F" w:rsidRPr="00BF3083" w:rsidRDefault="00F0786F" w:rsidP="00F0786F">
      <w:pPr>
        <w:pStyle w:val="NormalWeb"/>
        <w:shd w:val="clear" w:color="auto" w:fill="FFFFFF"/>
        <w:spacing w:before="0" w:beforeAutospacing="0" w:after="375" w:afterAutospacing="0" w:line="375" w:lineRule="atLeast"/>
        <w:rPr>
          <w:rFonts w:ascii="Verdana" w:hAnsi="Verdana"/>
          <w:color w:val="535353"/>
          <w:sz w:val="21"/>
          <w:szCs w:val="21"/>
        </w:rPr>
      </w:pPr>
      <w:r w:rsidRPr="00BF3083">
        <w:rPr>
          <w:rFonts w:ascii="Verdana" w:hAnsi="Verdana"/>
          <w:color w:val="535353"/>
          <w:sz w:val="21"/>
          <w:szCs w:val="21"/>
        </w:rPr>
        <w:t>Customer satisfaction will suffer if it isn’t on the agenda for the</w:t>
      </w:r>
      <w:r w:rsidRPr="00BF3083">
        <w:rPr>
          <w:rStyle w:val="apple-converted-space"/>
          <w:rFonts w:ascii="Verdana" w:hAnsi="Verdana"/>
          <w:color w:val="535353"/>
          <w:sz w:val="21"/>
          <w:szCs w:val="21"/>
        </w:rPr>
        <w:t> </w:t>
      </w:r>
      <w:r w:rsidRPr="00BF3083">
        <w:rPr>
          <w:rStyle w:val="Emphasis"/>
          <w:rFonts w:ascii="Verdana" w:hAnsi="Verdana"/>
          <w:color w:val="535353"/>
          <w:sz w:val="21"/>
          <w:szCs w:val="21"/>
        </w:rPr>
        <w:t>whole company</w:t>
      </w:r>
      <w:r w:rsidRPr="00BF3083">
        <w:rPr>
          <w:rFonts w:ascii="Verdana" w:hAnsi="Verdana"/>
          <w:color w:val="535353"/>
          <w:sz w:val="21"/>
          <w:szCs w:val="21"/>
        </w:rPr>
        <w:t>. Though customer-facing roles are usually in the line of fire when customer satisfaction drops, everyone is responsible for how customers feel about the company and the products.</w:t>
      </w:r>
    </w:p>
    <w:p w:rsidR="00F0786F" w:rsidRPr="0095219E" w:rsidRDefault="00F0786F" w:rsidP="00F0786F">
      <w:pPr>
        <w:pStyle w:val="Heading2"/>
        <w:shd w:val="clear" w:color="auto" w:fill="FFFFFF"/>
        <w:spacing w:before="0" w:beforeAutospacing="0" w:after="300" w:afterAutospacing="0" w:line="570" w:lineRule="atLeast"/>
        <w:rPr>
          <w:rFonts w:ascii="Verdana" w:hAnsi="Verdana"/>
          <w:bCs w:val="0"/>
          <w:color w:val="000000" w:themeColor="text1"/>
          <w:sz w:val="24"/>
          <w:szCs w:val="24"/>
        </w:rPr>
      </w:pPr>
      <w:r w:rsidRPr="0095219E">
        <w:rPr>
          <w:rFonts w:ascii="Verdana" w:hAnsi="Verdana"/>
          <w:bCs w:val="0"/>
          <w:color w:val="000000" w:themeColor="text1"/>
          <w:sz w:val="24"/>
          <w:szCs w:val="24"/>
        </w:rPr>
        <w:t xml:space="preserve">Myth #3: Performing a Customer Satisfaction Survey Once a Year is </w:t>
      </w:r>
      <w:r w:rsidR="00BF3083" w:rsidRPr="0095219E">
        <w:rPr>
          <w:rFonts w:ascii="Verdana" w:hAnsi="Verdana"/>
          <w:bCs w:val="0"/>
          <w:color w:val="000000" w:themeColor="text1"/>
          <w:sz w:val="24"/>
          <w:szCs w:val="24"/>
        </w:rPr>
        <w:t>enough</w:t>
      </w:r>
    </w:p>
    <w:p w:rsidR="00F0786F" w:rsidRPr="00BF3083" w:rsidRDefault="00F0786F" w:rsidP="00F0786F">
      <w:pPr>
        <w:pStyle w:val="NormalWeb"/>
        <w:shd w:val="clear" w:color="auto" w:fill="FFFFFF"/>
        <w:spacing w:before="0" w:beforeAutospacing="0" w:after="375" w:afterAutospacing="0" w:line="375" w:lineRule="atLeast"/>
        <w:rPr>
          <w:rFonts w:ascii="Verdana" w:hAnsi="Verdana"/>
          <w:color w:val="535353"/>
          <w:sz w:val="21"/>
          <w:szCs w:val="21"/>
        </w:rPr>
      </w:pPr>
      <w:r w:rsidRPr="00BF3083">
        <w:rPr>
          <w:rFonts w:ascii="Verdana" w:hAnsi="Verdana"/>
          <w:color w:val="535353"/>
          <w:sz w:val="21"/>
          <w:szCs w:val="21"/>
        </w:rPr>
        <w:t>If you’re only measuring customer satisfaction once a year, your company will always be lagging behind. Data from eight months ago might be radically different from what you would discover in a survey today.</w:t>
      </w:r>
    </w:p>
    <w:p w:rsidR="00F0786F" w:rsidRPr="0095219E" w:rsidRDefault="00F0786F" w:rsidP="00F0786F">
      <w:pPr>
        <w:pStyle w:val="Heading2"/>
        <w:shd w:val="clear" w:color="auto" w:fill="FFFFFF"/>
        <w:spacing w:before="0" w:beforeAutospacing="0" w:after="300" w:afterAutospacing="0" w:line="570" w:lineRule="atLeast"/>
        <w:rPr>
          <w:rFonts w:ascii="Verdana" w:hAnsi="Verdana"/>
          <w:bCs w:val="0"/>
          <w:color w:val="000000" w:themeColor="text1"/>
          <w:sz w:val="24"/>
          <w:szCs w:val="24"/>
        </w:rPr>
      </w:pPr>
      <w:r w:rsidRPr="0095219E">
        <w:rPr>
          <w:rFonts w:ascii="Verdana" w:hAnsi="Verdana"/>
          <w:bCs w:val="0"/>
          <w:color w:val="000000" w:themeColor="text1"/>
          <w:sz w:val="24"/>
          <w:szCs w:val="24"/>
        </w:rPr>
        <w:t>Myth #4: Price and Customer Service Are the Only Factors That Matters to Customers</w:t>
      </w:r>
    </w:p>
    <w:p w:rsidR="00F0786F" w:rsidRPr="0095219E" w:rsidRDefault="00F0786F" w:rsidP="00F0786F">
      <w:pPr>
        <w:pStyle w:val="NormalWeb"/>
        <w:shd w:val="clear" w:color="auto" w:fill="FFFFFF"/>
        <w:spacing w:before="0" w:beforeAutospacing="0" w:after="375" w:afterAutospacing="0" w:line="375" w:lineRule="atLeast"/>
        <w:rPr>
          <w:rFonts w:ascii="Verdana" w:hAnsi="Verdana"/>
          <w:color w:val="535353"/>
        </w:rPr>
      </w:pPr>
      <w:r w:rsidRPr="00BF3083">
        <w:rPr>
          <w:rFonts w:ascii="Verdana" w:hAnsi="Verdana"/>
          <w:color w:val="535353"/>
          <w:sz w:val="21"/>
          <w:szCs w:val="21"/>
        </w:rPr>
        <w:t>The</w:t>
      </w:r>
      <w:r w:rsidRPr="00BF3083">
        <w:rPr>
          <w:rStyle w:val="apple-converted-space"/>
          <w:rFonts w:ascii="Verdana" w:hAnsi="Verdana"/>
          <w:color w:val="535353"/>
          <w:sz w:val="21"/>
          <w:szCs w:val="21"/>
        </w:rPr>
        <w:t> </w:t>
      </w:r>
      <w:hyperlink r:id="rId9" w:history="1">
        <w:r w:rsidRPr="00BF3083">
          <w:rPr>
            <w:rStyle w:val="Hyperlink"/>
            <w:rFonts w:ascii="Verdana" w:hAnsi="Verdana"/>
            <w:color w:val="73B5A3"/>
            <w:sz w:val="21"/>
            <w:szCs w:val="21"/>
          </w:rPr>
          <w:t>customer experience</w:t>
        </w:r>
      </w:hyperlink>
      <w:r w:rsidRPr="00BF3083">
        <w:rPr>
          <w:rStyle w:val="apple-converted-space"/>
          <w:rFonts w:ascii="Verdana" w:hAnsi="Verdana"/>
          <w:color w:val="535353"/>
          <w:sz w:val="21"/>
          <w:szCs w:val="21"/>
        </w:rPr>
        <w:t> </w:t>
      </w:r>
      <w:r w:rsidRPr="00BF3083">
        <w:rPr>
          <w:rFonts w:ascii="Verdana" w:hAnsi="Verdana"/>
          <w:color w:val="535353"/>
          <w:sz w:val="21"/>
          <w:szCs w:val="21"/>
        </w:rPr>
        <w:t xml:space="preserve">is multi-faceted and driven by many more elements than price and customer service. While price may have a clear effect on a customer’s initial decision to purchase your company’s product, every interaction the customer has with </w:t>
      </w:r>
      <w:r w:rsidRPr="0095219E">
        <w:rPr>
          <w:rFonts w:ascii="Verdana" w:hAnsi="Verdana"/>
          <w:color w:val="535353"/>
        </w:rPr>
        <w:t>your brand affects their satisfaction.</w:t>
      </w:r>
    </w:p>
    <w:p w:rsidR="00F0786F" w:rsidRPr="0095219E" w:rsidRDefault="00F0786F" w:rsidP="00F0786F">
      <w:pPr>
        <w:pStyle w:val="Heading2"/>
        <w:shd w:val="clear" w:color="auto" w:fill="FFFFFF"/>
        <w:spacing w:before="0" w:beforeAutospacing="0" w:after="300" w:afterAutospacing="0" w:line="570" w:lineRule="atLeast"/>
        <w:rPr>
          <w:rFonts w:ascii="Verdana" w:hAnsi="Verdana"/>
          <w:bCs w:val="0"/>
          <w:color w:val="000000" w:themeColor="text1"/>
          <w:sz w:val="24"/>
          <w:szCs w:val="24"/>
        </w:rPr>
      </w:pPr>
      <w:r w:rsidRPr="0095219E">
        <w:rPr>
          <w:rFonts w:ascii="Verdana" w:hAnsi="Verdana"/>
          <w:bCs w:val="0"/>
          <w:color w:val="000000" w:themeColor="text1"/>
          <w:sz w:val="24"/>
          <w:szCs w:val="24"/>
        </w:rPr>
        <w:t>Myth #5: Customer Complaints Mean Customer Dissatisfaction</w:t>
      </w:r>
    </w:p>
    <w:p w:rsidR="00F0786F" w:rsidRPr="00BF3083" w:rsidRDefault="00F0786F" w:rsidP="00F0786F">
      <w:pPr>
        <w:pStyle w:val="NormalWeb"/>
        <w:shd w:val="clear" w:color="auto" w:fill="FFFFFF"/>
        <w:spacing w:before="0" w:beforeAutospacing="0" w:after="375" w:afterAutospacing="0" w:line="375" w:lineRule="atLeast"/>
        <w:rPr>
          <w:rFonts w:ascii="Verdana" w:hAnsi="Verdana"/>
          <w:color w:val="535353"/>
          <w:sz w:val="21"/>
          <w:szCs w:val="21"/>
        </w:rPr>
      </w:pPr>
      <w:r w:rsidRPr="00BF3083">
        <w:rPr>
          <w:rFonts w:ascii="Verdana" w:hAnsi="Verdana"/>
          <w:color w:val="535353"/>
          <w:sz w:val="21"/>
          <w:szCs w:val="21"/>
        </w:rPr>
        <w:t>One of the benefits of conducting customer satisfaction surveys regularly and frequently is you get to hear what your customers really think of your company and products – and sometimes that will come in the form of complaints. Believe it or not, that can be a</w:t>
      </w:r>
      <w:r w:rsidRPr="00BF3083">
        <w:rPr>
          <w:rStyle w:val="apple-converted-space"/>
          <w:rFonts w:ascii="Verdana" w:hAnsi="Verdana"/>
          <w:color w:val="535353"/>
          <w:sz w:val="21"/>
          <w:szCs w:val="21"/>
        </w:rPr>
        <w:t> </w:t>
      </w:r>
      <w:r w:rsidRPr="00BF3083">
        <w:rPr>
          <w:rStyle w:val="Emphasis"/>
          <w:rFonts w:ascii="Verdana" w:hAnsi="Verdana"/>
          <w:color w:val="535353"/>
          <w:sz w:val="21"/>
          <w:szCs w:val="21"/>
        </w:rPr>
        <w:t>good thing</w:t>
      </w:r>
      <w:r w:rsidRPr="00BF3083">
        <w:rPr>
          <w:rFonts w:ascii="Verdana" w:hAnsi="Verdana"/>
          <w:color w:val="535353"/>
          <w:sz w:val="21"/>
          <w:szCs w:val="21"/>
        </w:rPr>
        <w:t>.</w:t>
      </w:r>
    </w:p>
    <w:p w:rsidR="00F0786F" w:rsidRPr="0095219E" w:rsidRDefault="00F0786F" w:rsidP="00F0786F">
      <w:pPr>
        <w:pStyle w:val="Heading2"/>
        <w:shd w:val="clear" w:color="auto" w:fill="FFFFFF"/>
        <w:spacing w:before="0" w:beforeAutospacing="0" w:after="300" w:afterAutospacing="0" w:line="570" w:lineRule="atLeast"/>
        <w:rPr>
          <w:rFonts w:ascii="Verdana" w:hAnsi="Verdana"/>
          <w:bCs w:val="0"/>
          <w:color w:val="000000" w:themeColor="text1"/>
          <w:sz w:val="24"/>
          <w:szCs w:val="24"/>
        </w:rPr>
      </w:pPr>
      <w:r w:rsidRPr="0095219E">
        <w:rPr>
          <w:rFonts w:ascii="Verdana" w:hAnsi="Verdana"/>
          <w:bCs w:val="0"/>
          <w:color w:val="000000" w:themeColor="text1"/>
          <w:sz w:val="24"/>
          <w:szCs w:val="24"/>
        </w:rPr>
        <w:lastRenderedPageBreak/>
        <w:t>A Final Analysis </w:t>
      </w:r>
    </w:p>
    <w:p w:rsidR="00F0786F" w:rsidRPr="00BF3083" w:rsidRDefault="00F0786F" w:rsidP="00F0786F">
      <w:pPr>
        <w:pStyle w:val="NormalWeb"/>
        <w:shd w:val="clear" w:color="auto" w:fill="FFFFFF"/>
        <w:spacing w:before="0" w:beforeAutospacing="0" w:after="375" w:afterAutospacing="0" w:line="375" w:lineRule="atLeast"/>
        <w:rPr>
          <w:rFonts w:ascii="Verdana" w:hAnsi="Verdana"/>
          <w:color w:val="535353"/>
          <w:sz w:val="21"/>
          <w:szCs w:val="21"/>
        </w:rPr>
      </w:pPr>
      <w:r w:rsidRPr="00BF3083">
        <w:rPr>
          <w:rFonts w:ascii="Verdana" w:hAnsi="Verdana"/>
          <w:color w:val="535353"/>
          <w:sz w:val="21"/>
          <w:szCs w:val="21"/>
        </w:rPr>
        <w:t>Customer experience is directly linked to whole-company performance – it’s not just the responsibility of customer-facing employees. Engaged employees, good leadership and operational performance keyed into real-time customer satisfaction data, create engaged customers. And engaged customers create revenue and success in business.</w:t>
      </w:r>
    </w:p>
    <w:p w:rsidR="00647BA0" w:rsidRPr="0095219E" w:rsidRDefault="00647BA0">
      <w:pPr>
        <w:rPr>
          <w:rFonts w:ascii="Verdana" w:hAnsi="Verdana"/>
        </w:rPr>
      </w:pPr>
      <w:r w:rsidRPr="0095219E">
        <w:rPr>
          <w:rFonts w:ascii="Verdana" w:hAnsi="Verdana"/>
          <w:b/>
          <w:sz w:val="32"/>
          <w:szCs w:val="32"/>
        </w:rPr>
        <w:t>Management Myths</w:t>
      </w:r>
      <w:r w:rsidR="009B08F8" w:rsidRPr="0095219E">
        <w:rPr>
          <w:rFonts w:ascii="Verdana" w:hAnsi="Verdana"/>
          <w:color w:val="333333"/>
          <w:sz w:val="21"/>
          <w:szCs w:val="21"/>
        </w:rPr>
        <w:br/>
      </w:r>
      <w:r w:rsidR="009B08F8" w:rsidRPr="0095219E">
        <w:rPr>
          <w:rFonts w:ascii="Verdana" w:hAnsi="Verdana"/>
          <w:color w:val="000000"/>
          <w:sz w:val="21"/>
          <w:szCs w:val="21"/>
          <w:shd w:val="clear" w:color="auto" w:fill="FFFFFF"/>
        </w:rPr>
        <w:t xml:space="preserve">Managers with software responsibility, like managers in most disciplines, are often under pressure to maintain budgets, keep schedules from slipping, and improve quality. Like a drowning person who grasps at a straw, a software manager often grasps at belief in a software myth, </w:t>
      </w:r>
      <w:proofErr w:type="gramStart"/>
      <w:r w:rsidR="009B08F8" w:rsidRPr="0095219E">
        <w:rPr>
          <w:rFonts w:ascii="Verdana" w:hAnsi="Verdana"/>
          <w:color w:val="000000"/>
          <w:sz w:val="21"/>
          <w:szCs w:val="21"/>
          <w:shd w:val="clear" w:color="auto" w:fill="FFFFFF"/>
        </w:rPr>
        <w:t>If</w:t>
      </w:r>
      <w:proofErr w:type="gramEnd"/>
      <w:r w:rsidR="009B08F8" w:rsidRPr="0095219E">
        <w:rPr>
          <w:rFonts w:ascii="Verdana" w:hAnsi="Verdana"/>
          <w:color w:val="000000"/>
          <w:sz w:val="21"/>
          <w:szCs w:val="21"/>
          <w:shd w:val="clear" w:color="auto" w:fill="FFFFFF"/>
        </w:rPr>
        <w:t xml:space="preserve"> the Belief will lessen the pressure.</w:t>
      </w:r>
      <w:r w:rsidR="009B08F8" w:rsidRPr="0095219E">
        <w:rPr>
          <w:rFonts w:ascii="Verdana" w:hAnsi="Verdana"/>
          <w:color w:val="333333"/>
          <w:sz w:val="21"/>
          <w:szCs w:val="21"/>
        </w:rPr>
        <w:br/>
      </w:r>
      <w:r w:rsidR="009B08F8" w:rsidRPr="0095219E">
        <w:rPr>
          <w:rFonts w:ascii="Verdana" w:hAnsi="Verdana"/>
          <w:color w:val="333333"/>
          <w:sz w:val="21"/>
          <w:szCs w:val="21"/>
        </w:rPr>
        <w:br/>
      </w:r>
      <w:r w:rsidRPr="0095219E">
        <w:rPr>
          <w:rFonts w:ascii="Verdana" w:hAnsi="Calibri" w:cs="Calibri"/>
        </w:rPr>
        <w:t></w:t>
      </w:r>
      <w:r w:rsidRPr="0095219E">
        <w:rPr>
          <w:rFonts w:ascii="Verdana" w:hAnsi="Verdana"/>
        </w:rPr>
        <w:t xml:space="preserve"> Myth: We already have a book that's full of standards and procedures for building software; won't that provide my people with everything they need to know? </w:t>
      </w:r>
      <w:r w:rsidRPr="0095219E">
        <w:rPr>
          <w:rFonts w:ascii="Verdana" w:hAnsi="Calibri" w:cs="Calibri"/>
        </w:rPr>
        <w:t></w:t>
      </w:r>
      <w:r w:rsidRPr="0095219E">
        <w:rPr>
          <w:rFonts w:ascii="Verdana" w:hAnsi="Verdana"/>
        </w:rPr>
        <w:t xml:space="preserve"> Reality: The book of standards may very well exist, but is it used? In many cases, the answer to the following questions is "no. </w:t>
      </w:r>
      <w:proofErr w:type="gramStart"/>
      <w:r w:rsidRPr="0095219E">
        <w:rPr>
          <w:rFonts w:ascii="Verdana" w:hAnsi="Verdana"/>
        </w:rPr>
        <w:t xml:space="preserve">“ </w:t>
      </w:r>
      <w:r w:rsidRPr="0095219E">
        <w:rPr>
          <w:rFonts w:ascii="Verdana" w:hAnsi="Calibri" w:cs="Calibri"/>
        </w:rPr>
        <w:t></w:t>
      </w:r>
      <w:proofErr w:type="gramEnd"/>
      <w:r w:rsidRPr="0095219E">
        <w:rPr>
          <w:rFonts w:ascii="Verdana" w:hAnsi="Verdana"/>
        </w:rPr>
        <w:t xml:space="preserve"> Are software practitioners aware of its existence? </w:t>
      </w:r>
      <w:r w:rsidRPr="0095219E">
        <w:rPr>
          <w:rFonts w:ascii="Verdana" w:hAnsi="Calibri" w:cs="Calibri"/>
        </w:rPr>
        <w:t></w:t>
      </w:r>
      <w:r w:rsidRPr="0095219E">
        <w:rPr>
          <w:rFonts w:ascii="Verdana" w:hAnsi="Verdana"/>
        </w:rPr>
        <w:t xml:space="preserve"> Does it reflect modern software engineering practice? </w:t>
      </w:r>
      <w:r w:rsidRPr="0095219E">
        <w:rPr>
          <w:rFonts w:ascii="Verdana" w:hAnsi="Calibri" w:cs="Calibri"/>
        </w:rPr>
        <w:t></w:t>
      </w:r>
      <w:r w:rsidRPr="0095219E">
        <w:rPr>
          <w:rFonts w:ascii="Verdana" w:hAnsi="Verdana"/>
        </w:rPr>
        <w:t xml:space="preserve"> </w:t>
      </w:r>
      <w:proofErr w:type="gramStart"/>
      <w:r w:rsidRPr="0095219E">
        <w:rPr>
          <w:rFonts w:ascii="Verdana" w:hAnsi="Verdana"/>
        </w:rPr>
        <w:t>Is</w:t>
      </w:r>
      <w:proofErr w:type="gramEnd"/>
      <w:r w:rsidRPr="0095219E">
        <w:rPr>
          <w:rFonts w:ascii="Verdana" w:hAnsi="Verdana"/>
        </w:rPr>
        <w:t xml:space="preserve"> it complete? </w:t>
      </w:r>
      <w:r w:rsidRPr="0095219E">
        <w:rPr>
          <w:rFonts w:ascii="Verdana" w:hAnsi="Calibri" w:cs="Calibri"/>
        </w:rPr>
        <w:t></w:t>
      </w:r>
      <w:r w:rsidRPr="0095219E">
        <w:rPr>
          <w:rFonts w:ascii="Verdana" w:hAnsi="Verdana"/>
        </w:rPr>
        <w:t xml:space="preserve"> </w:t>
      </w:r>
      <w:proofErr w:type="gramStart"/>
      <w:r w:rsidRPr="0095219E">
        <w:rPr>
          <w:rFonts w:ascii="Verdana" w:hAnsi="Verdana"/>
        </w:rPr>
        <w:t>Is</w:t>
      </w:r>
      <w:proofErr w:type="gramEnd"/>
      <w:r w:rsidRPr="0095219E">
        <w:rPr>
          <w:rFonts w:ascii="Verdana" w:hAnsi="Verdana"/>
        </w:rPr>
        <w:t xml:space="preserve"> it streamlined to improve time to delivery while still maintaining a focus on quality? </w:t>
      </w:r>
      <w:r w:rsidRPr="0095219E">
        <w:rPr>
          <w:rFonts w:ascii="Verdana" w:hAnsi="Calibri" w:cs="Calibri"/>
        </w:rPr>
        <w:t></w:t>
      </w:r>
      <w:r w:rsidRPr="0095219E">
        <w:rPr>
          <w:rFonts w:ascii="Verdana" w:hAnsi="Verdana"/>
        </w:rPr>
        <w:t xml:space="preserve"> </w:t>
      </w:r>
    </w:p>
    <w:p w:rsidR="00647BA0" w:rsidRPr="0095219E" w:rsidRDefault="00647BA0">
      <w:pPr>
        <w:rPr>
          <w:rFonts w:ascii="Verdana" w:hAnsi="Verdana" w:cs="Calibri"/>
        </w:rPr>
      </w:pPr>
      <w:r w:rsidRPr="0095219E">
        <w:rPr>
          <w:rFonts w:ascii="Verdana" w:hAnsi="Verdana"/>
        </w:rPr>
        <w:t xml:space="preserve">Myth: If we get behind schedule, we can add more programmers and catch up </w:t>
      </w:r>
      <w:r w:rsidRPr="0095219E">
        <w:rPr>
          <w:rFonts w:ascii="Verdana" w:hAnsi="Calibri" w:cs="Calibri"/>
        </w:rPr>
        <w:t></w:t>
      </w:r>
      <w:r w:rsidRPr="0095219E">
        <w:rPr>
          <w:rFonts w:ascii="Verdana" w:hAnsi="Verdana"/>
        </w:rPr>
        <w:t xml:space="preserve"> Reality: Software development is not a mechanistic process like manufacturing. In the words of Brooks [BRO75]: "adding people to a late software project makes it later</w:t>
      </w:r>
      <w:proofErr w:type="gramStart"/>
      <w:r w:rsidRPr="0095219E">
        <w:rPr>
          <w:rFonts w:ascii="Verdana" w:hAnsi="Verdana"/>
        </w:rPr>
        <w:t xml:space="preserve">“ </w:t>
      </w:r>
      <w:r w:rsidRPr="0095219E">
        <w:rPr>
          <w:rFonts w:ascii="Verdana" w:hAnsi="Calibri" w:cs="Calibri"/>
        </w:rPr>
        <w:t></w:t>
      </w:r>
      <w:proofErr w:type="gramEnd"/>
    </w:p>
    <w:p w:rsidR="00647BA0" w:rsidRPr="0095219E" w:rsidRDefault="00647BA0">
      <w:pPr>
        <w:rPr>
          <w:rFonts w:ascii="Verdana" w:hAnsi="Verdana" w:cs="Calibri"/>
          <w:b/>
          <w:sz w:val="32"/>
          <w:szCs w:val="32"/>
        </w:rPr>
      </w:pPr>
      <w:r w:rsidRPr="0095219E">
        <w:rPr>
          <w:rFonts w:ascii="Verdana" w:hAnsi="Verdana"/>
        </w:rPr>
        <w:t xml:space="preserve"> Myth: If I decide to outsource the software project to a third party, I can just relax and let that firm build it. </w:t>
      </w:r>
      <w:r w:rsidRPr="0095219E">
        <w:rPr>
          <w:rFonts w:ascii="Verdana" w:hAnsi="Calibri" w:cs="Calibri"/>
        </w:rPr>
        <w:t></w:t>
      </w:r>
      <w:r w:rsidRPr="0095219E">
        <w:rPr>
          <w:rFonts w:ascii="Verdana" w:hAnsi="Verdana"/>
        </w:rPr>
        <w:t xml:space="preserve"> Reality: If an organization does not understand how to manage and control software projects internally, it will invariably struggle when it outsources software projects.</w:t>
      </w:r>
      <w:r w:rsidR="009B08F8" w:rsidRPr="0095219E">
        <w:rPr>
          <w:rFonts w:ascii="Verdana" w:hAnsi="Calibri" w:cs="Calibri"/>
          <w:b/>
          <w:sz w:val="32"/>
          <w:szCs w:val="32"/>
        </w:rPr>
        <w:t></w:t>
      </w:r>
    </w:p>
    <w:p w:rsidR="00647BA0" w:rsidRPr="0095219E" w:rsidRDefault="00647BA0">
      <w:pPr>
        <w:rPr>
          <w:rFonts w:ascii="Verdana" w:hAnsi="Verdana" w:cs="Calibri"/>
          <w:b/>
          <w:sz w:val="32"/>
          <w:szCs w:val="32"/>
        </w:rPr>
      </w:pPr>
      <w:r w:rsidRPr="0095219E">
        <w:rPr>
          <w:rFonts w:ascii="Verdana" w:hAnsi="Verdana"/>
          <w:b/>
          <w:sz w:val="32"/>
          <w:szCs w:val="32"/>
        </w:rPr>
        <w:t>Practitioner Practitioner’s Myths s Myths</w:t>
      </w:r>
    </w:p>
    <w:p w:rsidR="00647BA0" w:rsidRPr="0095219E" w:rsidRDefault="009B08F8">
      <w:pPr>
        <w:rPr>
          <w:rFonts w:ascii="Verdana" w:hAnsi="Verdana"/>
        </w:rPr>
      </w:pPr>
      <w:r w:rsidRPr="0095219E">
        <w:rPr>
          <w:rFonts w:ascii="Verdana" w:hAnsi="Verdana"/>
        </w:rPr>
        <w:t xml:space="preserve"> Myth: Once we write the program and get it to work, our job is done. </w:t>
      </w:r>
      <w:r w:rsidRPr="0095219E">
        <w:rPr>
          <w:rFonts w:ascii="Verdana" w:hAnsi="Calibri" w:cs="Calibri"/>
        </w:rPr>
        <w:t></w:t>
      </w:r>
      <w:r w:rsidRPr="0095219E">
        <w:rPr>
          <w:rFonts w:ascii="Verdana" w:hAnsi="Verdana"/>
        </w:rPr>
        <w:t xml:space="preserve"> Reality: Someone once said that "the sooner you begin 'writing code', the longer it'll take you to get done." Industry data ([LIE80], [JON91], </w:t>
      </w:r>
      <w:proofErr w:type="gramStart"/>
      <w:r w:rsidRPr="0095219E">
        <w:rPr>
          <w:rFonts w:ascii="Verdana" w:hAnsi="Verdana"/>
        </w:rPr>
        <w:t>[</w:t>
      </w:r>
      <w:proofErr w:type="gramEnd"/>
      <w:r w:rsidRPr="0095219E">
        <w:rPr>
          <w:rFonts w:ascii="Verdana" w:hAnsi="Verdana"/>
        </w:rPr>
        <w:t xml:space="preserve">PUT97]) indicate that between 60 and 80 percent of all effort expended on software will be expended after it is delivered to the customer for the first time. </w:t>
      </w:r>
    </w:p>
    <w:p w:rsidR="00647BA0" w:rsidRPr="0095219E" w:rsidRDefault="009B08F8">
      <w:pPr>
        <w:rPr>
          <w:rFonts w:ascii="Verdana" w:hAnsi="Verdana" w:cs="Calibri"/>
        </w:rPr>
      </w:pPr>
      <w:r w:rsidRPr="0095219E">
        <w:rPr>
          <w:rFonts w:ascii="Verdana" w:hAnsi="Calibri" w:cs="Calibri"/>
        </w:rPr>
        <w:lastRenderedPageBreak/>
        <w:t></w:t>
      </w:r>
      <w:r w:rsidRPr="0095219E">
        <w:rPr>
          <w:rFonts w:ascii="Verdana" w:hAnsi="Verdana"/>
        </w:rPr>
        <w:t xml:space="preserve"> Myth: Until I get the program "running" I have no way of assessing its quality. </w:t>
      </w:r>
      <w:r w:rsidRPr="0095219E">
        <w:rPr>
          <w:rFonts w:ascii="Verdana" w:hAnsi="Calibri" w:cs="Calibri"/>
        </w:rPr>
        <w:t></w:t>
      </w:r>
      <w:r w:rsidRPr="0095219E">
        <w:rPr>
          <w:rFonts w:ascii="Verdana" w:hAnsi="Verdana"/>
        </w:rPr>
        <w:t xml:space="preserve"> Reality: One of the most effective software quality assurance mechanisms can be applied from the inception of a project—the formal technical review. Software reviews are more effective than testing for finding certain classes of software defects. </w:t>
      </w:r>
      <w:r w:rsidRPr="0095219E">
        <w:rPr>
          <w:rFonts w:ascii="Verdana" w:hAnsi="Calibri" w:cs="Calibri"/>
        </w:rPr>
        <w:t></w:t>
      </w:r>
    </w:p>
    <w:p w:rsidR="00647BA0" w:rsidRPr="0095219E" w:rsidRDefault="009B08F8">
      <w:pPr>
        <w:rPr>
          <w:rFonts w:ascii="Verdana" w:hAnsi="Verdana"/>
        </w:rPr>
      </w:pPr>
      <w:r w:rsidRPr="0095219E">
        <w:rPr>
          <w:rFonts w:ascii="Verdana" w:hAnsi="Verdana"/>
        </w:rPr>
        <w:t xml:space="preserve"> Myth: The only deliverable work product for a successful project is the working program. </w:t>
      </w:r>
      <w:r w:rsidRPr="0095219E">
        <w:rPr>
          <w:rFonts w:ascii="Verdana" w:hAnsi="Calibri" w:cs="Calibri"/>
        </w:rPr>
        <w:t></w:t>
      </w:r>
      <w:r w:rsidRPr="0095219E">
        <w:rPr>
          <w:rFonts w:ascii="Verdana" w:hAnsi="Verdana"/>
        </w:rPr>
        <w:t xml:space="preserve"> Reality: A working program is only one part of a software configuration that includes many elements. Documentation provides a foundation for successful engineering and, more important, guidance for software support. </w:t>
      </w:r>
    </w:p>
    <w:p w:rsidR="009B08F8" w:rsidRPr="0095219E" w:rsidRDefault="009B08F8">
      <w:pPr>
        <w:rPr>
          <w:rFonts w:ascii="Verdana" w:hAnsi="Verdana"/>
        </w:rPr>
      </w:pPr>
      <w:r w:rsidRPr="0095219E">
        <w:rPr>
          <w:rFonts w:ascii="Verdana" w:hAnsi="Calibri" w:cs="Calibri"/>
        </w:rPr>
        <w:t></w:t>
      </w:r>
      <w:r w:rsidRPr="0095219E">
        <w:rPr>
          <w:rFonts w:ascii="Verdana" w:hAnsi="Verdana"/>
        </w:rPr>
        <w:t xml:space="preserve"> Myth: Software engineering will make us </w:t>
      </w:r>
      <w:proofErr w:type="gramStart"/>
      <w:r w:rsidRPr="0095219E">
        <w:rPr>
          <w:rFonts w:ascii="Verdana" w:hAnsi="Verdana"/>
        </w:rPr>
        <w:t>create</w:t>
      </w:r>
      <w:proofErr w:type="gramEnd"/>
      <w:r w:rsidRPr="0095219E">
        <w:rPr>
          <w:rFonts w:ascii="Verdana" w:hAnsi="Verdana"/>
        </w:rPr>
        <w:t xml:space="preserve"> voluminous and unnecessary documentation and will invariably slow us down. </w:t>
      </w:r>
      <w:r w:rsidRPr="0095219E">
        <w:rPr>
          <w:rFonts w:ascii="Verdana" w:hAnsi="Calibri" w:cs="Calibri"/>
        </w:rPr>
        <w:t></w:t>
      </w:r>
      <w:r w:rsidRPr="0095219E">
        <w:rPr>
          <w:rFonts w:ascii="Verdana" w:hAnsi="Verdana"/>
        </w:rPr>
        <w:t xml:space="preserve"> Reality: Software engineering is not about creating documents. It is about creating quality. Better quality leads to reduced rework. And reduced rework results in faster delivery times.</w:t>
      </w:r>
    </w:p>
    <w:sectPr w:rsidR="009B08F8" w:rsidRPr="0095219E" w:rsidSect="004C745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7BE" w:rsidRDefault="008077BE" w:rsidP="0095219E">
      <w:pPr>
        <w:spacing w:after="0" w:line="240" w:lineRule="auto"/>
      </w:pPr>
      <w:r>
        <w:separator/>
      </w:r>
    </w:p>
  </w:endnote>
  <w:endnote w:type="continuationSeparator" w:id="0">
    <w:p w:rsidR="008077BE" w:rsidRDefault="008077BE" w:rsidP="009521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doni MT Black">
    <w:panose1 w:val="02070A030806060202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7BE" w:rsidRDefault="008077BE" w:rsidP="0095219E">
      <w:pPr>
        <w:spacing w:after="0" w:line="240" w:lineRule="auto"/>
      </w:pPr>
      <w:r>
        <w:separator/>
      </w:r>
    </w:p>
  </w:footnote>
  <w:footnote w:type="continuationSeparator" w:id="0">
    <w:p w:rsidR="008077BE" w:rsidRDefault="008077BE" w:rsidP="0095219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isplayBackgroundShape/>
  <w:proofState w:spelling="clean" w:grammar="clean"/>
  <w:defaultTabStop w:val="720"/>
  <w:characterSpacingControl w:val="doNotCompress"/>
  <w:footnotePr>
    <w:footnote w:id="-1"/>
    <w:footnote w:id="0"/>
  </w:footnotePr>
  <w:endnotePr>
    <w:endnote w:id="-1"/>
    <w:endnote w:id="0"/>
  </w:endnotePr>
  <w:compat/>
  <w:rsids>
    <w:rsidRoot w:val="00A1650D"/>
    <w:rsid w:val="00175461"/>
    <w:rsid w:val="00334B76"/>
    <w:rsid w:val="003478C3"/>
    <w:rsid w:val="004C7459"/>
    <w:rsid w:val="00647BA0"/>
    <w:rsid w:val="006F32B5"/>
    <w:rsid w:val="00793A94"/>
    <w:rsid w:val="008077BE"/>
    <w:rsid w:val="00927E96"/>
    <w:rsid w:val="0095219E"/>
    <w:rsid w:val="009B08F8"/>
    <w:rsid w:val="00A1650D"/>
    <w:rsid w:val="00AC64BF"/>
    <w:rsid w:val="00BF3083"/>
    <w:rsid w:val="00E675FC"/>
    <w:rsid w:val="00F078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459"/>
  </w:style>
  <w:style w:type="paragraph" w:styleId="Heading2">
    <w:name w:val="heading 2"/>
    <w:basedOn w:val="Normal"/>
    <w:link w:val="Heading2Char"/>
    <w:uiPriority w:val="9"/>
    <w:qFormat/>
    <w:rsid w:val="00F078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78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75FC"/>
  </w:style>
  <w:style w:type="character" w:customStyle="1" w:styleId="Heading2Char">
    <w:name w:val="Heading 2 Char"/>
    <w:basedOn w:val="DefaultParagraphFont"/>
    <w:link w:val="Heading2"/>
    <w:uiPriority w:val="9"/>
    <w:rsid w:val="00F078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78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786F"/>
    <w:rPr>
      <w:i/>
      <w:iCs/>
    </w:rPr>
  </w:style>
  <w:style w:type="character" w:styleId="Hyperlink">
    <w:name w:val="Hyperlink"/>
    <w:basedOn w:val="DefaultParagraphFont"/>
    <w:uiPriority w:val="99"/>
    <w:semiHidden/>
    <w:unhideWhenUsed/>
    <w:rsid w:val="00F0786F"/>
    <w:rPr>
      <w:color w:val="0000FF"/>
      <w:u w:val="single"/>
    </w:rPr>
  </w:style>
  <w:style w:type="character" w:customStyle="1" w:styleId="Heading3Char">
    <w:name w:val="Heading 3 Char"/>
    <w:basedOn w:val="DefaultParagraphFont"/>
    <w:link w:val="Heading3"/>
    <w:uiPriority w:val="9"/>
    <w:semiHidden/>
    <w:rsid w:val="00F0786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0786F"/>
    <w:rPr>
      <w:b/>
      <w:bCs/>
    </w:rPr>
  </w:style>
  <w:style w:type="paragraph" w:styleId="BalloonText">
    <w:name w:val="Balloon Text"/>
    <w:basedOn w:val="Normal"/>
    <w:link w:val="BalloonTextChar"/>
    <w:uiPriority w:val="99"/>
    <w:semiHidden/>
    <w:unhideWhenUsed/>
    <w:rsid w:val="00793A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A94"/>
    <w:rPr>
      <w:rFonts w:ascii="Tahoma" w:hAnsi="Tahoma" w:cs="Tahoma"/>
      <w:sz w:val="16"/>
      <w:szCs w:val="16"/>
    </w:rPr>
  </w:style>
  <w:style w:type="paragraph" w:styleId="Header">
    <w:name w:val="header"/>
    <w:basedOn w:val="Normal"/>
    <w:link w:val="HeaderChar"/>
    <w:uiPriority w:val="99"/>
    <w:semiHidden/>
    <w:unhideWhenUsed/>
    <w:rsid w:val="009521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219E"/>
  </w:style>
  <w:style w:type="paragraph" w:styleId="Footer">
    <w:name w:val="footer"/>
    <w:basedOn w:val="Normal"/>
    <w:link w:val="FooterChar"/>
    <w:uiPriority w:val="99"/>
    <w:semiHidden/>
    <w:unhideWhenUsed/>
    <w:rsid w:val="009521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219E"/>
  </w:style>
</w:styles>
</file>

<file path=word/webSettings.xml><?xml version="1.0" encoding="utf-8"?>
<w:webSettings xmlns:r="http://schemas.openxmlformats.org/officeDocument/2006/relationships" xmlns:w="http://schemas.openxmlformats.org/wordprocessingml/2006/main">
  <w:divs>
    <w:div w:id="30888521">
      <w:bodyDiv w:val="1"/>
      <w:marLeft w:val="0"/>
      <w:marRight w:val="0"/>
      <w:marTop w:val="0"/>
      <w:marBottom w:val="0"/>
      <w:divBdr>
        <w:top w:val="none" w:sz="0" w:space="0" w:color="auto"/>
        <w:left w:val="none" w:sz="0" w:space="0" w:color="auto"/>
        <w:bottom w:val="none" w:sz="0" w:space="0" w:color="auto"/>
        <w:right w:val="none" w:sz="0" w:space="0" w:color="auto"/>
      </w:divBdr>
    </w:div>
    <w:div w:id="147746302">
      <w:bodyDiv w:val="1"/>
      <w:marLeft w:val="0"/>
      <w:marRight w:val="0"/>
      <w:marTop w:val="0"/>
      <w:marBottom w:val="0"/>
      <w:divBdr>
        <w:top w:val="none" w:sz="0" w:space="0" w:color="auto"/>
        <w:left w:val="none" w:sz="0" w:space="0" w:color="auto"/>
        <w:bottom w:val="none" w:sz="0" w:space="0" w:color="auto"/>
        <w:right w:val="none" w:sz="0" w:space="0" w:color="auto"/>
      </w:divBdr>
    </w:div>
    <w:div w:id="158618592">
      <w:bodyDiv w:val="1"/>
      <w:marLeft w:val="0"/>
      <w:marRight w:val="0"/>
      <w:marTop w:val="0"/>
      <w:marBottom w:val="0"/>
      <w:divBdr>
        <w:top w:val="none" w:sz="0" w:space="0" w:color="auto"/>
        <w:left w:val="none" w:sz="0" w:space="0" w:color="auto"/>
        <w:bottom w:val="none" w:sz="0" w:space="0" w:color="auto"/>
        <w:right w:val="none" w:sz="0" w:space="0" w:color="auto"/>
      </w:divBdr>
    </w:div>
    <w:div w:id="219445170">
      <w:bodyDiv w:val="1"/>
      <w:marLeft w:val="0"/>
      <w:marRight w:val="0"/>
      <w:marTop w:val="0"/>
      <w:marBottom w:val="0"/>
      <w:divBdr>
        <w:top w:val="none" w:sz="0" w:space="0" w:color="auto"/>
        <w:left w:val="none" w:sz="0" w:space="0" w:color="auto"/>
        <w:bottom w:val="none" w:sz="0" w:space="0" w:color="auto"/>
        <w:right w:val="none" w:sz="0" w:space="0" w:color="auto"/>
      </w:divBdr>
    </w:div>
    <w:div w:id="260844299">
      <w:bodyDiv w:val="1"/>
      <w:marLeft w:val="0"/>
      <w:marRight w:val="0"/>
      <w:marTop w:val="0"/>
      <w:marBottom w:val="0"/>
      <w:divBdr>
        <w:top w:val="none" w:sz="0" w:space="0" w:color="auto"/>
        <w:left w:val="none" w:sz="0" w:space="0" w:color="auto"/>
        <w:bottom w:val="none" w:sz="0" w:space="0" w:color="auto"/>
        <w:right w:val="none" w:sz="0" w:space="0" w:color="auto"/>
      </w:divBdr>
    </w:div>
    <w:div w:id="1734424971">
      <w:bodyDiv w:val="1"/>
      <w:marLeft w:val="0"/>
      <w:marRight w:val="0"/>
      <w:marTop w:val="0"/>
      <w:marBottom w:val="0"/>
      <w:divBdr>
        <w:top w:val="none" w:sz="0" w:space="0" w:color="auto"/>
        <w:left w:val="none" w:sz="0" w:space="0" w:color="auto"/>
        <w:bottom w:val="none" w:sz="0" w:space="0" w:color="auto"/>
        <w:right w:val="none" w:sz="0" w:space="0" w:color="auto"/>
      </w:divBdr>
    </w:div>
    <w:div w:id="1907060964">
      <w:bodyDiv w:val="1"/>
      <w:marLeft w:val="0"/>
      <w:marRight w:val="0"/>
      <w:marTop w:val="0"/>
      <w:marBottom w:val="0"/>
      <w:divBdr>
        <w:top w:val="none" w:sz="0" w:space="0" w:color="auto"/>
        <w:left w:val="none" w:sz="0" w:space="0" w:color="auto"/>
        <w:bottom w:val="none" w:sz="0" w:space="0" w:color="auto"/>
        <w:right w:val="none" w:sz="0" w:space="0" w:color="auto"/>
      </w:divBdr>
    </w:div>
    <w:div w:id="202220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questback.com/customer-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042203-253A-4CAC-B285-C6BC4BAA5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Danish</dc:creator>
  <cp:lastModifiedBy>Mr Danish</cp:lastModifiedBy>
  <cp:revision>8</cp:revision>
  <dcterms:created xsi:type="dcterms:W3CDTF">2015-10-29T14:49:00Z</dcterms:created>
  <dcterms:modified xsi:type="dcterms:W3CDTF">2015-10-29T17:00:00Z</dcterms:modified>
</cp:coreProperties>
</file>