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09D1" w:rsidP="3A18B524" w:rsidRDefault="00DA3ED0" w14:paraId="1548B237" w14:textId="3F0619FF" w14:noSpellErr="1">
      <w:pPr>
        <w:rPr>
          <w:rFonts w:ascii="Arial" w:hAnsi="Arial" w:eastAsia="Arial" w:cs="Arial"/>
          <w:b w:val="1"/>
          <w:bCs w:val="1"/>
        </w:rPr>
      </w:pPr>
      <w:r w:rsidRPr="3A18B524" w:rsidR="3A18B524">
        <w:rPr>
          <w:rFonts w:ascii="Arial" w:hAnsi="Arial" w:eastAsia="Arial" w:cs="Arial"/>
          <w:b w:val="1"/>
          <w:bCs w:val="1"/>
        </w:rPr>
        <w:t>Steps to reproduce Figure 3 of main manuscript.</w:t>
      </w:r>
    </w:p>
    <w:p w:rsidR="00DA3ED0" w:rsidP="3A18B524" w:rsidRDefault="00DA3ED0" w14:paraId="341B1D2A" w14:textId="2F1198DE">
      <w:pPr>
        <w:pStyle w:val="ListParagraph"/>
        <w:rPr>
          <w:rFonts w:ascii="Arial" w:hAnsi="Arial" w:eastAsia="Arial" w:cs="Arial"/>
          <w:b w:val="1"/>
          <w:bCs w:val="1"/>
        </w:rPr>
      </w:pPr>
      <w:r w:rsidRPr="3A18B524" w:rsidR="3A18B524">
        <w:rPr>
          <w:rFonts w:ascii="Arial" w:hAnsi="Arial" w:eastAsia="Arial" w:cs="Arial"/>
          <w:b w:val="1"/>
          <w:bCs w:val="1"/>
        </w:rPr>
        <w:t xml:space="preserve">Construct the HNSCC model from the model equations given in the </w:t>
      </w:r>
      <w:r w:rsidRPr="3A18B524" w:rsidR="3A18B524">
        <w:rPr>
          <w:rFonts w:ascii="Arial" w:hAnsi="Arial" w:eastAsia="Arial" w:cs="Arial"/>
          <w:b w:val="1"/>
          <w:bCs w:val="1"/>
        </w:rPr>
        <w:t>filename  ‘</w:t>
      </w:r>
      <w:proofErr w:type="spellStart"/>
      <w:r w:rsidRPr="3A18B524" w:rsidR="3A18B524">
        <w:rPr>
          <w:rFonts w:ascii="Arial" w:hAnsi="Arial" w:eastAsia="Arial" w:cs="Arial"/>
          <w:b w:val="1"/>
          <w:bCs w:val="1"/>
        </w:rPr>
        <w:t>HNSCC_model_equation</w:t>
      </w:r>
      <w:proofErr w:type="spellEnd"/>
      <w:r w:rsidRPr="3A18B524" w:rsidR="3A18B524">
        <w:rPr>
          <w:rFonts w:ascii="Arial" w:hAnsi="Arial" w:eastAsia="Arial" w:cs="Arial"/>
          <w:b w:val="1"/>
          <w:bCs w:val="1"/>
        </w:rPr>
        <w:t>’.</w:t>
      </w:r>
    </w:p>
    <w:p w:rsidRPr="00813448" w:rsidR="00DA3ED0" w:rsidP="3A18B524" w:rsidRDefault="00DA3ED0" w14:paraId="0597EEBD" w14:textId="5360D03C" w14:noSpellErr="1">
      <w:pPr>
        <w:rPr>
          <w:rFonts w:ascii="Arial" w:hAnsi="Arial" w:eastAsia="Arial" w:cs="Arial"/>
        </w:rPr>
      </w:pPr>
    </w:p>
    <w:p w:rsidRPr="00813448" w:rsidR="00DA3ED0" w:rsidP="3A18B524" w:rsidRDefault="00DA3ED0" w14:paraId="2934D293" w14:textId="35865144" w14:noSpellErr="1">
      <w:pPr>
        <w:rPr>
          <w:rFonts w:ascii="Arial" w:hAnsi="Arial" w:eastAsia="Arial" w:cs="Arial"/>
          <w:b w:val="1"/>
          <w:bCs w:val="1"/>
        </w:rPr>
      </w:pPr>
      <w:r w:rsidRPr="3A18B524" w:rsidR="3A18B524">
        <w:rPr>
          <w:rFonts w:ascii="Arial" w:hAnsi="Arial" w:eastAsia="Arial" w:cs="Arial"/>
          <w:b w:val="1"/>
          <w:bCs w:val="1"/>
        </w:rPr>
        <w:t>For Figure 3(a-b)</w:t>
      </w:r>
    </w:p>
    <w:p w:rsidRPr="00813448" w:rsidR="00DA3ED0" w:rsidP="3A18B524" w:rsidRDefault="00DA3ED0" w14:paraId="7E6CB396" w14:textId="62E44F23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3A18B524" w:rsidR="3A18B524">
        <w:rPr>
          <w:rFonts w:ascii="Arial" w:hAnsi="Arial" w:eastAsia="Arial" w:cs="Arial"/>
        </w:rPr>
        <w:t>Set the value of barrier building CAF proportion (alpha) =0.005</w:t>
      </w:r>
    </w:p>
    <w:p w:rsidRPr="00813448" w:rsidR="00DA3ED0" w:rsidP="3A18B524" w:rsidRDefault="00DA3ED0" w14:paraId="6088FE3E" w14:textId="51D64276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3A18B524" w:rsidR="3A18B524">
        <w:rPr>
          <w:rFonts w:ascii="Arial" w:hAnsi="Arial" w:eastAsia="Arial" w:cs="Arial"/>
        </w:rPr>
        <w:t>Load the parameter set for given alpha and from the document ‘</w:t>
      </w:r>
      <w:proofErr w:type="spellStart"/>
      <w:r w:rsidRPr="3A18B524" w:rsidR="3A18B524">
        <w:rPr>
          <w:rFonts w:ascii="Arial" w:hAnsi="Arial" w:eastAsia="Arial" w:cs="Arial"/>
        </w:rPr>
        <w:t>HNSCC_parameters_immune_desert_modelling</w:t>
      </w:r>
      <w:proofErr w:type="spellEnd"/>
      <w:r w:rsidRPr="3A18B524" w:rsidR="3A18B524">
        <w:rPr>
          <w:rFonts w:ascii="Arial" w:hAnsi="Arial" w:eastAsia="Arial" w:cs="Arial"/>
        </w:rPr>
        <w:t>’. Store it in a vector P.</w:t>
      </w:r>
    </w:p>
    <w:p w:rsidRPr="00813448" w:rsidR="00DA3ED0" w:rsidP="3A18B524" w:rsidRDefault="00DA3ED0" w14:paraId="596D4497" w14:textId="3AF1802F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3A18B524" w:rsidR="3A18B524">
        <w:rPr>
          <w:rFonts w:ascii="Arial" w:hAnsi="Arial" w:eastAsia="Arial" w:cs="Arial"/>
        </w:rPr>
        <w:t>Set the values of P(</w:t>
      </w:r>
      <w:proofErr w:type="gramStart"/>
      <w:r w:rsidRPr="3A18B524" w:rsidR="3A18B524">
        <w:rPr>
          <w:rFonts w:ascii="Arial" w:hAnsi="Arial" w:eastAsia="Arial" w:cs="Arial"/>
        </w:rPr>
        <w:t>30)=</w:t>
      </w:r>
      <w:proofErr w:type="gramEnd"/>
      <w:r w:rsidRPr="3A18B524" w:rsidR="3A18B524">
        <w:rPr>
          <w:rFonts w:ascii="Arial" w:hAnsi="Arial" w:eastAsia="Arial" w:cs="Arial"/>
        </w:rPr>
        <w:t>P(31)=10</w:t>
      </w:r>
    </w:p>
    <w:p w:rsidRPr="00813448" w:rsidR="00DA3ED0" w:rsidP="3A18B524" w:rsidRDefault="00DA3ED0" w14:paraId="7559F977" w14:textId="5AB11033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3A18B524" w:rsidR="3A18B524">
        <w:rPr>
          <w:rFonts w:ascii="Arial" w:hAnsi="Arial" w:eastAsia="Arial" w:cs="Arial"/>
        </w:rPr>
        <w:t>Set the initial condition (y_0) for simulation as</w:t>
      </w:r>
    </w:p>
    <w:p w:rsidRPr="00813448" w:rsidR="00DA3ED0" w:rsidP="3A18B524" w:rsidRDefault="00DA3ED0" w14:paraId="5AF9539A" w14:textId="304FCB41">
      <w:pPr>
        <w:pStyle w:val="ListParagraph"/>
        <w:jc w:val="both"/>
        <w:rPr>
          <w:rFonts w:ascii="Arial" w:hAnsi="Arial" w:eastAsia="Arial" w:cs="Arial"/>
        </w:rPr>
      </w:pPr>
      <w:r w:rsidRPr="3A18B524" w:rsidR="3A18B524">
        <w:rPr>
          <w:rFonts w:ascii="Arial" w:hAnsi="Arial" w:eastAsia="Arial" w:cs="Arial"/>
        </w:rPr>
        <w:t>y_0</w:t>
      </w:r>
      <w:proofErr w:type="gramStart"/>
      <w:r w:rsidRPr="3A18B524" w:rsidR="3A18B524">
        <w:rPr>
          <w:rFonts w:ascii="Arial" w:hAnsi="Arial" w:eastAsia="Arial" w:cs="Arial"/>
        </w:rPr>
        <w:t>=[</w:t>
      </w:r>
      <w:proofErr w:type="gramEnd"/>
      <w:r w:rsidRPr="3A18B524" w:rsidR="3A18B524">
        <w:rPr>
          <w:rFonts w:ascii="Arial" w:hAnsi="Arial" w:eastAsia="Arial" w:cs="Arial"/>
        </w:rPr>
        <w:t>22.0447; 6.1926; 17.8158; 201.5737; 5.0551; 6.3483; 59.8564; 7.3397; 0; 8.5270; 4.4444; 0.8939; 52.8060; 15.4442; 18.1709; 3.8821; 4.8854; 19.5717; 13.3581; 10.6108; 12.2203; 10.1635; 16.770; 13.7578]</w:t>
      </w:r>
    </w:p>
    <w:p w:rsidRPr="00813448" w:rsidR="00DA3ED0" w:rsidP="3A18B524" w:rsidRDefault="00DA3ED0" w14:paraId="778DF87B" w14:textId="4327C087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3A18B524" w:rsidR="3A18B524">
        <w:rPr>
          <w:rFonts w:ascii="Arial" w:hAnsi="Arial" w:eastAsia="Arial" w:cs="Arial"/>
        </w:rPr>
        <w:t xml:space="preserve">Simulate the </w:t>
      </w:r>
      <w:r w:rsidRPr="3A18B524" w:rsidR="3A18B524">
        <w:rPr>
          <w:rFonts w:ascii="Arial" w:hAnsi="Arial" w:eastAsia="Arial" w:cs="Arial"/>
        </w:rPr>
        <w:t>HNSCC model</w:t>
      </w:r>
      <w:r w:rsidRPr="3A18B524" w:rsidR="3A18B524">
        <w:rPr>
          <w:rFonts w:ascii="Arial" w:hAnsi="Arial" w:eastAsia="Arial" w:cs="Arial"/>
        </w:rPr>
        <w:t xml:space="preserve"> with for the following values of T cell exhaustion rate (</w:t>
      </w:r>
      <w:proofErr w:type="gramStart"/>
      <w:r w:rsidRPr="3A18B524" w:rsidR="3A18B524">
        <w:rPr>
          <w:rFonts w:ascii="Arial" w:hAnsi="Arial" w:eastAsia="Arial" w:cs="Arial"/>
        </w:rPr>
        <w:t>P(</w:t>
      </w:r>
      <w:proofErr w:type="gramEnd"/>
      <w:r w:rsidRPr="3A18B524" w:rsidR="3A18B524">
        <w:rPr>
          <w:rFonts w:ascii="Arial" w:hAnsi="Arial" w:eastAsia="Arial" w:cs="Arial"/>
        </w:rPr>
        <w:t>36))</w:t>
      </w:r>
    </w:p>
    <w:p w:rsidR="00DA3ED0" w:rsidP="3A18B524" w:rsidRDefault="00DA3ED0" w14:paraId="6097A01E" w14:textId="75472C02">
      <w:pPr>
        <w:pStyle w:val="ListParagraph"/>
        <w:jc w:val="both"/>
        <w:rPr>
          <w:rFonts w:ascii="Arial" w:hAnsi="Arial" w:eastAsia="Arial" w:cs="Arial"/>
        </w:rPr>
      </w:pPr>
      <w:proofErr w:type="gramStart"/>
      <w:r w:rsidRPr="3A18B524">
        <w:rPr>
          <w:rFonts w:ascii="Arial" w:hAnsi="Arial" w:eastAsia="Arial" w:cs="Arial"/>
        </w:rPr>
        <w:t>P(</w:t>
      </w:r>
      <w:proofErr w:type="gramEnd"/>
      <w:r w:rsidRPr="3A18B524">
        <w:rPr>
          <w:rFonts w:ascii="Arial" w:hAnsi="Arial" w:eastAsia="Arial" w:cs="Arial"/>
        </w:rPr>
        <w:t>36)</w:t>
      </w:r>
      <m:oMath>
        <m:r>
          <w:rPr>
            <w:rFonts w:ascii="Cambria Math" w:hAnsi="Cambria Math"/>
          </w:rPr>
          <m:t>∈</m:t>
        </m:r>
      </m:oMath>
      <w:r w:rsidRPr="3A18B524">
        <w:rPr>
          <w:rFonts w:ascii="Arial" w:hAnsi="Arial" w:eastAsia="Arial" w:cs="Arial"/>
        </w:rPr>
        <w:t>[</w:t>
      </w:r>
      <w:r w:rsidRPr="3A18B524" w:rsidR="00813448">
        <w:rPr>
          <w:rFonts w:ascii="Arial" w:hAnsi="Arial" w:eastAsia="Arial" w:cs="Arial"/>
        </w:rPr>
        <w:t xml:space="preserve"> </w:t>
      </w:r>
      <w:r w:rsidRPr="3A18B524" w:rsidR="00813448">
        <w:rPr>
          <w:rFonts w:ascii="Arial" w:hAnsi="Arial" w:eastAsia="Arial" w:cs="Arial"/>
        </w:rPr>
        <w:t>0.8000    4.8000    8.8000   12.8000   16.8000   20.8000   24.8000</w:t>
      </w:r>
      <w:r w:rsidRPr="3A18B524">
        <w:rPr>
          <w:rFonts w:ascii="Arial" w:hAnsi="Arial" w:eastAsia="Arial" w:cs="Arial"/>
        </w:rPr>
        <w:t>]</w:t>
      </w:r>
    </w:p>
    <w:p w:rsidRPr="00813448" w:rsidR="00813448" w:rsidP="3A18B524" w:rsidRDefault="00813448" w14:paraId="69B15424" w14:textId="32200113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3A18B524" w:rsidR="3A18B524">
        <w:rPr>
          <w:rFonts w:ascii="Arial" w:hAnsi="Arial" w:eastAsia="Arial" w:cs="Arial"/>
        </w:rPr>
        <w:t>Plot the time profiles of Exhausted and Killer T cell populations normalized by their carrying capacities (</w:t>
      </w:r>
      <w:proofErr w:type="gramStart"/>
      <w:r w:rsidRPr="3A18B524" w:rsidR="3A18B524">
        <w:rPr>
          <w:rFonts w:ascii="Arial" w:hAnsi="Arial" w:eastAsia="Arial" w:cs="Arial"/>
        </w:rPr>
        <w:t>P(</w:t>
      </w:r>
      <w:proofErr w:type="gramEnd"/>
      <w:r w:rsidRPr="3A18B524" w:rsidR="3A18B524">
        <w:rPr>
          <w:rFonts w:ascii="Arial" w:hAnsi="Arial" w:eastAsia="Arial" w:cs="Arial"/>
        </w:rPr>
        <w:t>29</w:t>
      </w:r>
      <w:r w:rsidRPr="3A18B524" w:rsidR="3A18B524">
        <w:rPr>
          <w:rFonts w:ascii="Arial" w:hAnsi="Arial" w:eastAsia="Arial" w:cs="Arial"/>
        </w:rPr>
        <w:t xml:space="preserve">)) </w:t>
      </w:r>
    </w:p>
    <w:p w:rsidRPr="00813448" w:rsidR="00813448" w:rsidP="3A18B524" w:rsidRDefault="00813448" w14:paraId="683A3789" w14:textId="77777777" w14:noSpellErr="1">
      <w:pPr>
        <w:pStyle w:val="ListParagraph"/>
        <w:rPr>
          <w:rFonts w:ascii="Arial" w:hAnsi="Arial" w:eastAsia="Arial" w:cs="Arial"/>
        </w:rPr>
      </w:pPr>
    </w:p>
    <w:p w:rsidRPr="00813448" w:rsidR="00813448" w:rsidP="3A18B524" w:rsidRDefault="00813448" w14:paraId="46F73BF1" w14:textId="1D0E9905" w14:noSpellErr="1">
      <w:pPr>
        <w:rPr>
          <w:rFonts w:ascii="Arial" w:hAnsi="Arial" w:eastAsia="Arial" w:cs="Arial"/>
          <w:b w:val="1"/>
          <w:bCs w:val="1"/>
        </w:rPr>
      </w:pPr>
      <w:r w:rsidRPr="3A18B524" w:rsidR="3A18B524">
        <w:rPr>
          <w:rFonts w:ascii="Arial" w:hAnsi="Arial" w:eastAsia="Arial" w:cs="Arial"/>
          <w:b w:val="1"/>
          <w:bCs w:val="1"/>
        </w:rPr>
        <w:t>For Figure 3(c)</w:t>
      </w:r>
    </w:p>
    <w:p w:rsidRPr="00813448" w:rsidR="00813448" w:rsidP="3A18B524" w:rsidRDefault="00813448" w14:paraId="71DF07A5" w14:textId="4F7D65D3" w14:noSpellErr="1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3A18B524" w:rsidR="3A18B524">
        <w:rPr>
          <w:rFonts w:ascii="Arial" w:hAnsi="Arial" w:eastAsia="Arial" w:cs="Arial"/>
        </w:rPr>
        <w:t>Set the value of barrier building CAF proportion (alpha) =0.005</w:t>
      </w:r>
    </w:p>
    <w:p w:rsidRPr="00813448" w:rsidR="00813448" w:rsidP="3A18B524" w:rsidRDefault="00813448" w14:paraId="5B0F09BC" w14:textId="21FFDF0F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3A18B524" w:rsidR="3A18B524">
        <w:rPr>
          <w:rFonts w:ascii="Arial" w:hAnsi="Arial" w:eastAsia="Arial" w:cs="Arial"/>
        </w:rPr>
        <w:t>Load the parameter set for given alpha and from the document ‘</w:t>
      </w:r>
      <w:proofErr w:type="spellStart"/>
      <w:r w:rsidRPr="3A18B524" w:rsidR="3A18B524">
        <w:rPr>
          <w:rFonts w:ascii="Arial" w:hAnsi="Arial" w:eastAsia="Arial" w:cs="Arial"/>
        </w:rPr>
        <w:t>HNSCC_parameters_immune_desert_modelling</w:t>
      </w:r>
      <w:proofErr w:type="spellEnd"/>
      <w:r w:rsidRPr="3A18B524" w:rsidR="3A18B524">
        <w:rPr>
          <w:rFonts w:ascii="Arial" w:hAnsi="Arial" w:eastAsia="Arial" w:cs="Arial"/>
        </w:rPr>
        <w:t>’. Store it in a vector P.</w:t>
      </w:r>
    </w:p>
    <w:p w:rsidRPr="00813448" w:rsidR="00813448" w:rsidP="3A18B524" w:rsidRDefault="00813448" w14:paraId="2E88DF20" w14:textId="27F21499" w14:noSpellErr="1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3A18B524" w:rsidR="3A18B524">
        <w:rPr>
          <w:rFonts w:ascii="Arial" w:hAnsi="Arial" w:eastAsia="Arial" w:cs="Arial"/>
        </w:rPr>
        <w:t>Set the value P(</w:t>
      </w:r>
      <w:proofErr w:type="gramStart"/>
      <w:r w:rsidRPr="3A18B524" w:rsidR="3A18B524">
        <w:rPr>
          <w:rFonts w:ascii="Arial" w:hAnsi="Arial" w:eastAsia="Arial" w:cs="Arial"/>
        </w:rPr>
        <w:t>30)=</w:t>
      </w:r>
      <w:proofErr w:type="gramEnd"/>
      <w:r w:rsidRPr="3A18B524" w:rsidR="3A18B524">
        <w:rPr>
          <w:rFonts w:ascii="Arial" w:hAnsi="Arial" w:eastAsia="Arial" w:cs="Arial"/>
        </w:rPr>
        <w:t>P(31)=10, P(36)=72.</w:t>
      </w:r>
    </w:p>
    <w:p w:rsidR="00813448" w:rsidP="3A18B524" w:rsidRDefault="00813448" w14:paraId="143271E0" w14:textId="73793608" w14:noSpellErr="1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3A18B524" w:rsidR="3A18B524">
        <w:rPr>
          <w:rFonts w:ascii="Arial" w:hAnsi="Arial" w:eastAsia="Arial" w:cs="Arial"/>
        </w:rPr>
        <w:t>Set the initial condition</w:t>
      </w:r>
      <w:r w:rsidRPr="3A18B524" w:rsidR="3A18B524">
        <w:rPr>
          <w:rFonts w:ascii="Arial" w:hAnsi="Arial" w:eastAsia="Arial" w:cs="Arial"/>
        </w:rPr>
        <w:t xml:space="preserve"> (y_0) for simulation as</w:t>
      </w:r>
    </w:p>
    <w:p w:rsidR="00813448" w:rsidP="3A18B524" w:rsidRDefault="00813448" w14:paraId="08C8656B" w14:textId="66931E07">
      <w:pPr>
        <w:pStyle w:val="ListParagraph"/>
        <w:jc w:val="both"/>
        <w:rPr>
          <w:rFonts w:ascii="Arial" w:hAnsi="Arial" w:eastAsia="Arial" w:cs="Arial"/>
        </w:rPr>
      </w:pPr>
      <w:r w:rsidRPr="3A18B524" w:rsidR="3A18B524">
        <w:rPr>
          <w:rFonts w:ascii="Arial" w:hAnsi="Arial" w:eastAsia="Arial" w:cs="Arial"/>
        </w:rPr>
        <w:t>y_0</w:t>
      </w:r>
      <w:proofErr w:type="gramStart"/>
      <w:r w:rsidRPr="3A18B524" w:rsidR="3A18B524">
        <w:rPr>
          <w:rFonts w:ascii="Arial" w:hAnsi="Arial" w:eastAsia="Arial" w:cs="Arial"/>
        </w:rPr>
        <w:t>=[</w:t>
      </w:r>
      <w:proofErr w:type="gramEnd"/>
      <w:r w:rsidRPr="3A18B524" w:rsidR="3A18B524">
        <w:rPr>
          <w:rFonts w:ascii="Arial" w:hAnsi="Arial" w:eastAsia="Arial" w:cs="Arial"/>
        </w:rPr>
        <w:t>22.0447; 6.1926; 17.8158; 201.5737; 5.0551; 6.3483; 59.8564; 7.3397; 0; 8.5270; 4.4444; 0.8939; 52.8060; 15.4442; 18.1709; 3.8821; 4.8854; 19.5717; 13.3581; 10.6108; 12.2203; 10.1635; 16.770; 13.7578]</w:t>
      </w:r>
    </w:p>
    <w:p w:rsidR="007E4067" w:rsidP="3A18B524" w:rsidRDefault="007E4067" w14:paraId="1BB67153" w14:textId="77777777" w14:noSpellErr="1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3A18B524" w:rsidR="3A18B524">
        <w:rPr>
          <w:rFonts w:ascii="Arial" w:hAnsi="Arial" w:eastAsia="Arial" w:cs="Arial"/>
        </w:rPr>
        <w:t>Simulate the HNSCC model with the following values of CAF-Treg interaction (</w:t>
      </w:r>
      <w:proofErr w:type="gramStart"/>
      <w:r w:rsidRPr="3A18B524" w:rsidR="3A18B524">
        <w:rPr>
          <w:rFonts w:ascii="Arial" w:hAnsi="Arial" w:eastAsia="Arial" w:cs="Arial"/>
        </w:rPr>
        <w:t>P(</w:t>
      </w:r>
      <w:proofErr w:type="gramEnd"/>
      <w:r w:rsidRPr="3A18B524" w:rsidR="3A18B524">
        <w:rPr>
          <w:rFonts w:ascii="Arial" w:hAnsi="Arial" w:eastAsia="Arial" w:cs="Arial"/>
        </w:rPr>
        <w:t>40))</w:t>
      </w:r>
    </w:p>
    <w:p w:rsidR="007E4067" w:rsidP="3A18B524" w:rsidRDefault="007E4067" w14:paraId="3E1C380D" w14:textId="30C0C7E4">
      <w:pPr>
        <w:pStyle w:val="ListParagraph"/>
        <w:jc w:val="both"/>
        <w:rPr>
          <w:rFonts w:ascii="Arial" w:hAnsi="Arial" w:eastAsia="Arial" w:cs="Arial"/>
        </w:rPr>
      </w:pPr>
      <w:r w:rsidRPr="3A18B524">
        <w:rPr>
          <w:rFonts w:ascii="Arial" w:hAnsi="Arial" w:eastAsia="Arial" w:cs="Arial"/>
        </w:rPr>
        <w:t xml:space="preserve">  </w:t>
      </w:r>
      <w:proofErr w:type="gramStart"/>
      <w:r w:rsidRPr="3A18B524">
        <w:rPr>
          <w:rFonts w:ascii="Arial" w:hAnsi="Arial" w:eastAsia="Arial" w:cs="Arial"/>
        </w:rPr>
        <w:t>P(</w:t>
      </w:r>
      <w:proofErr w:type="gramEnd"/>
      <w:r w:rsidRPr="3A18B524">
        <w:rPr>
          <w:rFonts w:ascii="Arial" w:hAnsi="Arial" w:eastAsia="Arial" w:cs="Arial"/>
        </w:rPr>
        <w:t>40</w:t>
      </w:r>
      <w:r w:rsidRPr="3A18B524">
        <w:rPr>
          <w:rFonts w:ascii="Arial" w:hAnsi="Arial" w:eastAsia="Arial" w:cs="Arial"/>
        </w:rPr>
        <w:t>)</w:t>
      </w:r>
      <m:oMath>
        <m:r>
          <w:rPr>
            <w:rFonts w:ascii="Cambria Math" w:hAnsi="Cambria Math"/>
          </w:rPr>
          <m:t>∈</m:t>
        </m:r>
      </m:oMath>
      <w:r w:rsidRPr="3A18B524">
        <w:rPr>
          <w:rFonts w:ascii="Arial" w:hAnsi="Arial" w:eastAsia="Arial" w:cs="Arial"/>
        </w:rPr>
        <w:t>[</w:t>
      </w:r>
      <w:r w:rsidRPr="3A18B524">
        <w:rPr>
          <w:rFonts w:ascii="Arial" w:hAnsi="Arial" w:eastAsia="Arial" w:cs="Arial"/>
        </w:rPr>
        <w:t xml:space="preserve"> </w:t>
      </w:r>
      <w:r w:rsidRPr="3A18B524">
        <w:rPr>
          <w:rFonts w:ascii="Arial" w:hAnsi="Arial" w:eastAsia="Arial" w:cs="Arial"/>
        </w:rPr>
        <w:t>1     3     5     7     9]</w:t>
      </w:r>
      <w:r w:rsidRPr="3A18B524">
        <w:rPr>
          <w:rFonts w:ascii="Arial" w:hAnsi="Arial" w:eastAsia="Arial" w:cs="Arial"/>
        </w:rPr>
        <w:t>;</w:t>
      </w:r>
    </w:p>
    <w:p w:rsidR="007E4067" w:rsidP="3A18B524" w:rsidRDefault="007E4067" w14:paraId="06CCDF4F" w14:textId="41289A24" w14:noSpellErr="1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3A18B524" w:rsidR="3A18B524">
        <w:rPr>
          <w:rFonts w:ascii="Arial" w:hAnsi="Arial" w:eastAsia="Arial" w:cs="Arial"/>
        </w:rPr>
        <w:t xml:space="preserve">Plot Regulatory T cell vs. Killer T cell population. Both the </w:t>
      </w:r>
      <w:r w:rsidRPr="3A18B524" w:rsidR="3A18B524">
        <w:rPr>
          <w:rFonts w:ascii="Arial" w:hAnsi="Arial" w:eastAsia="Arial" w:cs="Arial"/>
        </w:rPr>
        <w:t>population</w:t>
      </w:r>
      <w:r w:rsidRPr="3A18B524" w:rsidR="3A18B524">
        <w:rPr>
          <w:rFonts w:ascii="Arial" w:hAnsi="Arial" w:eastAsia="Arial" w:cs="Arial"/>
        </w:rPr>
        <w:t xml:space="preserve"> are log-normalized with respect to the carrying capacity. </w:t>
      </w:r>
    </w:p>
    <w:p w:rsidR="007E4067" w:rsidP="3A18B524" w:rsidRDefault="007E4067" w14:paraId="2BCE991E" w14:textId="77777777" w14:noSpellErr="1">
      <w:pPr>
        <w:pStyle w:val="ListParagraph"/>
        <w:rPr>
          <w:rFonts w:ascii="Arial" w:hAnsi="Arial" w:eastAsia="Arial" w:cs="Arial"/>
        </w:rPr>
      </w:pPr>
    </w:p>
    <w:p w:rsidRPr="00813448" w:rsidR="007E4067" w:rsidP="3A18B524" w:rsidRDefault="007E4067" w14:paraId="22E03296" w14:textId="621E9174" w14:noSpellErr="1">
      <w:pPr>
        <w:rPr>
          <w:rFonts w:ascii="Arial" w:hAnsi="Arial" w:eastAsia="Arial" w:cs="Arial"/>
          <w:b w:val="1"/>
          <w:bCs w:val="1"/>
        </w:rPr>
      </w:pPr>
      <w:r w:rsidRPr="3A18B524" w:rsidR="3A18B524">
        <w:rPr>
          <w:rFonts w:ascii="Arial" w:hAnsi="Arial" w:eastAsia="Arial" w:cs="Arial"/>
          <w:b w:val="1"/>
          <w:bCs w:val="1"/>
        </w:rPr>
        <w:t>For Figure 3(</w:t>
      </w:r>
      <w:r w:rsidRPr="3A18B524" w:rsidR="3A18B524">
        <w:rPr>
          <w:rFonts w:ascii="Arial" w:hAnsi="Arial" w:eastAsia="Arial" w:cs="Arial"/>
          <w:b w:val="1"/>
          <w:bCs w:val="1"/>
        </w:rPr>
        <w:t>d-f</w:t>
      </w:r>
      <w:r w:rsidRPr="3A18B524" w:rsidR="3A18B524">
        <w:rPr>
          <w:rFonts w:ascii="Arial" w:hAnsi="Arial" w:eastAsia="Arial" w:cs="Arial"/>
          <w:b w:val="1"/>
          <w:bCs w:val="1"/>
        </w:rPr>
        <w:t>)</w:t>
      </w:r>
    </w:p>
    <w:p w:rsidRPr="00813448" w:rsidR="007E4067" w:rsidP="3A18B524" w:rsidRDefault="007E4067" w14:paraId="0E015FEA" w14:textId="77777777" w14:noSpellErr="1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</w:rPr>
      </w:pPr>
      <w:r w:rsidRPr="3A18B524" w:rsidR="3A18B524">
        <w:rPr>
          <w:rFonts w:ascii="Arial" w:hAnsi="Arial" w:eastAsia="Arial" w:cs="Arial"/>
        </w:rPr>
        <w:t>Set the value of barrier building CAF proportion (alpha) =0.005</w:t>
      </w:r>
    </w:p>
    <w:p w:rsidRPr="00813448" w:rsidR="007E4067" w:rsidP="3A18B524" w:rsidRDefault="007E4067" w14:paraId="65C9490E" w14:textId="77777777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</w:rPr>
      </w:pPr>
      <w:r w:rsidRPr="3A18B524" w:rsidR="3A18B524">
        <w:rPr>
          <w:rFonts w:ascii="Arial" w:hAnsi="Arial" w:eastAsia="Arial" w:cs="Arial"/>
        </w:rPr>
        <w:t>Load the parameter set for given alpha and from the document ‘</w:t>
      </w:r>
      <w:proofErr w:type="spellStart"/>
      <w:r w:rsidRPr="3A18B524" w:rsidR="3A18B524">
        <w:rPr>
          <w:rFonts w:ascii="Arial" w:hAnsi="Arial" w:eastAsia="Arial" w:cs="Arial"/>
        </w:rPr>
        <w:t>HNSCC_parameters_immune_desert_modelling</w:t>
      </w:r>
      <w:proofErr w:type="spellEnd"/>
      <w:r w:rsidRPr="3A18B524" w:rsidR="3A18B524">
        <w:rPr>
          <w:rFonts w:ascii="Arial" w:hAnsi="Arial" w:eastAsia="Arial" w:cs="Arial"/>
        </w:rPr>
        <w:t>’. Store it in a vector P.</w:t>
      </w:r>
    </w:p>
    <w:p w:rsidR="007E4067" w:rsidP="3A18B524" w:rsidRDefault="007E4067" w14:paraId="76048F00" w14:textId="5672365C" w14:noSpellErr="1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</w:rPr>
      </w:pPr>
      <w:r w:rsidRPr="3A18B524" w:rsidR="3A18B524">
        <w:rPr>
          <w:rFonts w:ascii="Arial" w:hAnsi="Arial" w:eastAsia="Arial" w:cs="Arial"/>
        </w:rPr>
        <w:t xml:space="preserve">Set the value </w:t>
      </w:r>
      <w:proofErr w:type="gramStart"/>
      <w:r w:rsidRPr="3A18B524" w:rsidR="3A18B524">
        <w:rPr>
          <w:rFonts w:ascii="Arial" w:hAnsi="Arial" w:eastAsia="Arial" w:cs="Arial"/>
        </w:rPr>
        <w:t>P(</w:t>
      </w:r>
      <w:proofErr w:type="gramEnd"/>
      <w:r w:rsidRPr="3A18B524" w:rsidR="3A18B524">
        <w:rPr>
          <w:rFonts w:ascii="Arial" w:hAnsi="Arial" w:eastAsia="Arial" w:cs="Arial"/>
        </w:rPr>
        <w:t>11</w:t>
      </w:r>
      <w:r w:rsidRPr="3A18B524" w:rsidR="3A18B524">
        <w:rPr>
          <w:rFonts w:ascii="Arial" w:hAnsi="Arial" w:eastAsia="Arial" w:cs="Arial"/>
        </w:rPr>
        <w:t>)=</w:t>
      </w:r>
      <w:r w:rsidRPr="3A18B524" w:rsidR="3A18B524">
        <w:rPr>
          <w:rFonts w:ascii="Arial" w:hAnsi="Arial" w:eastAsia="Arial" w:cs="Arial"/>
        </w:rPr>
        <w:t xml:space="preserve">5, </w:t>
      </w:r>
      <w:r w:rsidRPr="3A18B524" w:rsidR="3A18B524">
        <w:rPr>
          <w:rFonts w:ascii="Arial" w:hAnsi="Arial" w:eastAsia="Arial" w:cs="Arial"/>
        </w:rPr>
        <w:t>P(1</w:t>
      </w:r>
      <w:r w:rsidRPr="3A18B524" w:rsidR="3A18B524">
        <w:rPr>
          <w:rFonts w:ascii="Arial" w:hAnsi="Arial" w:eastAsia="Arial" w:cs="Arial"/>
        </w:rPr>
        <w:t>6</w:t>
      </w:r>
      <w:r w:rsidRPr="3A18B524" w:rsidR="3A18B524">
        <w:rPr>
          <w:rFonts w:ascii="Arial" w:hAnsi="Arial" w:eastAsia="Arial" w:cs="Arial"/>
        </w:rPr>
        <w:t>)=1</w:t>
      </w:r>
      <w:r w:rsidRPr="3A18B524" w:rsidR="3A18B524">
        <w:rPr>
          <w:rFonts w:ascii="Arial" w:hAnsi="Arial" w:eastAsia="Arial" w:cs="Arial"/>
        </w:rPr>
        <w:t>50</w:t>
      </w:r>
      <w:r w:rsidRPr="3A18B524" w:rsidR="3A18B524">
        <w:rPr>
          <w:rFonts w:ascii="Arial" w:hAnsi="Arial" w:eastAsia="Arial" w:cs="Arial"/>
        </w:rPr>
        <w:t xml:space="preserve">0, </w:t>
      </w:r>
    </w:p>
    <w:p w:rsidR="002D0E26" w:rsidP="3A18B524" w:rsidRDefault="002D0E26" w14:paraId="63F373D6" w14:textId="636A2F7E" w14:noSpellErr="1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</w:rPr>
      </w:pPr>
      <w:r w:rsidRPr="3A18B524" w:rsidR="3A18B524">
        <w:rPr>
          <w:rFonts w:ascii="Arial" w:hAnsi="Arial" w:eastAsia="Arial" w:cs="Arial"/>
        </w:rPr>
        <w:t>For the dotted plot (Low-proliferation scenario), set P(30=</w:t>
      </w:r>
      <w:proofErr w:type="gramStart"/>
      <w:r w:rsidRPr="3A18B524" w:rsidR="3A18B524">
        <w:rPr>
          <w:rFonts w:ascii="Arial" w:hAnsi="Arial" w:eastAsia="Arial" w:cs="Arial"/>
        </w:rPr>
        <w:t>P(</w:t>
      </w:r>
      <w:proofErr w:type="gramEnd"/>
      <w:r w:rsidRPr="3A18B524" w:rsidR="3A18B524">
        <w:rPr>
          <w:rFonts w:ascii="Arial" w:hAnsi="Arial" w:eastAsia="Arial" w:cs="Arial"/>
        </w:rPr>
        <w:t>31)=0.5</w:t>
      </w:r>
    </w:p>
    <w:p w:rsidRPr="00813448" w:rsidR="002D0E26" w:rsidP="3A18B524" w:rsidRDefault="002D0E26" w14:paraId="729D8754" w14:textId="69BBE9C6" w14:noSpellErr="1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</w:rPr>
      </w:pPr>
      <w:r w:rsidRPr="3A18B524" w:rsidR="3A18B524">
        <w:rPr>
          <w:rFonts w:ascii="Arial" w:hAnsi="Arial" w:eastAsia="Arial" w:cs="Arial"/>
        </w:rPr>
        <w:t>For the solid plot scenario, set P(</w:t>
      </w:r>
      <w:proofErr w:type="gramStart"/>
      <w:r w:rsidRPr="3A18B524" w:rsidR="3A18B524">
        <w:rPr>
          <w:rFonts w:ascii="Arial" w:hAnsi="Arial" w:eastAsia="Arial" w:cs="Arial"/>
        </w:rPr>
        <w:t>30)=</w:t>
      </w:r>
      <w:proofErr w:type="gramEnd"/>
      <w:r w:rsidRPr="3A18B524" w:rsidR="3A18B524">
        <w:rPr>
          <w:rFonts w:ascii="Arial" w:hAnsi="Arial" w:eastAsia="Arial" w:cs="Arial"/>
        </w:rPr>
        <w:t>P(31)=50, P(36)=72.</w:t>
      </w:r>
    </w:p>
    <w:p w:rsidR="007E4067" w:rsidP="3A18B524" w:rsidRDefault="007E4067" w14:paraId="27EEE8F0" w14:textId="77777777" w14:noSpellErr="1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</w:rPr>
      </w:pPr>
      <w:r w:rsidRPr="3A18B524" w:rsidR="3A18B524">
        <w:rPr>
          <w:rFonts w:ascii="Arial" w:hAnsi="Arial" w:eastAsia="Arial" w:cs="Arial"/>
        </w:rPr>
        <w:t>Set the initial condition</w:t>
      </w:r>
      <w:r w:rsidRPr="3A18B524" w:rsidR="3A18B524">
        <w:rPr>
          <w:rFonts w:ascii="Arial" w:hAnsi="Arial" w:eastAsia="Arial" w:cs="Arial"/>
        </w:rPr>
        <w:t xml:space="preserve"> (y_0) for simulation as</w:t>
      </w:r>
    </w:p>
    <w:p w:rsidR="007E4067" w:rsidP="3A18B524" w:rsidRDefault="007E4067" w14:paraId="136B156F" w14:textId="257A8A41">
      <w:pPr>
        <w:pStyle w:val="ListParagraph"/>
        <w:jc w:val="both"/>
        <w:rPr>
          <w:rFonts w:ascii="Arial" w:hAnsi="Arial" w:eastAsia="Arial" w:cs="Arial"/>
        </w:rPr>
      </w:pPr>
      <w:r w:rsidRPr="3A18B524" w:rsidR="3A18B524">
        <w:rPr>
          <w:rFonts w:ascii="Arial" w:hAnsi="Arial" w:eastAsia="Arial" w:cs="Arial"/>
        </w:rPr>
        <w:t>y_0</w:t>
      </w:r>
      <w:proofErr w:type="gramStart"/>
      <w:r w:rsidRPr="3A18B524" w:rsidR="3A18B524">
        <w:rPr>
          <w:rFonts w:ascii="Arial" w:hAnsi="Arial" w:eastAsia="Arial" w:cs="Arial"/>
        </w:rPr>
        <w:t>=[</w:t>
      </w:r>
      <w:proofErr w:type="gramEnd"/>
      <w:r w:rsidRPr="3A18B524" w:rsidR="3A18B524">
        <w:rPr>
          <w:rFonts w:ascii="Arial" w:hAnsi="Arial" w:eastAsia="Arial" w:cs="Arial"/>
        </w:rPr>
        <w:t>222.0447; 206.1926; 217.8158; 401.5737; 205.0551; 206.3483; 259.8564; 207.3397; 200; 208.5270; 204.4444; 200.8939; 252.8060; 215.4442; 218.1709; 203.8821; 204.8854; 219.5717; 213.3581; 210.6108; 212.2203; 210.1635; 216.770; 213.7578]</w:t>
      </w:r>
    </w:p>
    <w:p w:rsidR="007E4067" w:rsidP="3A18B524" w:rsidRDefault="007E4067" w14:paraId="0E21F96D" w14:textId="03D46710" w14:noSpellErr="1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</w:rPr>
      </w:pPr>
      <w:r w:rsidRPr="3A18B524" w:rsidR="3A18B524">
        <w:rPr>
          <w:rFonts w:ascii="Arial" w:hAnsi="Arial" w:eastAsia="Arial" w:cs="Arial"/>
        </w:rPr>
        <w:t>Simulate the HNSCC model with</w:t>
      </w:r>
      <w:r w:rsidRPr="3A18B524" w:rsidR="3A18B524">
        <w:rPr>
          <w:rFonts w:ascii="Arial" w:hAnsi="Arial" w:eastAsia="Arial" w:cs="Arial"/>
        </w:rPr>
        <w:t xml:space="preserve"> </w:t>
      </w:r>
      <w:r w:rsidRPr="3A18B524" w:rsidR="3A18B524">
        <w:rPr>
          <w:rFonts w:ascii="Arial" w:hAnsi="Arial" w:eastAsia="Arial" w:cs="Arial"/>
        </w:rPr>
        <w:t>anti_PD1 dosage of 1</w:t>
      </w:r>
      <w:r w:rsidRPr="3A18B524" w:rsidR="3A18B524">
        <w:rPr>
          <w:rFonts w:ascii="Arial" w:hAnsi="Arial" w:eastAsia="Arial" w:cs="Arial"/>
        </w:rPr>
        <w:t>and</w:t>
      </w:r>
      <w:r w:rsidRPr="3A18B524" w:rsidR="3A18B524">
        <w:rPr>
          <w:rFonts w:ascii="Arial" w:hAnsi="Arial" w:eastAsia="Arial" w:cs="Arial"/>
        </w:rPr>
        <w:t xml:space="preserve"> the following values of</w:t>
      </w:r>
      <w:r w:rsidRPr="3A18B524" w:rsidR="3A18B524">
        <w:rPr>
          <w:rFonts w:ascii="Arial" w:hAnsi="Arial" w:eastAsia="Arial" w:cs="Arial"/>
        </w:rPr>
        <w:t xml:space="preserve"> anti-PD1 binding rate (</w:t>
      </w:r>
      <w:proofErr w:type="gramStart"/>
      <w:r w:rsidRPr="3A18B524" w:rsidR="3A18B524">
        <w:rPr>
          <w:rFonts w:ascii="Arial" w:hAnsi="Arial" w:eastAsia="Arial" w:cs="Arial"/>
        </w:rPr>
        <w:t>P(</w:t>
      </w:r>
      <w:proofErr w:type="gramEnd"/>
      <w:r w:rsidRPr="3A18B524" w:rsidR="3A18B524">
        <w:rPr>
          <w:rFonts w:ascii="Arial" w:hAnsi="Arial" w:eastAsia="Arial" w:cs="Arial"/>
        </w:rPr>
        <w:t>35))</w:t>
      </w:r>
    </w:p>
    <w:p w:rsidR="007E4067" w:rsidP="3A18B524" w:rsidRDefault="007E4067" w14:paraId="486A839E" w14:textId="37C1570A">
      <w:pPr>
        <w:pStyle w:val="ListParagraph"/>
        <w:jc w:val="both"/>
        <w:rPr>
          <w:rFonts w:ascii="Arial" w:hAnsi="Arial" w:eastAsia="Arial" w:cs="Arial"/>
        </w:rPr>
      </w:pPr>
      <w:r w:rsidRPr="3A18B524">
        <w:rPr>
          <w:rFonts w:ascii="Arial" w:hAnsi="Arial" w:eastAsia="Arial" w:cs="Arial"/>
        </w:rPr>
        <w:t xml:space="preserve">  </w:t>
      </w:r>
      <w:proofErr w:type="gramStart"/>
      <w:r w:rsidRPr="3A18B524">
        <w:rPr>
          <w:rFonts w:ascii="Arial" w:hAnsi="Arial" w:eastAsia="Arial" w:cs="Arial"/>
        </w:rPr>
        <w:t>P(</w:t>
      </w:r>
      <w:proofErr w:type="gramEnd"/>
      <w:r w:rsidRPr="3A18B524" w:rsidR="002D0E26">
        <w:rPr>
          <w:rFonts w:ascii="Arial" w:hAnsi="Arial" w:eastAsia="Arial" w:cs="Arial"/>
        </w:rPr>
        <w:t>35</w:t>
      </w:r>
      <w:r w:rsidRPr="3A18B524">
        <w:rPr>
          <w:rFonts w:ascii="Arial" w:hAnsi="Arial" w:eastAsia="Arial" w:cs="Arial"/>
        </w:rPr>
        <w:t>)</w:t>
      </w:r>
      <m:oMath>
        <m:r>
          <w:rPr>
            <w:rFonts w:ascii="Cambria Math" w:hAnsi="Cambria Math"/>
          </w:rPr>
          <m:t>∈</m:t>
        </m:r>
      </m:oMath>
      <w:r w:rsidRPr="3A18B524">
        <w:rPr>
          <w:rFonts w:ascii="Arial" w:hAnsi="Arial" w:eastAsia="Arial" w:cs="Arial"/>
        </w:rPr>
        <w:t>[</w:t>
      </w:r>
      <w:r w:rsidRPr="3A18B524" w:rsidR="002D0E26">
        <w:rPr>
          <w:rFonts w:ascii="Arial" w:hAnsi="Arial" w:eastAsia="Arial" w:cs="Arial"/>
        </w:rPr>
        <w:t xml:space="preserve"> </w:t>
      </w:r>
      <w:r w:rsidRPr="3A18B524" w:rsidR="002D0E26">
        <w:rPr>
          <w:rFonts w:ascii="Arial" w:hAnsi="Arial" w:eastAsia="Arial" w:cs="Arial"/>
        </w:rPr>
        <w:t>0.5000    5.5000   10.5000   15.5000   20.5000</w:t>
      </w:r>
      <w:r w:rsidRPr="3A18B524">
        <w:rPr>
          <w:rFonts w:ascii="Arial" w:hAnsi="Arial" w:eastAsia="Arial" w:cs="Arial"/>
        </w:rPr>
        <w:t>];</w:t>
      </w:r>
    </w:p>
    <w:p w:rsidR="007E4067" w:rsidP="3A18B524" w:rsidRDefault="002D0E26" w14:paraId="39482701" w14:textId="6ADDB91D" w14:noSpellErr="1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</w:rPr>
      </w:pPr>
      <w:r w:rsidRPr="3A18B524" w:rsidR="3A18B524">
        <w:rPr>
          <w:rFonts w:ascii="Arial" w:hAnsi="Arial" w:eastAsia="Arial" w:cs="Arial"/>
        </w:rPr>
        <w:t>Plot</w:t>
      </w:r>
      <w:r w:rsidRPr="3A18B524" w:rsidR="3A18B524">
        <w:rPr>
          <w:rFonts w:ascii="Arial" w:hAnsi="Arial" w:eastAsia="Arial" w:cs="Arial"/>
        </w:rPr>
        <w:t xml:space="preserve"> the exhausted vs Killer T cell population, PD1- Killer T cells vs </w:t>
      </w:r>
      <w:proofErr w:type="gramStart"/>
      <w:r w:rsidRPr="3A18B524" w:rsidR="3A18B524">
        <w:rPr>
          <w:rFonts w:ascii="Arial" w:hAnsi="Arial" w:eastAsia="Arial" w:cs="Arial"/>
        </w:rPr>
        <w:t>Post-ICI</w:t>
      </w:r>
      <w:proofErr w:type="gramEnd"/>
      <w:r w:rsidRPr="3A18B524" w:rsidR="3A18B524">
        <w:rPr>
          <w:rFonts w:ascii="Arial" w:hAnsi="Arial" w:eastAsia="Arial" w:cs="Arial"/>
        </w:rPr>
        <w:t xml:space="preserve"> tumor cells (Fig: 3(d-e)). </w:t>
      </w:r>
    </w:p>
    <w:p w:rsidR="004605B8" w:rsidP="3A18B524" w:rsidRDefault="004605B8" w14:paraId="3C83A67B" w14:textId="37FD607B" w14:noSpellErr="1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</w:rPr>
      </w:pPr>
      <w:r w:rsidRPr="3A18B524" w:rsidR="3A18B524">
        <w:rPr>
          <w:rFonts w:ascii="Arial" w:hAnsi="Arial" w:eastAsia="Arial" w:cs="Arial"/>
        </w:rPr>
        <w:t>Repeat the steps 1-8 with the Lactate clearance rate C_LAC=10</w:t>
      </w:r>
    </w:p>
    <w:p w:rsidR="004605B8" w:rsidP="3A18B524" w:rsidRDefault="004605B8" w14:paraId="4065E9B2" w14:textId="77777777" w14:noSpellErr="1">
      <w:pPr>
        <w:ind w:left="360"/>
        <w:rPr>
          <w:rFonts w:ascii="Arial" w:hAnsi="Arial" w:eastAsia="Arial" w:cs="Arial"/>
        </w:rPr>
      </w:pPr>
    </w:p>
    <w:p w:rsidRPr="007E4067" w:rsidR="007E4067" w:rsidP="3A18B524" w:rsidRDefault="007E4067" w14:paraId="148F15E8" w14:textId="77777777" w14:noSpellErr="1">
      <w:pPr>
        <w:pStyle w:val="ListParagraph"/>
        <w:rPr>
          <w:rFonts w:ascii="Arial" w:hAnsi="Arial" w:eastAsia="Arial" w:cs="Arial"/>
        </w:rPr>
      </w:pPr>
    </w:p>
    <w:p w:rsidRPr="00813448" w:rsidR="007E4067" w:rsidP="3A18B524" w:rsidRDefault="007E4067" w14:paraId="746DAB2F" w14:textId="77777777" w14:noSpellErr="1">
      <w:pPr>
        <w:pStyle w:val="ListParagraph"/>
        <w:rPr>
          <w:rFonts w:ascii="Arial" w:hAnsi="Arial" w:eastAsia="Arial" w:cs="Arial"/>
        </w:rPr>
      </w:pPr>
    </w:p>
    <w:p w:rsidRPr="00813448" w:rsidR="00813448" w:rsidP="3A18B524" w:rsidRDefault="00813448" w14:paraId="4853C1B7" w14:textId="77777777" w14:noSpellErr="1">
      <w:pPr>
        <w:pStyle w:val="ListParagraph"/>
        <w:rPr>
          <w:rFonts w:ascii="Arial" w:hAnsi="Arial" w:eastAsia="Arial" w:cs="Arial"/>
          <w:b w:val="1"/>
          <w:bCs w:val="1"/>
        </w:rPr>
      </w:pPr>
    </w:p>
    <w:sectPr w:rsidRPr="00813448" w:rsidR="0081344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72645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57A51"/>
    <w:multiLevelType w:val="hybridMultilevel"/>
    <w:tmpl w:val="C4186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15534"/>
    <w:multiLevelType w:val="hybridMultilevel"/>
    <w:tmpl w:val="ABF43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26713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03673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193057">
    <w:abstractNumId w:val="1"/>
  </w:num>
  <w:num w:numId="2" w16cid:durableId="1749842230">
    <w:abstractNumId w:val="2"/>
  </w:num>
  <w:num w:numId="3" w16cid:durableId="1668051142">
    <w:abstractNumId w:val="0"/>
  </w:num>
  <w:num w:numId="4" w16cid:durableId="554701941">
    <w:abstractNumId w:val="4"/>
  </w:num>
  <w:num w:numId="5" w16cid:durableId="545720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92"/>
    <w:rsid w:val="00134080"/>
    <w:rsid w:val="002D0E26"/>
    <w:rsid w:val="004605B8"/>
    <w:rsid w:val="007E4067"/>
    <w:rsid w:val="00813448"/>
    <w:rsid w:val="009070BE"/>
    <w:rsid w:val="00983AA2"/>
    <w:rsid w:val="00DA3ED0"/>
    <w:rsid w:val="00E93C92"/>
    <w:rsid w:val="00F268D8"/>
    <w:rsid w:val="00FB09D1"/>
    <w:rsid w:val="3A18B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2419"/>
  <w15:chartTrackingRefBased/>
  <w15:docId w15:val="{13B5F64D-F4E2-41B4-9D80-4DE25C70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C9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C9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C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C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93C92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93C9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93C92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93C92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93C92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93C9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93C9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93C9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93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C9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93C9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93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C9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93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C9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C92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93C9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C92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3E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2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Thomas Jefferson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Priyan Bhattacharya</dc:creator>
  <keywords/>
  <dc:description/>
  <lastModifiedBy>Priyan Bhattacharya</lastModifiedBy>
  <revision>3</revision>
  <dcterms:created xsi:type="dcterms:W3CDTF">2024-08-29T17:45:00.0000000Z</dcterms:created>
  <dcterms:modified xsi:type="dcterms:W3CDTF">2024-08-30T00:45:44.9622675Z</dcterms:modified>
</coreProperties>
</file>