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189" w:val="left" w:leader="none"/>
        </w:tabs>
        <w:spacing w:line="240" w:lineRule="auto"/>
        <w:ind w:left="140" w:right="0" w:firstLine="0"/>
        <w:rPr>
          <w:rFonts w:ascii="Times New Roman"/>
          <w:sz w:val="20"/>
        </w:rPr>
      </w:pPr>
      <w:r>
        <w:rPr>
          <w:rFonts w:ascii="Times New Roman"/>
          <w:position w:val="29"/>
          <w:sz w:val="20"/>
        </w:rPr>
        <w:drawing>
          <wp:inline distT="0" distB="0" distL="0" distR="0">
            <wp:extent cx="1081277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9"/>
          <w:sz w:val="20"/>
        </w:rPr>
      </w:r>
      <w:r>
        <w:rPr>
          <w:rFonts w:ascii="Times New Roman"/>
          <w:position w:val="29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247136" cy="1077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136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70.5pt;margin-top:-6.256321pt;width:462.06pt;height:12.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50.563679pt;width:462.06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</w:t>
      </w:r>
      <w:r>
        <w:rPr>
          <w:spacing w:val="-1"/>
        </w:rPr>
        <w:t> </w:t>
      </w:r>
      <w:r>
        <w:rPr/>
        <w:t>A LEVEL MARKING</w:t>
      </w:r>
      <w:r>
        <w:rPr>
          <w:spacing w:val="-3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2018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line="413" w:lineRule="exact"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</w:p>
    <w:p>
      <w:pPr>
        <w:spacing w:before="0"/>
        <w:ind w:left="140" w:right="250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2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A500U20-1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41" w:top="1420" w:bottom="840" w:left="1300" w:right="124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spacing w:before="65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INTRODUCTION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1"/>
        <w:ind w:left="140" w:right="170"/>
      </w:pPr>
      <w:r>
        <w:rPr/>
        <w:t>This marking scheme was used by WJEC for the 2018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discussion.</w:t>
      </w:r>
      <w:r>
        <w:rPr>
          <w:spacing w:val="58"/>
        </w:rPr>
        <w:t> </w:t>
      </w:r>
      <w:r>
        <w:rPr/>
        <w:t>The</w:t>
      </w:r>
      <w:r>
        <w:rPr>
          <w:spacing w:val="-2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  <w:r>
        <w:rPr>
          <w:spacing w:val="-58"/>
        </w:rPr>
        <w:t> </w:t>
      </w:r>
      <w:r>
        <w:rPr/>
        <w:t>was interpreted</w:t>
      </w:r>
      <w:r>
        <w:rPr>
          <w:spacing w:val="-1"/>
        </w:rPr>
        <w:t> </w:t>
      </w:r>
      <w:r>
        <w:rPr/>
        <w:t>and 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examiners.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 w:right="18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examiners'</w:t>
      </w:r>
      <w:r>
        <w:rPr>
          <w:spacing w:val="-3"/>
        </w:rPr>
        <w:t> </w:t>
      </w:r>
      <w:r>
        <w:rPr/>
        <w:t>conference,</w:t>
      </w:r>
      <w:r>
        <w:rPr>
          <w:spacing w:val="-2"/>
        </w:rPr>
        <w:t> </w:t>
      </w:r>
      <w:r>
        <w:rPr/>
        <w:t>teachers</w:t>
      </w:r>
      <w:r>
        <w:rPr>
          <w:spacing w:val="-58"/>
        </w:rPr>
        <w:t> </w:t>
      </w:r>
      <w:r>
        <w:rPr/>
        <w:t>may</w:t>
      </w:r>
      <w:r>
        <w:rPr>
          <w:spacing w:val="-2"/>
        </w:rPr>
        <w:t> </w:t>
      </w:r>
      <w:r>
        <w:rPr/>
        <w:t>have different views</w:t>
      </w:r>
      <w:r>
        <w:rPr>
          <w:spacing w:val="-1"/>
        </w:rPr>
        <w:t> </w:t>
      </w:r>
      <w:r>
        <w:rPr/>
        <w:t>on certain</w:t>
      </w:r>
      <w:r>
        <w:rPr>
          <w:spacing w:val="-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of detail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spacing w:before="1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41" w:top="1360" w:bottom="840" w:left="1300" w:right="1240"/>
        </w:sectPr>
      </w:pP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9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9" w:lineRule="exact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9" w:lineRule="exact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1164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ArrivalDate,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ShipName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VOYAGE</w:t>
            </w:r>
          </w:p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ArrivalDate,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ShipName</w:t>
            </w:r>
          </w:p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VOYAGE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34" w:hRule="atLeast"/>
        </w:trPr>
        <w:tc>
          <w:tcPr>
            <w:tcW w:w="8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1(b)</w:t>
            </w:r>
          </w:p>
        </w:tc>
        <w:tc>
          <w:tcPr>
            <w:tcW w:w="5203" w:type="dxa"/>
          </w:tcPr>
          <w:p>
            <w:pPr>
              <w:pStyle w:val="TableParagraph"/>
              <w:ind w:left="107" w:right="401"/>
              <w:rPr>
                <w:sz w:val="22"/>
              </w:rPr>
            </w:pPr>
            <w:r>
              <w:rPr>
                <w:sz w:val="22"/>
              </w:rPr>
              <w:t>SELECT ContainerID, Contents FROM CONTAINER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VoyageID=(SELECT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VoyageID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VOYAGE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ArrivingFrom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'Shanghai')</w:t>
            </w:r>
          </w:p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ContainerID,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Contents</w:t>
            </w:r>
          </w:p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CONTAINER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VoyageID=(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VoyageID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VOYAGE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ArrivingFrom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'Shanghai'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Accepted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expected</w:t>
            </w:r>
          </w:p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sz w:val="22"/>
              </w:rPr>
              <w:t>SELECT ContainerID, Contents FROM (VOYAGE JOIN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CONTAINER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ContainerID)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ArrivingFrom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'Shanghai'</w:t>
            </w:r>
          </w:p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ContainerID,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Contents</w:t>
            </w:r>
          </w:p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(VOYAGE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CONTAINER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</w:p>
          <w:p>
            <w:pPr>
              <w:pStyle w:val="TableParagraph"/>
              <w:spacing w:before="1"/>
              <w:ind w:left="107" w:right="115"/>
              <w:rPr>
                <w:sz w:val="22"/>
              </w:rPr>
            </w:pPr>
            <w:r>
              <w:rPr>
                <w:sz w:val="22"/>
              </w:rPr>
              <w:t>ContainerID).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Award the mark for joining the two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tables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query, </w:t>
            </w:r>
            <w:r>
              <w:rPr>
                <w:sz w:val="22"/>
              </w:rPr>
              <w:t>even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syntax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exactly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correct.</w:t>
            </w:r>
          </w:p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ArrivingFrom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'Shanghai'</w:t>
            </w:r>
          </w:p>
        </w:tc>
        <w:tc>
          <w:tcPr>
            <w:tcW w:w="701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60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1(c)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25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three.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354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DISPATCH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</w:p>
          <w:p>
            <w:pPr>
              <w:pStyle w:val="TableParagraph"/>
              <w:spacing w:before="1"/>
              <w:ind w:left="975"/>
              <w:rPr>
                <w:sz w:val="22"/>
              </w:rPr>
            </w:pPr>
            <w:r>
              <w:rPr>
                <w:sz w:val="22"/>
              </w:rPr>
              <w:t>ContainerID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Integer PRIMARY KEY not NULL,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Dispatched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Boolean,</w:t>
            </w:r>
          </w:p>
          <w:p>
            <w:pPr>
              <w:pStyle w:val="TableParagraph"/>
              <w:tabs>
                <w:tab w:pos="2144" w:val="left" w:leader="none"/>
              </w:tabs>
              <w:ind w:left="976" w:right="2125" w:hanging="2"/>
              <w:rPr>
                <w:sz w:val="22"/>
              </w:rPr>
            </w:pPr>
            <w:r>
              <w:rPr>
                <w:sz w:val="22"/>
              </w:rPr>
              <w:t>Date</w:t>
              <w:tab/>
            </w:r>
            <w:r>
              <w:rPr>
                <w:spacing w:val="-1"/>
                <w:sz w:val="22"/>
              </w:rPr>
              <w:t>DateTime,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Transport</w:t>
              <w:tab/>
              <w:t>String(12)</w:t>
            </w: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w w:val="99"/>
                <w:sz w:val="22"/>
              </w:rPr>
              <w:t>)</w:t>
            </w:r>
          </w:p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4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DISPATCH</w:t>
            </w:r>
          </w:p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</w:t>
            </w:r>
          </w:p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fields.</w:t>
            </w:r>
          </w:p>
          <w:p>
            <w:pPr>
              <w:pStyle w:val="TableParagraph"/>
              <w:spacing w:before="120"/>
              <w:ind w:left="107" w:right="115"/>
              <w:rPr>
                <w:sz w:val="22"/>
              </w:rPr>
            </w:pPr>
            <w:r>
              <w:rPr>
                <w:b/>
                <w:sz w:val="22"/>
              </w:rPr>
              <w:t>1 mark for: </w:t>
            </w:r>
            <w:r>
              <w:rPr>
                <w:sz w:val="22"/>
              </w:rPr>
              <w:t>data types.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Accept Date as a string field.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Transport: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 specified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w:type="default" r:id="rId8"/>
          <w:pgSz w:w="11910" w:h="16840"/>
          <w:pgMar w:footer="563" w:header="0" w:top="1580" w:bottom="760" w:left="1060" w:right="1060"/>
          <w:pgNumType w:start="1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8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8" w:lineRule="exact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1611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2(a)</w:t>
            </w:r>
          </w:p>
        </w:tc>
        <w:tc>
          <w:tcPr>
            <w:tcW w:w="5203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subjected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shifts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 interval.</w:t>
            </w:r>
          </w:p>
          <w:p>
            <w:pPr>
              <w:pStyle w:val="TableParagraph"/>
              <w:spacing w:before="1"/>
              <w:ind w:left="107" w:right="115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significant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replaced 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bits.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611" w:hRule="atLeast"/>
        </w:trPr>
        <w:tc>
          <w:tcPr>
            <w:tcW w:w="8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2(b)</w:t>
            </w:r>
          </w:p>
        </w:tc>
        <w:tc>
          <w:tcPr>
            <w:tcW w:w="520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subjected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shifts during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interval.</w:t>
            </w:r>
          </w:p>
          <w:p>
            <w:pPr>
              <w:pStyle w:val="TableParagraph"/>
              <w:ind w:left="107" w:right="115"/>
              <w:rPr>
                <w:sz w:val="22"/>
              </w:rPr>
            </w:pPr>
            <w:r>
              <w:rPr>
                <w:b/>
                <w:sz w:val="22"/>
              </w:rPr>
              <w:t>1 mark: </w:t>
            </w:r>
            <w:r>
              <w:rPr>
                <w:sz w:val="22"/>
              </w:rPr>
              <w:t>Least significant bits leaving the right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shifting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significant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positions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bytes.</w:t>
            </w:r>
          </w:p>
        </w:tc>
        <w:tc>
          <w:tcPr>
            <w:tcW w:w="701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9" w:hRule="atLeast"/>
        </w:trPr>
        <w:tc>
          <w:tcPr>
            <w:tcW w:w="8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3(a)</w:t>
            </w:r>
          </w:p>
        </w:tc>
        <w:tc>
          <w:tcPr>
            <w:tcW w:w="5203" w:type="dxa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reason.</w:t>
            </w:r>
          </w:p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125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ApplicantName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dependent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ApplicantID,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 not the key field of APPLICATION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ApplicantName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duplicated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</w:tabs>
              <w:spacing w:line="240" w:lineRule="auto" w:before="0" w:after="0"/>
              <w:ind w:left="465" w:right="138" w:hanging="358"/>
              <w:jc w:val="both"/>
              <w:rPr>
                <w:sz w:val="22"/>
              </w:rPr>
            </w:pPr>
            <w:r>
              <w:rPr>
                <w:sz w:val="22"/>
              </w:rPr>
              <w:t>InspectorName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dependent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InspectorID,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 not the key field of INSPECTION / InspectorName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duplicated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30"/>
              </w:rPr>
            </w:pPr>
          </w:p>
          <w:p>
            <w:pPr>
              <w:pStyle w:val="TableParagraph"/>
              <w:spacing w:before="1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88" w:right="7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879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3(b)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(i)</w:t>
            </w:r>
          </w:p>
        </w:tc>
        <w:tc>
          <w:tcPr>
            <w:tcW w:w="5203" w:type="dxa"/>
          </w:tcPr>
          <w:p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23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2988452" cy="989171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452" cy="98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  <w:p>
            <w:pPr>
              <w:pStyle w:val="TableParagraph"/>
              <w:spacing w:before="155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three 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relationships.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names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29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3(b)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Tables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545" w:right="628"/>
              <w:rPr>
                <w:sz w:val="22"/>
              </w:rPr>
            </w:pPr>
            <w:r>
              <w:rPr>
                <w:sz w:val="22"/>
              </w:rPr>
              <w:t>APPLICANT (ApplicantID </w:t>
            </w:r>
            <w:r>
              <w:rPr>
                <w:b/>
                <w:sz w:val="22"/>
              </w:rPr>
              <w:t>[P]</w:t>
            </w:r>
            <w:r>
              <w:rPr>
                <w:sz w:val="22"/>
              </w:rPr>
              <w:t>, ApplicantName,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ApplicantPhone…)</w:t>
            </w:r>
          </w:p>
          <w:p>
            <w:pPr>
              <w:pStyle w:val="TableParagraph"/>
              <w:tabs>
                <w:tab w:pos="2359" w:val="left" w:leader="none"/>
              </w:tabs>
              <w:spacing w:before="121"/>
              <w:ind w:left="545" w:right="11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(ApplicationID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PropertyLocation,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WorkDescription,</w:t>
              <w:tab/>
              <w:t>ApplicantID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[F] </w:t>
            </w:r>
            <w:r>
              <w:rPr>
                <w:sz w:val="22"/>
              </w:rPr>
              <w:t>…)</w:t>
            </w:r>
          </w:p>
          <w:p>
            <w:pPr>
              <w:pStyle w:val="TableParagraph"/>
              <w:spacing w:before="119"/>
              <w:ind w:left="544"/>
              <w:rPr>
                <w:sz w:val="22"/>
              </w:rPr>
            </w:pPr>
            <w:r>
              <w:rPr>
                <w:sz w:val="22"/>
              </w:rPr>
              <w:t>INSPECTION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(InspectionID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ApplicationID</w:t>
            </w:r>
          </w:p>
          <w:p>
            <w:pPr>
              <w:pStyle w:val="TableParagraph"/>
              <w:ind w:left="544"/>
              <w:rPr>
                <w:sz w:val="22"/>
              </w:rPr>
            </w:pPr>
            <w:r>
              <w:rPr>
                <w:b/>
                <w:sz w:val="22"/>
              </w:rPr>
              <w:t>[F]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InspectorID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[F]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Comments…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121"/>
              <w:ind w:left="545"/>
              <w:rPr>
                <w:sz w:val="22"/>
              </w:rPr>
            </w:pPr>
            <w:r>
              <w:rPr>
                <w:sz w:val="22"/>
              </w:rPr>
              <w:t>INSPECTOR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(InspectorID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InspectorName…)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66"/>
              <w:ind w:left="107" w:right="166"/>
              <w:rPr>
                <w:sz w:val="22"/>
              </w:rPr>
            </w:pPr>
            <w:r>
              <w:rPr>
                <w:b/>
                <w:sz w:val="22"/>
              </w:rPr>
              <w:t>2 Mark </w:t>
            </w:r>
            <w:r>
              <w:rPr>
                <w:sz w:val="22"/>
              </w:rPr>
              <w:t>for 4 primary keys clearly identified (1 mark for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correct)</w:t>
            </w:r>
          </w:p>
          <w:p>
            <w:pPr>
              <w:pStyle w:val="TableParagraph"/>
              <w:spacing w:line="249" w:lineRule="exact" w:before="1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keys clearly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identified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3" w:top="1420" w:bottom="760" w:left="1060" w:right="10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8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4028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Indicative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Content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Gas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Billing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Batch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processing.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Bills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issued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regularly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readings.</w:t>
            </w:r>
          </w:p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Traffic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Lights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processing.</w:t>
            </w:r>
          </w:p>
          <w:p>
            <w:pPr>
              <w:pStyle w:val="TableParagraph"/>
              <w:spacing w:before="1"/>
              <w:ind w:left="107" w:right="310"/>
              <w:rPr>
                <w:sz w:val="22"/>
              </w:rPr>
            </w:pPr>
            <w:r>
              <w:rPr>
                <w:sz w:val="22"/>
              </w:rPr>
              <w:t>Traffic lights have timed intervals, and may also react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arrivals of traffic.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07" w:right="242"/>
              <w:rPr>
                <w:sz w:val="22"/>
              </w:rPr>
            </w:pPr>
            <w:r>
              <w:rPr>
                <w:b/>
                <w:sz w:val="22"/>
              </w:rPr>
              <w:t>Theatre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Booking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transaction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avoid double bookings, the ticketing database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immediately payment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made.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3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000" w:hRule="atLeast"/>
        </w:trPr>
        <w:tc>
          <w:tcPr>
            <w:tcW w:w="8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5(a)</w:t>
            </w:r>
          </w:p>
        </w:tc>
        <w:tc>
          <w:tcPr>
            <w:tcW w:w="5203" w:type="dxa"/>
          </w:tcPr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 w:right="175"/>
              <w:rPr>
                <w:sz w:val="22"/>
              </w:rPr>
            </w:pPr>
            <w:r>
              <w:rPr>
                <w:b/>
                <w:sz w:val="22"/>
              </w:rPr>
              <w:t>1 mark </w:t>
            </w:r>
            <w:r>
              <w:rPr>
                <w:sz w:val="22"/>
              </w:rPr>
              <w:t>for concept that IMAP is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upload/download e-mail between the user's computer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 internet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server.</w:t>
            </w:r>
          </w:p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SMTP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transfers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e-mail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servers.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line="806" w:lineRule="exact" w:before="101"/>
              <w:ind w:left="245" w:right="234"/>
              <w:jc w:val="center"/>
              <w:rPr>
                <w:sz w:val="22"/>
              </w:rPr>
            </w:pPr>
            <w:r>
              <w:rPr>
                <w:sz w:val="22"/>
              </w:rPr>
              <w:t>1a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1a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8" w:right="78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148" w:hRule="atLeast"/>
        </w:trPr>
        <w:tc>
          <w:tcPr>
            <w:tcW w:w="8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5(b)</w:t>
            </w:r>
          </w:p>
        </w:tc>
        <w:tc>
          <w:tcPr>
            <w:tcW w:w="520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FTP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TCP</w:t>
            </w:r>
          </w:p>
          <w:p>
            <w:pPr>
              <w:pStyle w:val="TableParagraph"/>
              <w:spacing w:before="119"/>
              <w:ind w:left="107" w:right="115"/>
              <w:rPr>
                <w:sz w:val="22"/>
              </w:rPr>
            </w:pPr>
            <w:r>
              <w:rPr>
                <w:b/>
                <w:sz w:val="22"/>
              </w:rPr>
              <w:t>1 mark </w:t>
            </w:r>
            <w:r>
              <w:rPr>
                <w:sz w:val="22"/>
              </w:rPr>
              <w:t>Concept that TCP has error checking facilities,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packets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construct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file.</w:t>
            </w:r>
          </w:p>
          <w:p>
            <w:pPr>
              <w:pStyle w:val="TableParagraph"/>
              <w:spacing w:before="1"/>
              <w:ind w:left="107" w:right="401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packets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corrupted,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replacement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copies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requested.</w:t>
            </w:r>
          </w:p>
        </w:tc>
        <w:tc>
          <w:tcPr>
            <w:tcW w:w="701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720" w:lineRule="auto"/>
              <w:ind w:left="224" w:right="214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2b</w:t>
            </w:r>
          </w:p>
          <w:p>
            <w:pPr>
              <w:pStyle w:val="TableParagraph"/>
              <w:spacing w:line="268" w:lineRule="exact"/>
              <w:ind w:left="224" w:right="217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36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5(c)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UDP</w:t>
            </w:r>
          </w:p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UDP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checking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facilities.</w:t>
            </w:r>
          </w:p>
          <w:p>
            <w:pPr>
              <w:pStyle w:val="TableParagraph"/>
              <w:spacing w:before="5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 mark </w:t>
            </w:r>
            <w:r>
              <w:rPr>
                <w:sz w:val="22"/>
              </w:rPr>
              <w:t>For video streaming, it is better to accept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occasional corruption of the picture or sound, rather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replacement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packets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downloaded.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480" w:lineRule="auto"/>
              <w:ind w:left="224" w:right="214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2b</w:t>
            </w:r>
          </w:p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224" w:right="217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21" w:hRule="atLeast"/>
        </w:trPr>
        <w:tc>
          <w:tcPr>
            <w:tcW w:w="8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5(d)</w:t>
            </w:r>
          </w:p>
        </w:tc>
        <w:tc>
          <w:tcPr>
            <w:tcW w:w="5203" w:type="dxa"/>
          </w:tcPr>
          <w:p>
            <w:pPr>
              <w:pStyle w:val="TableParagraph"/>
              <w:ind w:left="107" w:right="538"/>
              <w:rPr>
                <w:sz w:val="22"/>
              </w:rPr>
            </w:pPr>
            <w:r>
              <w:rPr>
                <w:b/>
                <w:sz w:val="22"/>
              </w:rPr>
              <w:t>1 mark </w:t>
            </w:r>
            <w:r>
              <w:rPr>
                <w:sz w:val="22"/>
              </w:rPr>
              <w:t>for the concept that IP provides an address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identifies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spacing w:before="119"/>
              <w:ind w:left="107" w:right="309"/>
              <w:rPr>
                <w:sz w:val="22"/>
              </w:rPr>
            </w:pPr>
            <w:r>
              <w:rPr>
                <w:b/>
                <w:sz w:val="22"/>
              </w:rPr>
              <w:t>1 mark </w:t>
            </w:r>
            <w:r>
              <w:rPr>
                <w:sz w:val="22"/>
              </w:rPr>
              <w:t>Concept that DHCP can (dynamically) allocate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 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connects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spacing w:before="121"/>
              <w:ind w:left="107" w:right="401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reallocated.</w:t>
            </w:r>
          </w:p>
        </w:tc>
        <w:tc>
          <w:tcPr>
            <w:tcW w:w="701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line="720" w:lineRule="auto"/>
              <w:ind w:left="240" w:right="211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1b</w:t>
            </w:r>
          </w:p>
          <w:p>
            <w:pPr>
              <w:pStyle w:val="TableParagraph"/>
              <w:ind w:left="240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3" w:top="1420" w:bottom="760" w:left="1060" w:right="10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8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8" w:lineRule="exact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1462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6(a)</w:t>
            </w:r>
          </w:p>
        </w:tc>
        <w:tc>
          <w:tcPr>
            <w:tcW w:w="5203" w:type="dxa"/>
          </w:tcPr>
          <w:p>
            <w:pPr>
              <w:pStyle w:val="TableParagraph"/>
              <w:ind w:left="107" w:right="166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forecasts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produced quickly, otherwise there will be insufficient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advance warning of weather events.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5 hours is too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long a delay between obtaining weather station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issuing a forecast.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before="1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7321" w:hRule="atLeast"/>
        </w:trPr>
        <w:tc>
          <w:tcPr>
            <w:tcW w:w="8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6(b)</w:t>
            </w:r>
          </w:p>
        </w:tc>
        <w:tc>
          <w:tcPr>
            <w:tcW w:w="520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Amdahl's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Law:</w:t>
            </w:r>
          </w:p>
          <w:p>
            <w:pPr>
              <w:pStyle w:val="TableParagraph"/>
              <w:tabs>
                <w:tab w:pos="4102" w:val="left" w:leader="none"/>
              </w:tabs>
              <w:spacing w:before="121"/>
              <w:ind w:left="256"/>
              <w:rPr>
                <w:b/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z w:val="22"/>
                <w:vertAlign w:val="subscript"/>
              </w:rPr>
              <w:t>p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</w:t>
            </w:r>
            <w:r>
              <w:rPr>
                <w:sz w:val="22"/>
                <w:vertAlign w:val="subscript"/>
              </w:rPr>
              <w:t>s</w:t>
            </w:r>
            <w:r>
              <w:rPr>
                <w:spacing w:val="3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L +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P/N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)</w:t>
              <w:tab/>
            </w:r>
            <w:r>
              <w:rPr>
                <w:b/>
                <w:sz w:val="22"/>
                <w:vertAlign w:val="baseline"/>
              </w:rPr>
              <w:t>1</w:t>
            </w:r>
            <w:r>
              <w:rPr>
                <w:b/>
                <w:spacing w:val="-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mark</w:t>
            </w:r>
          </w:p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sz w:val="22"/>
              </w:rPr>
              <w:t>where T</w:t>
            </w:r>
            <w:r>
              <w:rPr>
                <w:sz w:val="22"/>
                <w:vertAlign w:val="subscript"/>
              </w:rPr>
              <w:t>p</w:t>
            </w:r>
            <w:r>
              <w:rPr>
                <w:sz w:val="22"/>
                <w:vertAlign w:val="baseline"/>
              </w:rPr>
              <w:t> is parallel processing time, T</w:t>
            </w:r>
            <w:r>
              <w:rPr>
                <w:sz w:val="22"/>
                <w:vertAlign w:val="subscript"/>
              </w:rPr>
              <w:t>s</w:t>
            </w:r>
            <w:r>
              <w:rPr>
                <w:sz w:val="22"/>
                <w:vertAlign w:val="baseline"/>
              </w:rPr>
              <w:t> is time using a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single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processor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system,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L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is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fraction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of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the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processing</w:t>
            </w:r>
            <w:r>
              <w:rPr>
                <w:spacing w:val="-4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which must be linear, P is fraction which can be run in</w:t>
            </w:r>
            <w:r>
              <w:rPr>
                <w:spacing w:val="-47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parallel,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and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N is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the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number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of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processors.</w:t>
            </w:r>
          </w:p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sz w:val="22"/>
              </w:rPr>
              <w:t>Therefore:</w:t>
            </w:r>
          </w:p>
          <w:p>
            <w:pPr>
              <w:pStyle w:val="TableParagraph"/>
              <w:tabs>
                <w:tab w:pos="3854" w:val="left" w:leader="none"/>
              </w:tabs>
              <w:spacing w:before="119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z w:val="22"/>
                <w:vertAlign w:val="subscript"/>
              </w:rPr>
              <w:t>p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5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(0.2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+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0.8/12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)</w:t>
              <w:tab/>
            </w:r>
            <w:r>
              <w:rPr>
                <w:b/>
                <w:sz w:val="22"/>
                <w:vertAlign w:val="baseline"/>
              </w:rPr>
              <w:t>1</w:t>
            </w:r>
            <w:r>
              <w:rPr>
                <w:b/>
                <w:spacing w:val="-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mark</w:t>
            </w:r>
          </w:p>
          <w:p>
            <w:pPr>
              <w:pStyle w:val="TableParagraph"/>
              <w:tabs>
                <w:tab w:pos="3886" w:val="left" w:leader="none"/>
              </w:tabs>
              <w:spacing w:line="348" w:lineRule="auto" w:before="120"/>
              <w:ind w:left="107" w:right="672"/>
              <w:rPr>
                <w:b/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z w:val="22"/>
                <w:vertAlign w:val="subscript"/>
              </w:rPr>
              <w:t>p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1.33 hours</w:t>
            </w:r>
            <w:r>
              <w:rPr>
                <w:spacing w:val="9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4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 hour 20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minutes</w:t>
              <w:tab/>
            </w:r>
            <w:r>
              <w:rPr>
                <w:b/>
                <w:sz w:val="22"/>
                <w:vertAlign w:val="baseline"/>
              </w:rPr>
              <w:t>1 mark</w:t>
            </w:r>
            <w:r>
              <w:rPr>
                <w:b/>
                <w:spacing w:val="-48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Alternative</w:t>
            </w:r>
            <w:r>
              <w:rPr>
                <w:b/>
                <w:spacing w:val="-2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solution</w:t>
            </w:r>
            <w:r>
              <w:rPr>
                <w:b/>
                <w:spacing w:val="-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not using</w:t>
            </w:r>
            <w:r>
              <w:rPr>
                <w:b/>
                <w:spacing w:val="-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a formula: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tabs>
                <w:tab w:pos="3502" w:val="left" w:leader="none"/>
              </w:tabs>
              <w:spacing w:before="120"/>
              <w:ind w:left="107" w:right="1060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run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processor: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5 hours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20%:</w:t>
              <w:tab/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hour</w:t>
            </w:r>
          </w:p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spacing w:before="120"/>
              <w:ind w:left="107" w:right="745"/>
              <w:rPr>
                <w:sz w:val="22"/>
              </w:rPr>
            </w:pPr>
            <w:r>
              <w:rPr>
                <w:sz w:val="22"/>
              </w:rPr>
              <w:t>Remaining 4 hours of processing can be shared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processors,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minutes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processing.</w:t>
            </w:r>
          </w:p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parallel,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is: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1 hour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minutes</w:t>
            </w:r>
          </w:p>
        </w:tc>
        <w:tc>
          <w:tcPr>
            <w:tcW w:w="701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3" w:top="1420" w:bottom="760" w:left="1060" w:right="10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8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8" w:lineRule="exact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7789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Indicative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Content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27" w:right="1758"/>
              <w:rPr>
                <w:sz w:val="22"/>
              </w:rPr>
            </w:pPr>
            <w:r>
              <w:rPr>
                <w:sz w:val="22"/>
              </w:rPr>
              <w:t>register R is the loop counter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register S holds Num1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register T holds Num2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NewNum</w:t>
            </w:r>
          </w:p>
          <w:p>
            <w:pPr>
              <w:pStyle w:val="TableParagraph"/>
              <w:spacing w:before="5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2478" w:val="left" w:leader="none"/>
              </w:tabs>
              <w:ind w:left="827"/>
              <w:rPr>
                <w:sz w:val="22"/>
              </w:rPr>
            </w:pPr>
            <w:r>
              <w:rPr>
                <w:sz w:val="22"/>
              </w:rPr>
              <w:t>LOD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  <w:tab/>
              <w:t>initialise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counter</w:t>
            </w:r>
          </w:p>
          <w:p>
            <w:pPr>
              <w:pStyle w:val="TableParagraph"/>
              <w:tabs>
                <w:tab w:pos="2460" w:val="left" w:leader="none"/>
              </w:tabs>
              <w:ind w:left="827"/>
              <w:rPr>
                <w:sz w:val="22"/>
              </w:rPr>
            </w:pPr>
            <w:r>
              <w:rPr>
                <w:sz w:val="22"/>
              </w:rPr>
              <w:t>LOD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  <w:tab/>
              <w:t>initialise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Num1</w:t>
            </w:r>
          </w:p>
          <w:p>
            <w:pPr>
              <w:pStyle w:val="TableParagraph"/>
              <w:tabs>
                <w:tab w:pos="2464" w:val="left" w:leader="none"/>
              </w:tabs>
              <w:ind w:left="107" w:right="798" w:firstLine="720"/>
              <w:rPr>
                <w:sz w:val="22"/>
              </w:rPr>
            </w:pPr>
            <w:r>
              <w:rPr>
                <w:sz w:val="22"/>
              </w:rPr>
              <w:t>LOD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  <w:tab/>
              <w:t>initialise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Num2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LOOP: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MOV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</w:t>
              <w:tab/>
              <w:t>Set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NewNum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Num1</w:t>
            </w:r>
          </w:p>
          <w:p>
            <w:pPr>
              <w:pStyle w:val="TableParagraph"/>
              <w:tabs>
                <w:tab w:pos="2450" w:val="left" w:leader="none"/>
              </w:tabs>
              <w:spacing w:line="268" w:lineRule="exact"/>
              <w:ind w:left="802"/>
              <w:rPr>
                <w:sz w:val="22"/>
              </w:rPr>
            </w:pPr>
            <w:r>
              <w:rPr>
                <w:sz w:val="22"/>
              </w:rPr>
              <w:t>ADD U,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</w:t>
              <w:tab/>
              <w:t>Add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Num2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NewNum</w:t>
            </w:r>
          </w:p>
          <w:p>
            <w:pPr>
              <w:pStyle w:val="TableParagraph"/>
              <w:tabs>
                <w:tab w:pos="2468" w:val="left" w:leader="none"/>
              </w:tabs>
              <w:spacing w:before="1"/>
              <w:ind w:left="803"/>
              <w:rPr>
                <w:sz w:val="22"/>
              </w:rPr>
            </w:pPr>
            <w:r>
              <w:rPr>
                <w:sz w:val="22"/>
              </w:rPr>
              <w:t>MOV 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  <w:tab/>
              <w:t>Num1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Num2</w:t>
            </w:r>
          </w:p>
          <w:p>
            <w:pPr>
              <w:pStyle w:val="TableParagraph"/>
              <w:tabs>
                <w:tab w:pos="2460" w:val="left" w:leader="none"/>
              </w:tabs>
              <w:ind w:left="803"/>
              <w:rPr>
                <w:sz w:val="22"/>
              </w:rPr>
            </w:pPr>
            <w:r>
              <w:rPr>
                <w:sz w:val="22"/>
              </w:rPr>
              <w:t>MOV U,T</w:t>
              <w:tab/>
              <w:t>Num2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NewNum</w:t>
            </w:r>
          </w:p>
          <w:p>
            <w:pPr>
              <w:pStyle w:val="TableParagraph"/>
              <w:tabs>
                <w:tab w:pos="2497" w:val="left" w:leader="none"/>
              </w:tabs>
              <w:ind w:left="827" w:right="179"/>
              <w:rPr>
                <w:sz w:val="22"/>
              </w:rPr>
            </w:pP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</w:t>
              <w:tab/>
              <w:t>Decrement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counter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JGZ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  <w:tab/>
              <w:t>jump if counter not yet zero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</w:t>
              <w:tab/>
              <w:t>Output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initialising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counter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initialising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Num2</w:t>
            </w:r>
          </w:p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jump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command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 </w:t>
            </w:r>
            <w:r>
              <w:rPr>
                <w:sz w:val="22"/>
              </w:rPr>
              <w:t>for: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repeats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times</w:t>
            </w:r>
          </w:p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NewNum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Num2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Num2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685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8(a)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(i)</w:t>
            </w:r>
          </w:p>
        </w:tc>
        <w:tc>
          <w:tcPr>
            <w:tcW w:w="5203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702" w:right="1060" w:hanging="596"/>
              <w:rPr>
                <w:sz w:val="22"/>
              </w:rPr>
            </w:pPr>
            <w:r>
              <w:rPr>
                <w:b/>
                <w:sz w:val="22"/>
              </w:rPr>
              <w:t>1 mark </w:t>
            </w:r>
            <w:r>
              <w:rPr>
                <w:sz w:val="22"/>
              </w:rPr>
              <w:t>for fixed point binary representation: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138.375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1000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011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53" w:right="1060" w:hanging="54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floating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representation: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0.1000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8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giving:</w:t>
            </w:r>
          </w:p>
          <w:p>
            <w:pPr>
              <w:pStyle w:val="TableParagraph"/>
              <w:tabs>
                <w:tab w:pos="2813" w:val="left" w:leader="none"/>
              </w:tabs>
              <w:spacing w:before="169"/>
              <w:ind w:left="581"/>
              <w:rPr>
                <w:sz w:val="22"/>
              </w:rPr>
            </w:pPr>
            <w:r>
              <w:rPr>
                <w:sz w:val="22"/>
              </w:rPr>
              <w:t>0100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0000</w:t>
              <w:tab/>
              <w:t>0000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1000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880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8(a)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0.101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 2</w:t>
            </w:r>
            <w:r>
              <w:rPr>
                <w:sz w:val="22"/>
                <w:vertAlign w:val="superscript"/>
              </w:rPr>
              <w:t>7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9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1011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000.0</w:t>
            </w:r>
            <w:r>
              <w:rPr>
                <w:spacing w:val="9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10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88</w:t>
            </w:r>
          </w:p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68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7</w:t>
            </w:r>
            <w:r>
              <w:rPr>
                <w:sz w:val="22"/>
                <w:vertAlign w:val="baseline"/>
              </w:rPr>
              <w:t> /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exponent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7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0.125 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0.0625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0.6875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88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21pt;margin-top:574.929993pt;width:174.6pt;height:21.6pt;mso-position-horizontal-relative:page;mso-position-vertical-relative:page;z-index:-16393216" coordorigin="2420,11499" coordsize="3492,432" path="m2420,11931l4664,11931,4664,11499,2420,11499,2420,11931xm4652,11931l5912,11931,5912,11499,4652,11499,4652,11931xe" filled="false" stroked="true" strokeweight=".5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3" w:top="1420" w:bottom="760" w:left="1060" w:right="10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8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8" w:lineRule="exact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1342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8(b)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(i)</w:t>
            </w:r>
          </w:p>
        </w:tc>
        <w:tc>
          <w:tcPr>
            <w:tcW w:w="5203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4076" w:val="left" w:leader="none"/>
              </w:tabs>
              <w:ind w:left="107"/>
              <w:rPr>
                <w:b/>
                <w:sz w:val="22"/>
              </w:rPr>
            </w:pPr>
            <w:r>
              <w:rPr>
                <w:sz w:val="22"/>
              </w:rPr>
              <w:t>+17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0001</w:t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Converting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two's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complement</w:t>
            </w:r>
          </w:p>
          <w:p>
            <w:pPr>
              <w:pStyle w:val="TableParagraph"/>
              <w:tabs>
                <w:tab w:pos="4083" w:val="left" w:leader="none"/>
              </w:tabs>
              <w:spacing w:before="1"/>
              <w:ind w:left="653"/>
              <w:rPr>
                <w:b/>
                <w:sz w:val="22"/>
              </w:rPr>
            </w:pPr>
            <w:r>
              <w:rPr>
                <w:sz w:val="22"/>
              </w:rPr>
              <w:t>-17 =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1110 1111</w:t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686" w:hRule="atLeast"/>
        </w:trPr>
        <w:tc>
          <w:tcPr>
            <w:tcW w:w="8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8(b)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5203" w:type="dxa"/>
          </w:tcPr>
          <w:p>
            <w:pPr>
              <w:pStyle w:val="TableParagraph"/>
              <w:ind w:left="107" w:right="988" w:firstLine="298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3468" w:val="left" w:leader="none"/>
              </w:tabs>
              <w:ind w:left="107"/>
              <w:rPr>
                <w:b/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0010 0000</w:t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Adding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-17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gives:</w:t>
            </w:r>
          </w:p>
          <w:p>
            <w:pPr>
              <w:pStyle w:val="TableParagraph"/>
              <w:tabs>
                <w:tab w:pos="3734" w:val="left" w:leader="none"/>
              </w:tabs>
              <w:spacing w:line="268" w:lineRule="exact"/>
              <w:ind w:left="1150"/>
              <w:rPr>
                <w:b/>
                <w:sz w:val="22"/>
              </w:rPr>
            </w:pPr>
            <w:r>
              <w:rPr>
                <w:sz w:val="22"/>
              </w:rPr>
              <w:t>0000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1111</w:t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Converting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base-10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two's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complement:</w:t>
            </w:r>
          </w:p>
          <w:p>
            <w:pPr>
              <w:pStyle w:val="TableParagraph"/>
              <w:tabs>
                <w:tab w:pos="3713" w:val="left" w:leader="none"/>
              </w:tabs>
              <w:ind w:left="107"/>
              <w:rPr>
                <w:b/>
                <w:sz w:val="22"/>
              </w:rPr>
            </w:pPr>
            <w:r>
              <w:rPr>
                <w:sz w:val="22"/>
              </w:rPr>
              <w:t>15</w:t>
              <w:tab/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</w:p>
        </w:tc>
        <w:tc>
          <w:tcPr>
            <w:tcW w:w="701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2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9(a)</w:t>
            </w:r>
          </w:p>
        </w:tc>
        <w:tc>
          <w:tcPr>
            <w:tcW w:w="5203" w:type="dxa"/>
          </w:tcPr>
          <w:p>
            <w:pPr>
              <w:pStyle w:val="TableParagraph"/>
              <w:ind w:left="107" w:right="112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Possible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interrupts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Clock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interrupt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slice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72" w:hanging="361"/>
              <w:jc w:val="left"/>
              <w:rPr>
                <w:sz w:val="22"/>
              </w:rPr>
            </w:pPr>
            <w:r>
              <w:rPr>
                <w:sz w:val="22"/>
              </w:rPr>
              <w:t>Disk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controller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interrupt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completed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Printer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interrupts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spooling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Processor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interrupt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software error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occurs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69" w:hanging="361"/>
              <w:jc w:val="left"/>
              <w:rPr>
                <w:sz w:val="22"/>
              </w:rPr>
            </w:pPr>
            <w:r>
              <w:rPr>
                <w:sz w:val="22"/>
              </w:rPr>
              <w:t>Terminals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interrupts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pressed/mouse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clicked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39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39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611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9(b)</w:t>
            </w:r>
          </w:p>
        </w:tc>
        <w:tc>
          <w:tcPr>
            <w:tcW w:w="5203" w:type="dxa"/>
          </w:tcPr>
          <w:p>
            <w:pPr>
              <w:pStyle w:val="TableParagraph"/>
              <w:ind w:left="107" w:right="115"/>
              <w:rPr>
                <w:sz w:val="22"/>
              </w:rPr>
            </w:pPr>
            <w:r>
              <w:rPr>
                <w:b/>
                <w:sz w:val="22"/>
              </w:rPr>
              <w:t>1 mark </w:t>
            </w:r>
            <w:r>
              <w:rPr>
                <w:sz w:val="22"/>
              </w:rPr>
              <w:t>for the concept that the operating 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periodically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checks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jobs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suspended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spooling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I/O devices</w:t>
            </w:r>
          </w:p>
          <w:p>
            <w:pPr>
              <w:pStyle w:val="TableParagraph"/>
              <w:ind w:left="107" w:right="94"/>
              <w:rPr>
                <w:sz w:val="22"/>
              </w:rPr>
            </w:pPr>
            <w:r>
              <w:rPr>
                <w:b/>
                <w:sz w:val="22"/>
              </w:rPr>
              <w:t>1 mark: </w:t>
            </w:r>
            <w:r>
              <w:rPr>
                <w:sz w:val="22"/>
              </w:rPr>
              <w:t>allows jobs to re-join the runnable queue when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input/output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completed.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74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9(c)</w:t>
            </w:r>
          </w:p>
        </w:tc>
        <w:tc>
          <w:tcPr>
            <w:tcW w:w="520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Concept that there is a difference in device speed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spooling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mainframe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processor,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printer,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 terminals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3" w:top="1420" w:bottom="760" w:left="1060" w:right="10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8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8" w:lineRule="exact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7369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10(a)</w:t>
            </w:r>
          </w:p>
        </w:tc>
        <w:tc>
          <w:tcPr>
            <w:tcW w:w="520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(a)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file:</w:t>
            </w:r>
            <w:r>
              <w:rPr>
                <w:spacing w:val="47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marks: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08" w:hanging="361"/>
              <w:jc w:val="left"/>
              <w:rPr>
                <w:sz w:val="22"/>
              </w:rPr>
            </w:pPr>
            <w:r>
              <w:rPr>
                <w:sz w:val="22"/>
              </w:rPr>
              <w:t>Explanation of strategy to save records,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hashing to convert a key field value into a memory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location/address.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strategy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collisions.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80" w:lineRule="exact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strategy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records.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83" w:hanging="36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collisions,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found immediately.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14" w:hanging="361"/>
              <w:jc w:val="left"/>
              <w:rPr>
                <w:sz w:val="22"/>
              </w:rPr>
            </w:pPr>
            <w:r>
              <w:rPr>
                <w:sz w:val="22"/>
              </w:rPr>
              <w:t>Separate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Overflow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94" w:hanging="361"/>
              <w:jc w:val="left"/>
              <w:rPr>
                <w:sz w:val="22"/>
              </w:rPr>
            </w:pPr>
            <w:r>
              <w:rPr>
                <w:sz w:val="22"/>
              </w:rPr>
              <w:t>Searching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separate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linearly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large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7" w:hanging="361"/>
              <w:jc w:val="left"/>
              <w:rPr>
                <w:sz w:val="22"/>
              </w:rPr>
            </w:pPr>
            <w:r>
              <w:rPr>
                <w:sz w:val="22"/>
              </w:rPr>
              <w:t>Progressive overflow within the main file may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locations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 occurred.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8" w:hanging="361"/>
              <w:jc w:val="left"/>
              <w:rPr>
                <w:sz w:val="22"/>
              </w:rPr>
            </w:pPr>
            <w:r>
              <w:rPr>
                <w:sz w:val="22"/>
              </w:rPr>
              <w:t>Could be a problem with the random access file 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overflow area becomes too large – main 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 need to be restructured with a different hash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function.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99" w:hanging="361"/>
              <w:jc w:val="left"/>
              <w:rPr>
                <w:sz w:val="22"/>
              </w:rPr>
            </w:pPr>
            <w:r>
              <w:rPr>
                <w:sz w:val="22"/>
              </w:rPr>
              <w:t>Could be faster than obtaining records 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indexed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blocks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must be searched and the required record found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amongst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block.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8" w:right="7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4635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Indexed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file: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marks: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0" w:hanging="361"/>
              <w:jc w:val="left"/>
              <w:rPr>
                <w:sz w:val="22"/>
              </w:rPr>
            </w:pPr>
            <w:r>
              <w:rPr>
                <w:sz w:val="22"/>
              </w:rPr>
              <w:t>Explanation of strategy to save records in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blocks on disk, with records sorted into sequential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within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block.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98" w:hanging="361"/>
              <w:jc w:val="left"/>
              <w:rPr>
                <w:sz w:val="22"/>
              </w:rPr>
            </w:pPr>
            <w:r>
              <w:rPr>
                <w:sz w:val="22"/>
              </w:rPr>
              <w:t>Explanation of locating records through use of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pointers.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80" w:lineRule="exact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index.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1"/>
              <w:jc w:val="left"/>
              <w:rPr>
                <w:sz w:val="22"/>
              </w:rPr>
            </w:pPr>
            <w:r>
              <w:rPr>
                <w:sz w:val="22"/>
              </w:rPr>
              <w:t>Fast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searching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indexes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containing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required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5" w:hanging="361"/>
              <w:jc w:val="left"/>
              <w:rPr>
                <w:sz w:val="22"/>
              </w:rPr>
            </w:pPr>
            <w:r>
              <w:rPr>
                <w:sz w:val="22"/>
              </w:rPr>
              <w:t>Could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searching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 file.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74" w:hanging="361"/>
              <w:jc w:val="left"/>
              <w:rPr>
                <w:sz w:val="22"/>
              </w:rPr>
            </w:pPr>
            <w:r>
              <w:rPr>
                <w:sz w:val="22"/>
              </w:rPr>
              <w:t>Easy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adding extra data blocks, then setting index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pointers.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3" w:top="1420" w:bottom="760" w:left="1060" w:right="10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8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8" w:lineRule="exact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13531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11(a)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 mark for each of the points shown in bold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justification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 to gain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mark.</w:t>
            </w:r>
          </w:p>
          <w:p>
            <w:pPr>
              <w:pStyle w:val="TableParagraph"/>
              <w:spacing w:before="5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Solid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State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Drives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more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durable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1" w:val="left" w:leader="none"/>
                <w:tab w:pos="822" w:val="left" w:leader="none"/>
              </w:tabs>
              <w:spacing w:line="240" w:lineRule="auto" w:before="0" w:after="0"/>
              <w:ind w:left="821" w:right="474" w:hanging="357"/>
              <w:jc w:val="left"/>
              <w:rPr>
                <w:sz w:val="22"/>
              </w:rPr>
            </w:pPr>
            <w:r>
              <w:rPr>
                <w:sz w:val="22"/>
              </w:rPr>
              <w:t>Solid State Drives feature a non-mechanical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design of NAND flash mounted on circuit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boards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flash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resistant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116" w:hanging="360"/>
              <w:jc w:val="left"/>
              <w:rPr>
                <w:sz w:val="22"/>
              </w:rPr>
            </w:pPr>
            <w:r>
              <w:rPr>
                <w:sz w:val="22"/>
              </w:rPr>
              <w:t>Traditional Hard Disk Drives consist of various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moving parts making them susceptible to shock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damage.</w:t>
            </w:r>
          </w:p>
          <w:p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SSDs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faster: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1" w:val="left" w:leader="none"/>
                <w:tab w:pos="822" w:val="left" w:leader="none"/>
              </w:tabs>
              <w:spacing w:line="240" w:lineRule="auto" w:before="0" w:after="0"/>
              <w:ind w:left="821" w:right="0" w:hanging="357"/>
              <w:jc w:val="left"/>
              <w:rPr>
                <w:sz w:val="22"/>
              </w:rPr>
            </w:pPr>
            <w:r>
              <w:rPr>
                <w:sz w:val="22"/>
              </w:rPr>
              <w:t>SSDs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517" w:hanging="360"/>
              <w:jc w:val="left"/>
              <w:rPr>
                <w:sz w:val="22"/>
              </w:rPr>
            </w:pPr>
            <w:r>
              <w:rPr>
                <w:sz w:val="22"/>
              </w:rPr>
              <w:t>Computers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SSDs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quicker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316" w:hanging="360"/>
              <w:jc w:val="left"/>
              <w:rPr>
                <w:sz w:val="22"/>
              </w:rPr>
            </w:pPr>
            <w:r>
              <w:rPr>
                <w:sz w:val="22"/>
              </w:rPr>
              <w:t>HDDs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depends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data from the read write heads, while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SSD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 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equally.</w:t>
            </w:r>
          </w:p>
          <w:p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SSD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unaffected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fragmentation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345" w:hanging="360"/>
              <w:jc w:val="left"/>
              <w:rPr>
                <w:sz w:val="22"/>
              </w:rPr>
            </w:pPr>
            <w:r>
              <w:rPr>
                <w:sz w:val="22"/>
              </w:rPr>
              <w:t>HDDs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periodically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defragmented.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156"/>
              <w:rPr>
                <w:b/>
                <w:sz w:val="22"/>
              </w:rPr>
            </w:pPr>
            <w:r>
              <w:rPr>
                <w:b/>
                <w:sz w:val="22"/>
              </w:rPr>
              <w:t>SSDs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consume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less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power: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1" w:val="left" w:leader="none"/>
                <w:tab w:pos="822" w:val="left" w:leader="none"/>
              </w:tabs>
              <w:spacing w:line="240" w:lineRule="auto" w:before="1" w:after="0"/>
              <w:ind w:left="821" w:right="323" w:hanging="357"/>
              <w:jc w:val="left"/>
              <w:rPr>
                <w:sz w:val="22"/>
              </w:rPr>
            </w:pPr>
            <w:r>
              <w:rPr>
                <w:sz w:val="22"/>
              </w:rPr>
              <w:t>SSDs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significantly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peak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drives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722" w:hanging="360"/>
              <w:jc w:val="left"/>
              <w:rPr>
                <w:sz w:val="22"/>
              </w:rPr>
            </w:pPr>
            <w:r>
              <w:rPr>
                <w:sz w:val="22"/>
              </w:rPr>
              <w:t>SSDs energy efficiency can deliver longer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laptops.</w:t>
            </w:r>
          </w:p>
          <w:p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"/>
              <w:ind w:left="156"/>
              <w:rPr>
                <w:b/>
                <w:sz w:val="22"/>
              </w:rPr>
            </w:pPr>
            <w:r>
              <w:rPr>
                <w:b/>
                <w:sz w:val="22"/>
              </w:rPr>
              <w:t>SSDs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lighter: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1" w:val="left" w:leader="none"/>
                <w:tab w:pos="822" w:val="left" w:leader="none"/>
              </w:tabs>
              <w:spacing w:line="240" w:lineRule="auto" w:before="0" w:after="0"/>
              <w:ind w:left="821" w:right="230" w:hanging="357"/>
              <w:jc w:val="left"/>
              <w:rPr>
                <w:sz w:val="22"/>
              </w:rPr>
            </w:pPr>
            <w:r>
              <w:rPr>
                <w:sz w:val="22"/>
              </w:rPr>
              <w:t>Flash-based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SSDs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weigh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considerably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drives.</w:t>
            </w:r>
          </w:p>
          <w:p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56"/>
              <w:rPr>
                <w:b/>
                <w:sz w:val="22"/>
              </w:rPr>
            </w:pPr>
            <w:r>
              <w:rPr>
                <w:b/>
                <w:sz w:val="22"/>
              </w:rPr>
              <w:t>SSDs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run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cooler: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1" w:val="left" w:leader="none"/>
                <w:tab w:pos="822" w:val="left" w:leader="none"/>
              </w:tabs>
              <w:spacing w:line="240" w:lineRule="auto" w:before="0" w:after="0"/>
              <w:ind w:left="821" w:right="148" w:hanging="357"/>
              <w:jc w:val="left"/>
              <w:rPr>
                <w:sz w:val="22"/>
              </w:rPr>
            </w:pPr>
            <w:r>
              <w:rPr>
                <w:sz w:val="22"/>
              </w:rPr>
              <w:t>SSDs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little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translates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system..</w:t>
            </w:r>
          </w:p>
          <w:p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07" w:right="266"/>
              <w:rPr>
                <w:sz w:val="22"/>
              </w:rPr>
            </w:pPr>
            <w:r>
              <w:rPr>
                <w:b/>
                <w:sz w:val="22"/>
              </w:rPr>
              <w:t>Hard Disk Drives are cheaper than SSDs</w:t>
            </w:r>
            <w:r>
              <w:rPr>
                <w:sz w:val="22"/>
              </w:rPr>
              <w:t>,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capacity.</w:t>
            </w:r>
          </w:p>
          <w:p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However,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SSDs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cost-efficient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(NOT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cheaper):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1" w:val="left" w:leader="none"/>
                <w:tab w:pos="822" w:val="left" w:leader="none"/>
              </w:tabs>
              <w:spacing w:line="240" w:lineRule="auto" w:before="0" w:after="0"/>
              <w:ind w:left="821" w:right="249" w:hanging="357"/>
              <w:jc w:val="left"/>
              <w:rPr>
                <w:sz w:val="22"/>
              </w:rPr>
            </w:pPr>
            <w:r>
              <w:rPr>
                <w:sz w:val="22"/>
              </w:rPr>
              <w:t>SSDs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offer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savings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businesses with lower energy usage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productivity.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8" w:right="78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3" w:top="1420" w:bottom="760" w:left="1060" w:right="10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8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8" w:lineRule="exact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6283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11(b)</w:t>
            </w:r>
          </w:p>
        </w:tc>
        <w:tc>
          <w:tcPr>
            <w:tcW w:w="5203" w:type="dxa"/>
          </w:tcPr>
          <w:p>
            <w:pPr>
              <w:pStyle w:val="TableParagraph"/>
              <w:ind w:left="107" w:right="233"/>
              <w:rPr>
                <w:b/>
                <w:sz w:val="22"/>
              </w:rPr>
            </w:pPr>
            <w:r>
              <w:rPr>
                <w:b/>
                <w:sz w:val="22"/>
              </w:rPr>
              <w:t>One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each 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following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maximum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87" w:hanging="360"/>
              <w:jc w:val="left"/>
              <w:rPr>
                <w:sz w:val="22"/>
              </w:rPr>
            </w:pPr>
            <w:r>
              <w:rPr>
                <w:sz w:val="22"/>
              </w:rPr>
              <w:t>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associated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 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running.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745" w:hanging="360"/>
              <w:jc w:val="left"/>
              <w:rPr>
                <w:sz w:val="22"/>
              </w:rPr>
            </w:pPr>
            <w:r>
              <w:rPr>
                <w:sz w:val="22"/>
              </w:rPr>
              <w:t>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composed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cheap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semiconductor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devices.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044" w:hanging="360"/>
              <w:jc w:val="left"/>
              <w:rPr>
                <w:sz w:val="22"/>
              </w:rPr>
            </w:pPr>
            <w:r>
              <w:rPr>
                <w:sz w:val="22"/>
              </w:rPr>
              <w:t>Cache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intermediate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whilst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carried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702" w:hanging="360"/>
              <w:jc w:val="left"/>
              <w:rPr>
                <w:sz w:val="22"/>
              </w:rPr>
            </w:pPr>
            <w:r>
              <w:rPr>
                <w:sz w:val="22"/>
              </w:rPr>
              <w:t>Cache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processor.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952" w:hanging="360"/>
              <w:jc w:val="left"/>
              <w:rPr>
                <w:sz w:val="22"/>
              </w:rPr>
            </w:pPr>
            <w:r>
              <w:rPr>
                <w:sz w:val="22"/>
              </w:rPr>
              <w:t>Cache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faster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memory.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584" w:hanging="360"/>
              <w:jc w:val="left"/>
              <w:rPr>
                <w:sz w:val="22"/>
              </w:rPr>
            </w:pPr>
            <w:r>
              <w:rPr>
                <w:sz w:val="22"/>
              </w:rPr>
              <w:t>Cache made from logic devices, so is more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expensive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15" w:hanging="360"/>
              <w:jc w:val="left"/>
              <w:rPr>
                <w:sz w:val="22"/>
              </w:rPr>
            </w:pPr>
            <w:r>
              <w:rPr>
                <w:sz w:val="22"/>
              </w:rPr>
              <w:t>Large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larger sections of program to be held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This reduces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 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operations./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33" w:hanging="360"/>
              <w:jc w:val="left"/>
              <w:rPr>
                <w:sz w:val="22"/>
              </w:rPr>
            </w:pPr>
            <w:r>
              <w:rPr>
                <w:sz w:val="22"/>
              </w:rPr>
              <w:t>A large cache size reduces the need for slower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 memory.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21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11(c)</w:t>
            </w:r>
          </w:p>
        </w:tc>
        <w:tc>
          <w:tcPr>
            <w:tcW w:w="52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describing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USB: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Universal Serial Bus is a (fast) interface for connecting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peripherals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computers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transmission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connection.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456" w:hanging="360"/>
              <w:jc w:val="left"/>
              <w:rPr>
                <w:sz w:val="22"/>
              </w:rPr>
            </w:pPr>
            <w:r>
              <w:rPr>
                <w:sz w:val="22"/>
              </w:rPr>
              <w:t>USB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peripheral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devices.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376" w:hanging="360"/>
              <w:jc w:val="left"/>
              <w:rPr>
                <w:sz w:val="22"/>
              </w:rPr>
            </w:pPr>
            <w:r>
              <w:rPr>
                <w:sz w:val="22"/>
              </w:rPr>
              <w:t>Many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chained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hubs.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74" w:hanging="360"/>
              <w:jc w:val="left"/>
              <w:rPr>
                <w:sz w:val="22"/>
              </w:rPr>
            </w:pPr>
            <w:r>
              <w:rPr>
                <w:sz w:val="22"/>
              </w:rPr>
              <w:t>Devices on a serial bus can be allocated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 levels of priority: continuous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cam)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interrupt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(e.g. keyboard).</w:t>
            </w:r>
          </w:p>
          <w:p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describing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Bluetooth:</w:t>
            </w:r>
          </w:p>
          <w:p>
            <w:pPr>
              <w:pStyle w:val="TableParagraph"/>
              <w:ind w:left="107" w:right="872"/>
              <w:rPr>
                <w:sz w:val="22"/>
              </w:rPr>
            </w:pPr>
            <w:r>
              <w:rPr>
                <w:sz w:val="22"/>
              </w:rPr>
              <w:t>Bluetooth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wireless interface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connecting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peripherals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computers.</w:t>
            </w:r>
          </w:p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366" w:hanging="360"/>
              <w:jc w:val="left"/>
              <w:rPr>
                <w:sz w:val="22"/>
              </w:rPr>
            </w:pPr>
            <w:r>
              <w:rPr>
                <w:sz w:val="22"/>
              </w:rPr>
              <w:t>avoids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cables,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convenient on small desk, or for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headphones.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429" w:hanging="360"/>
              <w:jc w:val="left"/>
              <w:rPr>
                <w:sz w:val="22"/>
              </w:rPr>
            </w:pPr>
            <w:r>
              <w:rPr>
                <w:sz w:val="22"/>
              </w:rPr>
              <w:t>devices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keyboard).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Devices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generally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pairing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3" w:top="1420" w:bottom="760" w:left="1060" w:right="106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5203"/>
        <w:gridCol w:w="701"/>
        <w:gridCol w:w="709"/>
        <w:gridCol w:w="708"/>
        <w:gridCol w:w="709"/>
        <w:gridCol w:w="709"/>
      </w:tblGrid>
      <w:tr>
        <w:trPr>
          <w:trHeight w:val="268" w:hRule="atLeast"/>
        </w:trPr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8" w:lineRule="exact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Mark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AO1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AO2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AO3</w:t>
            </w:r>
          </w:p>
        </w:tc>
        <w:tc>
          <w:tcPr>
            <w:tcW w:w="709" w:type="dxa"/>
          </w:tcPr>
          <w:p>
            <w:pPr>
              <w:pStyle w:val="TableParagraph"/>
              <w:spacing w:line="248" w:lineRule="exact"/>
              <w:ind w:left="88" w:right="118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2756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12(a)</w:t>
            </w:r>
          </w:p>
        </w:tc>
        <w:tc>
          <w:tcPr>
            <w:tcW w:w="5203" w:type="dxa"/>
          </w:tcPr>
          <w:p>
            <w:pPr>
              <w:pStyle w:val="TableParagraph"/>
              <w:ind w:left="107" w:right="247"/>
              <w:rPr>
                <w:sz w:val="22"/>
              </w:rPr>
            </w:pPr>
            <w:r>
              <w:rPr>
                <w:b/>
                <w:sz w:val="22"/>
              </w:rPr>
              <w:t>1 mark for each of the following up to a maximum of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two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Knowledge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Inference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80" w:lineRule="exact" w:before="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explain 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decision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confidence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capability</w:t>
            </w:r>
          </w:p>
          <w:p>
            <w:pPr>
              <w:pStyle w:val="TableParagraph"/>
              <w:spacing w:line="268" w:lineRule="exact"/>
              <w:ind w:left="156"/>
              <w:rPr>
                <w:sz w:val="22"/>
              </w:rPr>
            </w:pPr>
            <w:r>
              <w:rPr>
                <w:sz w:val="22"/>
              </w:rPr>
              <w:t>Condone: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opinion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</w:p>
        </w:tc>
        <w:tc>
          <w:tcPr>
            <w:tcW w:w="701" w:type="dxa"/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8139" w:hRule="atLeast"/>
        </w:trPr>
        <w:tc>
          <w:tcPr>
            <w:tcW w:w="80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12(b)</w:t>
            </w:r>
          </w:p>
        </w:tc>
        <w:tc>
          <w:tcPr>
            <w:tcW w:w="5203" w:type="dxa"/>
          </w:tcPr>
          <w:p>
            <w:pPr>
              <w:pStyle w:val="TableParagraph"/>
              <w:ind w:left="107" w:right="193"/>
              <w:rPr>
                <w:sz w:val="22"/>
              </w:rPr>
            </w:pPr>
            <w:r>
              <w:rPr>
                <w:b/>
                <w:sz w:val="22"/>
              </w:rPr>
              <w:t>One mark for each of the points below up to 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maximum of 6 – two marks maximum for advantages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context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 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suitable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example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chosen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(e.g.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medical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diagnosis,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careers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advice,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diagnosing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faults, determining an insurance premium or deciding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loan/mortgage)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20" w:hanging="360"/>
              <w:jc w:val="left"/>
              <w:rPr>
                <w:sz w:val="22"/>
              </w:rPr>
            </w:pPr>
            <w:r>
              <w:rPr>
                <w:sz w:val="22"/>
              </w:rPr>
              <w:t>explaining the input stage of the system (e.g.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sequences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on-screen)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363" w:hanging="360"/>
              <w:jc w:val="left"/>
              <w:rPr>
                <w:sz w:val="22"/>
              </w:rPr>
            </w:pPr>
            <w:r>
              <w:rPr>
                <w:sz w:val="22"/>
              </w:rPr>
              <w:t>explaining the processing stage (e.g.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asks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questions,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depending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on responses received, until sufficient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obtained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decision.)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rules.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02" w:hanging="360"/>
              <w:jc w:val="left"/>
              <w:rPr>
                <w:sz w:val="22"/>
              </w:rPr>
            </w:pPr>
            <w:r>
              <w:rPr>
                <w:sz w:val="22"/>
              </w:rPr>
              <w:t>explaining the output stage (e.g. a diagnosis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treatment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screen.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83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conclusion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was reached, explaining its reasoning.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allows the user to evaluate the validity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decision.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75" w:hanging="360"/>
              <w:jc w:val="left"/>
              <w:rPr>
                <w:sz w:val="22"/>
              </w:rPr>
            </w:pPr>
            <w:r>
              <w:rPr>
                <w:sz w:val="22"/>
              </w:rPr>
              <w:t>the program indicates the certainty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70%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outcome A, but 30% chance of outcome B).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alerts the user to possible alternative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348" w:hanging="360"/>
              <w:jc w:val="left"/>
              <w:rPr>
                <w:sz w:val="22"/>
              </w:rPr>
            </w:pPr>
            <w:r>
              <w:rPr>
                <w:sz w:val="22"/>
              </w:rPr>
              <w:t>advantages of the expert system to 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(e.g. faster and more consistent loan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decisions,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diagnosis with less chance of important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symptoms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overlooked.)</w:t>
            </w:r>
          </w:p>
        </w:tc>
        <w:tc>
          <w:tcPr>
            <w:tcW w:w="701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spacing w:before="3"/>
              <w:rPr>
                <w:rFonts w:ascii="Arial MT"/>
                <w:sz w:val="23"/>
              </w:rPr>
            </w:pPr>
          </w:p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380" w:right="4792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A500U20-1 EDUQAS A LEVEL COMPUTER SCIENCE - COMPONENT 2</w:t>
      </w:r>
      <w:r>
        <w:rPr>
          <w:rFonts w:ascii="Arial MT"/>
          <w:spacing w:val="-36"/>
          <w:sz w:val="14"/>
        </w:rPr>
        <w:t> </w:t>
      </w:r>
      <w:r>
        <w:rPr>
          <w:rFonts w:ascii="Arial MT"/>
          <w:sz w:val="14"/>
        </w:rPr>
        <w:t>SUMMER 2018</w:t>
      </w:r>
    </w:p>
    <w:sectPr>
      <w:pgSz w:w="11910" w:h="16840"/>
      <w:pgMar w:header="0" w:footer="563" w:top="1420" w:bottom="760" w:left="10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648376pt;width:55.15pt;height:8.75pt;mso-position-horizontal-relative:page;mso-position-vertical-relative:page;z-index:-163942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 w:hAnsi="Arial MT"/>
                    <w:sz w:val="12"/>
                  </w:rPr>
                </w:pPr>
                <w:r>
                  <w:rPr>
                    <w:rFonts w:ascii="Arial MT" w:hAnsi="Arial MT"/>
                    <w:sz w:val="12"/>
                  </w:rPr>
                  <w:t>©</w:t>
                </w:r>
                <w:r>
                  <w:rPr>
                    <w:rFonts w:ascii="Arial MT" w:hAnsi="Arial MT"/>
                    <w:spacing w:val="-3"/>
                    <w:sz w:val="12"/>
                  </w:rPr>
                  <w:t> </w:t>
                </w:r>
                <w:r>
                  <w:rPr>
                    <w:rFonts w:ascii="Arial MT" w:hAnsi="Arial MT"/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8.748352pt;width:55.15pt;height:8.75pt;mso-position-horizontal-relative:page;mso-position-vertical-relative:page;z-index:-163937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 w:hAnsi="Arial MT"/>
                    <w:sz w:val="12"/>
                  </w:rPr>
                </w:pPr>
                <w:r>
                  <w:rPr>
                    <w:rFonts w:ascii="Arial MT" w:hAnsi="Arial MT"/>
                    <w:sz w:val="12"/>
                  </w:rPr>
                  <w:t>©</w:t>
                </w:r>
                <w:r>
                  <w:rPr>
                    <w:rFonts w:ascii="Arial MT" w:hAnsi="Arial MT"/>
                    <w:spacing w:val="-3"/>
                    <w:sz w:val="12"/>
                  </w:rPr>
                  <w:t> </w:t>
                </w:r>
                <w:r>
                  <w:rPr>
                    <w:rFonts w:ascii="Arial MT" w:hAnsi="Arial MT"/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959991pt;margin-top:798.956726pt;width:19.350pt;height:15.45pt;mso-position-horizontal-relative:page;mso-position-vertical-relative:page;z-index:-1639321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1" w:hanging="357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1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35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10">
    <w:abstractNumId w:val="9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6"/>
      <w:ind w:left="14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Hall</dc:creator>
  <dcterms:created xsi:type="dcterms:W3CDTF">2023-03-19T11:43:16Z</dcterms:created>
  <dcterms:modified xsi:type="dcterms:W3CDTF">2023-03-19T11:43:16Z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</Properties>
</file>