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170F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2FF15B4D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470299EE" w14:textId="3F1AD3A0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0335896E" w14:textId="77777777" w:rsidR="00AA5697" w:rsidRPr="0060687D" w:rsidRDefault="00AA5697" w:rsidP="0060687D">
      <w:pPr>
        <w:jc w:val="center"/>
        <w:rPr>
          <w:rFonts w:cstheme="minorHAnsi"/>
          <w:sz w:val="32"/>
          <w:szCs w:val="32"/>
        </w:rPr>
      </w:pPr>
    </w:p>
    <w:p w14:paraId="2A2545D9" w14:textId="7D32752D" w:rsidR="0060687D" w:rsidRPr="0060687D" w:rsidRDefault="00407FA9" w:rsidP="0060687D">
      <w:pPr>
        <w:pStyle w:val="Title"/>
        <w:jc w:val="center"/>
        <w:rPr>
          <w:rFonts w:cstheme="majorHAnsi"/>
          <w:b/>
          <w:bCs/>
          <w:sz w:val="48"/>
          <w:szCs w:val="48"/>
        </w:rPr>
      </w:pPr>
      <w:commentRangeStart w:id="0"/>
      <w:r>
        <w:rPr>
          <w:rFonts w:cstheme="majorHAnsi"/>
          <w:b/>
          <w:bCs/>
          <w:sz w:val="48"/>
          <w:szCs w:val="48"/>
        </w:rPr>
        <w:t>Predicting Food &amp; Beverage Delivery Times</w:t>
      </w:r>
      <w:commentRangeEnd w:id="0"/>
      <w:r w:rsidR="00AA5697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49C4ADF2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77CD6348" w14:textId="685A2551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 xml:space="preserve">Daniel Carpenter, </w:t>
      </w:r>
      <w:proofErr w:type="spellStart"/>
      <w:r w:rsidRPr="0060687D">
        <w:rPr>
          <w:rFonts w:cstheme="minorHAnsi"/>
          <w:sz w:val="32"/>
          <w:szCs w:val="32"/>
        </w:rPr>
        <w:t>Sonaxy</w:t>
      </w:r>
      <w:proofErr w:type="spellEnd"/>
      <w:r w:rsidRPr="0060687D">
        <w:rPr>
          <w:rFonts w:cstheme="minorHAnsi"/>
          <w:sz w:val="32"/>
          <w:szCs w:val="32"/>
        </w:rPr>
        <w:t xml:space="preserve"> Mohanty, Zachary </w:t>
      </w:r>
      <w:proofErr w:type="spellStart"/>
      <w:r w:rsidRPr="0060687D">
        <w:rPr>
          <w:rFonts w:cstheme="minorHAnsi"/>
          <w:sz w:val="32"/>
          <w:szCs w:val="32"/>
        </w:rPr>
        <w:t>Knepp</w:t>
      </w:r>
      <w:proofErr w:type="spellEnd"/>
    </w:p>
    <w:p w14:paraId="45350D4A" w14:textId="5F9D8429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38E40B50" w14:textId="1F92BD8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0D90AF45" w14:textId="02A0A99C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68977A58" w14:textId="6594E14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1B9445C1" w14:textId="2244BD7B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225CC49" w14:textId="77777777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3F693E7" w14:textId="77777777" w:rsidR="00AA5697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University Of Oklahoma</w:t>
      </w:r>
    </w:p>
    <w:p w14:paraId="6FEE7977" w14:textId="49CC76CE" w:rsidR="0060687D" w:rsidRPr="0060687D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Data Science and Analytics Institute</w:t>
      </w:r>
    </w:p>
    <w:p w14:paraId="02E988D9" w14:textId="77777777" w:rsidR="00AA5697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DSA 5103-995 | Intelligent Data Analytics (Charles Nicholson)</w:t>
      </w:r>
    </w:p>
    <w:p w14:paraId="3E9E1762" w14:textId="0A6FED26" w:rsidR="0060687D" w:rsidRPr="0060687D" w:rsidRDefault="00AA5697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Fall 2022</w:t>
      </w:r>
    </w:p>
    <w:p w14:paraId="7CCABAC3" w14:textId="77777777" w:rsidR="00AA5697" w:rsidRDefault="00AA569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commentRangeStart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334168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65607CE" w14:textId="24BABCD5" w:rsidR="00AA5697" w:rsidRDefault="00AA5697">
          <w:pPr>
            <w:pStyle w:val="TOCHeading"/>
          </w:pPr>
          <w:r>
            <w:t>Table of Contents</w:t>
          </w:r>
          <w:commentRangeEnd w:id="1"/>
          <w:r w:rsidR="00F56B44">
            <w:rPr>
              <w:rStyle w:val="CommentReference"/>
              <w:rFonts w:asciiTheme="minorHAnsi" w:eastAsiaTheme="minorHAnsi" w:hAnsiTheme="minorHAnsi" w:cstheme="minorBidi"/>
              <w:color w:val="auto"/>
            </w:rPr>
            <w:commentReference w:id="1"/>
          </w:r>
        </w:p>
        <w:p w14:paraId="239C43AC" w14:textId="0ABF60CE" w:rsidR="00AA5697" w:rsidRPr="00C8299C" w:rsidRDefault="00AA569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8299C">
            <w:rPr>
              <w:sz w:val="24"/>
              <w:szCs w:val="24"/>
            </w:rPr>
            <w:fldChar w:fldCharType="begin"/>
          </w:r>
          <w:r w:rsidRPr="00C8299C">
            <w:rPr>
              <w:sz w:val="24"/>
              <w:szCs w:val="24"/>
            </w:rPr>
            <w:instrText xml:space="preserve"> TOC \o "1-3" \h \z \u </w:instrText>
          </w:r>
          <w:r w:rsidRPr="00C8299C">
            <w:rPr>
              <w:sz w:val="24"/>
              <w:szCs w:val="24"/>
            </w:rPr>
            <w:fldChar w:fldCharType="separate"/>
          </w:r>
          <w:hyperlink w:anchor="_Toc118811233" w:history="1">
            <w:r w:rsidRPr="00C8299C">
              <w:rPr>
                <w:rStyle w:val="Hyperlink"/>
                <w:b/>
                <w:bCs/>
                <w:noProof/>
                <w:sz w:val="24"/>
                <w:szCs w:val="24"/>
              </w:rPr>
              <w:t>Executive Summary: 1 page</w:t>
            </w:r>
            <w:r w:rsidRPr="00C8299C">
              <w:rPr>
                <w:noProof/>
                <w:webHidden/>
                <w:sz w:val="24"/>
                <w:szCs w:val="24"/>
              </w:rPr>
              <w:tab/>
            </w:r>
            <w:r w:rsidRPr="00C8299C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299C">
              <w:rPr>
                <w:noProof/>
                <w:webHidden/>
                <w:sz w:val="24"/>
                <w:szCs w:val="24"/>
              </w:rPr>
              <w:instrText xml:space="preserve"> PAGEREF _Toc118811233 \h </w:instrText>
            </w:r>
            <w:r w:rsidRPr="00C8299C">
              <w:rPr>
                <w:noProof/>
                <w:webHidden/>
                <w:sz w:val="24"/>
                <w:szCs w:val="24"/>
              </w:rPr>
            </w:r>
            <w:r w:rsidRPr="00C829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7E30" w:rsidRPr="00C8299C">
              <w:rPr>
                <w:noProof/>
                <w:webHidden/>
                <w:sz w:val="24"/>
                <w:szCs w:val="24"/>
              </w:rPr>
              <w:t>3</w:t>
            </w:r>
            <w:r w:rsidRPr="00C829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CD35C" w14:textId="70562827" w:rsidR="00AA5697" w:rsidRPr="00C8299C" w:rsidRDefault="00DA14F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8811234" w:history="1">
            <w:r w:rsidR="00AA5697" w:rsidRPr="00C8299C">
              <w:rPr>
                <w:rStyle w:val="Hyperlink"/>
                <w:b/>
                <w:bCs/>
                <w:noProof/>
                <w:sz w:val="24"/>
                <w:szCs w:val="24"/>
              </w:rPr>
              <w:t>Problem background</w:t>
            </w:r>
            <w:r w:rsidR="00AA5697" w:rsidRPr="00C8299C">
              <w:rPr>
                <w:noProof/>
                <w:webHidden/>
                <w:sz w:val="24"/>
                <w:szCs w:val="24"/>
              </w:rPr>
              <w:tab/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begin"/>
            </w:r>
            <w:r w:rsidR="00AA5697" w:rsidRPr="00C8299C">
              <w:rPr>
                <w:noProof/>
                <w:webHidden/>
                <w:sz w:val="24"/>
                <w:szCs w:val="24"/>
              </w:rPr>
              <w:instrText xml:space="preserve"> PAGEREF _Toc118811234 \h </w:instrText>
            </w:r>
            <w:r w:rsidR="00AA5697" w:rsidRPr="00C8299C">
              <w:rPr>
                <w:noProof/>
                <w:webHidden/>
                <w:sz w:val="24"/>
                <w:szCs w:val="24"/>
              </w:rPr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7E30" w:rsidRPr="00C8299C">
              <w:rPr>
                <w:noProof/>
                <w:webHidden/>
                <w:sz w:val="24"/>
                <w:szCs w:val="24"/>
              </w:rPr>
              <w:t>4</w:t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53AE6" w14:textId="26D2F180" w:rsidR="00AA5697" w:rsidRPr="00C8299C" w:rsidRDefault="00DA14F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8811235" w:history="1">
            <w:r w:rsidR="00AA5697" w:rsidRPr="00C8299C">
              <w:rPr>
                <w:rStyle w:val="Hyperlink"/>
                <w:b/>
                <w:bCs/>
                <w:noProof/>
                <w:sz w:val="24"/>
                <w:szCs w:val="24"/>
              </w:rPr>
              <w:t>Methodology</w:t>
            </w:r>
            <w:r w:rsidR="00AA5697" w:rsidRPr="00C8299C">
              <w:rPr>
                <w:noProof/>
                <w:webHidden/>
                <w:sz w:val="24"/>
                <w:szCs w:val="24"/>
              </w:rPr>
              <w:tab/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begin"/>
            </w:r>
            <w:r w:rsidR="00AA5697" w:rsidRPr="00C8299C">
              <w:rPr>
                <w:noProof/>
                <w:webHidden/>
                <w:sz w:val="24"/>
                <w:szCs w:val="24"/>
              </w:rPr>
              <w:instrText xml:space="preserve"> PAGEREF _Toc118811235 \h </w:instrText>
            </w:r>
            <w:r w:rsidR="00AA5697" w:rsidRPr="00C8299C">
              <w:rPr>
                <w:noProof/>
                <w:webHidden/>
                <w:sz w:val="24"/>
                <w:szCs w:val="24"/>
              </w:rPr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7E30" w:rsidRPr="00C8299C">
              <w:rPr>
                <w:noProof/>
                <w:webHidden/>
                <w:sz w:val="24"/>
                <w:szCs w:val="24"/>
              </w:rPr>
              <w:t>5</w:t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17887" w14:textId="387D68A5" w:rsidR="00AA5697" w:rsidRPr="00C8299C" w:rsidRDefault="00DA14F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8811236" w:history="1">
            <w:r w:rsidR="00AA5697" w:rsidRPr="00C8299C">
              <w:rPr>
                <w:rStyle w:val="Hyperlink"/>
                <w:b/>
                <w:bCs/>
                <w:noProof/>
                <w:sz w:val="24"/>
                <w:szCs w:val="24"/>
              </w:rPr>
              <w:t>Results</w:t>
            </w:r>
            <w:r w:rsidR="00AA5697" w:rsidRPr="00C8299C">
              <w:rPr>
                <w:noProof/>
                <w:webHidden/>
                <w:sz w:val="24"/>
                <w:szCs w:val="24"/>
              </w:rPr>
              <w:tab/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begin"/>
            </w:r>
            <w:r w:rsidR="00AA5697" w:rsidRPr="00C8299C">
              <w:rPr>
                <w:noProof/>
                <w:webHidden/>
                <w:sz w:val="24"/>
                <w:szCs w:val="24"/>
              </w:rPr>
              <w:instrText xml:space="preserve"> PAGEREF _Toc118811236 \h </w:instrText>
            </w:r>
            <w:r w:rsidR="00AA5697" w:rsidRPr="00C8299C">
              <w:rPr>
                <w:noProof/>
                <w:webHidden/>
                <w:sz w:val="24"/>
                <w:szCs w:val="24"/>
              </w:rPr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7E30" w:rsidRPr="00C8299C">
              <w:rPr>
                <w:noProof/>
                <w:webHidden/>
                <w:sz w:val="24"/>
                <w:szCs w:val="24"/>
              </w:rPr>
              <w:t>6</w:t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986F8" w14:textId="4E949533" w:rsidR="00AA5697" w:rsidRPr="00C8299C" w:rsidRDefault="00DA14F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18811237" w:history="1">
            <w:r w:rsidR="00AA5697" w:rsidRPr="00C8299C">
              <w:rPr>
                <w:rStyle w:val="Hyperlink"/>
                <w:b/>
                <w:bCs/>
                <w:noProof/>
                <w:sz w:val="24"/>
                <w:szCs w:val="24"/>
              </w:rPr>
              <w:t>Conclusion</w:t>
            </w:r>
            <w:r w:rsidR="00AA5697" w:rsidRPr="00C8299C">
              <w:rPr>
                <w:noProof/>
                <w:webHidden/>
                <w:sz w:val="24"/>
                <w:szCs w:val="24"/>
              </w:rPr>
              <w:tab/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begin"/>
            </w:r>
            <w:r w:rsidR="00AA5697" w:rsidRPr="00C8299C">
              <w:rPr>
                <w:noProof/>
                <w:webHidden/>
                <w:sz w:val="24"/>
                <w:szCs w:val="24"/>
              </w:rPr>
              <w:instrText xml:space="preserve"> PAGEREF _Toc118811237 \h </w:instrText>
            </w:r>
            <w:r w:rsidR="00AA5697" w:rsidRPr="00C8299C">
              <w:rPr>
                <w:noProof/>
                <w:webHidden/>
                <w:sz w:val="24"/>
                <w:szCs w:val="24"/>
              </w:rPr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77E30" w:rsidRPr="00C8299C">
              <w:rPr>
                <w:noProof/>
                <w:webHidden/>
                <w:sz w:val="24"/>
                <w:szCs w:val="24"/>
              </w:rPr>
              <w:t>7</w:t>
            </w:r>
            <w:r w:rsidR="00AA5697" w:rsidRPr="00C8299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64A6B" w14:textId="77D4A703" w:rsidR="00AA5697" w:rsidRPr="00C8299C" w:rsidRDefault="00AA5697">
          <w:pPr>
            <w:rPr>
              <w:sz w:val="24"/>
              <w:szCs w:val="24"/>
            </w:rPr>
          </w:pPr>
          <w:r w:rsidRPr="00C8299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42296BC" w14:textId="0B349F2A" w:rsidR="00AA5697" w:rsidRPr="00C8299C" w:rsidRDefault="00AA5697">
      <w:pPr>
        <w:rPr>
          <w:rFonts w:cstheme="minorHAnsi"/>
          <w:sz w:val="24"/>
          <w:szCs w:val="24"/>
        </w:rPr>
      </w:pPr>
      <w:r w:rsidRPr="00C8299C">
        <w:rPr>
          <w:rFonts w:cstheme="minorHAnsi"/>
          <w:sz w:val="24"/>
          <w:szCs w:val="24"/>
        </w:rPr>
        <w:br w:type="page"/>
      </w:r>
    </w:p>
    <w:p w14:paraId="696B1B34" w14:textId="77777777" w:rsidR="001A712C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2" w:name="_Toc118811233"/>
      <w:r w:rsidRPr="00C8299C">
        <w:rPr>
          <w:b/>
          <w:bCs/>
          <w:color w:val="auto"/>
          <w:sz w:val="30"/>
          <w:szCs w:val="30"/>
        </w:rPr>
        <w:lastRenderedPageBreak/>
        <w:t>Executive Summary</w:t>
      </w:r>
    </w:p>
    <w:p w14:paraId="5C3DD73C" w14:textId="021B3B2D" w:rsidR="00AA5697" w:rsidRPr="0005311C" w:rsidRDefault="00AA5697" w:rsidP="00077E30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1 page</w:t>
      </w:r>
      <w:bookmarkEnd w:id="2"/>
    </w:p>
    <w:p w14:paraId="757B2BD0" w14:textId="3EDBBEC4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  <w:highlight w:val="yellow"/>
        </w:rPr>
        <w:t>Concise problem statement</w:t>
      </w:r>
      <w:r w:rsidR="0005311C">
        <w:rPr>
          <w:sz w:val="24"/>
          <w:szCs w:val="24"/>
        </w:rPr>
        <w:t xml:space="preserve">: </w:t>
      </w:r>
      <w:r w:rsidR="0005311C" w:rsidRPr="00C8299C">
        <w:rPr>
          <w:sz w:val="24"/>
          <w:szCs w:val="24"/>
        </w:rPr>
        <w:t>This analysis aims to predict estimated delivery times for a food delivery service.</w:t>
      </w:r>
    </w:p>
    <w:p w14:paraId="4645BE67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List of major concerns/assumptions (if any)</w:t>
      </w:r>
    </w:p>
    <w:p w14:paraId="14BF7731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Summary of findings</w:t>
      </w:r>
    </w:p>
    <w:p w14:paraId="0516FAC8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Recommendations</w:t>
      </w:r>
    </w:p>
    <w:p w14:paraId="57BD60F9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5BFF8322" w14:textId="2832A4DB" w:rsidR="00AA5697" w:rsidRPr="00C8299C" w:rsidRDefault="00AA5697" w:rsidP="00C8299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3" w:name="_Toc118811234"/>
      <w:r w:rsidRPr="00C8299C">
        <w:rPr>
          <w:b/>
          <w:bCs/>
          <w:color w:val="auto"/>
          <w:sz w:val="30"/>
          <w:szCs w:val="30"/>
        </w:rPr>
        <w:lastRenderedPageBreak/>
        <w:t xml:space="preserve">Problem </w:t>
      </w:r>
      <w:r w:rsidR="00C8299C">
        <w:rPr>
          <w:b/>
          <w:bCs/>
          <w:color w:val="auto"/>
          <w:sz w:val="30"/>
          <w:szCs w:val="30"/>
        </w:rPr>
        <w:t>B</w:t>
      </w:r>
      <w:r w:rsidRPr="00C8299C">
        <w:rPr>
          <w:b/>
          <w:bCs/>
          <w:color w:val="auto"/>
          <w:sz w:val="30"/>
          <w:szCs w:val="30"/>
        </w:rPr>
        <w:t>ackground</w:t>
      </w:r>
      <w:bookmarkEnd w:id="3"/>
    </w:p>
    <w:p w14:paraId="379D65AE" w14:textId="35D1A41A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Problem </w:t>
      </w:r>
      <w:r w:rsidR="004D3F89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>escription</w:t>
      </w:r>
    </w:p>
    <w:p w14:paraId="7619ABDB" w14:textId="65D9B52E" w:rsidR="003B273F" w:rsidRPr="00C8299C" w:rsidRDefault="003B273F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 xml:space="preserve">This analysis aims to predict estimated delivery times for a food delivery service. </w:t>
      </w:r>
      <w:r w:rsidR="00CE2D18" w:rsidRPr="00C8299C">
        <w:rPr>
          <w:sz w:val="24"/>
          <w:szCs w:val="24"/>
        </w:rPr>
        <w:t>A</w:t>
      </w:r>
      <w:r w:rsidRPr="00C8299C">
        <w:rPr>
          <w:sz w:val="24"/>
          <w:szCs w:val="24"/>
        </w:rPr>
        <w:t xml:space="preserve"> firm </w:t>
      </w:r>
      <w:r w:rsidR="00CE2D18" w:rsidRPr="00C8299C">
        <w:rPr>
          <w:sz w:val="24"/>
          <w:szCs w:val="24"/>
        </w:rPr>
        <w:t xml:space="preserve">can </w:t>
      </w:r>
      <w:r w:rsidRPr="00C8299C">
        <w:rPr>
          <w:sz w:val="24"/>
          <w:szCs w:val="24"/>
        </w:rPr>
        <w:t xml:space="preserve">give the option for delivering the food to a customer’s house; </w:t>
      </w:r>
      <w:r w:rsidR="00945C9E" w:rsidRPr="00C8299C">
        <w:rPr>
          <w:sz w:val="24"/>
          <w:szCs w:val="24"/>
        </w:rPr>
        <w:t>using</w:t>
      </w:r>
      <w:r w:rsidR="00CE2D18" w:rsidRPr="00C8299C">
        <w:rPr>
          <w:sz w:val="24"/>
          <w:szCs w:val="24"/>
        </w:rPr>
        <w:t xml:space="preserve"> current technology, </w:t>
      </w:r>
      <w:r w:rsidR="00CD0776" w:rsidRPr="00C8299C">
        <w:rPr>
          <w:sz w:val="24"/>
          <w:szCs w:val="24"/>
        </w:rPr>
        <w:t xml:space="preserve">the company may give the consumer </w:t>
      </w:r>
      <w:r w:rsidR="00F65B45" w:rsidRPr="00C8299C">
        <w:rPr>
          <w:sz w:val="24"/>
          <w:szCs w:val="24"/>
        </w:rPr>
        <w:t>an</w:t>
      </w:r>
      <w:r w:rsidRPr="00C8299C">
        <w:rPr>
          <w:sz w:val="24"/>
          <w:szCs w:val="24"/>
        </w:rPr>
        <w:t xml:space="preserve"> </w:t>
      </w:r>
      <w:r w:rsidR="00F65B45" w:rsidRPr="00C8299C">
        <w:rPr>
          <w:sz w:val="24"/>
          <w:szCs w:val="24"/>
        </w:rPr>
        <w:t xml:space="preserve">estimated time of arrival to help manage their expectations, which </w:t>
      </w:r>
      <w:r w:rsidR="00DF4DDF" w:rsidRPr="00C8299C">
        <w:rPr>
          <w:sz w:val="24"/>
          <w:szCs w:val="24"/>
        </w:rPr>
        <w:t>could</w:t>
      </w:r>
      <w:r w:rsidR="00F65B45" w:rsidRPr="00C8299C">
        <w:rPr>
          <w:sz w:val="24"/>
          <w:szCs w:val="24"/>
        </w:rPr>
        <w:t xml:space="preserve"> lead to enhanced retention of customers for future orders. Companies</w:t>
      </w:r>
      <w:r w:rsidRPr="00C8299C">
        <w:rPr>
          <w:sz w:val="24"/>
          <w:szCs w:val="24"/>
        </w:rPr>
        <w:t xml:space="preserve"> like DoorDash or GrubHub</w:t>
      </w:r>
      <w:r w:rsidR="00F65B45" w:rsidRPr="00C8299C">
        <w:rPr>
          <w:sz w:val="24"/>
          <w:szCs w:val="24"/>
        </w:rPr>
        <w:t xml:space="preserve"> </w:t>
      </w:r>
      <w:r w:rsidRPr="00C8299C">
        <w:rPr>
          <w:sz w:val="24"/>
          <w:szCs w:val="24"/>
        </w:rPr>
        <w:t xml:space="preserve">give customers an estimated time of delivery for food and beverage orders. Most consumers may expect </w:t>
      </w:r>
      <w:r w:rsidR="00F65B45" w:rsidRPr="00C8299C">
        <w:rPr>
          <w:sz w:val="24"/>
          <w:szCs w:val="24"/>
        </w:rPr>
        <w:t xml:space="preserve">a </w:t>
      </w:r>
      <w:r w:rsidRPr="00C8299C">
        <w:rPr>
          <w:sz w:val="24"/>
          <w:szCs w:val="24"/>
        </w:rPr>
        <w:t xml:space="preserve">few conditions to affect the time to deliver, but there may be </w:t>
      </w:r>
      <w:r w:rsidR="00F65B45" w:rsidRPr="00C8299C">
        <w:rPr>
          <w:sz w:val="24"/>
          <w:szCs w:val="24"/>
        </w:rPr>
        <w:t>many</w:t>
      </w:r>
      <w:r w:rsidRPr="00C8299C">
        <w:rPr>
          <w:sz w:val="24"/>
          <w:szCs w:val="24"/>
        </w:rPr>
        <w:t xml:space="preserve"> </w:t>
      </w:r>
      <w:r w:rsidR="008205F7" w:rsidRPr="00C8299C">
        <w:rPr>
          <w:sz w:val="24"/>
          <w:szCs w:val="24"/>
        </w:rPr>
        <w:t>circumstances</w:t>
      </w:r>
      <w:r w:rsidRPr="00C8299C">
        <w:rPr>
          <w:sz w:val="24"/>
          <w:szCs w:val="24"/>
        </w:rPr>
        <w:t xml:space="preserve"> that impact the delivery time. For example, if the algorithm knows that there is a crash impeding traffic between the major routes of the customer and the delivery service, then that may impact the </w:t>
      </w:r>
      <w:r w:rsidR="008205F7" w:rsidRPr="00C8299C">
        <w:rPr>
          <w:sz w:val="24"/>
          <w:szCs w:val="24"/>
        </w:rPr>
        <w:t xml:space="preserve">transport </w:t>
      </w:r>
      <w:r w:rsidRPr="00C8299C">
        <w:rPr>
          <w:sz w:val="24"/>
          <w:szCs w:val="24"/>
        </w:rPr>
        <w:t>time. Additionally, severe weather may delay the ability of a driver to deliver the food to the destination.</w:t>
      </w:r>
      <w:r w:rsidR="008205F7" w:rsidRPr="00C8299C">
        <w:rPr>
          <w:sz w:val="24"/>
          <w:szCs w:val="24"/>
        </w:rPr>
        <w:t xml:space="preserve"> Overall, providing accurate estimates to the customer will help manage expectations, which may lead to retained customers.</w:t>
      </w:r>
    </w:p>
    <w:p w14:paraId="66CE24E7" w14:textId="77777777" w:rsidR="008205F7" w:rsidRPr="00C8299C" w:rsidRDefault="008205F7" w:rsidP="001A712C">
      <w:pPr>
        <w:spacing w:after="0" w:line="480" w:lineRule="auto"/>
        <w:rPr>
          <w:sz w:val="24"/>
          <w:szCs w:val="24"/>
        </w:rPr>
      </w:pPr>
    </w:p>
    <w:p w14:paraId="76BA3F15" w14:textId="4D3E0B55" w:rsidR="00AA5697" w:rsidRPr="00C8299C" w:rsidRDefault="00AA5697" w:rsidP="001A712C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Data </w:t>
      </w:r>
      <w:r w:rsidR="004D3F89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>escription</w:t>
      </w:r>
    </w:p>
    <w:p w14:paraId="3FBF6EE9" w14:textId="78A91933" w:rsidR="003B273F" w:rsidRDefault="003B273F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 xml:space="preserve">The data set for this problem consists of </w:t>
      </w:r>
      <w:r w:rsidR="004D45FA" w:rsidRPr="00C8299C">
        <w:rPr>
          <w:sz w:val="24"/>
          <w:szCs w:val="24"/>
        </w:rPr>
        <w:t>19 columns describing the characteristics of the delivery driver and the conditions that they face while driving to the destination.</w:t>
      </w:r>
      <w:r w:rsidR="00386BC2">
        <w:rPr>
          <w:sz w:val="24"/>
          <w:szCs w:val="24"/>
        </w:rPr>
        <w:t xml:space="preserve"> The target, or </w:t>
      </w:r>
      <w:r w:rsidR="009568CE">
        <w:rPr>
          <w:sz w:val="24"/>
          <w:szCs w:val="24"/>
        </w:rPr>
        <w:t>predicted, variable</w:t>
      </w:r>
      <w:r w:rsidR="00F32FA4" w:rsidRPr="00C8299C">
        <w:rPr>
          <w:sz w:val="24"/>
          <w:szCs w:val="24"/>
        </w:rPr>
        <w:t xml:space="preserve"> </w:t>
      </w:r>
      <w:r w:rsidR="00386BC2">
        <w:rPr>
          <w:sz w:val="24"/>
          <w:szCs w:val="24"/>
        </w:rPr>
        <w:t>are the minutes taken to deliver the food.</w:t>
      </w:r>
      <w:r w:rsidR="009568CE">
        <w:rPr>
          <w:sz w:val="24"/>
          <w:szCs w:val="24"/>
        </w:rPr>
        <w:t xml:space="preserve"> Location data such as the latitude and longitude of both the source restaurant and delivery location are included. The data offers details such as the time the </w:t>
      </w:r>
      <w:r w:rsidR="00F36E69">
        <w:rPr>
          <w:sz w:val="24"/>
          <w:szCs w:val="24"/>
        </w:rPr>
        <w:t xml:space="preserve">that the customer placed the </w:t>
      </w:r>
      <w:r w:rsidR="009568CE">
        <w:rPr>
          <w:sz w:val="24"/>
          <w:szCs w:val="24"/>
        </w:rPr>
        <w:t>order</w:t>
      </w:r>
      <w:r w:rsidR="00F36E69">
        <w:rPr>
          <w:sz w:val="24"/>
          <w:szCs w:val="24"/>
        </w:rPr>
        <w:t xml:space="preserve"> and the time that the delivery service </w:t>
      </w:r>
      <w:r w:rsidR="009568CE">
        <w:rPr>
          <w:sz w:val="24"/>
          <w:szCs w:val="24"/>
        </w:rPr>
        <w:t>picked</w:t>
      </w:r>
      <w:r w:rsidR="00F36E69">
        <w:rPr>
          <w:sz w:val="24"/>
          <w:szCs w:val="24"/>
        </w:rPr>
        <w:t xml:space="preserve"> it up</w:t>
      </w:r>
      <w:r w:rsidR="009568CE">
        <w:rPr>
          <w:sz w:val="24"/>
          <w:szCs w:val="24"/>
        </w:rPr>
        <w:t xml:space="preserve">. </w:t>
      </w:r>
      <w:r w:rsidR="00F36E69">
        <w:rPr>
          <w:sz w:val="24"/>
          <w:szCs w:val="24"/>
        </w:rPr>
        <w:t xml:space="preserve">Additionally, the data describes the type of order placed. Other </w:t>
      </w:r>
      <w:r w:rsidR="00F36E69">
        <w:rPr>
          <w:sz w:val="24"/>
          <w:szCs w:val="24"/>
        </w:rPr>
        <w:lastRenderedPageBreak/>
        <w:t xml:space="preserve">characteristics about the city or known festivities occurring during the time of delivery are included. </w:t>
      </w:r>
      <w:r w:rsidR="009568CE">
        <w:rPr>
          <w:sz w:val="24"/>
          <w:szCs w:val="24"/>
        </w:rPr>
        <w:t xml:space="preserve">Finally, the remaining data </w:t>
      </w:r>
      <w:r w:rsidR="00F36E69">
        <w:rPr>
          <w:sz w:val="24"/>
          <w:szCs w:val="24"/>
        </w:rPr>
        <w:t xml:space="preserve">reveals </w:t>
      </w:r>
      <w:r w:rsidR="00C86016">
        <w:rPr>
          <w:sz w:val="24"/>
          <w:szCs w:val="24"/>
        </w:rPr>
        <w:t xml:space="preserve">observed </w:t>
      </w:r>
      <w:r w:rsidR="00F36E69">
        <w:rPr>
          <w:sz w:val="24"/>
          <w:szCs w:val="24"/>
        </w:rPr>
        <w:t>weather, traffic, and vehicle conditions.</w:t>
      </w:r>
      <w:r w:rsidR="009568CE">
        <w:rPr>
          <w:sz w:val="24"/>
          <w:szCs w:val="24"/>
        </w:rPr>
        <w:t xml:space="preserve"> </w:t>
      </w:r>
      <w:r w:rsidR="00F84F71">
        <w:rPr>
          <w:sz w:val="24"/>
          <w:szCs w:val="24"/>
        </w:rPr>
        <w:t>Altogether, this information helps create a model to predict the time to deliver the food or drinks.</w:t>
      </w:r>
    </w:p>
    <w:p w14:paraId="315931E7" w14:textId="77777777" w:rsidR="00C8299C" w:rsidRPr="00C8299C" w:rsidRDefault="00C8299C" w:rsidP="001A712C">
      <w:pPr>
        <w:spacing w:after="0" w:line="480" w:lineRule="auto"/>
        <w:rPr>
          <w:sz w:val="24"/>
          <w:szCs w:val="24"/>
        </w:rPr>
      </w:pPr>
    </w:p>
    <w:p w14:paraId="1049597D" w14:textId="0D8C698A" w:rsidR="00AA5697" w:rsidRDefault="00AA5697" w:rsidP="001A712C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Exploratory </w:t>
      </w:r>
      <w:r w:rsidR="00372736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 xml:space="preserve">ata </w:t>
      </w:r>
      <w:r w:rsidR="00372736" w:rsidRPr="00C8299C">
        <w:rPr>
          <w:b/>
          <w:bCs/>
          <w:sz w:val="24"/>
          <w:szCs w:val="24"/>
        </w:rPr>
        <w:t>A</w:t>
      </w:r>
      <w:r w:rsidRPr="00C8299C">
        <w:rPr>
          <w:b/>
          <w:bCs/>
          <w:sz w:val="24"/>
          <w:szCs w:val="24"/>
        </w:rPr>
        <w:t>nalysis</w:t>
      </w:r>
    </w:p>
    <w:p w14:paraId="6F055200" w14:textId="77777777" w:rsidR="00C808DB" w:rsidRDefault="00986E3E" w:rsidP="00B86152">
      <w:pPr>
        <w:spacing w:after="0" w:line="480" w:lineRule="auto"/>
        <w:rPr>
          <w:i/>
          <w:iCs/>
          <w:color w:val="FF0000"/>
          <w:sz w:val="24"/>
          <w:szCs w:val="24"/>
        </w:rPr>
      </w:pPr>
      <w:r w:rsidRPr="00986E3E">
        <w:rPr>
          <w:i/>
          <w:iCs/>
          <w:color w:val="FF0000"/>
          <w:sz w:val="24"/>
          <w:szCs w:val="24"/>
        </w:rPr>
        <w:t>INCLUDE EXPLORATORY DATA ANALYSIS HERE</w:t>
      </w:r>
      <w:bookmarkStart w:id="4" w:name="_Toc118811235"/>
    </w:p>
    <w:p w14:paraId="6712BB14" w14:textId="77777777" w:rsidR="00C808DB" w:rsidRDefault="00C808DB" w:rsidP="00B86152">
      <w:pPr>
        <w:spacing w:after="0" w:line="480" w:lineRule="auto"/>
        <w:rPr>
          <w:i/>
          <w:iCs/>
          <w:color w:val="FF0000"/>
          <w:sz w:val="24"/>
          <w:szCs w:val="24"/>
        </w:rPr>
      </w:pPr>
    </w:p>
    <w:p w14:paraId="7A1C6BE6" w14:textId="7ECBAF58" w:rsidR="00AA5697" w:rsidRPr="00C8299C" w:rsidRDefault="00AA5697" w:rsidP="00B86152">
      <w:pPr>
        <w:spacing w:after="0" w:line="480" w:lineRule="auto"/>
        <w:rPr>
          <w:b/>
          <w:bCs/>
          <w:sz w:val="30"/>
          <w:szCs w:val="30"/>
        </w:rPr>
      </w:pPr>
      <w:r w:rsidRPr="00C8299C">
        <w:rPr>
          <w:b/>
          <w:bCs/>
          <w:sz w:val="30"/>
          <w:szCs w:val="30"/>
        </w:rPr>
        <w:t>Methodology</w:t>
      </w:r>
      <w:bookmarkEnd w:id="4"/>
    </w:p>
    <w:p w14:paraId="56E72EC2" w14:textId="515DF24B" w:rsidR="00C808DB" w:rsidRDefault="00C808DB" w:rsidP="00C808DB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Cleansing</w:t>
      </w:r>
    </w:p>
    <w:p w14:paraId="33D1EB4C" w14:textId="549FCEB3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  <w:highlight w:val="yellow"/>
        </w:rPr>
        <w:t>Feature selection, engineering, missing value imputation, outlier processing, etc.</w:t>
      </w:r>
    </w:p>
    <w:p w14:paraId="07DE00E6" w14:textId="77777777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>Modeling choices</w:t>
      </w:r>
    </w:p>
    <w:p w14:paraId="122478F1" w14:textId="77777777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>State model validation plan (e.g., 5-fold CV)</w:t>
      </w:r>
    </w:p>
    <w:p w14:paraId="6A9B5424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0D739402" w14:textId="3640AF8C" w:rsidR="00AA5697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5" w:name="_Toc118811236"/>
      <w:r w:rsidRPr="00C8299C">
        <w:rPr>
          <w:b/>
          <w:bCs/>
          <w:color w:val="auto"/>
          <w:sz w:val="30"/>
          <w:szCs w:val="30"/>
        </w:rPr>
        <w:lastRenderedPageBreak/>
        <w:t>Results</w:t>
      </w:r>
      <w:bookmarkEnd w:id="5"/>
    </w:p>
    <w:p w14:paraId="2AB468E1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Model performance summary</w:t>
      </w:r>
    </w:p>
    <w:p w14:paraId="6F2F3605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Key findings of analysis! Page 2</w:t>
      </w:r>
    </w:p>
    <w:p w14:paraId="352B29F4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304FCA7F" w14:textId="63F7D174" w:rsidR="00AA5697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6" w:name="_Toc118811237"/>
      <w:r w:rsidRPr="00C8299C">
        <w:rPr>
          <w:b/>
          <w:bCs/>
          <w:color w:val="auto"/>
          <w:sz w:val="30"/>
          <w:szCs w:val="30"/>
        </w:rPr>
        <w:lastRenderedPageBreak/>
        <w:t>Conclusion</w:t>
      </w:r>
      <w:bookmarkEnd w:id="6"/>
    </w:p>
    <w:p w14:paraId="3D53A6BC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Summary of problem, approach, findings</w:t>
      </w:r>
    </w:p>
    <w:p w14:paraId="521E61C4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Key issues, limitations, etc.</w:t>
      </w:r>
    </w:p>
    <w:p w14:paraId="6AA9B57E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Final recommendation</w:t>
      </w:r>
    </w:p>
    <w:p w14:paraId="3CF1B5C0" w14:textId="77777777" w:rsidR="00DA14FE" w:rsidRDefault="00DA14F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2E5724C" w14:textId="668D9292" w:rsidR="00AA5697" w:rsidRPr="00DA14FE" w:rsidRDefault="00AA5697" w:rsidP="00DA14FE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r w:rsidRPr="00DA14FE">
        <w:rPr>
          <w:b/>
          <w:bCs/>
          <w:color w:val="auto"/>
          <w:sz w:val="30"/>
          <w:szCs w:val="30"/>
        </w:rPr>
        <w:lastRenderedPageBreak/>
        <w:t>References</w:t>
      </w:r>
    </w:p>
    <w:p w14:paraId="70F72929" w14:textId="77777777" w:rsidR="00DA14FE" w:rsidRDefault="00DA14F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035B20CB" w14:textId="54F2ED79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DA14FE">
        <w:rPr>
          <w:rFonts w:asciiTheme="majorHAnsi" w:eastAsiaTheme="majorEastAsia" w:hAnsiTheme="majorHAnsi" w:cstheme="majorBidi"/>
          <w:b/>
          <w:bCs/>
          <w:sz w:val="30"/>
          <w:szCs w:val="30"/>
        </w:rPr>
        <w:lastRenderedPageBreak/>
        <w:t xml:space="preserve">Appendix </w:t>
      </w:r>
    </w:p>
    <w:p w14:paraId="2AD33061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Data visualizations, tables, transformations, etc. which support the work, but are not of primary importance</w:t>
      </w:r>
    </w:p>
    <w:p w14:paraId="02CCFA4B" w14:textId="5A05C7EA" w:rsidR="00AA5697" w:rsidRPr="0005311C" w:rsidRDefault="00AA5697" w:rsidP="001A712C">
      <w:pPr>
        <w:spacing w:after="0" w:line="480" w:lineRule="auto"/>
        <w:rPr>
          <w:rFonts w:cstheme="minorHAnsi"/>
          <w:b/>
          <w:bCs/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Important code excerpts or algorithms used / developed (if any).</w:t>
      </w:r>
    </w:p>
    <w:sectPr w:rsidR="00AA5697" w:rsidRPr="0005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Carpenter" w:date="2022-11-08T14:38:00Z" w:initials="DC">
    <w:p w14:paraId="20C5D65E" w14:textId="5026126B" w:rsidR="00AA5697" w:rsidRDefault="00AA5697">
      <w:pPr>
        <w:pStyle w:val="CommentText"/>
      </w:pPr>
      <w:r>
        <w:rPr>
          <w:rStyle w:val="CommentReference"/>
        </w:rPr>
        <w:annotationRef/>
      </w:r>
      <w:r>
        <w:t>Probably could change this to something more interesting</w:t>
      </w:r>
    </w:p>
  </w:comment>
  <w:comment w:id="1" w:author="Daniel Carpenter" w:date="2022-11-09T13:31:00Z" w:initials="DC">
    <w:p w14:paraId="7C808FBA" w14:textId="2EB97BCB" w:rsidR="00F56B44" w:rsidRDefault="00F56B44">
      <w:pPr>
        <w:pStyle w:val="CommentText"/>
      </w:pPr>
      <w:r>
        <w:rPr>
          <w:rStyle w:val="CommentReference"/>
        </w:rPr>
        <w:annotationRef/>
      </w:r>
      <w:r>
        <w:t>This is a dynamic table that you can click “Update Table” in MS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C5D65E" w15:done="0"/>
  <w15:commentEx w15:paraId="7C808F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4E86A" w16cex:dateUtc="2022-11-08T20:38:00Z"/>
  <w16cex:commentExtensible w16cex:durableId="27162A25" w16cex:dateUtc="2022-11-0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C5D65E" w16cid:durableId="2714E86A"/>
  <w16cid:commentId w16cid:paraId="7C808FBA" w16cid:durableId="27162A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Carpenter">
    <w15:presenceInfo w15:providerId="AD" w15:userId="S::Daniel.Carpenter@chickasaw.net::a3b6d710-9aa7-4e7b-9869-1219a3567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NDQyMAAyTY1MTZV0lIJTi4sz8/NACoxqAcYQ8NwsAAAA"/>
  </w:docVars>
  <w:rsids>
    <w:rsidRoot w:val="00E2362C"/>
    <w:rsid w:val="0005311C"/>
    <w:rsid w:val="00077E30"/>
    <w:rsid w:val="001A712C"/>
    <w:rsid w:val="00302A86"/>
    <w:rsid w:val="00372736"/>
    <w:rsid w:val="00386BC2"/>
    <w:rsid w:val="003B273F"/>
    <w:rsid w:val="00407FA9"/>
    <w:rsid w:val="004D3F89"/>
    <w:rsid w:val="004D45FA"/>
    <w:rsid w:val="00527F78"/>
    <w:rsid w:val="0060687D"/>
    <w:rsid w:val="008205F7"/>
    <w:rsid w:val="00945C9E"/>
    <w:rsid w:val="009568CE"/>
    <w:rsid w:val="00986E3E"/>
    <w:rsid w:val="009C42D2"/>
    <w:rsid w:val="00A83AB0"/>
    <w:rsid w:val="00AA5697"/>
    <w:rsid w:val="00B86152"/>
    <w:rsid w:val="00C808DB"/>
    <w:rsid w:val="00C8299C"/>
    <w:rsid w:val="00C86016"/>
    <w:rsid w:val="00CD0776"/>
    <w:rsid w:val="00CE2D18"/>
    <w:rsid w:val="00DA14FE"/>
    <w:rsid w:val="00DF4DDF"/>
    <w:rsid w:val="00E2362C"/>
    <w:rsid w:val="00F32FA4"/>
    <w:rsid w:val="00F36E69"/>
    <w:rsid w:val="00F56B44"/>
    <w:rsid w:val="00F65B45"/>
    <w:rsid w:val="00F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259"/>
  <w15:chartTrackingRefBased/>
  <w15:docId w15:val="{AA56F082-BA92-4CF9-B76A-8AFCFCD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A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9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8803-2AB5-4DD0-B069-69BF24BF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26</cp:revision>
  <dcterms:created xsi:type="dcterms:W3CDTF">2022-11-08T19:59:00Z</dcterms:created>
  <dcterms:modified xsi:type="dcterms:W3CDTF">2022-11-09T20:43:00Z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f10a5075968a5dc2656085dbb7612b0c39857d5f591c950e41ddbdd6d9ab8144</vt:lpwstr>
  </property>
</Properties>
</file>