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C268" w14:textId="77777777" w:rsidR="00E32ED4" w:rsidRDefault="000D2A4B">
      <w:r>
        <w:t>Daniel Carpenter</w:t>
      </w:r>
    </w:p>
    <w:p w14:paraId="10F3CCB3" w14:textId="77777777" w:rsidR="000D2A4B" w:rsidRDefault="000D2A4B" w:rsidP="000D2A4B">
      <w:pPr>
        <w:jc w:val="center"/>
      </w:pPr>
      <w:r>
        <w:t>PS4</w:t>
      </w:r>
    </w:p>
    <w:p w14:paraId="7400BC5A" w14:textId="77777777" w:rsidR="000D2A4B" w:rsidRPr="000D2A4B" w:rsidRDefault="000D2A4B" w:rsidP="000D2A4B">
      <w:pPr>
        <w:pBdr>
          <w:bottom w:val="single" w:sz="4" w:space="1" w:color="auto"/>
        </w:pBdr>
        <w:rPr>
          <w:b/>
        </w:rPr>
      </w:pPr>
      <w:r w:rsidRPr="000D2A4B">
        <w:rPr>
          <w:b/>
        </w:rPr>
        <w:t>Exercise 9.2</w:t>
      </w:r>
    </w:p>
    <w:p w14:paraId="7E861C3F" w14:textId="7806F453" w:rsidR="00BA2AF2" w:rsidRDefault="00BA2AF2" w:rsidP="008850AF">
      <w:pPr>
        <w:pStyle w:val="ListParagraph"/>
        <w:numPr>
          <w:ilvl w:val="0"/>
          <w:numId w:val="1"/>
        </w:numPr>
        <w:ind w:left="1080"/>
        <w:rPr>
          <w:b/>
        </w:rPr>
      </w:pPr>
      <w:r w:rsidRPr="00873BC3">
        <w:rPr>
          <w:b/>
        </w:rPr>
        <w:t>Interpret the coefficient on voteA88 and discuss its statistical significance.</w:t>
      </w:r>
    </w:p>
    <w:p w14:paraId="3DD7FA35" w14:textId="3C43121F" w:rsidR="00873BC3" w:rsidRPr="00FC026F" w:rsidRDefault="004900DD" w:rsidP="008850AF">
      <w:pPr>
        <w:pStyle w:val="ListParagraph"/>
        <w:numPr>
          <w:ilvl w:val="1"/>
          <w:numId w:val="1"/>
        </w:numPr>
        <w:ind w:left="1800"/>
        <w:rPr>
          <w:b/>
        </w:rPr>
      </w:pPr>
      <w:r>
        <w:t xml:space="preserve">When you increase </w:t>
      </w:r>
      <w:r w:rsidR="00182D36">
        <w:t>the c</w:t>
      </w:r>
      <w:r w:rsidR="00997AFB">
        <w:t>andidate</w:t>
      </w:r>
      <w:r w:rsidR="00182D36">
        <w:t xml:space="preserve">’s vote in </w:t>
      </w:r>
      <w:r w:rsidR="00997AFB">
        <w:t xml:space="preserve">1998’s </w:t>
      </w:r>
      <w:r w:rsidR="00873BC3">
        <w:t>1</w:t>
      </w:r>
      <w:proofErr w:type="gramStart"/>
      <w:r w:rsidR="00873BC3">
        <w:t xml:space="preserve">% </w:t>
      </w:r>
      <w:r w:rsidR="00997AFB">
        <w:t>,</w:t>
      </w:r>
      <w:proofErr w:type="gramEnd"/>
      <w:r w:rsidR="00182D36">
        <w:t xml:space="preserve"> their vote in 1990 </w:t>
      </w:r>
      <w:r w:rsidR="00171333">
        <w:t>increases</w:t>
      </w:r>
      <w:r w:rsidR="00182D36">
        <w:t xml:space="preserve"> by </w:t>
      </w:r>
      <w:r w:rsidR="00171333">
        <w:t>.067%</w:t>
      </w:r>
      <w:r w:rsidR="00997AFB">
        <w:t xml:space="preserve"> </w:t>
      </w:r>
    </w:p>
    <w:p w14:paraId="0C9D6215" w14:textId="6AD01494" w:rsidR="00FC026F" w:rsidRPr="00171333" w:rsidRDefault="00FC026F" w:rsidP="008850AF">
      <w:pPr>
        <w:pStyle w:val="ListParagraph"/>
        <w:numPr>
          <w:ilvl w:val="1"/>
          <w:numId w:val="1"/>
        </w:numPr>
        <w:ind w:left="1800"/>
        <w:rPr>
          <w:b/>
        </w:rPr>
      </w:pPr>
      <w:r>
        <w:t>Not Statistically significant</w:t>
      </w:r>
    </w:p>
    <w:p w14:paraId="2A7F6D7B" w14:textId="39220E24" w:rsidR="00171333" w:rsidRDefault="00D80BAE" w:rsidP="008850AF">
      <w:pPr>
        <w:pStyle w:val="ListParagraph"/>
        <w:numPr>
          <w:ilvl w:val="2"/>
          <w:numId w:val="1"/>
        </w:numPr>
        <w:ind w:left="2520"/>
      </w:pPr>
      <w:r w:rsidRPr="00D80BAE">
        <w:t>(.067 – 0)</w:t>
      </w:r>
      <w:r>
        <w:t>/.0</w:t>
      </w:r>
      <w:r w:rsidR="003B134F">
        <w:t>53 = 1.264</w:t>
      </w:r>
    </w:p>
    <w:p w14:paraId="39FA7319" w14:textId="3B9192E2" w:rsidR="00FC026F" w:rsidRPr="00FC026F" w:rsidRDefault="003B134F" w:rsidP="00D95F94">
      <w:pPr>
        <w:pStyle w:val="ListParagraph"/>
        <w:numPr>
          <w:ilvl w:val="2"/>
          <w:numId w:val="1"/>
        </w:numPr>
        <w:ind w:left="2520"/>
      </w:pPr>
      <w:r>
        <w:t xml:space="preserve">Small t-stat under 5% interval indicates that </w:t>
      </w:r>
      <w:r w:rsidR="00FC026F">
        <w:t>it is not statistically significant.</w:t>
      </w:r>
    </w:p>
    <w:p w14:paraId="4438D40C" w14:textId="77777777" w:rsidR="00FC026F" w:rsidRPr="00FC026F" w:rsidRDefault="00BA2AF2" w:rsidP="008850AF">
      <w:pPr>
        <w:pStyle w:val="ListParagraph"/>
        <w:numPr>
          <w:ilvl w:val="0"/>
          <w:numId w:val="1"/>
        </w:numPr>
        <w:ind w:left="1080"/>
      </w:pPr>
      <w:r w:rsidRPr="00873BC3">
        <w:rPr>
          <w:b/>
        </w:rPr>
        <w:t>Does adding voteA88 have much effect on the other coefficients</w:t>
      </w:r>
      <w:r w:rsidR="00FC026F">
        <w:rPr>
          <w:b/>
        </w:rPr>
        <w:t>?</w:t>
      </w:r>
    </w:p>
    <w:p w14:paraId="16F3666A" w14:textId="19890C49" w:rsidR="003304AA" w:rsidRDefault="0042612E" w:rsidP="008850AF">
      <w:pPr>
        <w:pStyle w:val="ListParagraph"/>
        <w:numPr>
          <w:ilvl w:val="1"/>
          <w:numId w:val="1"/>
        </w:numPr>
        <w:ind w:left="1800"/>
      </w:pPr>
      <w:r>
        <w:t>It decreases them slightly.</w:t>
      </w:r>
    </w:p>
    <w:p w14:paraId="39A903E4" w14:textId="77777777" w:rsidR="00897C58" w:rsidRDefault="00897C58" w:rsidP="00897C58">
      <w:pPr>
        <w:pStyle w:val="ListParagraph"/>
        <w:ind w:left="1800"/>
      </w:pPr>
    </w:p>
    <w:p w14:paraId="42711583" w14:textId="20772C83" w:rsidR="000D2A4B" w:rsidRPr="0042612E" w:rsidRDefault="000D2A4B" w:rsidP="003304AA">
      <w:pPr>
        <w:pBdr>
          <w:bottom w:val="single" w:sz="4" w:space="1" w:color="auto"/>
        </w:pBdr>
      </w:pPr>
      <w:r w:rsidRPr="003304AA">
        <w:rPr>
          <w:b/>
        </w:rPr>
        <w:t>Exercise 9.4</w:t>
      </w:r>
    </w:p>
    <w:p w14:paraId="1770009F" w14:textId="2217F13F" w:rsidR="000C4A30" w:rsidRPr="008850AF" w:rsidRDefault="000C4A30" w:rsidP="000C4A30">
      <w:pPr>
        <w:rPr>
          <w:b/>
        </w:rPr>
      </w:pPr>
      <w:r w:rsidRPr="008850AF">
        <w:rPr>
          <w:b/>
        </w:rPr>
        <w:t xml:space="preserve">We are worried </w:t>
      </w:r>
      <w:proofErr w:type="gramStart"/>
      <w:r w:rsidRPr="008850AF">
        <w:rPr>
          <w:b/>
        </w:rPr>
        <w:t>that  is</w:t>
      </w:r>
      <w:proofErr w:type="gramEnd"/>
      <w:r w:rsidRPr="008850AF">
        <w:rPr>
          <w:b/>
        </w:rPr>
        <w:t xml:space="preserve"> measured with error in our survey. Let </w:t>
      </w:r>
      <w:proofErr w:type="spellStart"/>
      <w:r w:rsidRPr="008850AF">
        <w:rPr>
          <w:b/>
        </w:rPr>
        <w:t>tvhours</w:t>
      </w:r>
      <w:proofErr w:type="spellEnd"/>
      <w:r w:rsidRPr="008850AF">
        <w:rPr>
          <w:b/>
        </w:rPr>
        <w:t xml:space="preserve"> denote the reported hours of television viewing per week.</w:t>
      </w:r>
    </w:p>
    <w:p w14:paraId="7BD62F80" w14:textId="0B8ECAFE" w:rsidR="000C4A30" w:rsidRPr="008850AF" w:rsidRDefault="000C4A30" w:rsidP="008850AF">
      <w:pPr>
        <w:pStyle w:val="ListParagraph"/>
        <w:numPr>
          <w:ilvl w:val="0"/>
          <w:numId w:val="2"/>
        </w:numPr>
        <w:rPr>
          <w:b/>
        </w:rPr>
      </w:pPr>
      <w:r w:rsidRPr="008850AF">
        <w:rPr>
          <w:b/>
        </w:rPr>
        <w:t>What do the classical errors-in-variables (CEV) assumptions require in this application?</w:t>
      </w:r>
    </w:p>
    <w:p w14:paraId="000E223B" w14:textId="3B89B6DD" w:rsidR="008850AF" w:rsidRDefault="004A666C" w:rsidP="008850AF">
      <w:pPr>
        <w:pStyle w:val="ListParagraph"/>
        <w:numPr>
          <w:ilvl w:val="1"/>
          <w:numId w:val="2"/>
        </w:numPr>
      </w:pPr>
      <w:proofErr w:type="spellStart"/>
      <w:r>
        <w:t>CEVdoes</w:t>
      </w:r>
      <w:proofErr w:type="spellEnd"/>
      <w:r>
        <w:t xml:space="preserve"> not apply because it </w:t>
      </w:r>
      <w:proofErr w:type="gramStart"/>
      <w:r>
        <w:t>is used</w:t>
      </w:r>
      <w:proofErr w:type="gramEnd"/>
      <w:r>
        <w:t xml:space="preserve"> when there is a measurement error in x, not </w:t>
      </w:r>
      <w:r w:rsidR="002439DD">
        <w:t>y.</w:t>
      </w:r>
    </w:p>
    <w:p w14:paraId="075325F3" w14:textId="3943EE80" w:rsidR="000D2A4B" w:rsidRPr="008850AF" w:rsidRDefault="000C4A30" w:rsidP="008850AF">
      <w:pPr>
        <w:pStyle w:val="ListParagraph"/>
        <w:numPr>
          <w:ilvl w:val="0"/>
          <w:numId w:val="2"/>
        </w:numPr>
        <w:rPr>
          <w:b/>
        </w:rPr>
      </w:pPr>
      <w:r w:rsidRPr="008850AF">
        <w:rPr>
          <w:b/>
        </w:rPr>
        <w:t>Do you think the CEV assumptions are likely to hold? Explain.</w:t>
      </w:r>
    </w:p>
    <w:p w14:paraId="7E217FC3" w14:textId="66D37AC2" w:rsidR="008850AF" w:rsidRDefault="00BE6549" w:rsidP="008850AF">
      <w:pPr>
        <w:pStyle w:val="ListParagraph"/>
        <w:numPr>
          <w:ilvl w:val="1"/>
          <w:numId w:val="2"/>
        </w:numPr>
      </w:pPr>
      <w:r>
        <w:t xml:space="preserve">No because the variables could be correlated with </w:t>
      </w:r>
      <w:r w:rsidR="00A4439E">
        <w:t>the true x1.</w:t>
      </w:r>
    </w:p>
    <w:p w14:paraId="5A195970" w14:textId="77777777" w:rsidR="00897C58" w:rsidRDefault="00897C58" w:rsidP="00897C58">
      <w:pPr>
        <w:pStyle w:val="ListParagraph"/>
        <w:ind w:left="1440"/>
      </w:pPr>
    </w:p>
    <w:p w14:paraId="1BE38936" w14:textId="77777777" w:rsidR="000D2A4B" w:rsidRPr="000D2A4B" w:rsidRDefault="000D2A4B" w:rsidP="000D2A4B">
      <w:pPr>
        <w:pBdr>
          <w:bottom w:val="single" w:sz="4" w:space="1" w:color="auto"/>
        </w:pBdr>
        <w:rPr>
          <w:b/>
        </w:rPr>
      </w:pPr>
      <w:r w:rsidRPr="000D2A4B">
        <w:rPr>
          <w:b/>
        </w:rPr>
        <w:t>Exercise</w:t>
      </w:r>
      <w:r w:rsidRPr="000D2A4B">
        <w:rPr>
          <w:b/>
        </w:rPr>
        <w:t xml:space="preserve"> 15.2</w:t>
      </w:r>
    </w:p>
    <w:p w14:paraId="604A8383" w14:textId="5181BE11" w:rsidR="00897C58" w:rsidRPr="007F08E5" w:rsidRDefault="00897C58" w:rsidP="00897C58">
      <w:pPr>
        <w:rPr>
          <w:b/>
        </w:rPr>
      </w:pPr>
      <w:r w:rsidRPr="007F08E5">
        <w:rPr>
          <w:b/>
        </w:rPr>
        <w:t>Suppose that you wish to estimate the effect of class attendance on student performance, as in Example 6.3. A basic model is</w:t>
      </w:r>
    </w:p>
    <w:p w14:paraId="250A391D" w14:textId="6BE48CF0" w:rsidR="00897C58" w:rsidRPr="007F08E5" w:rsidRDefault="00897C58" w:rsidP="007F08E5">
      <w:pPr>
        <w:pStyle w:val="ListParagraph"/>
        <w:numPr>
          <w:ilvl w:val="0"/>
          <w:numId w:val="4"/>
        </w:numPr>
        <w:rPr>
          <w:b/>
        </w:rPr>
      </w:pPr>
      <w:r w:rsidRPr="007F08E5">
        <w:rPr>
          <w:b/>
        </w:rPr>
        <w:t xml:space="preserve">Let </w:t>
      </w:r>
      <w:proofErr w:type="spellStart"/>
      <w:r w:rsidRPr="007F08E5">
        <w:rPr>
          <w:b/>
        </w:rPr>
        <w:t>dist</w:t>
      </w:r>
      <w:proofErr w:type="spellEnd"/>
      <w:r w:rsidRPr="007F08E5">
        <w:rPr>
          <w:b/>
        </w:rPr>
        <w:t xml:space="preserve"> be the distance from the students’ living quarters to the lecture hall. Do you think </w:t>
      </w:r>
      <w:proofErr w:type="spellStart"/>
      <w:r w:rsidRPr="007F08E5">
        <w:rPr>
          <w:b/>
        </w:rPr>
        <w:t>dist</w:t>
      </w:r>
      <w:proofErr w:type="spellEnd"/>
      <w:r w:rsidRPr="007F08E5">
        <w:rPr>
          <w:b/>
        </w:rPr>
        <w:t xml:space="preserve"> is uncorrelated with u?</w:t>
      </w:r>
    </w:p>
    <w:p w14:paraId="39FFB3B2" w14:textId="77FA645A" w:rsidR="007F08E5" w:rsidRDefault="00F53C61" w:rsidP="007F08E5">
      <w:pPr>
        <w:pStyle w:val="ListParagraph"/>
        <w:numPr>
          <w:ilvl w:val="1"/>
          <w:numId w:val="4"/>
        </w:numPr>
      </w:pPr>
      <w:r>
        <w:t xml:space="preserve">There is </w:t>
      </w:r>
      <w:proofErr w:type="gramStart"/>
      <w:r>
        <w:t>definitely correlation</w:t>
      </w:r>
      <w:proofErr w:type="gramEnd"/>
      <w:r>
        <w:t xml:space="preserve"> between </w:t>
      </w:r>
      <w:proofErr w:type="spellStart"/>
      <w:r w:rsidR="00164E0D">
        <w:t>dist</w:t>
      </w:r>
      <w:proofErr w:type="spellEnd"/>
      <w:r w:rsidR="00164E0D">
        <w:t xml:space="preserve"> and the error term.</w:t>
      </w:r>
    </w:p>
    <w:p w14:paraId="23CB779A" w14:textId="219D8BB5" w:rsidR="00897C58" w:rsidRPr="007F08E5" w:rsidRDefault="00897C58" w:rsidP="007F08E5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7F08E5">
        <w:rPr>
          <w:b/>
        </w:rPr>
        <w:t>Assuming that</w:t>
      </w:r>
      <w:proofErr w:type="gramEnd"/>
      <w:r w:rsidRPr="007F08E5">
        <w:rPr>
          <w:b/>
        </w:rPr>
        <w:t xml:space="preserve"> </w:t>
      </w:r>
      <w:proofErr w:type="spellStart"/>
      <w:r w:rsidRPr="007F08E5">
        <w:rPr>
          <w:b/>
        </w:rPr>
        <w:t>dist</w:t>
      </w:r>
      <w:proofErr w:type="spellEnd"/>
      <w:r w:rsidRPr="007F08E5">
        <w:rPr>
          <w:b/>
        </w:rPr>
        <w:t xml:space="preserve"> and u are uncorrelated, what other assumption must </w:t>
      </w:r>
      <w:proofErr w:type="spellStart"/>
      <w:r w:rsidRPr="007F08E5">
        <w:rPr>
          <w:b/>
        </w:rPr>
        <w:t>dist</w:t>
      </w:r>
      <w:proofErr w:type="spellEnd"/>
      <w:r w:rsidRPr="007F08E5">
        <w:rPr>
          <w:b/>
        </w:rPr>
        <w:t xml:space="preserve"> satisfy to be a valid IV for </w:t>
      </w:r>
      <w:proofErr w:type="spellStart"/>
      <w:r w:rsidRPr="007F08E5">
        <w:rPr>
          <w:b/>
        </w:rPr>
        <w:t>atndrte</w:t>
      </w:r>
      <w:proofErr w:type="spellEnd"/>
      <w:r w:rsidRPr="007F08E5">
        <w:rPr>
          <w:b/>
        </w:rPr>
        <w:t>?</w:t>
      </w:r>
    </w:p>
    <w:p w14:paraId="340562A4" w14:textId="52484A26" w:rsidR="007F08E5" w:rsidRDefault="00751A6D" w:rsidP="007F08E5">
      <w:pPr>
        <w:pStyle w:val="ListParagraph"/>
        <w:numPr>
          <w:ilvl w:val="1"/>
          <w:numId w:val="4"/>
        </w:numPr>
      </w:pPr>
      <w:proofErr w:type="spellStart"/>
      <w:r>
        <w:t>Dist</w:t>
      </w:r>
      <w:proofErr w:type="spellEnd"/>
      <w:r>
        <w:t xml:space="preserve"> must be correlated with </w:t>
      </w:r>
      <w:proofErr w:type="spellStart"/>
      <w:r>
        <w:t>atndrte</w:t>
      </w:r>
      <w:proofErr w:type="spellEnd"/>
    </w:p>
    <w:p w14:paraId="289540C9" w14:textId="4DA5F6C8" w:rsidR="007F08E5" w:rsidRPr="007F08E5" w:rsidRDefault="00897C58" w:rsidP="007F08E5">
      <w:pPr>
        <w:pStyle w:val="ListParagraph"/>
        <w:numPr>
          <w:ilvl w:val="0"/>
          <w:numId w:val="4"/>
        </w:numPr>
        <w:rPr>
          <w:b/>
        </w:rPr>
      </w:pPr>
      <w:r w:rsidRPr="007F08E5">
        <w:rPr>
          <w:b/>
        </w:rPr>
        <w:t xml:space="preserve">Suppose, as in equation (6.18), we add the interaction term </w:t>
      </w:r>
      <w:proofErr w:type="spellStart"/>
      <w:r w:rsidRPr="007F08E5">
        <w:rPr>
          <w:b/>
        </w:rPr>
        <w:t>priGPA·atndrte</w:t>
      </w:r>
      <w:proofErr w:type="spellEnd"/>
      <w:r w:rsidRPr="007F08E5">
        <w:rPr>
          <w:b/>
        </w:rPr>
        <w:t>:</w:t>
      </w:r>
      <w:r w:rsidR="007F08E5" w:rsidRPr="007F08E5">
        <w:rPr>
          <w:b/>
        </w:rPr>
        <w:t xml:space="preserve"> If </w:t>
      </w:r>
      <w:proofErr w:type="spellStart"/>
      <w:r w:rsidR="007F08E5" w:rsidRPr="007F08E5">
        <w:rPr>
          <w:b/>
        </w:rPr>
        <w:t>atndrte</w:t>
      </w:r>
      <w:proofErr w:type="spellEnd"/>
      <w:r w:rsidR="007F08E5" w:rsidRPr="007F08E5">
        <w:rPr>
          <w:b/>
        </w:rPr>
        <w:t xml:space="preserve"> is correlated with u, then, in general, so is </w:t>
      </w:r>
      <w:proofErr w:type="spellStart"/>
      <w:r w:rsidR="007F08E5" w:rsidRPr="007F08E5">
        <w:rPr>
          <w:b/>
        </w:rPr>
        <w:t>priGPA·atndrte</w:t>
      </w:r>
      <w:proofErr w:type="spellEnd"/>
      <w:r w:rsidR="007F08E5" w:rsidRPr="007F08E5">
        <w:rPr>
          <w:b/>
        </w:rPr>
        <w:t xml:space="preserve">. What might be a good IV for </w:t>
      </w:r>
      <w:proofErr w:type="spellStart"/>
      <w:r w:rsidR="007F08E5" w:rsidRPr="007F08E5">
        <w:rPr>
          <w:b/>
        </w:rPr>
        <w:t>priGPA·atndrte</w:t>
      </w:r>
      <w:proofErr w:type="spellEnd"/>
      <w:r w:rsidR="007F08E5" w:rsidRPr="007F08E5">
        <w:rPr>
          <w:b/>
        </w:rPr>
        <w:t xml:space="preserve">? [Hint: </w:t>
      </w:r>
      <w:proofErr w:type="gramStart"/>
      <w:r w:rsidR="007F08E5" w:rsidRPr="007F08E5">
        <w:rPr>
          <w:b/>
        </w:rPr>
        <w:t>If ,</w:t>
      </w:r>
      <w:proofErr w:type="gramEnd"/>
      <w:r w:rsidR="007F08E5" w:rsidRPr="007F08E5">
        <w:rPr>
          <w:b/>
        </w:rPr>
        <w:t xml:space="preserve"> as happens when </w:t>
      </w:r>
      <w:proofErr w:type="spellStart"/>
      <w:r w:rsidR="007F08E5" w:rsidRPr="007F08E5">
        <w:rPr>
          <w:b/>
        </w:rPr>
        <w:t>priGPA</w:t>
      </w:r>
      <w:proofErr w:type="spellEnd"/>
      <w:r w:rsidR="007F08E5" w:rsidRPr="007F08E5">
        <w:rPr>
          <w:b/>
        </w:rPr>
        <w:t xml:space="preserve">, ACT, and </w:t>
      </w:r>
      <w:proofErr w:type="spellStart"/>
      <w:r w:rsidR="007F08E5" w:rsidRPr="007F08E5">
        <w:rPr>
          <w:b/>
        </w:rPr>
        <w:t>dist</w:t>
      </w:r>
      <w:proofErr w:type="spellEnd"/>
      <w:r w:rsidR="007F08E5" w:rsidRPr="007F08E5">
        <w:rPr>
          <w:b/>
        </w:rPr>
        <w:t xml:space="preserve"> are all exogenous, then any function of </w:t>
      </w:r>
      <w:proofErr w:type="spellStart"/>
      <w:r w:rsidR="007F08E5" w:rsidRPr="007F08E5">
        <w:rPr>
          <w:b/>
        </w:rPr>
        <w:t>priGPA</w:t>
      </w:r>
      <w:proofErr w:type="spellEnd"/>
      <w:r w:rsidR="007F08E5" w:rsidRPr="007F08E5">
        <w:rPr>
          <w:b/>
        </w:rPr>
        <w:t xml:space="preserve"> and </w:t>
      </w:r>
      <w:proofErr w:type="spellStart"/>
      <w:r w:rsidR="007F08E5" w:rsidRPr="007F08E5">
        <w:rPr>
          <w:b/>
        </w:rPr>
        <w:t>dist</w:t>
      </w:r>
      <w:proofErr w:type="spellEnd"/>
      <w:r w:rsidR="007F08E5" w:rsidRPr="007F08E5">
        <w:rPr>
          <w:b/>
        </w:rPr>
        <w:t xml:space="preserve"> is uncorrelated with u.]</w:t>
      </w:r>
    </w:p>
    <w:p w14:paraId="72F94240" w14:textId="46723931" w:rsidR="007F08E5" w:rsidRPr="007F08E5" w:rsidRDefault="00BA3CC5" w:rsidP="007F08E5">
      <w:pPr>
        <w:pStyle w:val="ListParagraph"/>
        <w:numPr>
          <w:ilvl w:val="1"/>
          <w:numId w:val="4"/>
        </w:numPr>
      </w:pPr>
      <w:proofErr w:type="spellStart"/>
      <w:r>
        <w:t>priGPA</w:t>
      </w:r>
      <w:proofErr w:type="spellEnd"/>
      <w:r>
        <w:t xml:space="preserve"> time GPA may function as an instrumental variable.</w:t>
      </w:r>
    </w:p>
    <w:p w14:paraId="03139D5C" w14:textId="7CD1B5D7" w:rsidR="000D2A4B" w:rsidRDefault="000D2A4B" w:rsidP="00897C58"/>
    <w:p w14:paraId="59254B9F" w14:textId="77777777" w:rsidR="00897C58" w:rsidRDefault="00897C58" w:rsidP="000D2A4B"/>
    <w:p w14:paraId="22888381" w14:textId="77777777" w:rsidR="000D2A4B" w:rsidRPr="000D2A4B" w:rsidRDefault="000D2A4B" w:rsidP="000D2A4B">
      <w:pPr>
        <w:pBdr>
          <w:bottom w:val="single" w:sz="4" w:space="1" w:color="auto"/>
        </w:pBdr>
        <w:rPr>
          <w:b/>
        </w:rPr>
      </w:pPr>
      <w:r w:rsidRPr="000D2A4B">
        <w:rPr>
          <w:b/>
        </w:rPr>
        <w:t xml:space="preserve">Computer </w:t>
      </w:r>
      <w:r w:rsidRPr="000D2A4B">
        <w:rPr>
          <w:b/>
        </w:rPr>
        <w:t>Exercise</w:t>
      </w:r>
      <w:r w:rsidRPr="000D2A4B">
        <w:rPr>
          <w:b/>
        </w:rPr>
        <w:t xml:space="preserve"> 9.C2</w:t>
      </w:r>
    </w:p>
    <w:p w14:paraId="336C8944" w14:textId="4A1DD82D" w:rsidR="00DE1C23" w:rsidRPr="00DE1C23" w:rsidRDefault="00DE1C23" w:rsidP="00DE1C23">
      <w:pPr>
        <w:pStyle w:val="ListParagraph"/>
        <w:numPr>
          <w:ilvl w:val="0"/>
          <w:numId w:val="5"/>
        </w:numPr>
        <w:rPr>
          <w:b/>
        </w:rPr>
      </w:pPr>
      <w:r w:rsidRPr="00DE1C23">
        <w:rPr>
          <w:b/>
        </w:rPr>
        <w:t>Use the variable KWW (the “knowledge of the world of work” test score) as a proxy for ability in place of IQ in Example 9.3. What is the estimated return to education in this case?</w:t>
      </w:r>
    </w:p>
    <w:p w14:paraId="3583B9D0" w14:textId="3116C2FB" w:rsidR="005E267C" w:rsidRDefault="009A2E8F" w:rsidP="005E267C">
      <w:pPr>
        <w:pStyle w:val="ListParagraph"/>
        <w:numPr>
          <w:ilvl w:val="1"/>
          <w:numId w:val="5"/>
        </w:numPr>
      </w:pPr>
      <w:r>
        <w:t>.00913</w:t>
      </w:r>
      <w:r w:rsidR="00665D53">
        <w:t xml:space="preserve"> % increase in wage with every year of education increase</w:t>
      </w:r>
    </w:p>
    <w:p w14:paraId="5142ECC0" w14:textId="77777777" w:rsidR="00665D53" w:rsidRDefault="00665D53" w:rsidP="00665D53">
      <w:pPr>
        <w:pStyle w:val="ListParagraph"/>
        <w:ind w:left="1440"/>
      </w:pPr>
    </w:p>
    <w:p w14:paraId="154D8533" w14:textId="3CE7E4C1" w:rsidR="00DE1C23" w:rsidRPr="00DE1C23" w:rsidRDefault="00DE1C23" w:rsidP="00DE1C23">
      <w:pPr>
        <w:pStyle w:val="ListParagraph"/>
        <w:numPr>
          <w:ilvl w:val="0"/>
          <w:numId w:val="5"/>
        </w:numPr>
        <w:rPr>
          <w:b/>
        </w:rPr>
      </w:pPr>
      <w:r w:rsidRPr="00DE1C23">
        <w:rPr>
          <w:b/>
        </w:rPr>
        <w:t>Now, use IQ and KWW together as proxy variables. What happens to the estimated return to education?</w:t>
      </w:r>
    </w:p>
    <w:p w14:paraId="273F9C80" w14:textId="2851FEA0" w:rsidR="00DE1C23" w:rsidRDefault="00BB20E4" w:rsidP="00DE1C23">
      <w:pPr>
        <w:pStyle w:val="ListParagraph"/>
        <w:numPr>
          <w:ilvl w:val="1"/>
          <w:numId w:val="5"/>
        </w:numPr>
      </w:pPr>
      <w:r>
        <w:t xml:space="preserve">Within my estimate, it stays </w:t>
      </w:r>
      <w:proofErr w:type="gramStart"/>
      <w:r>
        <w:t>exactly the same</w:t>
      </w:r>
      <w:proofErr w:type="gramEnd"/>
      <w:r>
        <w:t>.</w:t>
      </w:r>
    </w:p>
    <w:p w14:paraId="6A299E5D" w14:textId="4E63B2EA" w:rsidR="000D2A4B" w:rsidRPr="00DE1C23" w:rsidRDefault="00DE1C23" w:rsidP="00DE1C23">
      <w:pPr>
        <w:pStyle w:val="ListParagraph"/>
        <w:numPr>
          <w:ilvl w:val="0"/>
          <w:numId w:val="5"/>
        </w:numPr>
        <w:rPr>
          <w:b/>
        </w:rPr>
      </w:pPr>
      <w:r w:rsidRPr="00DE1C23">
        <w:rPr>
          <w:b/>
        </w:rPr>
        <w:t>In part (ii), are IQ and KWW individually significant? Are they jointly significant?</w:t>
      </w:r>
    </w:p>
    <w:p w14:paraId="61D3A1BC" w14:textId="5ABCC097" w:rsidR="00DE1C23" w:rsidRDefault="00DD3CC2" w:rsidP="00DE1C23">
      <w:pPr>
        <w:pStyle w:val="ListParagraph"/>
        <w:numPr>
          <w:ilvl w:val="1"/>
          <w:numId w:val="5"/>
        </w:numPr>
      </w:pPr>
      <w:r>
        <w:t>They appear to be jointly significant.</w:t>
      </w:r>
    </w:p>
    <w:p w14:paraId="16354E8E" w14:textId="77777777" w:rsidR="00D95F94" w:rsidRDefault="00D95F94" w:rsidP="00D95F94">
      <w:pPr>
        <w:pStyle w:val="ListParagraph"/>
        <w:ind w:left="1440"/>
      </w:pPr>
      <w:bookmarkStart w:id="0" w:name="_GoBack"/>
      <w:bookmarkEnd w:id="0"/>
    </w:p>
    <w:p w14:paraId="59AD56F6" w14:textId="77777777" w:rsidR="000D2A4B" w:rsidRPr="000D2A4B" w:rsidRDefault="000D2A4B" w:rsidP="000D2A4B">
      <w:pPr>
        <w:pBdr>
          <w:bottom w:val="single" w:sz="4" w:space="1" w:color="auto"/>
        </w:pBdr>
        <w:rPr>
          <w:b/>
        </w:rPr>
      </w:pPr>
      <w:r w:rsidRPr="000D2A4B">
        <w:rPr>
          <w:b/>
        </w:rPr>
        <w:t xml:space="preserve">Computer Exercise </w:t>
      </w:r>
      <w:r w:rsidRPr="000D2A4B">
        <w:rPr>
          <w:b/>
        </w:rPr>
        <w:t>15.C3</w:t>
      </w:r>
    </w:p>
    <w:p w14:paraId="4150A062" w14:textId="56BE7C30" w:rsidR="00215303" w:rsidRPr="00465817" w:rsidRDefault="00215303" w:rsidP="00215303">
      <w:pPr>
        <w:pStyle w:val="ListParagraph"/>
        <w:numPr>
          <w:ilvl w:val="0"/>
          <w:numId w:val="6"/>
        </w:numPr>
        <w:rPr>
          <w:b/>
        </w:rPr>
      </w:pPr>
      <w:r w:rsidRPr="00465817">
        <w:rPr>
          <w:b/>
        </w:rPr>
        <w:t xml:space="preserve">The equation we estimated in Example 15.4 can </w:t>
      </w:r>
      <w:proofErr w:type="gramStart"/>
      <w:r w:rsidRPr="00465817">
        <w:rPr>
          <w:b/>
        </w:rPr>
        <w:t>be written</w:t>
      </w:r>
      <w:proofErr w:type="gramEnd"/>
      <w:r w:rsidRPr="00465817">
        <w:rPr>
          <w:b/>
        </w:rPr>
        <w:t xml:space="preserve"> as</w:t>
      </w:r>
      <w:r w:rsidRPr="00465817">
        <w:rPr>
          <w:b/>
        </w:rPr>
        <w:t xml:space="preserve"> </w:t>
      </w:r>
      <w:r w:rsidRPr="00465817">
        <w:rPr>
          <w:b/>
        </w:rPr>
        <w:t xml:space="preserve">where the other explanatory variables are listed in Table 15.1. </w:t>
      </w:r>
      <w:proofErr w:type="gramStart"/>
      <w:r w:rsidRPr="00465817">
        <w:rPr>
          <w:b/>
        </w:rPr>
        <w:t>In order for</w:t>
      </w:r>
      <w:proofErr w:type="gramEnd"/>
      <w:r w:rsidRPr="00465817">
        <w:rPr>
          <w:b/>
        </w:rPr>
        <w:t xml:space="preserve"> IV to be consistent, the IV for educ, nearc4, must be uncorrelated with u. Could nearc4 be correlated with things in the error term, such as unobserved ability? Explain.</w:t>
      </w:r>
    </w:p>
    <w:p w14:paraId="64AF292F" w14:textId="5478463C" w:rsidR="00215303" w:rsidRDefault="007561C6" w:rsidP="00215303">
      <w:pPr>
        <w:pStyle w:val="ListParagraph"/>
        <w:numPr>
          <w:ilvl w:val="1"/>
          <w:numId w:val="6"/>
        </w:numPr>
      </w:pPr>
      <w:r>
        <w:t xml:space="preserve">For IV to be consistent, </w:t>
      </w:r>
      <w:proofErr w:type="spellStart"/>
      <w:r>
        <w:t>edc</w:t>
      </w:r>
      <w:proofErr w:type="spellEnd"/>
      <w:r>
        <w:t xml:space="preserve"> and nearc4 will have to be uncorrelated with u.</w:t>
      </w:r>
    </w:p>
    <w:p w14:paraId="252B41E4" w14:textId="77777777" w:rsidR="007561C6" w:rsidRDefault="007561C6" w:rsidP="007561C6">
      <w:pPr>
        <w:pStyle w:val="ListParagraph"/>
        <w:ind w:left="1440"/>
      </w:pPr>
    </w:p>
    <w:p w14:paraId="386C4B07" w14:textId="2ECBD18F" w:rsidR="00215303" w:rsidRPr="00465817" w:rsidRDefault="00215303" w:rsidP="00215303">
      <w:pPr>
        <w:pStyle w:val="ListParagraph"/>
        <w:numPr>
          <w:ilvl w:val="0"/>
          <w:numId w:val="6"/>
        </w:numPr>
        <w:rPr>
          <w:b/>
        </w:rPr>
      </w:pPr>
      <w:r w:rsidRPr="00465817">
        <w:rPr>
          <w:b/>
        </w:rPr>
        <w:t>For a subsample of the men in the data set, an IQ score is available. Regress IQ on nearc4</w:t>
      </w:r>
      <w:r>
        <w:t xml:space="preserve"> </w:t>
      </w:r>
      <w:r w:rsidRPr="00465817">
        <w:rPr>
          <w:b/>
        </w:rPr>
        <w:t>to check whether average IQ scores vary by whether the man grew up near a four-year college. What do you conclude?</w:t>
      </w:r>
    </w:p>
    <w:p w14:paraId="4611B51A" w14:textId="3474DCF0" w:rsidR="00784F95" w:rsidRDefault="00DD6421" w:rsidP="00784F95">
      <w:pPr>
        <w:pStyle w:val="ListParagraph"/>
        <w:numPr>
          <w:ilvl w:val="1"/>
          <w:numId w:val="6"/>
        </w:numPr>
      </w:pPr>
      <w:r>
        <w:t>IQ score incr</w:t>
      </w:r>
      <w:r w:rsidR="00784F95">
        <w:t xml:space="preserve">eases by 2.6 if you grow up near a </w:t>
      </w:r>
      <w:proofErr w:type="gramStart"/>
      <w:r w:rsidR="00784F95">
        <w:t>4 year</w:t>
      </w:r>
      <w:proofErr w:type="gramEnd"/>
      <w:r w:rsidR="00784F95">
        <w:t xml:space="preserve"> college</w:t>
      </w:r>
    </w:p>
    <w:p w14:paraId="024CB2D7" w14:textId="77777777" w:rsidR="00784F95" w:rsidRDefault="00784F95" w:rsidP="00784F95">
      <w:pPr>
        <w:pStyle w:val="ListParagraph"/>
        <w:ind w:left="1440"/>
      </w:pPr>
    </w:p>
    <w:p w14:paraId="3133FA7F" w14:textId="3A9E6FDA" w:rsidR="00215303" w:rsidRPr="00465817" w:rsidRDefault="00215303" w:rsidP="00215303">
      <w:pPr>
        <w:pStyle w:val="ListParagraph"/>
        <w:numPr>
          <w:ilvl w:val="0"/>
          <w:numId w:val="6"/>
        </w:numPr>
        <w:rPr>
          <w:b/>
        </w:rPr>
      </w:pPr>
      <w:r w:rsidRPr="00465817">
        <w:rPr>
          <w:b/>
        </w:rPr>
        <w:t xml:space="preserve">Now, regress IQ on nearc4, smsa66, and the 1966 regional dummy variables reg662, …, reg669. Are IQ and nearc4 related after the geographic dummy variables have been </w:t>
      </w:r>
      <w:proofErr w:type="spellStart"/>
      <w:r w:rsidRPr="00465817">
        <w:rPr>
          <w:b/>
        </w:rPr>
        <w:t>partialled</w:t>
      </w:r>
      <w:proofErr w:type="spellEnd"/>
      <w:r w:rsidRPr="00465817">
        <w:rPr>
          <w:b/>
        </w:rPr>
        <w:t xml:space="preserve"> out? Reconcile this with your findings from part (ii).</w:t>
      </w:r>
    </w:p>
    <w:p w14:paraId="6B35D9C1" w14:textId="1F7C8C76" w:rsidR="00465817" w:rsidRDefault="00686316" w:rsidP="00465817">
      <w:pPr>
        <w:pStyle w:val="ListParagraph"/>
        <w:numPr>
          <w:ilvl w:val="1"/>
          <w:numId w:val="6"/>
        </w:numPr>
      </w:pPr>
      <w:r>
        <w:t xml:space="preserve">They are less related now. </w:t>
      </w:r>
      <w:r w:rsidR="00E62F75">
        <w:t xml:space="preserve">It is now a .348 increase in IQ when being close to a </w:t>
      </w:r>
      <w:proofErr w:type="gramStart"/>
      <w:r w:rsidR="00E62F75">
        <w:t>four year</w:t>
      </w:r>
      <w:proofErr w:type="gramEnd"/>
      <w:r w:rsidR="00E62F75">
        <w:t xml:space="preserve"> college.</w:t>
      </w:r>
    </w:p>
    <w:p w14:paraId="69EDFAE6" w14:textId="0BEFBFF8" w:rsidR="000D2A4B" w:rsidRPr="00465817" w:rsidRDefault="00215303" w:rsidP="00215303">
      <w:pPr>
        <w:pStyle w:val="ListParagraph"/>
        <w:numPr>
          <w:ilvl w:val="0"/>
          <w:numId w:val="6"/>
        </w:numPr>
        <w:rPr>
          <w:b/>
        </w:rPr>
      </w:pPr>
      <w:r w:rsidRPr="00465817">
        <w:rPr>
          <w:b/>
        </w:rPr>
        <w:t xml:space="preserve">From parts (ii) and (iii), what do you conclude about the importance of controlling for smsa66 and the 1966 regional dummies in </w:t>
      </w:r>
      <w:proofErr w:type="gramStart"/>
      <w:r w:rsidRPr="00465817">
        <w:rPr>
          <w:b/>
        </w:rPr>
        <w:t>the  equation</w:t>
      </w:r>
      <w:proofErr w:type="gramEnd"/>
      <w:r w:rsidRPr="00465817">
        <w:rPr>
          <w:b/>
        </w:rPr>
        <w:t>?</w:t>
      </w:r>
    </w:p>
    <w:p w14:paraId="07A45481" w14:textId="54979316" w:rsidR="003E124E" w:rsidRDefault="008242F7" w:rsidP="00465817">
      <w:pPr>
        <w:pStyle w:val="ListParagraph"/>
        <w:numPr>
          <w:ilvl w:val="1"/>
          <w:numId w:val="6"/>
        </w:numPr>
      </w:pPr>
      <w:r>
        <w:t xml:space="preserve">It is very important to conclude that controlling for more variables allow you to </w:t>
      </w:r>
      <w:proofErr w:type="gramStart"/>
      <w:r>
        <w:t>understand  the</w:t>
      </w:r>
      <w:proofErr w:type="gramEnd"/>
      <w:r>
        <w:t xml:space="preserve"> impact that one variable has.</w:t>
      </w:r>
    </w:p>
    <w:p w14:paraId="2FC93233" w14:textId="377A3AE0" w:rsidR="00465817" w:rsidRDefault="003E124E" w:rsidP="003E124E">
      <w:r>
        <w:br w:type="page"/>
      </w:r>
    </w:p>
    <w:p w14:paraId="018985AD" w14:textId="77777777" w:rsidR="00BC1356" w:rsidRDefault="00BC1356" w:rsidP="000D2A4B"/>
    <w:p w14:paraId="6824A42D" w14:textId="381259F1" w:rsidR="000D2A4B" w:rsidRPr="000B50BB" w:rsidRDefault="000D2A4B" w:rsidP="000B50BB">
      <w:pPr>
        <w:pBdr>
          <w:bottom w:val="single" w:sz="4" w:space="1" w:color="auto"/>
        </w:pBdr>
        <w:rPr>
          <w:b/>
        </w:rPr>
      </w:pPr>
      <w:r w:rsidRPr="000D2A4B">
        <w:rPr>
          <w:b/>
        </w:rPr>
        <w:t>Exercise 15.1</w:t>
      </w:r>
    </w:p>
    <w:p w14:paraId="6E4CECE5" w14:textId="092F9FF7" w:rsidR="000B50BB" w:rsidRPr="008E300E" w:rsidRDefault="000B50BB" w:rsidP="000B50BB">
      <w:pPr>
        <w:pStyle w:val="ListParagraph"/>
        <w:numPr>
          <w:ilvl w:val="0"/>
          <w:numId w:val="7"/>
        </w:numPr>
        <w:rPr>
          <w:b/>
        </w:rPr>
      </w:pPr>
      <w:r w:rsidRPr="008E300E">
        <w:rPr>
          <w:b/>
        </w:rPr>
        <w:t>Why might PC ownership be correlated with u?</w:t>
      </w:r>
    </w:p>
    <w:p w14:paraId="03186B60" w14:textId="7CBA14C3" w:rsidR="000B50BB" w:rsidRDefault="00C93CA6" w:rsidP="000B50BB">
      <w:pPr>
        <w:pStyle w:val="ListParagraph"/>
        <w:numPr>
          <w:ilvl w:val="1"/>
          <w:numId w:val="7"/>
        </w:numPr>
      </w:pPr>
      <w:r>
        <w:t xml:space="preserve">PC ownership may be correlated with ability or drive, so it is hard to explain if it </w:t>
      </w:r>
      <w:proofErr w:type="gramStart"/>
      <w:r>
        <w:t>actually correlated</w:t>
      </w:r>
      <w:proofErr w:type="gramEnd"/>
      <w:r>
        <w:t xml:space="preserve"> with u. There are very few independent variables involved.</w:t>
      </w:r>
    </w:p>
    <w:p w14:paraId="7A9D45E1" w14:textId="70A6CB22" w:rsidR="000B50BB" w:rsidRPr="008E300E" w:rsidRDefault="000B50BB" w:rsidP="000B50BB">
      <w:pPr>
        <w:pStyle w:val="ListParagraph"/>
        <w:numPr>
          <w:ilvl w:val="0"/>
          <w:numId w:val="7"/>
        </w:numPr>
        <w:rPr>
          <w:b/>
        </w:rPr>
      </w:pPr>
      <w:r w:rsidRPr="008E300E">
        <w:rPr>
          <w:b/>
        </w:rPr>
        <w:t>Explain why PC is likely to be related to parents’ annual income. Does this mean parental income is a good IV for PC? Why or why not?</w:t>
      </w:r>
    </w:p>
    <w:p w14:paraId="49CBDDFF" w14:textId="21F04F8B" w:rsidR="004A5260" w:rsidRDefault="004A5260" w:rsidP="004A5260">
      <w:pPr>
        <w:pStyle w:val="ListParagraph"/>
        <w:numPr>
          <w:ilvl w:val="1"/>
          <w:numId w:val="7"/>
        </w:numPr>
      </w:pPr>
      <w:r>
        <w:t xml:space="preserve">If your parents have a steady income, then they are more likely to have the ability to increase </w:t>
      </w:r>
      <w:r w:rsidR="003946CA">
        <w:t>spending on something like a PC for their child. I believe that this IV could help but it will not explain everything.</w:t>
      </w:r>
    </w:p>
    <w:p w14:paraId="60BB3D0B" w14:textId="4FA61F67" w:rsidR="000D2A4B" w:rsidRPr="008E300E" w:rsidRDefault="000B50BB" w:rsidP="000B50BB">
      <w:pPr>
        <w:pStyle w:val="ListParagraph"/>
        <w:numPr>
          <w:ilvl w:val="0"/>
          <w:numId w:val="7"/>
        </w:numPr>
        <w:rPr>
          <w:b/>
        </w:rPr>
      </w:pPr>
      <w:r w:rsidRPr="008E300E">
        <w:rPr>
          <w:b/>
        </w:rPr>
        <w:t xml:space="preserve">Suppose that, four years ago, the university gave grants to buy computers to roughly one-half of the incoming students, and the students who received grants </w:t>
      </w:r>
      <w:proofErr w:type="gramStart"/>
      <w:r w:rsidRPr="008E300E">
        <w:rPr>
          <w:b/>
        </w:rPr>
        <w:t>were randomly chosen</w:t>
      </w:r>
      <w:proofErr w:type="gramEnd"/>
      <w:r w:rsidRPr="008E300E">
        <w:rPr>
          <w:b/>
        </w:rPr>
        <w:t>. Carefully explain how you would use this information to construct an instrumental variable for PC.</w:t>
      </w:r>
    </w:p>
    <w:p w14:paraId="330F964C" w14:textId="52B97552" w:rsidR="003B5C1B" w:rsidRDefault="006562E7" w:rsidP="003B5C1B">
      <w:pPr>
        <w:pStyle w:val="ListParagraph"/>
        <w:numPr>
          <w:ilvl w:val="1"/>
          <w:numId w:val="7"/>
        </w:numPr>
      </w:pPr>
      <w:r>
        <w:t xml:space="preserve">You could use the grant recipients as </w:t>
      </w:r>
      <w:proofErr w:type="gramStart"/>
      <w:r>
        <w:t>a</w:t>
      </w:r>
      <w:proofErr w:type="gramEnd"/>
      <w:r>
        <w:t xml:space="preserve"> instrument to see the effects of having a computer </w:t>
      </w:r>
      <w:r w:rsidR="008E300E">
        <w:t>has upon your GPA. Some may have had parental income already, but some may not. It will be able to narrow out the effects of having a PC is on GPA.</w:t>
      </w:r>
    </w:p>
    <w:sectPr w:rsidR="003B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AAD"/>
    <w:multiLevelType w:val="hybridMultilevel"/>
    <w:tmpl w:val="5C160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23DE"/>
    <w:multiLevelType w:val="hybridMultilevel"/>
    <w:tmpl w:val="5E2E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0F91"/>
    <w:multiLevelType w:val="hybridMultilevel"/>
    <w:tmpl w:val="BC40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727E"/>
    <w:multiLevelType w:val="hybridMultilevel"/>
    <w:tmpl w:val="5E045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F174C"/>
    <w:multiLevelType w:val="hybridMultilevel"/>
    <w:tmpl w:val="F2E8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73433"/>
    <w:multiLevelType w:val="hybridMultilevel"/>
    <w:tmpl w:val="6AFE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42F4A"/>
    <w:multiLevelType w:val="hybridMultilevel"/>
    <w:tmpl w:val="A6C4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4B"/>
    <w:rsid w:val="000B50BB"/>
    <w:rsid w:val="000C4A30"/>
    <w:rsid w:val="000D2A4B"/>
    <w:rsid w:val="00164E0D"/>
    <w:rsid w:val="00171333"/>
    <w:rsid w:val="00182D36"/>
    <w:rsid w:val="001A6BE6"/>
    <w:rsid w:val="001E04BB"/>
    <w:rsid w:val="00215303"/>
    <w:rsid w:val="002439DD"/>
    <w:rsid w:val="003304AA"/>
    <w:rsid w:val="003946CA"/>
    <w:rsid w:val="003B134F"/>
    <w:rsid w:val="003B5C1B"/>
    <w:rsid w:val="003E124E"/>
    <w:rsid w:val="0042612E"/>
    <w:rsid w:val="004408D5"/>
    <w:rsid w:val="00465817"/>
    <w:rsid w:val="004900DD"/>
    <w:rsid w:val="004A5260"/>
    <w:rsid w:val="004A666C"/>
    <w:rsid w:val="005E267C"/>
    <w:rsid w:val="005F6A86"/>
    <w:rsid w:val="006562E7"/>
    <w:rsid w:val="00665D53"/>
    <w:rsid w:val="00686316"/>
    <w:rsid w:val="00751A6D"/>
    <w:rsid w:val="007561C6"/>
    <w:rsid w:val="00784F95"/>
    <w:rsid w:val="007F08E5"/>
    <w:rsid w:val="008242F7"/>
    <w:rsid w:val="00873BC3"/>
    <w:rsid w:val="008850AF"/>
    <w:rsid w:val="00897C58"/>
    <w:rsid w:val="008E300E"/>
    <w:rsid w:val="00997AFB"/>
    <w:rsid w:val="009A2E8F"/>
    <w:rsid w:val="00A3780A"/>
    <w:rsid w:val="00A4439E"/>
    <w:rsid w:val="00A94031"/>
    <w:rsid w:val="00BA2AF2"/>
    <w:rsid w:val="00BA3CC5"/>
    <w:rsid w:val="00BB20E4"/>
    <w:rsid w:val="00BC1356"/>
    <w:rsid w:val="00BE6549"/>
    <w:rsid w:val="00C52879"/>
    <w:rsid w:val="00C93CA6"/>
    <w:rsid w:val="00D17370"/>
    <w:rsid w:val="00D80BAE"/>
    <w:rsid w:val="00D95F94"/>
    <w:rsid w:val="00DD3CC2"/>
    <w:rsid w:val="00DD6421"/>
    <w:rsid w:val="00DE1C23"/>
    <w:rsid w:val="00E32ED4"/>
    <w:rsid w:val="00E62F75"/>
    <w:rsid w:val="00F53C61"/>
    <w:rsid w:val="00F97657"/>
    <w:rsid w:val="00F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5FDA"/>
  <w15:chartTrackingRefBased/>
  <w15:docId w15:val="{2C8A808D-9907-4BDE-9B1A-F0D8C42C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Carpenter, Daniel B.</cp:lastModifiedBy>
  <cp:revision>56</cp:revision>
  <dcterms:created xsi:type="dcterms:W3CDTF">2019-03-28T01:24:00Z</dcterms:created>
  <dcterms:modified xsi:type="dcterms:W3CDTF">2019-03-28T03:04:00Z</dcterms:modified>
</cp:coreProperties>
</file>