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C03E4" w14:textId="77777777" w:rsidR="0036363B" w:rsidRPr="00405115"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 xml:space="preserve">Let me describe to you a </w:t>
      </w:r>
      <w:r>
        <w:rPr>
          <w:rFonts w:ascii="Times New Roman" w:hAnsi="Times New Roman" w:cs="Times New Roman"/>
          <w:sz w:val="24"/>
          <w:szCs w:val="24"/>
        </w:rPr>
        <w:t>long-</w:t>
      </w:r>
      <w:r w:rsidRPr="00405115">
        <w:rPr>
          <w:rFonts w:ascii="Times New Roman" w:hAnsi="Times New Roman" w:cs="Times New Roman"/>
          <w:sz w:val="24"/>
          <w:szCs w:val="24"/>
        </w:rPr>
        <w:t xml:space="preserve">lasting frustration and a new hope. </w:t>
      </w:r>
    </w:p>
    <w:p w14:paraId="268E0BEF" w14:textId="77777777" w:rsidR="0036363B" w:rsidRPr="00405115"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The current channels of musical expression are like thin tubes that musical ideas have to squeeze through.</w:t>
      </w:r>
      <w:r>
        <w:rPr>
          <w:rFonts w:ascii="Times New Roman" w:hAnsi="Times New Roman" w:cs="Times New Roman"/>
          <w:sz w:val="24"/>
          <w:szCs w:val="24"/>
        </w:rPr>
        <w:t xml:space="preserve"> A Digital Audio Workstation (DAW) is expressive but not real-time. A trumpet is real-time but not expressive. </w:t>
      </w:r>
      <w:r w:rsidRPr="00405115">
        <w:rPr>
          <w:rFonts w:ascii="Times New Roman" w:hAnsi="Times New Roman" w:cs="Times New Roman"/>
          <w:sz w:val="24"/>
          <w:szCs w:val="24"/>
        </w:rPr>
        <w:t xml:space="preserve">How can </w:t>
      </w:r>
      <w:r>
        <w:rPr>
          <w:rFonts w:ascii="Times New Roman" w:hAnsi="Times New Roman" w:cs="Times New Roman"/>
          <w:sz w:val="24"/>
          <w:szCs w:val="24"/>
        </w:rPr>
        <w:t xml:space="preserve">a machine </w:t>
      </w:r>
      <w:r w:rsidRPr="00405115">
        <w:rPr>
          <w:rFonts w:ascii="Times New Roman" w:hAnsi="Times New Roman" w:cs="Times New Roman"/>
          <w:sz w:val="24"/>
          <w:szCs w:val="24"/>
        </w:rPr>
        <w:t xml:space="preserve">extract humans' internal music imagination, so that a genius like Bach could </w:t>
      </w:r>
      <w:r>
        <w:rPr>
          <w:rFonts w:ascii="Times New Roman" w:hAnsi="Times New Roman" w:cs="Times New Roman"/>
          <w:sz w:val="24"/>
          <w:szCs w:val="24"/>
        </w:rPr>
        <w:t>compose</w:t>
      </w:r>
      <w:r w:rsidRPr="00405115">
        <w:rPr>
          <w:rFonts w:ascii="Times New Roman" w:hAnsi="Times New Roman" w:cs="Times New Roman"/>
          <w:sz w:val="24"/>
          <w:szCs w:val="24"/>
        </w:rPr>
        <w:t xml:space="preserve"> the four parts of a </w:t>
      </w:r>
      <w:r>
        <w:rPr>
          <w:rFonts w:ascii="Times New Roman" w:hAnsi="Times New Roman" w:cs="Times New Roman"/>
          <w:sz w:val="24"/>
          <w:szCs w:val="24"/>
        </w:rPr>
        <w:t>four</w:t>
      </w:r>
      <w:r w:rsidRPr="00405115">
        <w:rPr>
          <w:rFonts w:ascii="Times New Roman" w:hAnsi="Times New Roman" w:cs="Times New Roman"/>
          <w:sz w:val="24"/>
          <w:szCs w:val="24"/>
        </w:rPr>
        <w:t>-part fugue simultaneously</w:t>
      </w:r>
      <w:r>
        <w:rPr>
          <w:rFonts w:ascii="Times New Roman" w:hAnsi="Times New Roman" w:cs="Times New Roman"/>
          <w:sz w:val="24"/>
          <w:szCs w:val="24"/>
        </w:rPr>
        <w:t>;</w:t>
      </w:r>
      <w:r w:rsidRPr="00405115">
        <w:rPr>
          <w:rFonts w:ascii="Times New Roman" w:hAnsi="Times New Roman" w:cs="Times New Roman"/>
          <w:sz w:val="24"/>
          <w:szCs w:val="24"/>
        </w:rPr>
        <w:t xml:space="preserve"> so that a non-expert could improvise music without mastering any instrument</w:t>
      </w:r>
      <w:r>
        <w:rPr>
          <w:rFonts w:ascii="Times New Roman" w:hAnsi="Times New Roman" w:cs="Times New Roman"/>
          <w:sz w:val="24"/>
          <w:szCs w:val="24"/>
        </w:rPr>
        <w:t xml:space="preserve"> or DAW</w:t>
      </w:r>
      <w:r w:rsidRPr="00405115">
        <w:rPr>
          <w:rFonts w:ascii="Times New Roman" w:hAnsi="Times New Roman" w:cs="Times New Roman"/>
          <w:sz w:val="24"/>
          <w:szCs w:val="24"/>
        </w:rPr>
        <w:t xml:space="preserve">? </w:t>
      </w:r>
    </w:p>
    <w:p w14:paraId="326C9BF4" w14:textId="77777777" w:rsidR="0036363B"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 xml:space="preserve">Allow me to show you my answer: a </w:t>
      </w:r>
      <w:r>
        <w:rPr>
          <w:rFonts w:ascii="Times New Roman" w:hAnsi="Times New Roman" w:cs="Times New Roman"/>
          <w:sz w:val="24"/>
          <w:szCs w:val="24"/>
        </w:rPr>
        <w:t xml:space="preserve">dynamically scaffolded multi-modal </w:t>
      </w:r>
      <w:r w:rsidRPr="00C70005">
        <w:rPr>
          <w:rFonts w:ascii="Times New Roman" w:hAnsi="Times New Roman" w:cs="Times New Roman"/>
          <w:i/>
          <w:iCs/>
          <w:sz w:val="24"/>
          <w:szCs w:val="24"/>
        </w:rPr>
        <w:t>co-adaptation</w:t>
      </w:r>
      <w:r>
        <w:rPr>
          <w:rFonts w:ascii="Times New Roman" w:hAnsi="Times New Roman" w:cs="Times New Roman"/>
          <w:sz w:val="24"/>
          <w:szCs w:val="24"/>
        </w:rPr>
        <w:t xml:space="preserve"> </w:t>
      </w:r>
      <w:r w:rsidRPr="00405115">
        <w:rPr>
          <w:rFonts w:ascii="Times New Roman" w:hAnsi="Times New Roman" w:cs="Times New Roman"/>
          <w:sz w:val="24"/>
          <w:szCs w:val="24"/>
        </w:rPr>
        <w:t xml:space="preserve">between </w:t>
      </w:r>
      <w:r>
        <w:rPr>
          <w:rFonts w:ascii="Times New Roman" w:hAnsi="Times New Roman" w:cs="Times New Roman"/>
          <w:sz w:val="24"/>
          <w:szCs w:val="24"/>
        </w:rPr>
        <w:t xml:space="preserve">a </w:t>
      </w:r>
      <w:r w:rsidRPr="00405115">
        <w:rPr>
          <w:rFonts w:ascii="Times New Roman" w:hAnsi="Times New Roman" w:cs="Times New Roman"/>
          <w:sz w:val="24"/>
          <w:szCs w:val="24"/>
        </w:rPr>
        <w:t xml:space="preserve">human and </w:t>
      </w:r>
      <w:r>
        <w:rPr>
          <w:rFonts w:ascii="Times New Roman" w:hAnsi="Times New Roman" w:cs="Times New Roman"/>
          <w:sz w:val="24"/>
          <w:szCs w:val="24"/>
        </w:rPr>
        <w:t xml:space="preserve">her bespoke </w:t>
      </w:r>
      <w:r w:rsidRPr="00405115">
        <w:rPr>
          <w:rFonts w:ascii="Times New Roman" w:hAnsi="Times New Roman" w:cs="Times New Roman"/>
          <w:sz w:val="24"/>
          <w:szCs w:val="24"/>
        </w:rPr>
        <w:t>instrument</w:t>
      </w:r>
      <w:r>
        <w:rPr>
          <w:rFonts w:ascii="Times New Roman" w:hAnsi="Times New Roman" w:cs="Times New Roman"/>
          <w:sz w:val="24"/>
          <w:szCs w:val="24"/>
        </w:rPr>
        <w:t xml:space="preserve"> through interactive machine learning</w:t>
      </w:r>
      <w:r w:rsidRPr="00405115">
        <w:rPr>
          <w:rFonts w:ascii="Times New Roman" w:hAnsi="Times New Roman" w:cs="Times New Roman"/>
          <w:sz w:val="24"/>
          <w:szCs w:val="24"/>
        </w:rPr>
        <w:t>.</w:t>
      </w:r>
      <w:r>
        <w:rPr>
          <w:rFonts w:ascii="Times New Roman" w:hAnsi="Times New Roman" w:cs="Times New Roman"/>
          <w:sz w:val="24"/>
          <w:szCs w:val="24"/>
        </w:rPr>
        <w:t xml:space="preserve"> Picture an instrument that translates the human’s hand gesture, body motions, breathing, micro facial expressions, tongue movement details, muscle activations, and EEG signal into the music she is imagining. The instrument uses an ensemble of variational neural networks supervised by parallel data generated when she listens to or improvises music. Two training techniques foster better generalization from limited training data: 1) KL divergence loss ensures </w:t>
      </w:r>
      <w:r w:rsidRPr="00AA44B8">
        <w:rPr>
          <w:rFonts w:ascii="Times New Roman" w:hAnsi="Times New Roman" w:cs="Times New Roman"/>
          <w:i/>
          <w:iCs/>
          <w:sz w:val="24"/>
          <w:szCs w:val="24"/>
        </w:rPr>
        <w:t>low-frequency</w:t>
      </w:r>
      <w:r>
        <w:rPr>
          <w:rFonts w:ascii="Times New Roman" w:hAnsi="Times New Roman" w:cs="Times New Roman"/>
          <w:sz w:val="24"/>
          <w:szCs w:val="24"/>
        </w:rPr>
        <w:t xml:space="preserve"> </w:t>
      </w:r>
      <w:r w:rsidRPr="00101358">
        <w:rPr>
          <w:rFonts w:ascii="Times New Roman" w:hAnsi="Times New Roman" w:cs="Times New Roman"/>
          <w:i/>
          <w:iCs/>
          <w:sz w:val="24"/>
          <w:szCs w:val="24"/>
        </w:rPr>
        <w:t>continuity</w:t>
      </w:r>
      <w:r>
        <w:rPr>
          <w:rFonts w:ascii="Times New Roman" w:hAnsi="Times New Roman" w:cs="Times New Roman"/>
          <w:sz w:val="24"/>
          <w:szCs w:val="24"/>
        </w:rPr>
        <w:t xml:space="preserve"> of the mapping; 2) Cycle consistency makes the entire output space </w:t>
      </w:r>
      <w:r w:rsidRPr="00101358">
        <w:rPr>
          <w:rFonts w:ascii="Times New Roman" w:hAnsi="Times New Roman" w:cs="Times New Roman"/>
          <w:i/>
          <w:iCs/>
          <w:sz w:val="24"/>
          <w:szCs w:val="24"/>
        </w:rPr>
        <w:t>reachable</w:t>
      </w:r>
      <w:r>
        <w:rPr>
          <w:rFonts w:ascii="Times New Roman" w:hAnsi="Times New Roman" w:cs="Times New Roman"/>
          <w:sz w:val="24"/>
          <w:szCs w:val="24"/>
        </w:rPr>
        <w:t xml:space="preserve">. Additionally, the human plays the instrument, marks undesirable behaviors, and scores the various ensemble learners in offline review sessions. </w:t>
      </w:r>
    </w:p>
    <w:p w14:paraId="0BA7A81A" w14:textId="77777777" w:rsidR="0036363B" w:rsidRPr="00405115" w:rsidRDefault="0036363B" w:rsidP="0036363B">
      <w:pPr>
        <w:rPr>
          <w:rFonts w:ascii="Times New Roman" w:hAnsi="Times New Roman" w:cs="Times New Roman"/>
          <w:sz w:val="24"/>
          <w:szCs w:val="24"/>
        </w:rPr>
      </w:pPr>
      <w:r>
        <w:rPr>
          <w:rFonts w:ascii="Times New Roman" w:hAnsi="Times New Roman" w:cs="Times New Roman"/>
          <w:sz w:val="24"/>
          <w:szCs w:val="24"/>
        </w:rPr>
        <w:t>Furthermore,</w:t>
      </w:r>
      <w:r w:rsidRPr="00405115">
        <w:rPr>
          <w:rFonts w:ascii="Times New Roman" w:hAnsi="Times New Roman" w:cs="Times New Roman"/>
          <w:sz w:val="24"/>
          <w:szCs w:val="24"/>
        </w:rPr>
        <w:t xml:space="preserve"> the human </w:t>
      </w:r>
      <w:r>
        <w:rPr>
          <w:rFonts w:ascii="Times New Roman" w:hAnsi="Times New Roman" w:cs="Times New Roman"/>
          <w:sz w:val="24"/>
          <w:szCs w:val="24"/>
        </w:rPr>
        <w:t>learns the instrument! Contrary to a static decoding task where the ground truth is passive, in co-adaptation the ground truth also moves towards the decoder. Concretely, w</w:t>
      </w:r>
      <w:r w:rsidRPr="00405115">
        <w:rPr>
          <w:rFonts w:ascii="Times New Roman" w:hAnsi="Times New Roman" w:cs="Times New Roman"/>
          <w:sz w:val="24"/>
          <w:szCs w:val="24"/>
        </w:rPr>
        <w:t xml:space="preserve">hen the human sees </w:t>
      </w:r>
      <w:r>
        <w:rPr>
          <w:rFonts w:ascii="Times New Roman" w:hAnsi="Times New Roman" w:cs="Times New Roman"/>
          <w:sz w:val="24"/>
          <w:szCs w:val="24"/>
        </w:rPr>
        <w:t>something</w:t>
      </w:r>
      <w:r w:rsidRPr="00405115">
        <w:rPr>
          <w:rFonts w:ascii="Times New Roman" w:hAnsi="Times New Roman" w:cs="Times New Roman"/>
          <w:sz w:val="24"/>
          <w:szCs w:val="24"/>
        </w:rPr>
        <w:t xml:space="preserve"> the instrument does, she latch</w:t>
      </w:r>
      <w:r>
        <w:rPr>
          <w:rFonts w:ascii="Times New Roman" w:hAnsi="Times New Roman" w:cs="Times New Roman"/>
          <w:sz w:val="24"/>
          <w:szCs w:val="24"/>
        </w:rPr>
        <w:t>es</w:t>
      </w:r>
      <w:r w:rsidRPr="00405115">
        <w:rPr>
          <w:rFonts w:ascii="Times New Roman" w:hAnsi="Times New Roman" w:cs="Times New Roman"/>
          <w:sz w:val="24"/>
          <w:szCs w:val="24"/>
        </w:rPr>
        <w:t xml:space="preserve"> onto that and </w:t>
      </w:r>
      <w:r>
        <w:rPr>
          <w:rFonts w:ascii="Times New Roman" w:hAnsi="Times New Roman" w:cs="Times New Roman"/>
          <w:sz w:val="24"/>
          <w:szCs w:val="24"/>
        </w:rPr>
        <w:t>has</w:t>
      </w:r>
      <w:r w:rsidRPr="00405115">
        <w:rPr>
          <w:rFonts w:ascii="Times New Roman" w:hAnsi="Times New Roman" w:cs="Times New Roman"/>
          <w:sz w:val="24"/>
          <w:szCs w:val="24"/>
        </w:rPr>
        <w:t xml:space="preserve"> some low-dimensional control over the instrument. She </w:t>
      </w:r>
      <w:r>
        <w:rPr>
          <w:rFonts w:ascii="Times New Roman" w:hAnsi="Times New Roman" w:cs="Times New Roman"/>
          <w:sz w:val="24"/>
          <w:szCs w:val="24"/>
        </w:rPr>
        <w:t>tries exposing different features for</w:t>
      </w:r>
      <w:r w:rsidRPr="00405115">
        <w:rPr>
          <w:rFonts w:ascii="Times New Roman" w:hAnsi="Times New Roman" w:cs="Times New Roman"/>
          <w:sz w:val="24"/>
          <w:szCs w:val="24"/>
        </w:rPr>
        <w:t xml:space="preserve"> the instrument </w:t>
      </w:r>
      <w:r>
        <w:rPr>
          <w:rFonts w:ascii="Times New Roman" w:hAnsi="Times New Roman" w:cs="Times New Roman"/>
          <w:sz w:val="24"/>
          <w:szCs w:val="24"/>
        </w:rPr>
        <w:t xml:space="preserve">to </w:t>
      </w:r>
      <w:r w:rsidRPr="00405115">
        <w:rPr>
          <w:rFonts w:ascii="Times New Roman" w:hAnsi="Times New Roman" w:cs="Times New Roman"/>
          <w:sz w:val="24"/>
          <w:szCs w:val="24"/>
        </w:rPr>
        <w:t xml:space="preserve">learn. The </w:t>
      </w:r>
      <w:r>
        <w:rPr>
          <w:rFonts w:ascii="Times New Roman" w:hAnsi="Times New Roman" w:cs="Times New Roman"/>
          <w:sz w:val="24"/>
          <w:szCs w:val="24"/>
        </w:rPr>
        <w:t xml:space="preserve">human-instrument </w:t>
      </w:r>
      <w:r w:rsidRPr="00405115">
        <w:rPr>
          <w:rFonts w:ascii="Times New Roman" w:hAnsi="Times New Roman" w:cs="Times New Roman"/>
          <w:sz w:val="24"/>
          <w:szCs w:val="24"/>
        </w:rPr>
        <w:t>bi-directional learning never ends and the dimensionality of control increases.</w:t>
      </w:r>
      <w:r>
        <w:rPr>
          <w:rFonts w:ascii="Times New Roman" w:hAnsi="Times New Roman" w:cs="Times New Roman"/>
          <w:sz w:val="24"/>
          <w:szCs w:val="24"/>
        </w:rPr>
        <w:t xml:space="preserve"> Moreover, the instrument applies haptic guidance to train the human. Specifically, the human selects a piece she wants to play, and the haptic ground truth is computed by the opposite encoder in charge of the cycle consistency. Using haptic guidance, the human can also review old training data and tell the instrument to “forget” outdated ones. </w:t>
      </w:r>
    </w:p>
    <w:p w14:paraId="39E8935C" w14:textId="77777777" w:rsidR="0036363B" w:rsidRPr="00405115" w:rsidRDefault="0036363B" w:rsidP="0036363B">
      <w:pPr>
        <w:rPr>
          <w:rFonts w:ascii="Times New Roman" w:hAnsi="Times New Roman" w:cs="Times New Roman"/>
          <w:sz w:val="24"/>
          <w:szCs w:val="24"/>
        </w:rPr>
      </w:pPr>
      <w:r>
        <w:rPr>
          <w:rFonts w:ascii="Times New Roman" w:hAnsi="Times New Roman" w:cs="Times New Roman"/>
          <w:sz w:val="24"/>
          <w:szCs w:val="24"/>
        </w:rPr>
        <w:t xml:space="preserve">Here is the big picture in my eyes. Mind-reading the human would offer perfect </w:t>
      </w:r>
      <w:r w:rsidRPr="00405115">
        <w:rPr>
          <w:rFonts w:ascii="Times New Roman" w:hAnsi="Times New Roman" w:cs="Times New Roman"/>
          <w:sz w:val="24"/>
          <w:szCs w:val="24"/>
        </w:rPr>
        <w:t>expressiv</w:t>
      </w:r>
      <w:r>
        <w:rPr>
          <w:rFonts w:ascii="Times New Roman" w:hAnsi="Times New Roman" w:cs="Times New Roman"/>
          <w:sz w:val="24"/>
          <w:szCs w:val="24"/>
        </w:rPr>
        <w:t>ity</w:t>
      </w:r>
      <w:r w:rsidRPr="00405115">
        <w:rPr>
          <w:rFonts w:ascii="Times New Roman" w:hAnsi="Times New Roman" w:cs="Times New Roman"/>
          <w:sz w:val="24"/>
          <w:szCs w:val="24"/>
        </w:rPr>
        <w:t xml:space="preserve">, but </w:t>
      </w:r>
      <w:r>
        <w:rPr>
          <w:rFonts w:ascii="Times New Roman" w:hAnsi="Times New Roman" w:cs="Times New Roman"/>
          <w:sz w:val="24"/>
          <w:szCs w:val="24"/>
        </w:rPr>
        <w:t>unintrusive readings like EEG are unassailably noisy – an unreliable mapping</w:t>
      </w:r>
      <w:r w:rsidRPr="00405115">
        <w:rPr>
          <w:rFonts w:ascii="Times New Roman" w:hAnsi="Times New Roman" w:cs="Times New Roman"/>
          <w:sz w:val="24"/>
          <w:szCs w:val="24"/>
        </w:rPr>
        <w:t xml:space="preserve">. A </w:t>
      </w:r>
      <w:r>
        <w:rPr>
          <w:rFonts w:ascii="Times New Roman" w:hAnsi="Times New Roman" w:cs="Times New Roman"/>
          <w:sz w:val="24"/>
          <w:szCs w:val="24"/>
        </w:rPr>
        <w:t>piano translates finger motions to music</w:t>
      </w:r>
      <w:r w:rsidRPr="00405115">
        <w:rPr>
          <w:rFonts w:ascii="Times New Roman" w:hAnsi="Times New Roman" w:cs="Times New Roman"/>
          <w:sz w:val="24"/>
          <w:szCs w:val="24"/>
        </w:rPr>
        <w:t xml:space="preserve">, but </w:t>
      </w:r>
      <w:r>
        <w:rPr>
          <w:rFonts w:ascii="Times New Roman" w:hAnsi="Times New Roman" w:cs="Times New Roman"/>
          <w:sz w:val="24"/>
          <w:szCs w:val="24"/>
        </w:rPr>
        <w:t xml:space="preserve">is </w:t>
      </w:r>
      <w:r w:rsidRPr="00405115">
        <w:rPr>
          <w:rFonts w:ascii="Times New Roman" w:hAnsi="Times New Roman" w:cs="Times New Roman"/>
          <w:sz w:val="24"/>
          <w:szCs w:val="24"/>
        </w:rPr>
        <w:t xml:space="preserve">not nearly as expressive </w:t>
      </w:r>
      <w:r>
        <w:rPr>
          <w:rFonts w:ascii="Times New Roman" w:hAnsi="Times New Roman" w:cs="Times New Roman"/>
          <w:sz w:val="24"/>
          <w:szCs w:val="24"/>
        </w:rPr>
        <w:t>– a collapsed mapping</w:t>
      </w:r>
      <w:r w:rsidRPr="00405115">
        <w:rPr>
          <w:rFonts w:ascii="Times New Roman" w:hAnsi="Times New Roman" w:cs="Times New Roman"/>
          <w:sz w:val="24"/>
          <w:szCs w:val="24"/>
        </w:rPr>
        <w:t xml:space="preserve">. </w:t>
      </w:r>
      <w:r>
        <w:rPr>
          <w:rFonts w:ascii="Times New Roman" w:hAnsi="Times New Roman" w:cs="Times New Roman"/>
          <w:sz w:val="24"/>
          <w:szCs w:val="24"/>
        </w:rPr>
        <w:t>Co-adaptation</w:t>
      </w:r>
      <w:r w:rsidRPr="00405115">
        <w:rPr>
          <w:rFonts w:ascii="Times New Roman" w:hAnsi="Times New Roman" w:cs="Times New Roman"/>
          <w:sz w:val="24"/>
          <w:szCs w:val="24"/>
        </w:rPr>
        <w:t xml:space="preserve"> gradually finds </w:t>
      </w:r>
      <w:r>
        <w:rPr>
          <w:rFonts w:ascii="Times New Roman" w:hAnsi="Times New Roman" w:cs="Times New Roman"/>
          <w:sz w:val="24"/>
          <w:szCs w:val="24"/>
        </w:rPr>
        <w:t xml:space="preserve">a mapping </w:t>
      </w:r>
      <w:r w:rsidRPr="00405115">
        <w:rPr>
          <w:rFonts w:ascii="Times New Roman" w:hAnsi="Times New Roman" w:cs="Times New Roman"/>
          <w:sz w:val="24"/>
          <w:szCs w:val="24"/>
        </w:rPr>
        <w:t>where the human can interface with the instrument at maximal information throughput. With many users, we can summarize several "</w:t>
      </w:r>
      <w:r>
        <w:rPr>
          <w:rFonts w:ascii="Times New Roman" w:hAnsi="Times New Roman" w:cs="Times New Roman"/>
          <w:sz w:val="24"/>
          <w:szCs w:val="24"/>
        </w:rPr>
        <w:t>pruned / principal</w:t>
      </w:r>
      <w:r w:rsidRPr="00405115">
        <w:rPr>
          <w:rFonts w:ascii="Times New Roman" w:hAnsi="Times New Roman" w:cs="Times New Roman"/>
          <w:sz w:val="24"/>
          <w:szCs w:val="24"/>
        </w:rPr>
        <w:t xml:space="preserve"> instruments"</w:t>
      </w:r>
      <w:r>
        <w:rPr>
          <w:rFonts w:ascii="Times New Roman" w:hAnsi="Times New Roman" w:cs="Times New Roman"/>
          <w:sz w:val="24"/>
          <w:szCs w:val="24"/>
        </w:rPr>
        <w:t xml:space="preserve"> for</w:t>
      </w:r>
      <w:r w:rsidRPr="00405115">
        <w:rPr>
          <w:rFonts w:ascii="Times New Roman" w:hAnsi="Times New Roman" w:cs="Times New Roman"/>
          <w:sz w:val="24"/>
          <w:szCs w:val="24"/>
        </w:rPr>
        <w:t xml:space="preserve"> </w:t>
      </w:r>
      <w:r>
        <w:rPr>
          <w:rFonts w:ascii="Times New Roman" w:hAnsi="Times New Roman" w:cs="Times New Roman"/>
          <w:sz w:val="24"/>
          <w:szCs w:val="24"/>
        </w:rPr>
        <w:t>beginners to</w:t>
      </w:r>
      <w:r w:rsidRPr="00405115">
        <w:rPr>
          <w:rFonts w:ascii="Times New Roman" w:hAnsi="Times New Roman" w:cs="Times New Roman"/>
          <w:sz w:val="24"/>
          <w:szCs w:val="24"/>
        </w:rPr>
        <w:t xml:space="preserve"> fork </w:t>
      </w:r>
      <w:r>
        <w:rPr>
          <w:rFonts w:ascii="Times New Roman" w:hAnsi="Times New Roman" w:cs="Times New Roman"/>
          <w:sz w:val="24"/>
          <w:szCs w:val="24"/>
        </w:rPr>
        <w:t>and</w:t>
      </w:r>
      <w:r w:rsidRPr="00405115">
        <w:rPr>
          <w:rFonts w:ascii="Times New Roman" w:hAnsi="Times New Roman" w:cs="Times New Roman"/>
          <w:sz w:val="24"/>
          <w:szCs w:val="24"/>
        </w:rPr>
        <w:t xml:space="preserve"> jump start the training. </w:t>
      </w:r>
    </w:p>
    <w:p w14:paraId="2A6A06D1" w14:textId="77777777" w:rsidR="0036363B" w:rsidRPr="00405115" w:rsidRDefault="0036363B" w:rsidP="0036363B">
      <w:pPr>
        <w:rPr>
          <w:rFonts w:ascii="Times New Roman" w:hAnsi="Times New Roman" w:cs="Times New Roman"/>
          <w:sz w:val="24"/>
          <w:szCs w:val="24"/>
        </w:rPr>
      </w:pPr>
      <w:r w:rsidRPr="00405115">
        <w:rPr>
          <w:rFonts w:ascii="Times New Roman" w:hAnsi="Times New Roman" w:cs="Times New Roman"/>
          <w:sz w:val="24"/>
          <w:szCs w:val="24"/>
        </w:rPr>
        <w:t>We will finally be free</w:t>
      </w:r>
      <w:r>
        <w:rPr>
          <w:rFonts w:ascii="Times New Roman" w:hAnsi="Times New Roman" w:cs="Times New Roman"/>
          <w:sz w:val="24"/>
          <w:szCs w:val="24"/>
        </w:rPr>
        <w:t>!</w:t>
      </w:r>
      <w:r w:rsidRPr="00405115">
        <w:rPr>
          <w:rFonts w:ascii="Times New Roman" w:hAnsi="Times New Roman" w:cs="Times New Roman"/>
          <w:sz w:val="24"/>
          <w:szCs w:val="24"/>
        </w:rPr>
        <w:t xml:space="preserve"> Non-experts will be able to </w:t>
      </w:r>
      <w:r>
        <w:rPr>
          <w:rFonts w:ascii="Times New Roman" w:hAnsi="Times New Roman" w:cs="Times New Roman"/>
          <w:sz w:val="24"/>
          <w:szCs w:val="24"/>
        </w:rPr>
        <w:t>jam</w:t>
      </w:r>
      <w:r w:rsidRPr="00405115">
        <w:rPr>
          <w:rFonts w:ascii="Times New Roman" w:hAnsi="Times New Roman" w:cs="Times New Roman"/>
          <w:sz w:val="24"/>
          <w:szCs w:val="24"/>
        </w:rPr>
        <w:t xml:space="preserve"> together in symphony. Musicians will be able to improvise multi-part novel-timbre</w:t>
      </w:r>
      <w:r>
        <w:rPr>
          <w:rFonts w:ascii="Times New Roman" w:hAnsi="Times New Roman" w:cs="Times New Roman"/>
          <w:sz w:val="24"/>
          <w:szCs w:val="24"/>
        </w:rPr>
        <w:t xml:space="preserve"> </w:t>
      </w:r>
      <w:r w:rsidRPr="00405115">
        <w:rPr>
          <w:rFonts w:ascii="Times New Roman" w:hAnsi="Times New Roman" w:cs="Times New Roman"/>
          <w:sz w:val="24"/>
          <w:szCs w:val="24"/>
        </w:rPr>
        <w:t>music while hearing it in real</w:t>
      </w:r>
      <w:r>
        <w:rPr>
          <w:rFonts w:ascii="Times New Roman" w:hAnsi="Times New Roman" w:cs="Times New Roman"/>
          <w:sz w:val="24"/>
          <w:szCs w:val="24"/>
        </w:rPr>
        <w:t xml:space="preserve"> </w:t>
      </w:r>
      <w:r w:rsidRPr="00405115">
        <w:rPr>
          <w:rFonts w:ascii="Times New Roman" w:hAnsi="Times New Roman" w:cs="Times New Roman"/>
          <w:sz w:val="24"/>
          <w:szCs w:val="24"/>
        </w:rPr>
        <w:t>time</w:t>
      </w:r>
      <w:r>
        <w:rPr>
          <w:rFonts w:ascii="Times New Roman" w:hAnsi="Times New Roman" w:cs="Times New Roman"/>
          <w:sz w:val="24"/>
          <w:szCs w:val="24"/>
        </w:rPr>
        <w:t>!</w:t>
      </w:r>
      <w:r w:rsidRPr="00405115">
        <w:rPr>
          <w:rFonts w:ascii="Times New Roman" w:hAnsi="Times New Roman" w:cs="Times New Roman"/>
          <w:sz w:val="24"/>
          <w:szCs w:val="24"/>
        </w:rPr>
        <w:t xml:space="preserve"> </w:t>
      </w:r>
    </w:p>
    <w:p w14:paraId="0F00F1A1" w14:textId="13000B83" w:rsidR="00B3531C" w:rsidRPr="0036363B" w:rsidRDefault="0036363B" w:rsidP="0036363B">
      <w:pPr>
        <w:rPr>
          <w:rFonts w:ascii="Times New Roman" w:hAnsi="Times New Roman" w:cs="Times New Roman" w:hint="eastAsia"/>
          <w:sz w:val="24"/>
          <w:szCs w:val="24"/>
        </w:rPr>
      </w:pPr>
      <w:r w:rsidRPr="00405115">
        <w:rPr>
          <w:rFonts w:ascii="Times New Roman" w:hAnsi="Times New Roman" w:cs="Times New Roman"/>
          <w:sz w:val="24"/>
          <w:szCs w:val="24"/>
        </w:rPr>
        <w:t xml:space="preserve">Viability-wise, I see various </w:t>
      </w:r>
      <w:r>
        <w:rPr>
          <w:rFonts w:ascii="Times New Roman" w:hAnsi="Times New Roman" w:cs="Times New Roman"/>
          <w:sz w:val="24"/>
          <w:szCs w:val="24"/>
        </w:rPr>
        <w:t>possible</w:t>
      </w:r>
      <w:r w:rsidRPr="00405115">
        <w:rPr>
          <w:rFonts w:ascii="Times New Roman" w:hAnsi="Times New Roman" w:cs="Times New Roman"/>
          <w:sz w:val="24"/>
          <w:szCs w:val="24"/>
        </w:rPr>
        <w:t xml:space="preserve"> first steps. The </w:t>
      </w:r>
      <w:r>
        <w:rPr>
          <w:rFonts w:ascii="Times New Roman" w:hAnsi="Times New Roman" w:cs="Times New Roman"/>
          <w:sz w:val="24"/>
          <w:szCs w:val="24"/>
        </w:rPr>
        <w:t xml:space="preserve">initialization of the mapping </w:t>
      </w:r>
      <w:r w:rsidRPr="00405115">
        <w:rPr>
          <w:rFonts w:ascii="Times New Roman" w:hAnsi="Times New Roman" w:cs="Times New Roman"/>
          <w:sz w:val="24"/>
          <w:szCs w:val="24"/>
        </w:rPr>
        <w:t xml:space="preserve">can </w:t>
      </w:r>
      <w:r>
        <w:rPr>
          <w:rFonts w:ascii="Times New Roman" w:hAnsi="Times New Roman" w:cs="Times New Roman"/>
          <w:sz w:val="24"/>
          <w:szCs w:val="24"/>
        </w:rPr>
        <w:t xml:space="preserve">be copied from </w:t>
      </w:r>
      <w:r w:rsidRPr="00405115">
        <w:rPr>
          <w:rFonts w:ascii="Times New Roman" w:hAnsi="Times New Roman" w:cs="Times New Roman"/>
          <w:sz w:val="24"/>
          <w:szCs w:val="24"/>
        </w:rPr>
        <w:t>an existing instrument.</w:t>
      </w:r>
      <w:r>
        <w:rPr>
          <w:rFonts w:ascii="Times New Roman" w:hAnsi="Times New Roman" w:cs="Times New Roman"/>
          <w:sz w:val="24"/>
          <w:szCs w:val="24"/>
        </w:rPr>
        <w:t xml:space="preserve"> I can go from a </w:t>
      </w:r>
      <w:r w:rsidRPr="009E36B9">
        <w:rPr>
          <w:rFonts w:ascii="Times New Roman" w:hAnsi="Times New Roman" w:cs="Times New Roman"/>
          <w:i/>
          <w:iCs/>
          <w:sz w:val="24"/>
          <w:szCs w:val="24"/>
        </w:rPr>
        <w:t>generator</w:t>
      </w:r>
      <w:r>
        <w:rPr>
          <w:rFonts w:ascii="Times New Roman" w:hAnsi="Times New Roman" w:cs="Times New Roman"/>
          <w:sz w:val="24"/>
          <w:szCs w:val="24"/>
        </w:rPr>
        <w:t xml:space="preserve"> that decodes random noise to music, to a </w:t>
      </w:r>
      <w:r w:rsidRPr="009E36B9">
        <w:rPr>
          <w:rFonts w:ascii="Times New Roman" w:hAnsi="Times New Roman" w:cs="Times New Roman"/>
          <w:i/>
          <w:iCs/>
          <w:sz w:val="24"/>
          <w:szCs w:val="24"/>
        </w:rPr>
        <w:t>controlled generator</w:t>
      </w:r>
      <w:r>
        <w:rPr>
          <w:rFonts w:ascii="Times New Roman" w:hAnsi="Times New Roman" w:cs="Times New Roman"/>
          <w:sz w:val="24"/>
          <w:szCs w:val="24"/>
        </w:rPr>
        <w:t xml:space="preserve"> that decodes some noise in junction with human input, and finally to an </w:t>
      </w:r>
      <w:r w:rsidRPr="009E36B9">
        <w:rPr>
          <w:rFonts w:ascii="Times New Roman" w:hAnsi="Times New Roman" w:cs="Times New Roman"/>
          <w:i/>
          <w:iCs/>
          <w:sz w:val="24"/>
          <w:szCs w:val="24"/>
        </w:rPr>
        <w:t>instrument</w:t>
      </w:r>
      <w:r>
        <w:rPr>
          <w:rFonts w:ascii="Times New Roman" w:hAnsi="Times New Roman" w:cs="Times New Roman"/>
          <w:sz w:val="24"/>
          <w:szCs w:val="24"/>
        </w:rPr>
        <w:t xml:space="preserve"> that decodes the human.</w:t>
      </w:r>
      <w:r w:rsidRPr="00405115">
        <w:rPr>
          <w:rFonts w:ascii="Times New Roman" w:hAnsi="Times New Roman" w:cs="Times New Roman"/>
          <w:sz w:val="24"/>
          <w:szCs w:val="24"/>
        </w:rPr>
        <w:t xml:space="preserve"> </w:t>
      </w:r>
    </w:p>
    <w:sectPr w:rsidR="00B3531C" w:rsidRPr="0036363B" w:rsidSect="00E270A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NDc1MLc0NDc0NrdU0lEKTi0uzszPAykwqQUARnrfkywAAAA="/>
  </w:docVars>
  <w:rsids>
    <w:rsidRoot w:val="00405115"/>
    <w:rsid w:val="00006B2C"/>
    <w:rsid w:val="00012218"/>
    <w:rsid w:val="00016B29"/>
    <w:rsid w:val="0003033F"/>
    <w:rsid w:val="0003401F"/>
    <w:rsid w:val="00035601"/>
    <w:rsid w:val="00036C4B"/>
    <w:rsid w:val="00040B0D"/>
    <w:rsid w:val="000445A9"/>
    <w:rsid w:val="00047AFF"/>
    <w:rsid w:val="00050C70"/>
    <w:rsid w:val="0005745D"/>
    <w:rsid w:val="000758C7"/>
    <w:rsid w:val="000801EF"/>
    <w:rsid w:val="00085374"/>
    <w:rsid w:val="000930B7"/>
    <w:rsid w:val="000A1591"/>
    <w:rsid w:val="000A76F2"/>
    <w:rsid w:val="000B3910"/>
    <w:rsid w:val="000D26DC"/>
    <w:rsid w:val="000D7639"/>
    <w:rsid w:val="000F4936"/>
    <w:rsid w:val="00100AA1"/>
    <w:rsid w:val="00123CEA"/>
    <w:rsid w:val="001358AC"/>
    <w:rsid w:val="00140430"/>
    <w:rsid w:val="00146525"/>
    <w:rsid w:val="00156D31"/>
    <w:rsid w:val="00157F81"/>
    <w:rsid w:val="00177502"/>
    <w:rsid w:val="00180039"/>
    <w:rsid w:val="00181081"/>
    <w:rsid w:val="00183DF9"/>
    <w:rsid w:val="0018531B"/>
    <w:rsid w:val="00194B5C"/>
    <w:rsid w:val="001A5DC4"/>
    <w:rsid w:val="001B0617"/>
    <w:rsid w:val="001B2145"/>
    <w:rsid w:val="001B6422"/>
    <w:rsid w:val="001C1D78"/>
    <w:rsid w:val="001C4AAC"/>
    <w:rsid w:val="001E65B0"/>
    <w:rsid w:val="00206496"/>
    <w:rsid w:val="00206B54"/>
    <w:rsid w:val="00210564"/>
    <w:rsid w:val="002119C6"/>
    <w:rsid w:val="00241CFD"/>
    <w:rsid w:val="0025418C"/>
    <w:rsid w:val="002579D9"/>
    <w:rsid w:val="0026232F"/>
    <w:rsid w:val="002623B8"/>
    <w:rsid w:val="00263D0B"/>
    <w:rsid w:val="00273425"/>
    <w:rsid w:val="00282CB9"/>
    <w:rsid w:val="00295613"/>
    <w:rsid w:val="002A1A61"/>
    <w:rsid w:val="002A3385"/>
    <w:rsid w:val="002B2A39"/>
    <w:rsid w:val="002C2EE5"/>
    <w:rsid w:val="002C3656"/>
    <w:rsid w:val="002F44C4"/>
    <w:rsid w:val="002F651F"/>
    <w:rsid w:val="00305F7A"/>
    <w:rsid w:val="0031433A"/>
    <w:rsid w:val="0031510B"/>
    <w:rsid w:val="0032321D"/>
    <w:rsid w:val="003274F8"/>
    <w:rsid w:val="0033360F"/>
    <w:rsid w:val="00347744"/>
    <w:rsid w:val="00350D30"/>
    <w:rsid w:val="00351F0C"/>
    <w:rsid w:val="0036184F"/>
    <w:rsid w:val="0036363B"/>
    <w:rsid w:val="00370834"/>
    <w:rsid w:val="003774A8"/>
    <w:rsid w:val="0038178F"/>
    <w:rsid w:val="00381DC7"/>
    <w:rsid w:val="00386756"/>
    <w:rsid w:val="0039364C"/>
    <w:rsid w:val="003A13E9"/>
    <w:rsid w:val="003A37A7"/>
    <w:rsid w:val="003B006D"/>
    <w:rsid w:val="003B7DE8"/>
    <w:rsid w:val="003C037E"/>
    <w:rsid w:val="003C128A"/>
    <w:rsid w:val="003D3230"/>
    <w:rsid w:val="003D3FF4"/>
    <w:rsid w:val="003E11B6"/>
    <w:rsid w:val="003E1D25"/>
    <w:rsid w:val="003E3615"/>
    <w:rsid w:val="003E684C"/>
    <w:rsid w:val="003F4336"/>
    <w:rsid w:val="00405115"/>
    <w:rsid w:val="004075A9"/>
    <w:rsid w:val="00415C41"/>
    <w:rsid w:val="004476C7"/>
    <w:rsid w:val="004615D7"/>
    <w:rsid w:val="004638AD"/>
    <w:rsid w:val="00463F0E"/>
    <w:rsid w:val="004672F0"/>
    <w:rsid w:val="00470768"/>
    <w:rsid w:val="00471FE9"/>
    <w:rsid w:val="004729B9"/>
    <w:rsid w:val="00477C53"/>
    <w:rsid w:val="00484BA9"/>
    <w:rsid w:val="004954E9"/>
    <w:rsid w:val="004A0494"/>
    <w:rsid w:val="004A695B"/>
    <w:rsid w:val="004B0B22"/>
    <w:rsid w:val="004B319B"/>
    <w:rsid w:val="004C0EB7"/>
    <w:rsid w:val="004D2A87"/>
    <w:rsid w:val="004D3F0B"/>
    <w:rsid w:val="004E5A89"/>
    <w:rsid w:val="004E774E"/>
    <w:rsid w:val="004F5A01"/>
    <w:rsid w:val="00523C1D"/>
    <w:rsid w:val="005248BC"/>
    <w:rsid w:val="0052657A"/>
    <w:rsid w:val="00526B24"/>
    <w:rsid w:val="00527740"/>
    <w:rsid w:val="005302BF"/>
    <w:rsid w:val="00532D8D"/>
    <w:rsid w:val="005333EB"/>
    <w:rsid w:val="00537C32"/>
    <w:rsid w:val="00542635"/>
    <w:rsid w:val="00543A1E"/>
    <w:rsid w:val="00554331"/>
    <w:rsid w:val="00556E0A"/>
    <w:rsid w:val="0057282E"/>
    <w:rsid w:val="00572F8B"/>
    <w:rsid w:val="00584E99"/>
    <w:rsid w:val="00593CBA"/>
    <w:rsid w:val="0059650B"/>
    <w:rsid w:val="005A1579"/>
    <w:rsid w:val="005A59DE"/>
    <w:rsid w:val="005A5C5B"/>
    <w:rsid w:val="005B6207"/>
    <w:rsid w:val="005C757E"/>
    <w:rsid w:val="005D26E0"/>
    <w:rsid w:val="005D525D"/>
    <w:rsid w:val="005E42D0"/>
    <w:rsid w:val="005E5249"/>
    <w:rsid w:val="005F47B2"/>
    <w:rsid w:val="005F59ED"/>
    <w:rsid w:val="0061539F"/>
    <w:rsid w:val="00615D87"/>
    <w:rsid w:val="00617A3C"/>
    <w:rsid w:val="006200C2"/>
    <w:rsid w:val="00621AFB"/>
    <w:rsid w:val="00630DB0"/>
    <w:rsid w:val="006765F2"/>
    <w:rsid w:val="00680C61"/>
    <w:rsid w:val="006861A1"/>
    <w:rsid w:val="00695E90"/>
    <w:rsid w:val="006A2062"/>
    <w:rsid w:val="006A706B"/>
    <w:rsid w:val="006B68DF"/>
    <w:rsid w:val="006B7952"/>
    <w:rsid w:val="006C5C6E"/>
    <w:rsid w:val="006C65C5"/>
    <w:rsid w:val="006D0A4E"/>
    <w:rsid w:val="006D0A56"/>
    <w:rsid w:val="006D2D89"/>
    <w:rsid w:val="006D5975"/>
    <w:rsid w:val="006E24DD"/>
    <w:rsid w:val="006F5D2C"/>
    <w:rsid w:val="00705F3F"/>
    <w:rsid w:val="00716290"/>
    <w:rsid w:val="00716906"/>
    <w:rsid w:val="007324E0"/>
    <w:rsid w:val="00735094"/>
    <w:rsid w:val="0075178C"/>
    <w:rsid w:val="00756DE3"/>
    <w:rsid w:val="00761520"/>
    <w:rsid w:val="007767EF"/>
    <w:rsid w:val="00782B31"/>
    <w:rsid w:val="0079761A"/>
    <w:rsid w:val="007A0340"/>
    <w:rsid w:val="007A0DA0"/>
    <w:rsid w:val="007A2F50"/>
    <w:rsid w:val="007B3075"/>
    <w:rsid w:val="007E68D9"/>
    <w:rsid w:val="007F4908"/>
    <w:rsid w:val="007F62E7"/>
    <w:rsid w:val="008013C7"/>
    <w:rsid w:val="00801FD3"/>
    <w:rsid w:val="0080609B"/>
    <w:rsid w:val="008106F9"/>
    <w:rsid w:val="0082098A"/>
    <w:rsid w:val="0082120D"/>
    <w:rsid w:val="00824EC9"/>
    <w:rsid w:val="00825E1B"/>
    <w:rsid w:val="00826979"/>
    <w:rsid w:val="00827DFB"/>
    <w:rsid w:val="00837061"/>
    <w:rsid w:val="00856166"/>
    <w:rsid w:val="00875334"/>
    <w:rsid w:val="00877CC3"/>
    <w:rsid w:val="008808B7"/>
    <w:rsid w:val="008B32E7"/>
    <w:rsid w:val="008B3EB0"/>
    <w:rsid w:val="008C47D2"/>
    <w:rsid w:val="008F1E94"/>
    <w:rsid w:val="008F4DFE"/>
    <w:rsid w:val="008F7FB6"/>
    <w:rsid w:val="00905E0C"/>
    <w:rsid w:val="00914B8F"/>
    <w:rsid w:val="00914BD4"/>
    <w:rsid w:val="00915122"/>
    <w:rsid w:val="009151DB"/>
    <w:rsid w:val="00915BA2"/>
    <w:rsid w:val="00931A3C"/>
    <w:rsid w:val="00935B79"/>
    <w:rsid w:val="009364AE"/>
    <w:rsid w:val="009425CF"/>
    <w:rsid w:val="00943175"/>
    <w:rsid w:val="009501C3"/>
    <w:rsid w:val="00950C65"/>
    <w:rsid w:val="009578E6"/>
    <w:rsid w:val="009728A2"/>
    <w:rsid w:val="00973992"/>
    <w:rsid w:val="00985680"/>
    <w:rsid w:val="0098729B"/>
    <w:rsid w:val="00994CE9"/>
    <w:rsid w:val="009A1A1E"/>
    <w:rsid w:val="009D46E4"/>
    <w:rsid w:val="00A01F26"/>
    <w:rsid w:val="00A1729D"/>
    <w:rsid w:val="00A32FC3"/>
    <w:rsid w:val="00A3391E"/>
    <w:rsid w:val="00A347DC"/>
    <w:rsid w:val="00A408E3"/>
    <w:rsid w:val="00A47C83"/>
    <w:rsid w:val="00A52101"/>
    <w:rsid w:val="00A55198"/>
    <w:rsid w:val="00A55D27"/>
    <w:rsid w:val="00A576B9"/>
    <w:rsid w:val="00A616A2"/>
    <w:rsid w:val="00A64D0E"/>
    <w:rsid w:val="00A6677E"/>
    <w:rsid w:val="00A75FBB"/>
    <w:rsid w:val="00A932BC"/>
    <w:rsid w:val="00AA490A"/>
    <w:rsid w:val="00AC0EC3"/>
    <w:rsid w:val="00AC1C99"/>
    <w:rsid w:val="00AC2478"/>
    <w:rsid w:val="00AC53A5"/>
    <w:rsid w:val="00AD3E47"/>
    <w:rsid w:val="00AD4C59"/>
    <w:rsid w:val="00AD5EC7"/>
    <w:rsid w:val="00AD6B78"/>
    <w:rsid w:val="00AE5F13"/>
    <w:rsid w:val="00AE6FE5"/>
    <w:rsid w:val="00AE7BBF"/>
    <w:rsid w:val="00B1130B"/>
    <w:rsid w:val="00B21010"/>
    <w:rsid w:val="00B264F1"/>
    <w:rsid w:val="00B3531C"/>
    <w:rsid w:val="00B4462A"/>
    <w:rsid w:val="00B508C6"/>
    <w:rsid w:val="00B578C7"/>
    <w:rsid w:val="00B6663F"/>
    <w:rsid w:val="00B7214E"/>
    <w:rsid w:val="00B909EF"/>
    <w:rsid w:val="00B94803"/>
    <w:rsid w:val="00BB0C35"/>
    <w:rsid w:val="00BE03EA"/>
    <w:rsid w:val="00BE5274"/>
    <w:rsid w:val="00BF23E3"/>
    <w:rsid w:val="00BF67DF"/>
    <w:rsid w:val="00BF6849"/>
    <w:rsid w:val="00BF6BA6"/>
    <w:rsid w:val="00BF7F61"/>
    <w:rsid w:val="00C06E34"/>
    <w:rsid w:val="00C15B40"/>
    <w:rsid w:val="00C211BB"/>
    <w:rsid w:val="00C312E3"/>
    <w:rsid w:val="00C349FB"/>
    <w:rsid w:val="00C34AB6"/>
    <w:rsid w:val="00C35607"/>
    <w:rsid w:val="00C42B3D"/>
    <w:rsid w:val="00C456A7"/>
    <w:rsid w:val="00C55A8A"/>
    <w:rsid w:val="00C652DD"/>
    <w:rsid w:val="00C66DE2"/>
    <w:rsid w:val="00C8273B"/>
    <w:rsid w:val="00C82E3B"/>
    <w:rsid w:val="00C87387"/>
    <w:rsid w:val="00C967B7"/>
    <w:rsid w:val="00CA1157"/>
    <w:rsid w:val="00CA5DD1"/>
    <w:rsid w:val="00CB4286"/>
    <w:rsid w:val="00CB5141"/>
    <w:rsid w:val="00CC3CD7"/>
    <w:rsid w:val="00CC75B8"/>
    <w:rsid w:val="00CD308A"/>
    <w:rsid w:val="00CD7EC6"/>
    <w:rsid w:val="00CE21D7"/>
    <w:rsid w:val="00D0452B"/>
    <w:rsid w:val="00D10EC5"/>
    <w:rsid w:val="00D14D09"/>
    <w:rsid w:val="00D16B75"/>
    <w:rsid w:val="00D2350B"/>
    <w:rsid w:val="00D2527A"/>
    <w:rsid w:val="00D32A9D"/>
    <w:rsid w:val="00D331DF"/>
    <w:rsid w:val="00D35469"/>
    <w:rsid w:val="00D37FB8"/>
    <w:rsid w:val="00D402AC"/>
    <w:rsid w:val="00D46482"/>
    <w:rsid w:val="00D46AFE"/>
    <w:rsid w:val="00D61760"/>
    <w:rsid w:val="00D632BB"/>
    <w:rsid w:val="00D664F5"/>
    <w:rsid w:val="00D83D2F"/>
    <w:rsid w:val="00DA4215"/>
    <w:rsid w:val="00DA52D2"/>
    <w:rsid w:val="00DA69C6"/>
    <w:rsid w:val="00DC0DBB"/>
    <w:rsid w:val="00DC7ABE"/>
    <w:rsid w:val="00DD0566"/>
    <w:rsid w:val="00DD0621"/>
    <w:rsid w:val="00DD0A07"/>
    <w:rsid w:val="00DD2A6F"/>
    <w:rsid w:val="00DD4128"/>
    <w:rsid w:val="00DE064C"/>
    <w:rsid w:val="00DE57F7"/>
    <w:rsid w:val="00DE733D"/>
    <w:rsid w:val="00DF3C51"/>
    <w:rsid w:val="00E00B2F"/>
    <w:rsid w:val="00E012AB"/>
    <w:rsid w:val="00E030EA"/>
    <w:rsid w:val="00E0351C"/>
    <w:rsid w:val="00E270A7"/>
    <w:rsid w:val="00E31712"/>
    <w:rsid w:val="00E33189"/>
    <w:rsid w:val="00E4298D"/>
    <w:rsid w:val="00E52B3B"/>
    <w:rsid w:val="00E5492D"/>
    <w:rsid w:val="00E60C21"/>
    <w:rsid w:val="00E648F6"/>
    <w:rsid w:val="00E6760D"/>
    <w:rsid w:val="00E75021"/>
    <w:rsid w:val="00E955FA"/>
    <w:rsid w:val="00EA24EB"/>
    <w:rsid w:val="00EA500C"/>
    <w:rsid w:val="00EC35D6"/>
    <w:rsid w:val="00ED11DE"/>
    <w:rsid w:val="00F25417"/>
    <w:rsid w:val="00F264EB"/>
    <w:rsid w:val="00F41563"/>
    <w:rsid w:val="00F55453"/>
    <w:rsid w:val="00F635EC"/>
    <w:rsid w:val="00F63A9C"/>
    <w:rsid w:val="00F73CE9"/>
    <w:rsid w:val="00F76918"/>
    <w:rsid w:val="00F829DE"/>
    <w:rsid w:val="00F9237F"/>
    <w:rsid w:val="00F935E8"/>
    <w:rsid w:val="00F96773"/>
    <w:rsid w:val="00F96BB5"/>
    <w:rsid w:val="00FA3DB1"/>
    <w:rsid w:val="00FC674E"/>
    <w:rsid w:val="00FF1EAB"/>
    <w:rsid w:val="00FF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5F5C"/>
  <w15:chartTrackingRefBased/>
  <w15:docId w15:val="{871950BE-9B44-40AD-93CF-49785B58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63B"/>
    <w:pPr>
      <w:jc w:val="both"/>
    </w:pPr>
    <w:rPr>
      <w:rFonts w:ascii="Verdana" w:hAnsi="Verdana"/>
    </w:rPr>
  </w:style>
  <w:style w:type="paragraph" w:styleId="Heading2">
    <w:name w:val="heading 2"/>
    <w:basedOn w:val="Normal"/>
    <w:next w:val="Normal"/>
    <w:link w:val="Heading2Char"/>
    <w:uiPriority w:val="9"/>
    <w:unhideWhenUsed/>
    <w:qFormat/>
    <w:rsid w:val="00A75FBB"/>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FBB"/>
    <w:rPr>
      <w:rFonts w:ascii="Verdana" w:eastAsiaTheme="majorEastAsia" w:hAnsi="Verdana" w:cstheme="majorBidi"/>
      <w:color w:val="2F5496" w:themeColor="accent1" w:themeShade="BF"/>
      <w:sz w:val="26"/>
      <w:szCs w:val="26"/>
    </w:rPr>
  </w:style>
  <w:style w:type="paragraph" w:styleId="BalloonText">
    <w:name w:val="Balloon Text"/>
    <w:basedOn w:val="Normal"/>
    <w:link w:val="BalloonTextChar"/>
    <w:uiPriority w:val="99"/>
    <w:semiHidden/>
    <w:unhideWhenUsed/>
    <w:rsid w:val="00824E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4E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3173</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352</cp:revision>
  <dcterms:created xsi:type="dcterms:W3CDTF">2020-11-24T12:46:00Z</dcterms:created>
  <dcterms:modified xsi:type="dcterms:W3CDTF">2020-12-28T09:10:00Z</dcterms:modified>
</cp:coreProperties>
</file>