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pPr>
        <w:ind w:left="2931"/>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6"/>
                    <a:stretch>
                      <a:fillRect/>
                    </a:stretch>
                  </pic:blipFill>
                  <pic:spPr bwMode="auto">
                    <a:xfrm>
                      <a:off x="0" y="0"/>
                      <a:ext cx="1866900" cy="800100"/>
                    </a:xfrm>
                    <a:prstGeom prst="rect">
                      <a:avLst/>
                    </a:prstGeom>
                  </pic:spPr>
                </pic:pic>
              </a:graphicData>
            </a:graphic>
          </wp:inline>
        </w:drawing>
      </w:r>
    </w:p>
    <w:p w:rsidR="004A2B78" w:rsidRDefault="004A2B78">
      <w:pPr>
        <w:spacing w:before="8" w:line="100" w:lineRule="exact"/>
        <w:rPr>
          <w:rFonts w:ascii="Arial" w:hAnsi="Arial" w:cs="Arial"/>
          <w:sz w:val="10"/>
          <w:szCs w:val="10"/>
        </w:rPr>
      </w:pPr>
    </w:p>
    <w:p w:rsidR="004A2B78" w:rsidRDefault="00AB0E63">
      <w:pPr>
        <w:spacing w:before="29"/>
        <w:ind w:left="670" w:right="375"/>
        <w:jc w:val="center"/>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0" w:line="220" w:lineRule="exact"/>
        <w:rPr>
          <w:rFonts w:ascii="Arial" w:hAnsi="Arial" w:cs="Arial"/>
          <w:sz w:val="22"/>
          <w:szCs w:val="22"/>
        </w:rPr>
      </w:pPr>
    </w:p>
    <w:p w:rsidR="004A2B78" w:rsidRDefault="00AB0E63">
      <w:pPr>
        <w:ind w:left="1833" w:right="1621"/>
        <w:jc w:val="center"/>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pPr>
        <w:spacing w:before="8" w:line="200" w:lineRule="exact"/>
        <w:rPr>
          <w:rFonts w:ascii="Arial" w:hAnsi="Arial" w:cs="Arial"/>
        </w:rPr>
      </w:pPr>
    </w:p>
    <w:p w:rsidR="004A2B78" w:rsidRDefault="00AB0E63">
      <w:pPr>
        <w:ind w:left="268" w:right="58"/>
        <w:jc w:val="center"/>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2" w:line="280" w:lineRule="exact"/>
        <w:rPr>
          <w:rFonts w:ascii="Arial" w:hAnsi="Arial" w:cs="Arial"/>
          <w:sz w:val="28"/>
          <w:szCs w:val="28"/>
        </w:rPr>
      </w:pPr>
    </w:p>
    <w:p w:rsidR="004A2B78" w:rsidRDefault="00AB0E63">
      <w:pPr>
        <w:spacing w:line="360" w:lineRule="auto"/>
        <w:ind w:left="656" w:right="824"/>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pPr>
        <w:spacing w:before="4" w:line="100" w:lineRule="exact"/>
        <w:rPr>
          <w:rFonts w:ascii="Arial" w:hAnsi="Arial" w:cs="Arial"/>
          <w:sz w:val="11"/>
          <w:szCs w:val="11"/>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3241" w:right="3031"/>
        <w:jc w:val="center"/>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pPr>
        <w:spacing w:before="7" w:line="120" w:lineRule="exact"/>
        <w:rPr>
          <w:rFonts w:ascii="Arial" w:hAnsi="Arial" w:cs="Arial"/>
          <w:sz w:val="13"/>
          <w:szCs w:val="13"/>
        </w:rPr>
      </w:pPr>
    </w:p>
    <w:p w:rsidR="004A2B78" w:rsidRDefault="00AB0E63">
      <w:pPr>
        <w:ind w:left="4093" w:right="3883"/>
        <w:jc w:val="center"/>
        <w:rPr>
          <w:rFonts w:ascii="Arial" w:eastAsia="Arial" w:hAnsi="Arial" w:cs="Arial"/>
          <w:sz w:val="24"/>
          <w:szCs w:val="24"/>
        </w:rPr>
        <w:sectPr w:rsidR="004A2B78">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pPr>
        <w:spacing w:before="2" w:line="120" w:lineRule="exact"/>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7"/>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8"/>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9"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0" o:detectmouseclick="t"/>
                  <w10:wrap type="none"/>
                  <v:stroke color="#3465a4" joinstyle="round" endcap="flat"/>
                </v:shape>
              </v:group>
            </w:pict>
          </mc:Fallback>
        </mc:AlternateContent>
      </w:r>
    </w:p>
    <w:p w:rsidR="004A2B78" w:rsidRDefault="004A2B78">
      <w:pPr>
        <w:ind w:left="3419" w:right="2849"/>
        <w:jc w:val="center"/>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Daniel Augusto Scordamaglio</w:t>
      </w: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Denílson Murilo Silva</w:t>
      </w:r>
    </w:p>
    <w:p w:rsidR="004A2B78" w:rsidRDefault="004A2B78">
      <w:pPr>
        <w:tabs>
          <w:tab w:val="left" w:pos="6379"/>
        </w:tabs>
        <w:ind w:right="2700"/>
        <w:jc w:val="righ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0" w:line="200" w:lineRule="exact"/>
        <w:rPr>
          <w:rFonts w:ascii="Arial" w:hAnsi="Arial" w:cs="Arial"/>
        </w:rPr>
      </w:pPr>
    </w:p>
    <w:p w:rsidR="004A2B78" w:rsidRDefault="00AB0E63">
      <w:pPr>
        <w:ind w:left="708" w:right="1756"/>
        <w:jc w:val="center"/>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pPr>
        <w:spacing w:before="3" w:line="180" w:lineRule="exact"/>
        <w:rPr>
          <w:rFonts w:ascii="Arial" w:hAnsi="Arial" w:cs="Arial"/>
          <w:sz w:val="18"/>
          <w:szCs w:val="18"/>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2552" w:right="905"/>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pPr>
        <w:spacing w:before="29"/>
        <w:ind w:left="2970" w:right="2493"/>
        <w:jc w:val="center"/>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pPr>
        <w:spacing w:before="4" w:line="120" w:lineRule="exact"/>
        <w:rPr>
          <w:rFonts w:ascii="Arial" w:hAnsi="Arial" w:cs="Arial"/>
          <w:sz w:val="13"/>
          <w:szCs w:val="13"/>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jc w:val="right"/>
        <w:rPr>
          <w:rFonts w:ascii="Arial" w:hAnsi="Arial" w:cs="Arial"/>
        </w:rPr>
      </w:pPr>
    </w:p>
    <w:p w:rsidR="004A2B78" w:rsidRDefault="00AB0E63">
      <w:pPr>
        <w:spacing w:line="200" w:lineRule="exact"/>
        <w:jc w:val="right"/>
        <w:rPr>
          <w:rFonts w:ascii="Arial" w:hAnsi="Arial" w:cs="Arial"/>
        </w:rPr>
      </w:pPr>
      <w:r>
        <w:rPr>
          <w:rFonts w:ascii="Arial" w:hAnsi="Arial" w:cs="Arial"/>
        </w:rPr>
        <w:t xml:space="preserve"> </w:t>
      </w:r>
    </w:p>
    <w:p w:rsidR="004A2B78" w:rsidRDefault="00AB0E63">
      <w:pPr>
        <w:ind w:left="2124" w:right="1849"/>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pPr>
        <w:spacing w:line="200" w:lineRule="exact"/>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 w:line="100" w:lineRule="exact"/>
        <w:rPr>
          <w:rFonts w:ascii="Arial" w:hAnsi="Arial" w:cs="Arial"/>
          <w:sz w:val="10"/>
          <w:szCs w:val="10"/>
        </w:rPr>
      </w:pPr>
    </w:p>
    <w:p w:rsidR="004A2B78" w:rsidRDefault="004A2B78">
      <w:pPr>
        <w:spacing w:line="200" w:lineRule="exact"/>
        <w:rPr>
          <w:rFonts w:ascii="Arial" w:hAnsi="Arial" w:cs="Arial"/>
        </w:rPr>
      </w:pPr>
    </w:p>
    <w:p w:rsidR="004A2B78" w:rsidRDefault="004A2B78">
      <w:pPr>
        <w:spacing w:line="200" w:lineRule="exact"/>
        <w:rPr>
          <w:rFonts w:ascii="Arial" w:hAnsi="Arial" w:cs="Arial"/>
          <w:b/>
          <w:sz w:val="24"/>
          <w:szCs w:val="24"/>
        </w:rPr>
      </w:pPr>
    </w:p>
    <w:p w:rsidR="004A2B78" w:rsidRDefault="00AB0E63">
      <w:pPr>
        <w:ind w:left="708" w:right="1756"/>
        <w:jc w:val="center"/>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sz w:val="24"/>
        </w:rPr>
      </w:pPr>
    </w:p>
    <w:p w:rsidR="004A2B78" w:rsidRDefault="00AB0E63">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pPr>
        <w:spacing w:before="4" w:line="140" w:lineRule="exact"/>
        <w:rPr>
          <w:rFonts w:ascii="Arial" w:hAnsi="Arial" w:cs="Arial"/>
          <w:sz w:val="15"/>
          <w:szCs w:val="15"/>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5054"/>
        </w:tabs>
        <w:ind w:left="4111" w:right="4156"/>
        <w:jc w:val="center"/>
        <w:rPr>
          <w:rFonts w:ascii="Arial" w:eastAsia="Arial" w:hAnsi="Arial" w:cs="Arial"/>
        </w:rPr>
        <w:sectPr w:rsidR="004A2B78">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pPr>
        <w:jc w:val="center"/>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pPr>
        <w:jc w:val="center"/>
        <w:rPr>
          <w:rFonts w:ascii="Arial" w:eastAsia="Arial" w:hAnsi="Arial" w:cs="Arial"/>
          <w:b/>
          <w:sz w:val="24"/>
          <w:szCs w:val="24"/>
        </w:rPr>
      </w:pPr>
    </w:p>
    <w:p w:rsidR="004A2B78" w:rsidRDefault="004A2B78">
      <w:pPr>
        <w:jc w:val="center"/>
        <w:rPr>
          <w:rFonts w:ascii="Arial" w:eastAsia="Arial" w:hAnsi="Arial" w:cs="Arial"/>
          <w:b/>
          <w:sz w:val="24"/>
          <w:szCs w:val="24"/>
        </w:rPr>
      </w:pP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b/>
          <w:sz w:val="24"/>
          <w:szCs w:val="24"/>
        </w:rPr>
        <w:sectPr w:rsidR="004A2B78">
          <w:pgSz w:w="11906" w:h="16838"/>
          <w:pgMar w:top="1701" w:right="1134" w:bottom="1134" w:left="1701" w:header="0" w:footer="0" w:gutter="0"/>
          <w:cols w:space="720"/>
          <w:formProt w:val="0"/>
          <w:docGrid w:linePitch="100"/>
        </w:sectPr>
      </w:pPr>
    </w:p>
    <w:p w:rsidR="004A2B78" w:rsidRDefault="00AB0E63" w:rsidP="00B616E7">
      <w:pPr>
        <w:spacing w:before="240"/>
        <w:ind w:left="3404" w:right="13"/>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Pensando nisso, nosso sistema transforma o antigo cartão de fidelidade físico, em um cartão fidelidade digital, que ele pode instalar o aplicativo em celulares, acessar via navegadores com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toda a família pode possuir um mesmo cartão e pode ser trocados as promoções válidas.</w:t>
      </w:r>
    </w:p>
    <w:p w:rsidR="004A2B78" w:rsidRDefault="004A2B78">
      <w:pPr>
        <w:spacing w:before="240" w:line="360" w:lineRule="auto"/>
        <w:ind w:right="13" w:firstLine="708"/>
        <w:jc w:val="both"/>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AB0E63">
      <w:pPr>
        <w:spacing w:line="360" w:lineRule="auto"/>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pPr>
        <w:spacing w:after="240"/>
        <w:ind w:right="3290"/>
        <w:jc w:val="right"/>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pPr>
        <w:spacing w:after="240"/>
        <w:ind w:right="3290"/>
        <w:rPr>
          <w:rFonts w:ascii="Arial" w:eastAsia="Arial" w:hAnsi="Arial" w:cs="Arial"/>
          <w:b/>
          <w:sz w:val="24"/>
          <w:szCs w:val="24"/>
          <w:lang w:val="en-US"/>
        </w:rPr>
      </w:pP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1F0BE6">
      <w:pPr>
        <w:spacing w:before="240"/>
        <w:ind w:right="11"/>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AB0E63">
      <w:pPr>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pPr>
        <w:jc w:val="center"/>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sdt>
      <w:sdtPr>
        <w:rPr>
          <w:rFonts w:ascii="Times New Roman" w:eastAsia="Times New Roman" w:hAnsi="Times New Roman" w:cs="Times New Roman"/>
          <w:color w:val="auto"/>
          <w:sz w:val="20"/>
          <w:szCs w:val="20"/>
          <w:lang w:eastAsia="en-US"/>
        </w:rPr>
        <w:id w:val="922430580"/>
        <w:docPartObj>
          <w:docPartGallery w:val="Table of Contents"/>
          <w:docPartUnique/>
        </w:docPartObj>
      </w:sdtPr>
      <w:sdtContent>
        <w:p w:rsidR="004A2B78" w:rsidRPr="00AA460B" w:rsidRDefault="004A2B78">
          <w:pPr>
            <w:pStyle w:val="CabealhodoSumrio"/>
            <w:rPr>
              <w:sz w:val="24"/>
              <w:szCs w:val="24"/>
            </w:rPr>
          </w:pPr>
        </w:p>
        <w:p w:rsidR="004A2B78" w:rsidRPr="00AA460B" w:rsidRDefault="00AB0E63">
          <w:pPr>
            <w:rPr>
              <w:sz w:val="24"/>
              <w:szCs w:val="24"/>
            </w:rPr>
          </w:pPr>
          <w:r w:rsidRPr="00AA460B">
            <w:rPr>
              <w:sz w:val="24"/>
              <w:szCs w:val="24"/>
            </w:rPr>
            <w:t xml:space="preserve">Diagrama </w:t>
          </w:r>
          <w:r w:rsidRPr="00AA460B">
            <w:rPr>
              <w:rFonts w:ascii="Arial" w:hAnsi="Arial" w:cs="Arial"/>
              <w:sz w:val="24"/>
              <w:szCs w:val="24"/>
            </w:rPr>
            <w:t>de</w:t>
          </w:r>
          <w:r w:rsidRPr="00AA460B">
            <w:rPr>
              <w:sz w:val="24"/>
              <w:szCs w:val="24"/>
            </w:rPr>
            <w:t xml:space="preserve"> casos de uso</w:t>
          </w:r>
        </w:p>
        <w:p w:rsidR="004A2B78" w:rsidRDefault="00AB6EB1"/>
      </w:sdtContent>
    </w:sdt>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pPr>
        <w:ind w:right="-1"/>
        <w:jc w:val="center"/>
        <w:rPr>
          <w:rFonts w:ascii="Arial" w:eastAsia="Arial" w:hAnsi="Arial" w:cs="Arial"/>
          <w:b/>
          <w:sz w:val="24"/>
          <w:szCs w:val="24"/>
        </w:rPr>
      </w:pPr>
    </w:p>
    <w:p w:rsidR="004A2B78" w:rsidRDefault="004A2B78">
      <w:pPr>
        <w:ind w:right="-1"/>
        <w:jc w:val="center"/>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pPr>
              <w:ind w:right="-1"/>
              <w:jc w:val="center"/>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7419BA">
            <w:pPr>
              <w:ind w:right="-1"/>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4A2B78">
            <w:pPr>
              <w:ind w:right="-1"/>
              <w:jc w:val="center"/>
              <w:rPr>
                <w:rFonts w:ascii="Arial" w:eastAsia="Arial" w:hAnsi="Arial" w:cs="Arial"/>
                <w:b/>
                <w:bCs/>
                <w:sz w:val="24"/>
                <w:szCs w:val="24"/>
              </w:rPr>
            </w:pPr>
          </w:p>
        </w:tc>
        <w:tc>
          <w:tcPr>
            <w:tcW w:w="6367" w:type="dxa"/>
            <w:shd w:val="clear" w:color="auto" w:fill="auto"/>
            <w:vAlign w:val="center"/>
          </w:tcPr>
          <w:p w:rsidR="004A2B78" w:rsidRPr="007419BA" w:rsidRDefault="004A2B78" w:rsidP="007419BA">
            <w:pPr>
              <w:ind w:right="-1"/>
              <w:rPr>
                <w:rFonts w:ascii="Arial" w:eastAsia="Arial" w:hAnsi="Arial" w:cs="Arial"/>
                <w:sz w:val="24"/>
                <w:szCs w:val="24"/>
              </w:rPr>
            </w:pPr>
          </w:p>
        </w:tc>
      </w:tr>
    </w:tbl>
    <w:p w:rsidR="004A2B78" w:rsidRDefault="004A2B78">
      <w:pPr>
        <w:ind w:right="-1"/>
        <w:jc w:val="center"/>
        <w:rPr>
          <w:rFonts w:ascii="Arial" w:eastAsia="Arial" w:hAnsi="Arial" w:cs="Arial"/>
          <w:b/>
          <w:sz w:val="24"/>
          <w:szCs w:val="24"/>
        </w:rPr>
      </w:pPr>
    </w:p>
    <w:p w:rsidR="004A2B78" w:rsidRDefault="00AB0E63">
      <w:pPr>
        <w:ind w:right="-1"/>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sz w:val="24"/>
          <w:szCs w:val="24"/>
        </w:rPr>
      </w:pPr>
      <w:r>
        <w:rPr>
          <w:rFonts w:ascii="Arial" w:eastAsia="Arial" w:hAnsi="Arial" w:cs="Arial"/>
          <w:b/>
          <w:sz w:val="24"/>
          <w:szCs w:val="24"/>
        </w:rPr>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t>INT</w:t>
      </w:r>
      <w:r>
        <w:rPr>
          <w:rFonts w:ascii="Arial" w:eastAsia="Arial" w:hAnsi="Arial" w:cs="Arial"/>
          <w:b/>
          <w:spacing w:val="-1"/>
          <w:sz w:val="24"/>
          <w:szCs w:val="24"/>
        </w:rPr>
        <w:t>R</w:t>
      </w:r>
      <w:r>
        <w:rPr>
          <w:rFonts w:ascii="Arial" w:eastAsia="Arial" w:hAnsi="Arial" w:cs="Arial"/>
          <w:b/>
          <w:sz w:val="24"/>
          <w:szCs w:val="24"/>
        </w:rPr>
        <w:t>ODU</w:t>
      </w:r>
      <w:r>
        <w:rPr>
          <w:rFonts w:ascii="Arial" w:eastAsia="Arial" w:hAnsi="Arial" w:cs="Arial"/>
          <w:b/>
          <w:spacing w:val="-1"/>
          <w:sz w:val="24"/>
          <w:szCs w:val="24"/>
        </w:rPr>
        <w:t>Ç</w:t>
      </w:r>
      <w:r>
        <w:rPr>
          <w:rFonts w:ascii="Arial" w:eastAsia="Arial" w:hAnsi="Arial" w:cs="Arial"/>
          <w:b/>
          <w:sz w:val="24"/>
          <w:szCs w:val="24"/>
        </w:rPr>
        <w:t>ÃO</w:t>
      </w:r>
    </w:p>
    <w:p w:rsidR="004A2B78" w:rsidRDefault="004A2B78">
      <w:pPr>
        <w:jc w:val="center"/>
        <w:rPr>
          <w:rFonts w:ascii="Arial" w:eastAsia="Arial" w:hAnsi="Arial" w:cs="Arial"/>
          <w:b/>
          <w:sz w:val="24"/>
          <w:szCs w:val="24"/>
        </w:rPr>
      </w:pP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pPr>
        <w:spacing w:before="240" w:after="240" w:line="360" w:lineRule="auto"/>
        <w:ind w:firstLine="709"/>
        <w:rPr>
          <w:rFonts w:ascii="Arial" w:eastAsia="Arial" w:hAnsi="Arial" w:cs="Arial"/>
          <w:sz w:val="24"/>
          <w:szCs w:val="24"/>
        </w:rPr>
      </w:pPr>
    </w:p>
    <w:p w:rsidR="004A2B78" w:rsidRDefault="004A2B78">
      <w:pPr>
        <w:spacing w:before="240" w:after="240" w:line="360" w:lineRule="auto"/>
        <w:ind w:firstLine="709"/>
        <w:rPr>
          <w:rFonts w:ascii="Arial" w:eastAsia="Arial" w:hAnsi="Arial" w:cs="Arial"/>
          <w:sz w:val="24"/>
          <w:szCs w:val="24"/>
        </w:rPr>
      </w:pPr>
    </w:p>
    <w:p w:rsidR="001F0BE6" w:rsidRDefault="001F0BE6" w:rsidP="001F0BE6">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 – EMBASAMENTO TEÔRICO</w:t>
      </w:r>
    </w:p>
    <w:p w:rsidR="001F0BE6" w:rsidRDefault="001F0BE6" w:rsidP="00C549D3">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549D3">
      <w:pPr>
        <w:spacing w:before="240" w:line="360" w:lineRule="auto"/>
        <w:jc w:val="both"/>
        <w:rPr>
          <w:rFonts w:ascii="Arial" w:eastAsia="Arial" w:hAnsi="Arial" w:cs="Arial"/>
          <w:b/>
          <w:sz w:val="24"/>
          <w:szCs w:val="24"/>
        </w:rPr>
      </w:pPr>
      <w:r>
        <w:rPr>
          <w:rFonts w:ascii="Arial" w:eastAsia="Arial" w:hAnsi="Arial" w:cs="Arial"/>
          <w:b/>
          <w:sz w:val="24"/>
          <w:szCs w:val="24"/>
        </w:rPr>
        <w:t>1.1 – Sistema da informação</w:t>
      </w:r>
    </w:p>
    <w:p w:rsidR="00C549D3" w:rsidRDefault="00C549D3" w:rsidP="00C549D3">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549D3">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549D3">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549D3">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pPr>
        <w:spacing w:before="240" w:after="240" w:line="360" w:lineRule="auto"/>
        <w:jc w:val="both"/>
        <w:rPr>
          <w:rFonts w:ascii="Arial" w:eastAsia="Arial" w:hAnsi="Arial" w:cs="Arial"/>
          <w:sz w:val="24"/>
          <w:szCs w:val="24"/>
        </w:rPr>
      </w:pPr>
    </w:p>
    <w:p w:rsidR="00E1691F" w:rsidRPr="00DF2EA3" w:rsidRDefault="00E1691F" w:rsidP="00E1691F">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1.2 – Qualidade de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E1691F">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E1691F">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E1691F">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E1691F">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E1691F">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roofErr w:type="gramStart"/>
      <w:r w:rsidRPr="0090737D">
        <w:rPr>
          <w:rFonts w:ascii="Arial" w:hAnsi="Arial" w:cs="Arial"/>
          <w:sz w:val="24"/>
          <w:szCs w:val="24"/>
          <w:lang w:eastAsia="pt-BR"/>
        </w:rPr>
        <w:t>. ”</w:t>
      </w:r>
      <w:proofErr w:type="gramEnd"/>
    </w:p>
    <w:p w:rsidR="000858F4" w:rsidRDefault="000858F4" w:rsidP="000858F4">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0858F4">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0858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proofErr w:type="gramStart"/>
      <w:r>
        <w:rPr>
          <w:rFonts w:ascii="Arial" w:eastAsia="Arial" w:hAnsi="Arial" w:cs="Arial"/>
          <w:sz w:val="24"/>
          <w:szCs w:val="24"/>
        </w:rPr>
        <w:t>pais</w:t>
      </w:r>
      <w:proofErr w:type="gramEnd"/>
      <w:r>
        <w:rPr>
          <w:rFonts w:ascii="Arial" w:eastAsia="Arial" w:hAnsi="Arial" w:cs="Arial"/>
          <w:sz w:val="24"/>
          <w:szCs w:val="24"/>
        </w:rPr>
        <w:t xml:space="preserve">.  </w:t>
      </w:r>
    </w:p>
    <w:p w:rsidR="000858F4" w:rsidRDefault="000858F4" w:rsidP="000858F4">
      <w:pPr>
        <w:spacing w:before="240" w:line="360" w:lineRule="auto"/>
        <w:jc w:val="both"/>
        <w:rPr>
          <w:rFonts w:ascii="Arial" w:eastAsia="Arial" w:hAnsi="Arial" w:cs="Arial"/>
          <w:b/>
          <w:sz w:val="24"/>
          <w:szCs w:val="24"/>
        </w:rPr>
      </w:pPr>
      <w:r>
        <w:rPr>
          <w:rFonts w:ascii="Arial" w:eastAsia="Arial" w:hAnsi="Arial" w:cs="Arial"/>
          <w:b/>
          <w:sz w:val="24"/>
          <w:szCs w:val="24"/>
        </w:rPr>
        <w:t>1.2.1 – Abordando a qualidade da informação</w:t>
      </w:r>
    </w:p>
    <w:p w:rsidR="001F0BE6" w:rsidRPr="000858F4" w:rsidRDefault="000858F4" w:rsidP="000858F4">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0858F4">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3616D4">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3616D4" w:rsidRDefault="003616D4" w:rsidP="003616D4">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2 – ESTUDO DE CASO</w:t>
      </w:r>
    </w:p>
    <w:p w:rsidR="003616D4" w:rsidRPr="00DF2EA3" w:rsidRDefault="003616D4" w:rsidP="003616D4">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2.1 – </w:t>
      </w:r>
      <w:r w:rsidRPr="00793C65">
        <w:rPr>
          <w:rFonts w:ascii="Arial" w:eastAsia="Arial" w:hAnsi="Arial" w:cs="Arial"/>
          <w:b/>
          <w:sz w:val="24"/>
          <w:szCs w:val="24"/>
        </w:rPr>
        <w:t>Problematização e Hipótese</w:t>
      </w:r>
    </w:p>
    <w:p w:rsidR="003616D4" w:rsidRDefault="003616D4"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01848">
      <w:pPr>
        <w:spacing w:before="240" w:after="240" w:line="360" w:lineRule="auto"/>
        <w:jc w:val="both"/>
        <w:rPr>
          <w:rFonts w:ascii="Arial" w:eastAsia="Arial" w:hAnsi="Arial" w:cs="Arial"/>
          <w:b/>
          <w:sz w:val="24"/>
          <w:szCs w:val="24"/>
        </w:rPr>
      </w:pPr>
      <w:r>
        <w:rPr>
          <w:rFonts w:ascii="Arial" w:eastAsia="Arial" w:hAnsi="Arial" w:cs="Arial"/>
          <w:b/>
          <w:sz w:val="24"/>
          <w:szCs w:val="24"/>
        </w:rPr>
        <w:t>2.2 – Objetivo</w:t>
      </w:r>
    </w:p>
    <w:p w:rsidR="00301848" w:rsidRDefault="00301848" w:rsidP="00301848">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30184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E56D8B">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2.2.1 – Objetivos Específicos </w:t>
      </w:r>
    </w:p>
    <w:p w:rsidR="00E56D8B" w:rsidRDefault="00E56D8B" w:rsidP="00E56D8B">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 – Materiais e Métodos</w:t>
      </w:r>
    </w:p>
    <w:p w:rsidR="00E83A00" w:rsidRPr="00875E28" w:rsidRDefault="00E83A00" w:rsidP="00E83A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2.3.1 – Materiais</w:t>
      </w:r>
    </w:p>
    <w:p w:rsidR="00E83A00" w:rsidRDefault="00E83A00" w:rsidP="00E83A00">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E56D8B">
      <w:pPr>
        <w:spacing w:before="240" w:after="240" w:line="360" w:lineRule="auto"/>
        <w:jc w:val="both"/>
        <w:rPr>
          <w:rFonts w:ascii="Arial" w:eastAsia="Arial" w:hAnsi="Arial" w:cs="Arial"/>
          <w:sz w:val="24"/>
          <w:szCs w:val="24"/>
        </w:rPr>
      </w:pP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2.3.2 – Métodos</w:t>
      </w:r>
    </w:p>
    <w:p w:rsidR="00E83A00" w:rsidRDefault="00E83A00" w:rsidP="00E83A00">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E83A00">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2.4 – Justificativa</w:t>
      </w:r>
    </w:p>
    <w:p w:rsidR="00E83A00" w:rsidRPr="00E56D8B" w:rsidRDefault="00DA24B6" w:rsidP="00DA24B6">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2.5 – Pesquisa de campo</w:t>
      </w:r>
    </w:p>
    <w:p w:rsidR="00301848" w:rsidRDefault="00DA24B6" w:rsidP="00B10DF4">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w:t>
      </w:r>
      <w:r w:rsidR="00B10DF4" w:rsidRPr="002F0CEF">
        <w:rPr>
          <w:rFonts w:ascii="Arial" w:eastAsia="Arial" w:hAnsi="Arial" w:cs="Arial"/>
          <w:sz w:val="24"/>
          <w:szCs w:val="24"/>
        </w:rPr>
        <w:lastRenderedPageBreak/>
        <w:t>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B10DF4">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Com o gráfico 5, conseguimos verificar que, da amostra pesquisada, 75,6% tem preferencia em comércios que tem o sistema de bonificação por fidelização.</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2820162</wp:posOffset>
                </wp:positionV>
                <wp:extent cx="2287905" cy="1404620"/>
                <wp:effectExtent l="0" t="0" r="0" b="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2.05pt;width:180.1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75,6% dos entrevistados tem preferencia por locais que tenha sistema de bonificação por fidelização, que mostra uma grande quantidade de interesse nesse sistema de fidelização e prêmios.</w:t>
      </w:r>
    </w:p>
    <w:p w:rsidR="00E3629A" w:rsidRDefault="00E3629A"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2856738</wp:posOffset>
                </wp:positionV>
                <wp:extent cx="2287905" cy="14046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24.95pt;width:180.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" stroked="f">
                <v:textbox style="mso-fit-shape-to-text:t">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BF223C">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E3629A">
        <w:rPr>
          <w:rFonts w:ascii="Arial" w:eastAsia="Arial" w:hAnsi="Arial" w:cs="Arial"/>
          <w:sz w:val="24"/>
          <w:szCs w:val="24"/>
          <w:highlight w:val="yellow"/>
        </w:rPr>
        <w:t>consigo (ou contigo?),</w:t>
      </w:r>
      <w:r>
        <w:rPr>
          <w:rFonts w:ascii="Arial" w:eastAsia="Arial" w:hAnsi="Arial" w:cs="Arial"/>
          <w:sz w:val="24"/>
          <w:szCs w:val="24"/>
        </w:rPr>
        <w:t xml:space="preserve"> o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BF223C">
      <w:pPr>
        <w:spacing w:before="240" w:after="240" w:line="360" w:lineRule="auto"/>
        <w:ind w:firstLine="708"/>
        <w:jc w:val="both"/>
        <w:rPr>
          <w:rFonts w:ascii="Arial" w:eastAsia="Arial" w:hAnsi="Arial" w:cs="Arial"/>
          <w:sz w:val="24"/>
          <w:szCs w:val="24"/>
        </w:rPr>
      </w:pPr>
      <w:r>
        <w:rPr>
          <w:rFonts w:ascii="Arial" w:eastAsia="Arial" w:hAnsi="Arial" w:cs="Arial"/>
          <w:b/>
          <w:sz w:val="24"/>
          <w:szCs w:val="24"/>
        </w:rPr>
        <w:t>3 – ESPECIFICAÇÃO DO SISTEMA</w:t>
      </w:r>
    </w:p>
    <w:p w:rsidR="004A2B78" w:rsidRDefault="00AB0E63">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3.1 – Requisitos Funcionais</w:t>
      </w:r>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pPr>
              <w:spacing w:line="360" w:lineRule="auto"/>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F109BA">
            <w:pPr>
              <w:spacing w:line="360" w:lineRule="auto"/>
            </w:pPr>
            <w:r w:rsidRPr="00D833AE">
              <w:rPr>
                <w:rFonts w:ascii="Arial" w:hAnsi="Arial" w:cs="Arial"/>
                <w:sz w:val="24"/>
                <w:szCs w:val="24"/>
              </w:rPr>
              <w:t xml:space="preserve">O sistema deve oferecer ao dono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r w:rsidRPr="00D833AE">
              <w:rPr>
                <w:rFonts w:ascii="Arial" w:hAnsi="Arial" w:cs="Arial"/>
                <w:sz w:val="24"/>
                <w:szCs w:val="24"/>
              </w:rPr>
              <w:t>, e a partir desta conta, poder cadastrar lojas (</w:t>
            </w:r>
            <w:r w:rsidR="00E16A6D" w:rsidRPr="00D833AE">
              <w:rPr>
                <w:rFonts w:ascii="Arial" w:hAnsi="Arial" w:cs="Arial"/>
                <w:bCs/>
                <w:sz w:val="24"/>
                <w:szCs w:val="24"/>
              </w:rPr>
              <w:t>dados da loja: CNPJ</w:t>
            </w:r>
            <w:r w:rsidR="00EF7B94" w:rsidRPr="00D833AE">
              <w:rPr>
                <w:rFonts w:ascii="Arial" w:hAnsi="Arial" w:cs="Arial"/>
                <w:bCs/>
                <w:sz w:val="24"/>
                <w:szCs w:val="24"/>
              </w:rPr>
              <w:t>, nº</w:t>
            </w:r>
            <w:r w:rsidR="0059320E">
              <w:rPr>
                <w:rFonts w:ascii="Arial" w:hAnsi="Arial" w:cs="Arial"/>
                <w:bCs/>
                <w:sz w:val="24"/>
                <w:szCs w:val="24"/>
              </w:rPr>
              <w:t xml:space="preserve"> </w:t>
            </w:r>
            <w:r w:rsidR="00EF7B94" w:rsidRPr="00D833AE">
              <w:rPr>
                <w:rFonts w:ascii="Arial" w:hAnsi="Arial" w:cs="Arial"/>
                <w:bCs/>
                <w:sz w:val="24"/>
                <w:szCs w:val="24"/>
              </w:rPr>
              <w:t>filial</w:t>
            </w:r>
            <w:r w:rsidR="00E16A6D" w:rsidRPr="00D833AE">
              <w:rPr>
                <w:rFonts w:ascii="Arial" w:hAnsi="Arial" w:cs="Arial"/>
                <w:bCs/>
                <w:sz w:val="24"/>
                <w:szCs w:val="24"/>
              </w:rPr>
              <w:t>, nome</w:t>
            </w:r>
            <w:r w:rsidRPr="00D833AE">
              <w:rPr>
                <w:rFonts w:ascii="Arial" w:hAnsi="Arial" w:cs="Arial"/>
                <w:sz w:val="24"/>
                <w:szCs w:val="24"/>
              </w:rPr>
              <w:t>), lojistas</w:t>
            </w:r>
            <w:r w:rsidR="00191D8C" w:rsidRPr="00D833AE">
              <w:rPr>
                <w:rFonts w:ascii="Arial" w:hAnsi="Arial" w:cs="Arial"/>
                <w:sz w:val="24"/>
                <w:szCs w:val="24"/>
              </w:rPr>
              <w:t>(dados: ID, CPF, Nome)</w:t>
            </w:r>
            <w:r w:rsidRPr="00D833AE">
              <w:rPr>
                <w:rFonts w:ascii="Arial" w:hAnsi="Arial" w:cs="Arial"/>
                <w:sz w:val="24"/>
                <w:szCs w:val="24"/>
              </w:rPr>
              <w:t>, pro</w:t>
            </w:r>
            <w:r w:rsidR="00E16A6D" w:rsidRPr="00D833AE">
              <w:rPr>
                <w:rFonts w:ascii="Arial" w:hAnsi="Arial" w:cs="Arial"/>
                <w:sz w:val="24"/>
                <w:szCs w:val="24"/>
              </w:rPr>
              <w:t>moçõe</w:t>
            </w:r>
            <w:r w:rsidRPr="00D833AE">
              <w:rPr>
                <w:rFonts w:ascii="Arial" w:hAnsi="Arial" w:cs="Arial"/>
                <w:sz w:val="24"/>
                <w:szCs w:val="24"/>
              </w:rPr>
              <w:t>s(</w:t>
            </w:r>
            <w:r w:rsidRPr="00D833AE">
              <w:rPr>
                <w:rFonts w:ascii="Arial" w:hAnsi="Arial" w:cs="Arial"/>
                <w:bCs/>
                <w:sz w:val="24"/>
                <w:szCs w:val="24"/>
              </w:rPr>
              <w:t xml:space="preserve">dados do </w:t>
            </w:r>
            <w:r w:rsidR="00F109BA" w:rsidRPr="00D833AE">
              <w:rPr>
                <w:rFonts w:ascii="Arial" w:hAnsi="Arial" w:cs="Arial"/>
                <w:bCs/>
                <w:sz w:val="24"/>
                <w:szCs w:val="24"/>
              </w:rPr>
              <w:t xml:space="preserve">promoção: </w:t>
            </w:r>
            <w:r w:rsidR="00F109BA" w:rsidRPr="00D833AE">
              <w:rPr>
                <w:rFonts w:ascii="Arial" w:hAnsi="Arial" w:cs="Arial"/>
                <w:bCs/>
                <w:sz w:val="24"/>
                <w:szCs w:val="24"/>
              </w:rPr>
              <w:lastRenderedPageBreak/>
              <w:t>nome; data de criação, data de validade, n°</w:t>
            </w:r>
            <w:r w:rsidR="0059320E">
              <w:rPr>
                <w:rFonts w:ascii="Arial" w:hAnsi="Arial" w:cs="Arial"/>
                <w:bCs/>
                <w:sz w:val="24"/>
                <w:szCs w:val="24"/>
              </w:rPr>
              <w:t xml:space="preserve"> </w:t>
            </w:r>
            <w:r w:rsidR="00F109BA" w:rsidRPr="00D833AE">
              <w:rPr>
                <w:rFonts w:ascii="Arial" w:hAnsi="Arial" w:cs="Arial"/>
                <w:bCs/>
                <w:sz w:val="24"/>
                <w:szCs w:val="24"/>
              </w:rPr>
              <w:t>de carimbos</w:t>
            </w:r>
            <w:r w:rsidR="00E16A6D"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lastRenderedPageBreak/>
              <w:t>R0</w:t>
            </w:r>
            <w:r w:rsidR="009B796A">
              <w:rPr>
                <w:rFonts w:ascii="Arial" w:eastAsia="Arial" w:hAnsi="Arial" w:cs="Arial"/>
                <w:sz w:val="24"/>
                <w:szCs w:val="24"/>
              </w:rPr>
              <w:t>2</w:t>
            </w:r>
          </w:p>
        </w:tc>
        <w:tc>
          <w:tcPr>
            <w:tcW w:w="5306" w:type="dxa"/>
            <w:shd w:val="clear" w:color="auto" w:fill="auto"/>
          </w:tcPr>
          <w:p w:rsidR="004A2B78" w:rsidRPr="00D833AE" w:rsidRDefault="00AB0E63">
            <w:pPr>
              <w:spacing w:line="360" w:lineRule="auto"/>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pPr>
              <w:spacing w:line="360" w:lineRule="auto"/>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3</w:t>
            </w:r>
          </w:p>
        </w:tc>
        <w:tc>
          <w:tcPr>
            <w:tcW w:w="5306" w:type="dxa"/>
            <w:shd w:val="clear" w:color="auto" w:fill="auto"/>
          </w:tcPr>
          <w:p w:rsidR="004A2B78" w:rsidRPr="00D833AE" w:rsidRDefault="008A0833" w:rsidP="002733D6">
            <w:pPr>
              <w:spacing w:line="360" w:lineRule="auto"/>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 quando este efetuar um</w:t>
            </w:r>
            <w:r w:rsidRPr="00D833AE">
              <w:rPr>
                <w:rFonts w:ascii="Arial" w:hAnsi="Arial" w:cs="Arial"/>
                <w:sz w:val="24"/>
                <w:szCs w:val="24"/>
              </w:rPr>
              <w:t xml:space="preserve">a compra </w:t>
            </w:r>
            <w:r w:rsidR="001B7BD2" w:rsidRPr="00D833AE">
              <w:rPr>
                <w:rFonts w:ascii="Arial" w:hAnsi="Arial" w:cs="Arial"/>
                <w:sz w:val="24"/>
                <w:szCs w:val="24"/>
              </w:rPr>
              <w:t>d</w:t>
            </w:r>
            <w:r w:rsidRPr="00D833AE">
              <w:rPr>
                <w:rFonts w:ascii="Arial" w:hAnsi="Arial" w:cs="Arial"/>
                <w:sz w:val="24"/>
                <w:szCs w:val="24"/>
              </w:rPr>
              <w:t>e um produto fidelizado</w:t>
            </w:r>
            <w:r w:rsidR="007C694D" w:rsidRPr="00D833AE">
              <w:rPr>
                <w:rFonts w:ascii="Arial" w:hAnsi="Arial" w:cs="Arial"/>
                <w:sz w:val="24"/>
                <w:szCs w:val="24"/>
              </w:rPr>
              <w:t xml:space="preserve"> com os seguintes 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135C01"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4</w:t>
            </w:r>
          </w:p>
        </w:tc>
        <w:tc>
          <w:tcPr>
            <w:tcW w:w="5306" w:type="dxa"/>
            <w:shd w:val="clear" w:color="auto" w:fill="auto"/>
          </w:tcPr>
          <w:p w:rsidR="004A2B78" w:rsidRDefault="00E70765">
            <w:pPr>
              <w:spacing w:line="360" w:lineRule="auto"/>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5</w:t>
            </w:r>
          </w:p>
        </w:tc>
        <w:tc>
          <w:tcPr>
            <w:tcW w:w="5306" w:type="dxa"/>
            <w:shd w:val="clear" w:color="auto" w:fill="auto"/>
          </w:tcPr>
          <w:p w:rsidR="004A2B78" w:rsidRDefault="00AB0E63" w:rsidP="00A46A64">
            <w:pPr>
              <w:spacing w:line="360" w:lineRule="auto"/>
            </w:pPr>
            <w:r>
              <w:rPr>
                <w:rFonts w:ascii="Arial" w:eastAsia="Arial" w:hAnsi="Arial" w:cs="Arial"/>
                <w:sz w:val="24"/>
                <w:szCs w:val="24"/>
              </w:rPr>
              <w:t>O sistema deve disponibil</w:t>
            </w:r>
            <w:r w:rsidR="00A46A64">
              <w:rPr>
                <w:rFonts w:ascii="Arial" w:eastAsia="Arial" w:hAnsi="Arial" w:cs="Arial"/>
                <w:sz w:val="24"/>
                <w:szCs w:val="24"/>
              </w:rPr>
              <w:t xml:space="preserve">izar as informações dos produtos em </w:t>
            </w:r>
            <w:r w:rsidR="007F6246">
              <w:rPr>
                <w:rFonts w:ascii="Arial" w:eastAsia="Arial" w:hAnsi="Arial" w:cs="Arial"/>
                <w:sz w:val="24"/>
                <w:szCs w:val="24"/>
              </w:rPr>
              <w:t>promoç</w:t>
            </w:r>
            <w:r w:rsidR="00A46A64">
              <w:rPr>
                <w:rFonts w:ascii="Arial" w:eastAsia="Arial" w:hAnsi="Arial" w:cs="Arial"/>
                <w:sz w:val="24"/>
                <w:szCs w:val="24"/>
              </w:rPr>
              <w:t>ão</w:t>
            </w:r>
            <w:r>
              <w:rPr>
                <w:rFonts w:ascii="Arial" w:eastAsia="Arial" w:hAnsi="Arial" w:cs="Arial"/>
                <w:sz w:val="24"/>
                <w:szCs w:val="24"/>
              </w:rPr>
              <w:t xml:space="preserve"> oferecid</w:t>
            </w:r>
            <w:r w:rsidR="00A46A64">
              <w:rPr>
                <w:rFonts w:ascii="Arial" w:eastAsia="Arial" w:hAnsi="Arial" w:cs="Arial"/>
                <w:sz w:val="24"/>
                <w:szCs w:val="24"/>
              </w:rPr>
              <w:t>o</w:t>
            </w:r>
            <w:r w:rsidR="007F6246">
              <w:rPr>
                <w:rFonts w:ascii="Arial" w:eastAsia="Arial" w:hAnsi="Arial" w:cs="Arial"/>
                <w:sz w:val="24"/>
                <w:szCs w:val="24"/>
              </w:rPr>
              <w:t>s pelas lojas para os clientes.</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6</w:t>
            </w:r>
          </w:p>
        </w:tc>
        <w:tc>
          <w:tcPr>
            <w:tcW w:w="5306" w:type="dxa"/>
            <w:shd w:val="clear" w:color="auto" w:fill="auto"/>
          </w:tcPr>
          <w:p w:rsidR="004A2B78" w:rsidRDefault="00AB0E63" w:rsidP="006D2BD7">
            <w:pPr>
              <w:spacing w:line="360" w:lineRule="auto"/>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 – Requisitos Não Funcionais</w:t>
      </w:r>
    </w:p>
    <w:p w:rsidR="004A2B78" w:rsidRDefault="00AB0E63">
      <w:pPr>
        <w:spacing w:before="240" w:line="360" w:lineRule="auto"/>
        <w:jc w:val="both"/>
        <w:rPr>
          <w:rFonts w:ascii="Arial" w:eastAsia="Arial" w:hAnsi="Arial" w:cs="Arial"/>
          <w:b/>
          <w:sz w:val="24"/>
          <w:szCs w:val="24"/>
        </w:rPr>
      </w:pPr>
      <w:r>
        <w:rPr>
          <w:rFonts w:ascii="Arial" w:eastAsia="Arial" w:hAnsi="Arial" w:cs="Arial"/>
          <w:b/>
          <w:sz w:val="24"/>
          <w:szCs w:val="24"/>
        </w:rPr>
        <w:t>3.2.1 – Requisitos de Usabilidade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R01 – O sistema deve conter uma área especifica para clientes, uma para lojistas e uma para a diretoria da loja.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R02 – O sistema deve possuir permissões de acesso diferenciadas de acordo com tipo do usuário.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3.2.2 – Requisitos Operacionais</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lastRenderedPageBreak/>
        <w:t>R01 – O sistema deve estar disponível 24 horas por dia, 7 dias por semana.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R02 – O sistema deve rodar em um servidor web e aplicativos mobile.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R03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3.2.3 – Requisitos de Segurança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R1 – O sistema deve solicitar usuário e senha para acesso às funções especificas. </w:t>
      </w:r>
    </w:p>
    <w:p w:rsidR="004A2B78" w:rsidRDefault="00AB0E63">
      <w:pPr>
        <w:spacing w:before="240" w:after="240" w:line="360" w:lineRule="auto"/>
        <w:jc w:val="both"/>
        <w:rPr>
          <w:rFonts w:ascii="Arial" w:eastAsia="Arial" w:hAnsi="Arial" w:cs="Arial"/>
          <w:sz w:val="24"/>
          <w:szCs w:val="24"/>
        </w:rPr>
      </w:pPr>
      <w:r>
        <w:rPr>
          <w:rFonts w:ascii="Arial" w:eastAsia="Arial" w:hAnsi="Arial" w:cs="Arial"/>
          <w:sz w:val="24"/>
          <w:szCs w:val="24"/>
        </w:rPr>
        <w:t>R2 – O sistema deve seguir a hierarquia de acesso pré-definida.</w:t>
      </w:r>
    </w:p>
    <w:p w:rsidR="00DA2CC9" w:rsidRDefault="00DA2CC9">
      <w:pPr>
        <w:spacing w:before="240" w:after="240" w:line="360" w:lineRule="auto"/>
        <w:jc w:val="both"/>
        <w:rPr>
          <w:rFonts w:ascii="Arial" w:eastAsia="Arial" w:hAnsi="Arial" w:cs="Arial"/>
          <w:b/>
          <w:sz w:val="24"/>
          <w:szCs w:val="24"/>
        </w:rPr>
      </w:pPr>
      <w:bookmarkStart w:id="0" w:name="_GoBack"/>
      <w:bookmarkEnd w:id="0"/>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 – Diagramas</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3.3.1 – Casos de Uso</w:t>
      </w:r>
    </w:p>
    <w:p w:rsidR="004A2B78" w:rsidRDefault="00AB0E63" w:rsidP="00DA2CC9">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4A2B78" w:rsidRDefault="00DA2CC9">
      <w:pPr>
        <w:spacing w:before="240" w:after="240" w:line="360"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extent cx="5400040" cy="5143500"/>
            <wp:effectExtent l="0" t="0" r="0" b="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CU.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pPr>
        <w:spacing w:before="240" w:after="240" w:line="360" w:lineRule="auto"/>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v:textbox>
                <w10:wrap type="square" anchorx="margin"/>
              </v:shape>
            </w:pict>
          </mc:Fallback>
        </mc:AlternateContent>
      </w:r>
      <w:r w:rsidR="00AB0E63">
        <w:rPr>
          <w:rFonts w:ascii="Arial" w:eastAsia="Arial" w:hAnsi="Arial" w:cs="Arial"/>
          <w:sz w:val="24"/>
          <w:szCs w:val="24"/>
        </w:rPr>
        <w:tab/>
      </w:r>
    </w:p>
    <w:p w:rsidR="004A2B78" w:rsidRDefault="004A2B78">
      <w:pPr>
        <w:spacing w:before="240" w:after="240" w:line="360" w:lineRule="auto"/>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3.3.2 – Especificação dos Casos de Uso</w:t>
      </w: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3.3.2.1 – Caso de Uso Realizar cadastro de loja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Realizar cadastro de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Diretor da loja realizará o cadastro d</w:t>
            </w:r>
            <w:r w:rsidR="00773A7C">
              <w:rPr>
                <w:rFonts w:ascii="Arial" w:hAnsi="Arial" w:cs="Arial"/>
                <w:sz w:val="24"/>
                <w:szCs w:val="24"/>
              </w:rPr>
              <w:t>e uma conta mestre e a partir daí se realizará os cadastros subsequentes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Diretor da loja (ou dono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pertinentes de cadastro </w:t>
            </w:r>
            <w:r>
              <w:rPr>
                <w:rFonts w:ascii="Arial" w:hAnsi="Arial" w:cs="Arial"/>
                <w:sz w:val="24"/>
                <w:szCs w:val="24"/>
              </w:rPr>
              <w:t>da</w:t>
            </w:r>
            <w:r w:rsidR="00773A7C">
              <w:rPr>
                <w:rFonts w:ascii="Arial" w:hAnsi="Arial" w:cs="Arial"/>
                <w:sz w:val="24"/>
                <w:szCs w:val="24"/>
              </w:rPr>
              <w:t xml:space="preserve"> conta 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
              </w:numPr>
              <w:spacing w:line="276" w:lineRule="auto"/>
              <w:ind w:right="414"/>
            </w:pPr>
            <w:r>
              <w:rPr>
                <w:sz w:val="24"/>
              </w:rPr>
              <w:t xml:space="preserve">O usuário seleciona </w:t>
            </w:r>
            <w:r w:rsidR="00773A7C">
              <w:rPr>
                <w:sz w:val="24"/>
              </w:rPr>
              <w:t>n</w:t>
            </w:r>
            <w:r>
              <w:rPr>
                <w:sz w:val="24"/>
              </w:rPr>
              <w:t xml:space="preserve">o </w:t>
            </w:r>
            <w:r w:rsidR="00773A7C">
              <w:rPr>
                <w:sz w:val="24"/>
              </w:rPr>
              <w:t xml:space="preserve">link </w:t>
            </w:r>
            <w:r>
              <w:rPr>
                <w:sz w:val="24"/>
              </w:rPr>
              <w:t xml:space="preserve">menu </w:t>
            </w:r>
            <w:r w:rsidR="00773A7C">
              <w:rPr>
                <w:sz w:val="24"/>
              </w:rPr>
              <w:t>“Cadastre-se”;</w:t>
            </w:r>
          </w:p>
          <w:p w:rsidR="004A2B78" w:rsidRDefault="00AB0E63">
            <w:pPr>
              <w:pStyle w:val="TableParagraph"/>
              <w:numPr>
                <w:ilvl w:val="0"/>
                <w:numId w:val="1"/>
              </w:numPr>
              <w:spacing w:line="276" w:lineRule="auto"/>
              <w:ind w:right="414"/>
            </w:pPr>
            <w:r>
              <w:rPr>
                <w:sz w:val="24"/>
              </w:rPr>
              <w:t xml:space="preserve">O sistema apresenta tela para efetuar o cadastro da </w:t>
            </w:r>
            <w:r w:rsidR="00773A7C">
              <w:rPr>
                <w:sz w:val="24"/>
              </w:rPr>
              <w:t>conta mestre pertencente ao</w:t>
            </w:r>
            <w:r>
              <w:rPr>
                <w:sz w:val="24"/>
              </w:rPr>
              <w:t xml:space="preserve"> diretor</w:t>
            </w:r>
            <w:r w:rsidR="00773A7C">
              <w:rPr>
                <w:sz w:val="24"/>
              </w:rPr>
              <w:t>;</w:t>
            </w:r>
          </w:p>
          <w:p w:rsidR="004A2B78" w:rsidRDefault="00AB0E63" w:rsidP="000D5A35">
            <w:pPr>
              <w:pStyle w:val="PargrafodaLista"/>
              <w:widowControl w:val="0"/>
              <w:numPr>
                <w:ilvl w:val="0"/>
                <w:numId w:val="1"/>
              </w:numPr>
              <w:rPr>
                <w:rFonts w:ascii="Arial" w:hAnsi="Arial" w:cs="Arial"/>
                <w:sz w:val="24"/>
                <w:szCs w:val="24"/>
              </w:rPr>
            </w:pPr>
            <w:r>
              <w:rPr>
                <w:rFonts w:ascii="Arial" w:hAnsi="Arial" w:cs="Arial"/>
                <w:sz w:val="24"/>
              </w:rPr>
              <w:t xml:space="preserve">O usuário insere as </w:t>
            </w:r>
            <w:bookmarkStart w:id="1" w:name="__DdeLink__243_418201895"/>
            <w:r>
              <w:rPr>
                <w:rFonts w:ascii="Arial" w:hAnsi="Arial" w:cs="Arial"/>
                <w:sz w:val="24"/>
              </w:rPr>
              <w:t>informações</w:t>
            </w:r>
            <w:bookmarkEnd w:id="1"/>
            <w:r>
              <w:rPr>
                <w:rFonts w:ascii="Arial" w:hAnsi="Arial" w:cs="Arial"/>
                <w:sz w:val="24"/>
              </w:rPr>
              <w:t xml:space="preserve"> da respectiva</w:t>
            </w:r>
            <w:r w:rsidR="000D5A35">
              <w:rPr>
                <w:rFonts w:ascii="Arial" w:hAnsi="Arial" w:cs="Arial"/>
                <w:sz w:val="24"/>
              </w:rPr>
              <w:t xml:space="preserve"> conta</w:t>
            </w:r>
            <w:r>
              <w:rPr>
                <w:rFonts w:ascii="Arial" w:hAnsi="Arial" w:cs="Arial"/>
                <w:sz w:val="24"/>
              </w:rPr>
              <w:t>,</w:t>
            </w:r>
            <w:r w:rsidR="000D5A35">
              <w:rPr>
                <w:rFonts w:ascii="Arial" w:hAnsi="Arial" w:cs="Arial"/>
                <w:sz w:val="24"/>
              </w:rPr>
              <w:t xml:space="preserve"> loja e promoção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0D5A35">
            <w:pPr>
              <w:widowControl w:val="0"/>
              <w:rPr>
                <w:rFonts w:ascii="Arial" w:hAnsi="Arial" w:cs="Arial"/>
                <w:b/>
                <w:sz w:val="24"/>
                <w:szCs w:val="24"/>
              </w:rPr>
            </w:pPr>
            <w:r>
              <w:rPr>
                <w:rFonts w:ascii="Arial" w:hAnsi="Arial" w:cs="Arial"/>
                <w:b/>
                <w:sz w:val="24"/>
                <w:szCs w:val="24"/>
              </w:rPr>
              <w:t>/</w:t>
            </w:r>
            <w:r w:rsidR="00AB0E63">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pPr>
              <w:widowControl w:val="0"/>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pPr>
              <w:pStyle w:val="TableParagraph"/>
              <w:spacing w:before="61" w:after="160" w:line="276" w:lineRule="auto"/>
              <w:ind w:left="0" w:right="414"/>
              <w:rPr>
                <w:sz w:val="24"/>
              </w:rPr>
            </w:pPr>
            <w:r>
              <w:rPr>
                <w:sz w:val="24"/>
              </w:rPr>
              <w:t>FA.: {Usuário ou loja existentes}</w:t>
            </w:r>
          </w:p>
          <w:p w:rsidR="004A2B78" w:rsidRDefault="00AB0E63">
            <w:pPr>
              <w:pStyle w:val="TableParagraph"/>
              <w:numPr>
                <w:ilvl w:val="0"/>
                <w:numId w:val="2"/>
              </w:numPr>
              <w:spacing w:before="61" w:after="160" w:line="276" w:lineRule="auto"/>
              <w:ind w:right="414"/>
              <w:rPr>
                <w:sz w:val="24"/>
              </w:rPr>
            </w:pPr>
            <w:r>
              <w:rPr>
                <w:sz w:val="24"/>
              </w:rPr>
              <w:t>Se for detectado um usuário diretor ou loja com as mesmas informações (CPF e CNPJ) então o sistema apresentará uma mensagem de erro avisando que o usuário ou loja já existente.</w:t>
            </w:r>
          </w:p>
          <w:p w:rsidR="004A2B78" w:rsidRDefault="00AB0E63">
            <w:pPr>
              <w:pStyle w:val="TableParagraph"/>
              <w:numPr>
                <w:ilvl w:val="0"/>
                <w:numId w:val="2"/>
              </w:numPr>
              <w:spacing w:before="61" w:after="160" w:line="276" w:lineRule="auto"/>
              <w:ind w:right="414"/>
              <w:rPr>
                <w:sz w:val="24"/>
                <w:szCs w:val="24"/>
              </w:rPr>
            </w:pPr>
            <w:r>
              <w:rPr>
                <w:sz w:val="24"/>
              </w:rPr>
              <w:t>Retornar ao passo 1 do caso de uso.</w:t>
            </w:r>
          </w:p>
        </w:tc>
      </w:tr>
    </w:tbl>
    <w:p w:rsidR="00B53CDD" w:rsidRDefault="00B53CDD">
      <w:pPr>
        <w:spacing w:before="240" w:after="240" w:line="360" w:lineRule="auto"/>
        <w:rPr>
          <w:rFonts w:ascii="Arial" w:eastAsia="Arial" w:hAnsi="Arial" w:cs="Arial"/>
          <w:b/>
          <w:sz w:val="24"/>
          <w:szCs w:val="24"/>
        </w:rPr>
      </w:pP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3.3.2.2 – Caso de Uso Cadastrar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4914CC">
              <w:rPr>
                <w:rFonts w:ascii="Arial" w:hAnsi="Arial" w:cs="Arial"/>
                <w:sz w:val="24"/>
                <w:szCs w:val="24"/>
              </w:rPr>
              <w:t>Realizar cadastro de clientes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4914CC">
            <w:pPr>
              <w:widowControl w:val="0"/>
              <w:rPr>
                <w:rFonts w:ascii="Arial" w:hAnsi="Arial" w:cs="Arial"/>
                <w:sz w:val="24"/>
                <w:szCs w:val="24"/>
              </w:rPr>
            </w:pPr>
            <w:r>
              <w:rPr>
                <w:rFonts w:ascii="Arial" w:hAnsi="Arial" w:cs="Arial"/>
                <w:b/>
                <w:sz w:val="24"/>
                <w:szCs w:val="24"/>
              </w:rPr>
              <w:t xml:space="preserve">Resumo: </w:t>
            </w:r>
            <w:r w:rsidR="004914CC">
              <w:rPr>
                <w:rFonts w:ascii="Arial" w:hAnsi="Arial" w:cs="Arial"/>
                <w:sz w:val="24"/>
                <w:szCs w:val="24"/>
              </w:rPr>
              <w:t>O lojista</w:t>
            </w:r>
            <w:r>
              <w:rPr>
                <w:rFonts w:ascii="Arial" w:hAnsi="Arial" w:cs="Arial"/>
                <w:sz w:val="24"/>
                <w:szCs w:val="24"/>
              </w:rPr>
              <w:t xml:space="preserve"> </w:t>
            </w:r>
            <w:r w:rsidR="004914CC">
              <w:rPr>
                <w:rFonts w:ascii="Arial" w:hAnsi="Arial" w:cs="Arial"/>
                <w:sz w:val="24"/>
                <w:szCs w:val="24"/>
              </w:rPr>
              <w:t>poderá</w:t>
            </w:r>
            <w:r>
              <w:rPr>
                <w:rFonts w:ascii="Arial" w:hAnsi="Arial" w:cs="Arial"/>
                <w:sz w:val="24"/>
                <w:szCs w:val="24"/>
              </w:rPr>
              <w:t xml:space="preserve"> r</w:t>
            </w:r>
            <w:r w:rsidR="004914CC">
              <w:rPr>
                <w:rFonts w:ascii="Arial" w:hAnsi="Arial" w:cs="Arial"/>
                <w:sz w:val="24"/>
                <w:szCs w:val="24"/>
              </w:rPr>
              <w:t>ealizar o cadastro de clientes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E01C6">
            <w:pPr>
              <w:widowControl w:val="0"/>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CE01C6">
              <w:rPr>
                <w:rFonts w:ascii="Arial" w:hAnsi="Arial" w:cs="Arial"/>
                <w:sz w:val="24"/>
                <w:szCs w:val="24"/>
              </w:rPr>
              <w:t>Lojista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 xml:space="preserve">O </w:t>
            </w:r>
            <w:r w:rsidR="00CE01C6">
              <w:rPr>
                <w:rFonts w:ascii="Arial" w:hAnsi="Arial" w:cs="Arial"/>
                <w:sz w:val="24"/>
                <w:szCs w:val="24"/>
              </w:rPr>
              <w:t>lojista deve estar logado e ter pelos menos o CPF do cliente</w:t>
            </w:r>
            <w:r>
              <w:rPr>
                <w:rFonts w:ascii="Arial" w:hAnsi="Arial" w:cs="Arial"/>
                <w:sz w:val="24"/>
                <w:szCs w:val="24"/>
              </w:rPr>
              <w:t>.</w:t>
            </w:r>
          </w:p>
          <w:p w:rsidR="004A2B78" w:rsidRDefault="004A2B78">
            <w:pPr>
              <w:widowControl w:val="0"/>
              <w:rPr>
                <w:rFonts w:ascii="Arial" w:hAnsi="Arial" w:cs="Arial"/>
                <w:sz w:val="24"/>
                <w:szCs w:val="24"/>
              </w:rPr>
            </w:pP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3"/>
              </w:numPr>
              <w:spacing w:line="276" w:lineRule="auto"/>
              <w:ind w:right="414"/>
            </w:pPr>
            <w:r>
              <w:rPr>
                <w:sz w:val="24"/>
              </w:rPr>
              <w:t>O usuário seleciona o menu “Cadastrar</w:t>
            </w:r>
            <w:r w:rsidR="00CA08A9">
              <w:rPr>
                <w:sz w:val="24"/>
              </w:rPr>
              <w:t xml:space="preserve"> Cliente</w:t>
            </w:r>
            <w:r>
              <w:rPr>
                <w:sz w:val="24"/>
              </w:rPr>
              <w:t>”</w:t>
            </w:r>
            <w:r w:rsidR="00CA08A9">
              <w:rPr>
                <w:sz w:val="24"/>
              </w:rPr>
              <w:t>;</w:t>
            </w:r>
          </w:p>
          <w:p w:rsidR="004A2B78" w:rsidRDefault="00AB0E63">
            <w:pPr>
              <w:pStyle w:val="TableParagraph"/>
              <w:numPr>
                <w:ilvl w:val="0"/>
                <w:numId w:val="3"/>
              </w:numPr>
              <w:spacing w:line="276" w:lineRule="auto"/>
              <w:ind w:right="414"/>
            </w:pPr>
            <w:r>
              <w:rPr>
                <w:sz w:val="24"/>
              </w:rPr>
              <w:t xml:space="preserve">O sistema apresenta </w:t>
            </w:r>
            <w:r w:rsidR="00C9614D">
              <w:rPr>
                <w:sz w:val="24"/>
              </w:rPr>
              <w:t>tela para efetuar o cadastro do cliente específico;</w:t>
            </w:r>
          </w:p>
          <w:p w:rsidR="004A2B78" w:rsidRDefault="00AB0E63" w:rsidP="00C9614D">
            <w:pPr>
              <w:pStyle w:val="PargrafodaLista"/>
              <w:widowControl w:val="0"/>
              <w:numPr>
                <w:ilvl w:val="0"/>
                <w:numId w:val="3"/>
              </w:numPr>
              <w:rPr>
                <w:rFonts w:ascii="Arial" w:hAnsi="Arial" w:cs="Arial"/>
                <w:sz w:val="24"/>
                <w:szCs w:val="24"/>
              </w:rPr>
            </w:pPr>
            <w:r>
              <w:rPr>
                <w:rFonts w:ascii="Arial" w:hAnsi="Arial" w:cs="Arial"/>
                <w:sz w:val="24"/>
              </w:rPr>
              <w:t>O usuário insere as informações d</w:t>
            </w:r>
            <w:r w:rsidR="00C9614D">
              <w:rPr>
                <w:rFonts w:ascii="Arial" w:hAnsi="Arial" w:cs="Arial"/>
                <w:sz w:val="24"/>
              </w:rPr>
              <w:t>o</w:t>
            </w:r>
            <w:r>
              <w:rPr>
                <w:rFonts w:ascii="Arial" w:hAnsi="Arial" w:cs="Arial"/>
                <w:sz w:val="24"/>
              </w:rPr>
              <w:t xml:space="preserve"> respectiv</w:t>
            </w:r>
            <w:r w:rsidR="00C9614D">
              <w:rPr>
                <w:rFonts w:ascii="Arial" w:hAnsi="Arial" w:cs="Arial"/>
                <w:sz w:val="24"/>
              </w:rPr>
              <w:t>o cliente</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C9614D" w:rsidP="00C9614D">
            <w:pPr>
              <w:pStyle w:val="PargrafodaLista"/>
              <w:widowControl w:val="0"/>
              <w:numPr>
                <w:ilvl w:val="0"/>
                <w:numId w:val="5"/>
              </w:numPr>
              <w:rPr>
                <w:rFonts w:ascii="Arial" w:hAnsi="Arial" w:cs="Arial"/>
                <w:b/>
                <w:sz w:val="24"/>
                <w:szCs w:val="24"/>
              </w:rPr>
            </w:pPr>
            <w:r>
              <w:rPr>
                <w:rFonts w:ascii="Arial" w:hAnsi="Arial" w:cs="Arial"/>
                <w:sz w:val="24"/>
                <w:szCs w:val="24"/>
              </w:rPr>
              <w:t>Os clientes agora poderão verificar suas respectivas quantidades de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Fluxo Alternativo:</w:t>
            </w:r>
          </w:p>
          <w:p w:rsidR="004A2B78" w:rsidRDefault="00AB0E63">
            <w:pPr>
              <w:pStyle w:val="TableParagraph"/>
              <w:spacing w:before="61" w:after="160" w:line="276" w:lineRule="auto"/>
              <w:ind w:left="0" w:right="414"/>
              <w:rPr>
                <w:sz w:val="24"/>
              </w:rPr>
            </w:pPr>
            <w:r>
              <w:rPr>
                <w:sz w:val="24"/>
              </w:rPr>
              <w:t>FA.: {</w:t>
            </w:r>
            <w:r w:rsidR="00E95575">
              <w:rPr>
                <w:sz w:val="24"/>
              </w:rPr>
              <w:t>Cadastro realizado pelo cliente</w:t>
            </w:r>
            <w:r>
              <w:rPr>
                <w:sz w:val="24"/>
              </w:rPr>
              <w:t>}</w:t>
            </w:r>
          </w:p>
          <w:p w:rsidR="004A2B78" w:rsidRDefault="00E95575">
            <w:pPr>
              <w:pStyle w:val="TableParagraph"/>
              <w:numPr>
                <w:ilvl w:val="0"/>
                <w:numId w:val="4"/>
              </w:numPr>
              <w:spacing w:before="61" w:after="160" w:line="276" w:lineRule="auto"/>
              <w:ind w:right="414"/>
              <w:rPr>
                <w:sz w:val="24"/>
              </w:rPr>
            </w:pPr>
            <w:r>
              <w:rPr>
                <w:sz w:val="24"/>
              </w:rPr>
              <w:t>O cliente poderá terminar o seu cadastro, inserindo os dados faltantes (nome, e-mail, cadastro de senha), não necessariamente no ato da compra e da disponibilização dos carimbos, pois estes carimbos estão atrelados ao seu CPF previamente cadastrado.</w:t>
            </w:r>
          </w:p>
          <w:p w:rsidR="004A2B78" w:rsidRDefault="004A2B78" w:rsidP="00E95575">
            <w:pPr>
              <w:pStyle w:val="TableParagraph"/>
              <w:spacing w:before="61" w:after="160" w:line="276" w:lineRule="auto"/>
              <w:ind w:left="720" w:right="414"/>
              <w:rPr>
                <w:sz w:val="24"/>
                <w:szCs w:val="24"/>
              </w:rPr>
            </w:pP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3.3.2.3 – Caso de Uso Conceder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 deverá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efetuar a compra</w:t>
            </w:r>
            <w:r w:rsidR="00866AF2">
              <w:rPr>
                <w:rFonts w:ascii="Arial" w:hAnsi="Arial" w:cs="Arial"/>
                <w:sz w:val="24"/>
                <w:szCs w:val="24"/>
              </w:rPr>
              <w:t xml:space="preserve"> de um produto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D144F2">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 precisa estar logado e o cliente p</w:t>
            </w:r>
            <w:r w:rsidR="00D144F2">
              <w:rPr>
                <w:rFonts w:ascii="Arial" w:hAnsi="Arial" w:cs="Arial"/>
                <w:sz w:val="24"/>
                <w:szCs w:val="24"/>
              </w:rPr>
              <w:t>recisa ter feito uma compra d</w:t>
            </w:r>
            <w:r>
              <w:rPr>
                <w:rFonts w:ascii="Arial" w:hAnsi="Arial" w:cs="Arial"/>
                <w:sz w:val="24"/>
                <w:szCs w:val="24"/>
              </w:rPr>
              <w:t xml:space="preserve">o </w:t>
            </w:r>
            <w:r w:rsidR="00D144F2">
              <w:rPr>
                <w:rFonts w:ascii="Arial" w:hAnsi="Arial" w:cs="Arial"/>
                <w:sz w:val="24"/>
                <w:szCs w:val="24"/>
              </w:rPr>
              <w:t>produto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6"/>
              </w:numPr>
              <w:spacing w:line="276" w:lineRule="auto"/>
              <w:ind w:right="414"/>
            </w:pPr>
            <w:r>
              <w:rPr>
                <w:sz w:val="24"/>
              </w:rPr>
              <w:t>O lojista acessa a tela de concessão de</w:t>
            </w:r>
            <w:r w:rsidR="00DF6513">
              <w:rPr>
                <w:sz w:val="24"/>
              </w:rPr>
              <w:t xml:space="preserve"> pesquisa de clientes;</w:t>
            </w:r>
          </w:p>
          <w:p w:rsidR="004A2B78" w:rsidRDefault="00CA660C">
            <w:pPr>
              <w:pStyle w:val="TableParagraph"/>
              <w:numPr>
                <w:ilvl w:val="0"/>
                <w:numId w:val="6"/>
              </w:numPr>
              <w:spacing w:line="276" w:lineRule="auto"/>
              <w:ind w:right="414"/>
            </w:pPr>
            <w:r>
              <w:rPr>
                <w:sz w:val="24"/>
              </w:rPr>
              <w:t>O lojista seleciona a</w:t>
            </w:r>
            <w:r w:rsidR="00AB0E63">
              <w:rPr>
                <w:sz w:val="24"/>
              </w:rPr>
              <w:t xml:space="preserve"> opção “Conceder carimbo” </w:t>
            </w:r>
            <w:r w:rsidR="00DF6513">
              <w:rPr>
                <w:sz w:val="24"/>
              </w:rPr>
              <w:t>ao cliente encontrado;</w:t>
            </w:r>
          </w:p>
          <w:p w:rsidR="004A2B78" w:rsidRDefault="00AB0E63">
            <w:pPr>
              <w:pStyle w:val="TableParagraph"/>
              <w:numPr>
                <w:ilvl w:val="0"/>
                <w:numId w:val="6"/>
              </w:numPr>
              <w:spacing w:line="276" w:lineRule="auto"/>
              <w:ind w:right="414"/>
            </w:pPr>
            <w:r>
              <w:rPr>
                <w:sz w:val="24"/>
              </w:rPr>
              <w:t>O sistema apresenta tela para efetuar a concessão de carimbos.</w:t>
            </w:r>
          </w:p>
          <w:p w:rsidR="004A2B78" w:rsidRDefault="00AB0E63" w:rsidP="00585B89">
            <w:pPr>
              <w:pStyle w:val="PargrafodaLista"/>
              <w:widowControl w:val="0"/>
              <w:numPr>
                <w:ilvl w:val="0"/>
                <w:numId w:val="6"/>
              </w:numPr>
              <w:rPr>
                <w:rFonts w:ascii="Arial" w:hAnsi="Arial" w:cs="Arial"/>
                <w:sz w:val="24"/>
                <w:szCs w:val="24"/>
              </w:rPr>
            </w:pPr>
            <w:r>
              <w:rPr>
                <w:rFonts w:ascii="Arial" w:hAnsi="Arial" w:cs="Arial"/>
                <w:sz w:val="24"/>
              </w:rPr>
              <w:t>O</w:t>
            </w:r>
            <w:r w:rsidR="00585B89">
              <w:rPr>
                <w:rFonts w:ascii="Arial" w:hAnsi="Arial" w:cs="Arial"/>
                <w:sz w:val="24"/>
              </w:rPr>
              <w:t xml:space="preserve"> lojista </w:t>
            </w:r>
            <w:r>
              <w:rPr>
                <w:rFonts w:ascii="Arial" w:hAnsi="Arial" w:cs="Arial"/>
                <w:sz w:val="24"/>
              </w:rPr>
              <w:t>salva</w:t>
            </w:r>
            <w:r w:rsidR="00585B89">
              <w:rPr>
                <w:rFonts w:ascii="Arial" w:hAnsi="Arial" w:cs="Arial"/>
                <w:sz w:val="24"/>
              </w:rPr>
              <w:t xml:space="preserve"> a operação</w:t>
            </w:r>
            <w:r>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AB0E63">
            <w:pPr>
              <w:pStyle w:val="PargrafodaLista"/>
              <w:widowControl w:val="0"/>
              <w:numPr>
                <w:ilvl w:val="0"/>
                <w:numId w:val="7"/>
              </w:numPr>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não tiver cadastro no sistema ainda}</w:t>
            </w:r>
          </w:p>
          <w:p w:rsidR="004A2B78" w:rsidRDefault="00AB0E63">
            <w:pPr>
              <w:pStyle w:val="TableParagraph"/>
              <w:numPr>
                <w:ilvl w:val="0"/>
                <w:numId w:val="8"/>
              </w:numPr>
              <w:spacing w:before="61" w:after="160" w:line="276" w:lineRule="auto"/>
              <w:ind w:right="414"/>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pPr>
              <w:pStyle w:val="TableParagraph"/>
              <w:numPr>
                <w:ilvl w:val="0"/>
                <w:numId w:val="8"/>
              </w:numPr>
              <w:spacing w:before="61" w:after="160" w:line="276" w:lineRule="auto"/>
              <w:ind w:right="414"/>
              <w:rPr>
                <w:sz w:val="24"/>
                <w:szCs w:val="24"/>
              </w:rPr>
            </w:pPr>
            <w:r>
              <w:rPr>
                <w:sz w:val="24"/>
              </w:rPr>
              <w:t>Retornar ao passo 2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3.3.2.4 – Caso de Uso Resgatar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rsidP="007E75F3">
            <w:pPr>
              <w:widowControl w:val="0"/>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9"/>
              </w:numPr>
              <w:spacing w:line="276" w:lineRule="auto"/>
              <w:ind w:right="414"/>
            </w:pPr>
            <w:r>
              <w:rPr>
                <w:sz w:val="24"/>
              </w:rPr>
              <w:t>O cliente entra na tela de listagem de cartelas</w:t>
            </w:r>
          </w:p>
          <w:p w:rsidR="004A2B78" w:rsidRDefault="00AB0E63">
            <w:pPr>
              <w:pStyle w:val="TableParagraph"/>
              <w:numPr>
                <w:ilvl w:val="0"/>
                <w:numId w:val="9"/>
              </w:numPr>
              <w:spacing w:line="276" w:lineRule="auto"/>
              <w:ind w:right="414"/>
            </w:pPr>
            <w:r>
              <w:rPr>
                <w:sz w:val="24"/>
              </w:rPr>
              <w:t>O cliente solicita a ativação da promoção para resgatar o seu prêmio</w:t>
            </w:r>
          </w:p>
          <w:p w:rsidR="004A2B78" w:rsidRDefault="00AB0E63">
            <w:pPr>
              <w:pStyle w:val="TableParagraph"/>
              <w:numPr>
                <w:ilvl w:val="0"/>
                <w:numId w:val="9"/>
              </w:numPr>
              <w:spacing w:line="276" w:lineRule="auto"/>
              <w:ind w:right="414"/>
            </w:pPr>
            <w:r>
              <w:rPr>
                <w:sz w:val="24"/>
              </w:rPr>
              <w:t>O lojista verifica, pelo CPF do cliente se foi solicitado o resgate da promoção e realiza o resgate.</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O cliente autoriza o resgate da promoção em troca do seu prêmio.</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7E75F3">
            <w:pPr>
              <w:pStyle w:val="PargrafodaLista"/>
              <w:widowControl w:val="0"/>
              <w:numPr>
                <w:ilvl w:val="0"/>
                <w:numId w:val="10"/>
              </w:numPr>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pPr>
              <w:pStyle w:val="TableParagraph"/>
              <w:numPr>
                <w:ilvl w:val="0"/>
                <w:numId w:val="11"/>
              </w:numPr>
              <w:spacing w:before="61" w:after="160" w:line="276" w:lineRule="auto"/>
              <w:ind w:right="414"/>
              <w:rPr>
                <w:sz w:val="24"/>
                <w:szCs w:val="24"/>
              </w:rPr>
            </w:pPr>
            <w:r>
              <w:rPr>
                <w:sz w:val="24"/>
              </w:rPr>
              <w:t>O sistema avisa que o número de carimbos necessários é insuficiente.</w:t>
            </w:r>
          </w:p>
          <w:p w:rsidR="004A2B78" w:rsidRDefault="00AB0E63">
            <w:pPr>
              <w:pStyle w:val="TableParagraph"/>
              <w:numPr>
                <w:ilvl w:val="0"/>
                <w:numId w:val="11"/>
              </w:numPr>
              <w:spacing w:before="61" w:after="160" w:line="276" w:lineRule="auto"/>
              <w:ind w:right="414"/>
              <w:rPr>
                <w:sz w:val="24"/>
                <w:szCs w:val="24"/>
              </w:rPr>
            </w:pPr>
            <w:r>
              <w:rPr>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3.3.2.5 – Caso de Uso Verificar promoções e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2"/>
              </w:numPr>
              <w:spacing w:line="276" w:lineRule="auto"/>
              <w:ind w:right="414"/>
            </w:pPr>
            <w:r>
              <w:rPr>
                <w:sz w:val="24"/>
              </w:rPr>
              <w:t>O cliente acessa a sua carteira de cartelas</w:t>
            </w:r>
          </w:p>
          <w:p w:rsidR="004A2B78" w:rsidRDefault="00AB0E63">
            <w:pPr>
              <w:pStyle w:val="TableParagraph"/>
              <w:numPr>
                <w:ilvl w:val="0"/>
                <w:numId w:val="12"/>
              </w:numPr>
              <w:spacing w:line="276" w:lineRule="auto"/>
              <w:ind w:right="414"/>
            </w:pPr>
            <w:r>
              <w:rPr>
                <w:sz w:val="24"/>
              </w:rPr>
              <w:t>Na tela, ele seleciona a loja (ou a promoção) que ele quer verificar</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Fluxo Alternativo: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3.3.2.6 – Caso de Uso Verificar lojas participantes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3"/>
              </w:numPr>
              <w:spacing w:line="276" w:lineRule="auto"/>
              <w:ind w:right="414"/>
            </w:pPr>
            <w:r>
              <w:rPr>
                <w:sz w:val="24"/>
              </w:rPr>
              <w:t>O cliente acessa o painel de busca de lojas</w:t>
            </w:r>
          </w:p>
          <w:p w:rsidR="004A2B78" w:rsidRDefault="00AB0E63">
            <w:pPr>
              <w:pStyle w:val="TableParagraph"/>
              <w:numPr>
                <w:ilvl w:val="0"/>
                <w:numId w:val="13"/>
              </w:numPr>
              <w:spacing w:line="276" w:lineRule="auto"/>
              <w:ind w:right="414"/>
            </w:pPr>
            <w:r>
              <w:rPr>
                <w:sz w:val="24"/>
              </w:rPr>
              <w:t>Na tela, ele pode verificar a lista de lojas participantes e utilizar os filtros para refinar a busca</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Alternativo: </w:t>
            </w:r>
          </w:p>
          <w:p w:rsidR="004A2B78" w:rsidRDefault="00AB0E63">
            <w:pPr>
              <w:pStyle w:val="TableParagraph"/>
              <w:spacing w:before="61" w:after="160" w:line="276" w:lineRule="auto"/>
              <w:ind w:left="0" w:right="414"/>
              <w:rPr>
                <w:sz w:val="24"/>
              </w:rPr>
            </w:pPr>
            <w:r>
              <w:rPr>
                <w:sz w:val="24"/>
              </w:rPr>
              <w:lastRenderedPageBreak/>
              <w:t xml:space="preserve">FA.: </w:t>
            </w:r>
            <w:r w:rsidR="008454D5">
              <w:rPr>
                <w:sz w:val="24"/>
              </w:rPr>
              <w:t>{se</w:t>
            </w:r>
            <w:r>
              <w:rPr>
                <w:sz w:val="24"/>
              </w:rPr>
              <w:t xml:space="preserve"> nenhum filtro for selecionado}</w:t>
            </w:r>
          </w:p>
          <w:p w:rsidR="004A2B78" w:rsidRDefault="00AB0E63">
            <w:pPr>
              <w:pStyle w:val="TableParagraph"/>
              <w:numPr>
                <w:ilvl w:val="0"/>
                <w:numId w:val="15"/>
              </w:numPr>
              <w:spacing w:before="61" w:after="160" w:line="276" w:lineRule="auto"/>
              <w:ind w:right="414"/>
              <w:rPr>
                <w:sz w:val="24"/>
              </w:rPr>
            </w:pPr>
            <w:r>
              <w:rPr>
                <w:sz w:val="24"/>
              </w:rPr>
              <w:t>O sistema apresenta uma tela com todas as lojas que são participantes do sistema.</w:t>
            </w:r>
          </w:p>
          <w:p w:rsidR="004A2B78" w:rsidRDefault="00AB0E63">
            <w:pPr>
              <w:pStyle w:val="TableParagraph"/>
              <w:numPr>
                <w:ilvl w:val="0"/>
                <w:numId w:val="15"/>
              </w:numPr>
              <w:spacing w:before="61" w:after="160" w:line="276" w:lineRule="auto"/>
              <w:ind w:right="414"/>
              <w:rPr>
                <w:sz w:val="24"/>
              </w:rPr>
            </w:pPr>
            <w:r>
              <w:rPr>
                <w:bCs/>
                <w:sz w:val="24"/>
                <w:szCs w:val="24"/>
              </w:rPr>
              <w:t>Retorna ao passo 1 do caso de uso.</w:t>
            </w:r>
          </w:p>
          <w:p w:rsidR="004A2B78" w:rsidRDefault="004A2B78">
            <w:pPr>
              <w:pStyle w:val="TableParagraph"/>
              <w:spacing w:before="61" w:after="160" w:line="276" w:lineRule="auto"/>
              <w:ind w:left="0" w:right="414"/>
              <w:rPr>
                <w:sz w:val="24"/>
              </w:rPr>
            </w:pPr>
          </w:p>
          <w:p w:rsidR="004A2B78" w:rsidRDefault="00AB0E63">
            <w:pPr>
              <w:pStyle w:val="TableParagraph"/>
              <w:spacing w:before="61" w:after="160" w:line="276" w:lineRule="auto"/>
              <w:ind w:left="0" w:right="414"/>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pPr>
              <w:pStyle w:val="PargrafodaLista"/>
              <w:widowControl w:val="0"/>
              <w:numPr>
                <w:ilvl w:val="0"/>
                <w:numId w:val="14"/>
              </w:numPr>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pPr>
              <w:pStyle w:val="PargrafodaLista"/>
              <w:widowControl w:val="0"/>
              <w:numPr>
                <w:ilvl w:val="0"/>
                <w:numId w:val="14"/>
              </w:numPr>
              <w:rPr>
                <w:rFonts w:ascii="Arial" w:hAnsi="Arial" w:cs="Arial"/>
                <w:bCs/>
                <w:sz w:val="24"/>
                <w:szCs w:val="24"/>
              </w:rPr>
            </w:pPr>
            <w:r>
              <w:rPr>
                <w:rFonts w:ascii="Arial" w:hAnsi="Arial" w:cs="Arial"/>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3.3.2.7 – Caso de Uso Trocar promoções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F5F95">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6"/>
              </w:numPr>
              <w:spacing w:line="276" w:lineRule="auto"/>
              <w:ind w:right="414"/>
            </w:pPr>
            <w:r>
              <w:rPr>
                <w:sz w:val="24"/>
              </w:rPr>
              <w:t>O cliente acessa o painel de trocas de promoções</w:t>
            </w:r>
          </w:p>
          <w:p w:rsidR="004A2B78" w:rsidRDefault="00AB0E63">
            <w:pPr>
              <w:pStyle w:val="TableParagraph"/>
              <w:numPr>
                <w:ilvl w:val="0"/>
                <w:numId w:val="16"/>
              </w:numPr>
              <w:spacing w:line="276" w:lineRule="auto"/>
              <w:ind w:right="414"/>
            </w:pPr>
            <w:r>
              <w:rPr>
                <w:sz w:val="24"/>
              </w:rPr>
              <w:t>Na tela, ele pode verificar a lista de anúncios que outros clientes estão trocando e por que tipo de promoção ele se interessa</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O cliente também pode fazer um anuncio de suas cartelas para a comunidade</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Cs/>
                <w:sz w:val="24"/>
                <w:szCs w:val="24"/>
              </w:rPr>
            </w:pPr>
            <w:r>
              <w:rPr>
                <w:rFonts w:ascii="Arial" w:hAnsi="Arial" w:cs="Arial"/>
                <w:b/>
                <w:sz w:val="24"/>
                <w:szCs w:val="24"/>
              </w:rPr>
              <w:t xml:space="preserve">Fluxo Alternativo: </w:t>
            </w:r>
          </w:p>
        </w:tc>
      </w:tr>
    </w:tbl>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t>3.3.3 – Diagrama de Classes</w:t>
      </w:r>
    </w:p>
    <w:p w:rsidR="00D7097D" w:rsidRDefault="00105C9C" w:rsidP="00D7097D">
      <w:pPr>
        <w:spacing w:before="240" w:after="240" w:line="360" w:lineRule="auto"/>
        <w:jc w:val="both"/>
        <w:rPr>
          <w:rFonts w:ascii="Arial" w:eastAsia="Arial" w:hAnsi="Arial" w:cs="Arial"/>
          <w:b/>
          <w:sz w:val="24"/>
          <w:szCs w:val="24"/>
        </w:rPr>
      </w:pPr>
      <w:r w:rsidRPr="00105C9C">
        <w:rPr>
          <w:rFonts w:ascii="Arial" w:eastAsia="Arial" w:hAnsi="Arial" w:cs="Arial"/>
          <w:b/>
          <w:noProof/>
          <w:sz w:val="24"/>
          <w:szCs w:val="24"/>
          <w:lang w:eastAsia="pt-BR"/>
        </w:rPr>
        <w:drawing>
          <wp:inline distT="0" distB="0" distL="0" distR="0">
            <wp:extent cx="5400040" cy="4050030"/>
            <wp:effectExtent l="0" t="0" r="0" b="7620"/>
            <wp:docPr id="17" name="Imagem 17" descr="C:\Users\Denilson\Documents\TCC\Imagens\diagrama de classe versão 01 req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lson\Documents\TCC\Imagens\diagrama de classe versão 01 req 0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105C9C" w:rsidRPr="00831FC0" w:rsidRDefault="00831FC0" w:rsidP="00D7097D">
      <w:pPr>
        <w:spacing w:before="240" w:after="240" w:line="360" w:lineRule="auto"/>
        <w:jc w:val="both"/>
        <w:rPr>
          <w:rFonts w:ascii="Arial" w:eastAsia="Arial" w:hAnsi="Arial" w:cs="Arial"/>
          <w:vertAlign w:val="subscript"/>
        </w:rPr>
      </w:pPr>
      <w:r w:rsidRPr="00831FC0">
        <w:rPr>
          <w:rFonts w:ascii="Arial" w:eastAsia="Arial" w:hAnsi="Arial" w:cs="Arial"/>
          <w:vertAlign w:val="subscript"/>
        </w:rPr>
        <w:t>Diagrama versão 01</w:t>
      </w:r>
    </w:p>
    <w:p w:rsidR="00105C9C" w:rsidRDefault="00105C9C" w:rsidP="00D7097D">
      <w:pPr>
        <w:spacing w:before="240" w:after="240" w:line="360" w:lineRule="auto"/>
        <w:jc w:val="both"/>
        <w:rPr>
          <w:rFonts w:ascii="Arial" w:eastAsia="Arial" w:hAnsi="Arial" w:cs="Arial"/>
          <w:b/>
          <w:sz w:val="24"/>
          <w:szCs w:val="24"/>
        </w:rPr>
      </w:pPr>
      <w:r w:rsidRPr="00105C9C">
        <w:rPr>
          <w:rFonts w:ascii="Arial" w:eastAsia="Arial" w:hAnsi="Arial" w:cs="Arial"/>
          <w:b/>
          <w:noProof/>
          <w:sz w:val="24"/>
          <w:szCs w:val="24"/>
          <w:lang w:eastAsia="pt-BR"/>
        </w:rPr>
        <w:lastRenderedPageBreak/>
        <w:drawing>
          <wp:inline distT="0" distB="0" distL="0" distR="0">
            <wp:extent cx="4124681" cy="5499574"/>
            <wp:effectExtent l="0" t="1587" r="7937" b="7938"/>
            <wp:docPr id="18" name="Imagem 18" descr="C:\Users\Denilson\Documents\TCC\Imagens\diagrama de classe versão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lson\Documents\TCC\Imagens\diagrama de classe versão 0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4147522" cy="5530029"/>
                    </a:xfrm>
                    <a:prstGeom prst="rect">
                      <a:avLst/>
                    </a:prstGeom>
                    <a:noFill/>
                    <a:ln>
                      <a:noFill/>
                    </a:ln>
                  </pic:spPr>
                </pic:pic>
              </a:graphicData>
            </a:graphic>
          </wp:inline>
        </w:drawing>
      </w:r>
    </w:p>
    <w:p w:rsidR="00D7097D" w:rsidRPr="009656D7"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t>3.3.4 – Diagrama Entidade Relacionamento</w:t>
      </w:r>
    </w:p>
    <w:p w:rsidR="00D7097D" w:rsidRDefault="00E26D9C" w:rsidP="00D7097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D7097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E26D9C" w:rsidRDefault="00E26D9C" w:rsidP="00E26D9C">
                            <w:pPr>
                              <w:jc w:val="center"/>
                            </w:pPr>
                            <w:r>
                              <w:t xml:space="preserve">Figura </w:t>
                            </w:r>
                            <w:r>
                              <w:t>2</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3"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" stroked="f">
                <v:textbox style="mso-fit-shape-to-text:t">
                  <w:txbxContent>
                    <w:p w:rsidR="00E26D9C" w:rsidRDefault="00E26D9C" w:rsidP="00E26D9C">
                      <w:pPr>
                        <w:jc w:val="center"/>
                      </w:pPr>
                      <w:r>
                        <w:t xml:space="preserve">Figura </w:t>
                      </w:r>
                      <w:r>
                        <w:t>2</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p>
    <w:p w:rsidR="006F75F2" w:rsidRDefault="006F75F2" w:rsidP="006F75F2">
      <w:pPr>
        <w:spacing w:before="240" w:line="360" w:lineRule="auto"/>
        <w:jc w:val="both"/>
        <w:rPr>
          <w:rFonts w:ascii="Arial" w:eastAsia="Arial" w:hAnsi="Arial" w:cs="Arial"/>
          <w:b/>
          <w:sz w:val="24"/>
          <w:szCs w:val="24"/>
        </w:rPr>
      </w:pPr>
      <w:r>
        <w:rPr>
          <w:rFonts w:ascii="Arial" w:eastAsia="Arial" w:hAnsi="Arial" w:cs="Arial"/>
          <w:b/>
          <w:sz w:val="24"/>
          <w:szCs w:val="24"/>
        </w:rPr>
        <w:t>4 – MODELO PROPOSTO</w:t>
      </w:r>
    </w:p>
    <w:p w:rsidR="006F75F2" w:rsidRDefault="006F75F2" w:rsidP="006F75F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6F75F2">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4.1</w:t>
      </w:r>
      <w:r w:rsidRPr="00AF689D">
        <w:rPr>
          <w:rFonts w:ascii="Arial" w:eastAsia="Arial" w:hAnsi="Arial" w:cs="Arial"/>
          <w:b/>
          <w:sz w:val="24"/>
          <w:szCs w:val="24"/>
        </w:rPr>
        <w:t xml:space="preserve"> – Tela </w:t>
      </w:r>
      <w:r>
        <w:rPr>
          <w:rFonts w:ascii="Arial" w:eastAsia="Arial" w:hAnsi="Arial" w:cs="Arial"/>
          <w:b/>
          <w:sz w:val="24"/>
          <w:szCs w:val="24"/>
        </w:rPr>
        <w:t>de Login</w:t>
      </w:r>
      <w:r w:rsidRPr="00AF689D">
        <w:rPr>
          <w:rFonts w:ascii="Arial" w:eastAsia="Arial" w:hAnsi="Arial" w:cs="Arial"/>
          <w:b/>
          <w:sz w:val="24"/>
          <w:szCs w:val="24"/>
        </w:rPr>
        <w:tab/>
      </w:r>
    </w:p>
    <w:p w:rsidR="006F75F2" w:rsidRDefault="006F75F2" w:rsidP="006F75F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4078A4">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4" type="#_x0000_t202" style="position:absolute;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" stroked="f">
                <v:textbo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3769FE" w:rsidRPr="00AF689D" w:rsidRDefault="003769FE" w:rsidP="003769FE">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4.2</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Usuário </w:t>
      </w:r>
      <w:r w:rsidRPr="00AF689D">
        <w:rPr>
          <w:rFonts w:ascii="Arial" w:eastAsia="Arial" w:hAnsi="Arial" w:cs="Arial"/>
          <w:b/>
          <w:sz w:val="24"/>
          <w:szCs w:val="24"/>
        </w:rPr>
        <w:tab/>
      </w:r>
    </w:p>
    <w:p w:rsidR="003769FE" w:rsidRDefault="003769FE" w:rsidP="003769FE">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3769FE">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769FE">
      <w:pPr>
        <w:spacing w:before="240" w:after="240" w:line="360" w:lineRule="auto"/>
        <w:jc w:val="both"/>
        <w:rPr>
          <w:rFonts w:ascii="Arial" w:eastAsia="Arial" w:hAnsi="Arial" w:cs="Arial"/>
          <w:b/>
          <w:sz w:val="24"/>
          <w:szCs w:val="24"/>
        </w:rPr>
      </w:pPr>
      <w:r>
        <w:rPr>
          <w:rFonts w:ascii="Arial" w:eastAsia="Arial" w:hAnsi="Arial" w:cs="Arial"/>
          <w:b/>
          <w:sz w:val="24"/>
          <w:szCs w:val="24"/>
        </w:rPr>
        <w:t>4.2.1</w:t>
      </w:r>
      <w:r w:rsidRPr="00AF689D">
        <w:rPr>
          <w:rFonts w:ascii="Arial" w:eastAsia="Arial" w:hAnsi="Arial" w:cs="Arial"/>
          <w:b/>
          <w:sz w:val="24"/>
          <w:szCs w:val="24"/>
        </w:rPr>
        <w:t xml:space="preserve"> – Tela </w:t>
      </w:r>
      <w:r>
        <w:rPr>
          <w:rFonts w:ascii="Arial" w:eastAsia="Arial" w:hAnsi="Arial" w:cs="Arial"/>
          <w:b/>
          <w:sz w:val="24"/>
          <w:szCs w:val="24"/>
        </w:rPr>
        <w:t>de cartelas</w:t>
      </w:r>
    </w:p>
    <w:p w:rsidR="003769FE" w:rsidRDefault="003769FE" w:rsidP="003769FE">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proofErr w:type="gramStart"/>
      <w:r>
        <w:rPr>
          <w:rFonts w:ascii="Arial" w:eastAsia="Arial" w:hAnsi="Arial" w:cs="Arial"/>
          <w:bCs/>
          <w:sz w:val="24"/>
          <w:szCs w:val="24"/>
        </w:rPr>
        <w:t>ele possuí</w:t>
      </w:r>
      <w:proofErr w:type="gramEnd"/>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AB6EB1">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pPr>
        <w:rPr>
          <w:b/>
          <w:bCs/>
        </w:rPr>
      </w:pPr>
      <w:r>
        <w:rPr>
          <w:noProof/>
          <w:lang w:eastAsia="pt-BR"/>
        </w:rPr>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22"/>
                    <a:stretch>
                      <a:fillRect/>
                    </a:stretch>
                  </pic:blipFill>
                  <pic:spPr bwMode="auto">
                    <a:xfrm>
                      <a:off x="0" y="0"/>
                      <a:ext cx="5394960" cy="3200400"/>
                    </a:xfrm>
                    <a:prstGeom prst="rect">
                      <a:avLst/>
                    </a:prstGeom>
                  </pic:spPr>
                </pic:pic>
              </a:graphicData>
            </a:graphic>
          </wp:inline>
        </w:drawing>
      </w:r>
    </w:p>
    <w:p w:rsidR="00AB6EB1" w:rsidRDefault="00AB6EB1">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5" type="#_x0000_t202" style="position:absolute;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p>
    <w:p w:rsidR="00AB6EB1" w:rsidRDefault="00AB6EB1">
      <w:pPr>
        <w:rPr>
          <w:b/>
          <w:bCs/>
        </w:rPr>
      </w:pPr>
    </w:p>
    <w:p w:rsidR="00AB6EB1" w:rsidRDefault="00AB6EB1">
      <w:pPr>
        <w:rPr>
          <w:b/>
          <w:bCs/>
        </w:rPr>
      </w:pPr>
    </w:p>
    <w:p w:rsidR="004A2B78" w:rsidRDefault="00AB0E63">
      <w:pPr>
        <w:rPr>
          <w:b/>
          <w:bCs/>
        </w:rPr>
      </w:pPr>
      <w:r>
        <w:rPr>
          <w:noProof/>
          <w:lang w:eastAsia="pt-BR"/>
        </w:rPr>
        <w:lastRenderedPageBreak/>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23"/>
                    <a:stretch>
                      <a:fillRect/>
                    </a:stretch>
                  </pic:blipFill>
                  <pic:spPr bwMode="auto">
                    <a:xfrm>
                      <a:off x="0" y="0"/>
                      <a:ext cx="5391150" cy="3181350"/>
                    </a:xfrm>
                    <a:prstGeom prst="rect">
                      <a:avLst/>
                    </a:prstGeom>
                  </pic:spPr>
                </pic:pic>
              </a:graphicData>
            </a:graphic>
          </wp:inline>
        </w:drawing>
      </w:r>
    </w:p>
    <w:p w:rsidR="004A2B78" w:rsidRDefault="00AB6EB1">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128905</wp:posOffset>
                </wp:positionV>
                <wp:extent cx="2194560"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6" type="#_x0000_t202" style="position:absolute;margin-left:0;margin-top:10.15pt;width:172.8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r>
        <w:t xml:space="preserve"> </w:t>
      </w:r>
    </w:p>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rsidP="00AB6EB1">
      <w:pPr>
        <w:spacing w:before="240" w:after="240" w:line="360" w:lineRule="auto"/>
        <w:jc w:val="both"/>
        <w:rPr>
          <w:rFonts w:ascii="Arial" w:eastAsia="Arial" w:hAnsi="Arial" w:cs="Arial"/>
          <w:b/>
          <w:sz w:val="24"/>
          <w:szCs w:val="24"/>
        </w:rPr>
      </w:pPr>
      <w:r>
        <w:rPr>
          <w:rFonts w:ascii="Arial" w:eastAsia="Arial" w:hAnsi="Arial" w:cs="Arial"/>
          <w:b/>
          <w:sz w:val="24"/>
          <w:szCs w:val="24"/>
        </w:rPr>
        <w:t>4.2.2</w:t>
      </w:r>
      <w:r w:rsidRPr="00AF689D">
        <w:rPr>
          <w:rFonts w:ascii="Arial" w:eastAsia="Arial" w:hAnsi="Arial" w:cs="Arial"/>
          <w:b/>
          <w:sz w:val="24"/>
          <w:szCs w:val="24"/>
        </w:rPr>
        <w:t xml:space="preserve"> – Tela </w:t>
      </w:r>
      <w:r>
        <w:rPr>
          <w:rFonts w:ascii="Arial" w:eastAsia="Arial" w:hAnsi="Arial" w:cs="Arial"/>
          <w:b/>
          <w:sz w:val="24"/>
          <w:szCs w:val="24"/>
        </w:rPr>
        <w:t>de lojas participantes</w:t>
      </w:r>
    </w:p>
    <w:p w:rsidR="00AB6EB1" w:rsidRDefault="00AB6EB1" w:rsidP="00DD4593">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DD4593">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AB6EB1"/>
    <w:p w:rsidR="004A2B78" w:rsidRDefault="00AB0E63">
      <w:pPr>
        <w:rPr>
          <w:b/>
          <w:bCs/>
        </w:rPr>
      </w:pPr>
      <w:r>
        <w:rPr>
          <w:noProof/>
          <w:lang w:eastAsia="pt-BR"/>
        </w:rPr>
        <w:lastRenderedPageBreak/>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24"/>
                    <a:stretch>
                      <a:fillRect/>
                    </a:stretch>
                  </pic:blipFill>
                  <pic:spPr bwMode="auto">
                    <a:xfrm>
                      <a:off x="0" y="0"/>
                      <a:ext cx="5400040" cy="3199765"/>
                    </a:xfrm>
                    <a:prstGeom prst="rect">
                      <a:avLst/>
                    </a:prstGeom>
                  </pic:spPr>
                </pic:pic>
              </a:graphicData>
            </a:graphic>
          </wp:inline>
        </w:drawing>
      </w:r>
    </w:p>
    <w:p w:rsidR="00093FB6" w:rsidRDefault="00093FB6">
      <w:pPr>
        <w:rPr>
          <w:b/>
          <w:bCs/>
        </w:rPr>
      </w:pPr>
    </w:p>
    <w:p w:rsidR="00093FB6" w:rsidRDefault="00093FB6">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7" type="#_x0000_t202" style="position:absolute;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" stroked="f">
                <v:textbo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v:textbox>
                <w10:wrap type="square" anchorx="margin"/>
              </v:shape>
            </w:pict>
          </mc:Fallback>
        </mc:AlternateContent>
      </w:r>
    </w:p>
    <w:p w:rsidR="00093FB6" w:rsidRDefault="00093FB6">
      <w:pPr>
        <w:rPr>
          <w:b/>
          <w:bCs/>
        </w:rPr>
      </w:pPr>
    </w:p>
    <w:p w:rsidR="00DD4593" w:rsidRDefault="00DD4593">
      <w:pPr>
        <w:rPr>
          <w:b/>
          <w:bCs/>
        </w:rPr>
      </w:pPr>
    </w:p>
    <w:p w:rsidR="00093FB6" w:rsidRDefault="00093FB6">
      <w:pPr>
        <w:rPr>
          <w:b/>
          <w:bCs/>
        </w:rPr>
      </w:pPr>
    </w:p>
    <w:p w:rsidR="00093FB6" w:rsidRDefault="00093FB6" w:rsidP="00093FB6">
      <w:pPr>
        <w:spacing w:before="240" w:after="240" w:line="360" w:lineRule="auto"/>
        <w:jc w:val="both"/>
        <w:rPr>
          <w:rFonts w:ascii="Arial" w:eastAsia="Arial" w:hAnsi="Arial" w:cs="Arial"/>
          <w:b/>
          <w:sz w:val="24"/>
          <w:szCs w:val="24"/>
        </w:rPr>
      </w:pPr>
    </w:p>
    <w:p w:rsidR="00093FB6" w:rsidRDefault="00093FB6" w:rsidP="00093FB6">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troca de cartelas</w:t>
      </w:r>
    </w:p>
    <w:p w:rsidR="00093FB6" w:rsidRDefault="00093FB6" w:rsidP="00093FB6">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DD37CA">
      <w:pPr>
        <w:spacing w:before="240" w:after="240" w:line="360" w:lineRule="auto"/>
        <w:jc w:val="both"/>
        <w:rPr>
          <w:b/>
          <w:bCs/>
        </w:rPr>
      </w:pPr>
      <w:r>
        <w:rPr>
          <w:rFonts w:ascii="Arial" w:eastAsia="Arial" w:hAnsi="Arial" w:cs="Arial"/>
          <w:bCs/>
          <w:sz w:val="24"/>
          <w:szCs w:val="24"/>
        </w:rPr>
        <w:tab/>
        <w:t>Essa área vai ser implantada futuramente, mostrando a escalabilidade do sistema.</w:t>
      </w:r>
    </w:p>
    <w:p w:rsidR="004A2B78" w:rsidRDefault="003D59DF">
      <w:pPr>
        <w:rPr>
          <w:b/>
          <w:bCs/>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38" type="#_x0000_t202" style="position:absolute;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" stroked="f">
                <v:textbo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5"/>
                    <a:stretch>
                      <a:fillRect/>
                    </a:stretch>
                  </pic:blipFill>
                  <pic:spPr bwMode="auto">
                    <a:xfrm>
                      <a:off x="0" y="0"/>
                      <a:ext cx="5400040" cy="3180715"/>
                    </a:xfrm>
                    <a:prstGeom prst="rect">
                      <a:avLst/>
                    </a:prstGeom>
                  </pic:spPr>
                </pic:pic>
              </a:graphicData>
            </a:graphic>
          </wp:inline>
        </w:drawing>
      </w:r>
    </w:p>
    <w:p w:rsidR="003D59DF" w:rsidRDefault="003D59DF" w:rsidP="003D59DF">
      <w:pPr>
        <w:spacing w:before="240" w:after="240" w:line="360" w:lineRule="auto"/>
        <w:jc w:val="both"/>
        <w:rPr>
          <w:rFonts w:ascii="Arial" w:eastAsia="Arial" w:hAnsi="Arial" w:cs="Arial"/>
          <w:b/>
          <w:sz w:val="24"/>
          <w:szCs w:val="24"/>
        </w:rPr>
      </w:pPr>
    </w:p>
    <w:p w:rsidR="003D59DF" w:rsidRDefault="003D59DF" w:rsidP="003D59DF">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4</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configurações</w:t>
      </w:r>
    </w:p>
    <w:p w:rsidR="00DD37CA" w:rsidRDefault="003D59DF" w:rsidP="003D59DF">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w:t>
      </w:r>
      <w:r>
        <w:rPr>
          <w:rFonts w:ascii="Arial" w:eastAsia="Arial" w:hAnsi="Arial" w:cs="Arial"/>
          <w:bCs/>
          <w:sz w:val="24"/>
          <w:szCs w:val="24"/>
        </w:rPr>
        <w:t>os dados de cadastro, como e-mail, cidade de preferência, e realizar as alterações dessas informações em caso de mudança de alguma dessas informações, além de poder fazer a troca da senha de acesso ao sistema.</w:t>
      </w:r>
    </w:p>
    <w:p w:rsidR="003D59DF" w:rsidRDefault="003D59DF" w:rsidP="003D59DF">
      <w:pPr>
        <w:rPr>
          <w:rFonts w:ascii="Arial" w:eastAsia="Arial" w:hAnsi="Arial" w:cs="Arial"/>
          <w:bCs/>
          <w:sz w:val="24"/>
          <w:szCs w:val="24"/>
        </w:rPr>
      </w:pPr>
    </w:p>
    <w:p w:rsidR="003D59DF" w:rsidRDefault="003D59DF" w:rsidP="003D59DF">
      <w:pPr>
        <w:rPr>
          <w:b/>
          <w:bCs/>
        </w:rPr>
      </w:pPr>
    </w:p>
    <w:p w:rsidR="003D59DF" w:rsidRPr="00AF689D" w:rsidRDefault="003D59DF" w:rsidP="003D59DF">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w:t>
      </w:r>
      <w:r>
        <w:rPr>
          <w:rFonts w:ascii="Arial" w:eastAsia="Arial" w:hAnsi="Arial" w:cs="Arial"/>
          <w:b/>
          <w:sz w:val="24"/>
          <w:szCs w:val="24"/>
        </w:rPr>
        <w:t>Lojista/Mestre</w:t>
      </w:r>
      <w:r>
        <w:rPr>
          <w:rFonts w:ascii="Arial" w:eastAsia="Arial" w:hAnsi="Arial" w:cs="Arial"/>
          <w:b/>
          <w:sz w:val="24"/>
          <w:szCs w:val="24"/>
        </w:rPr>
        <w:t xml:space="preserve"> </w:t>
      </w:r>
      <w:r w:rsidRPr="00AF689D">
        <w:rPr>
          <w:rFonts w:ascii="Arial" w:eastAsia="Arial" w:hAnsi="Arial" w:cs="Arial"/>
          <w:b/>
          <w:sz w:val="24"/>
          <w:szCs w:val="24"/>
        </w:rPr>
        <w:tab/>
      </w:r>
    </w:p>
    <w:p w:rsidR="003D59DF" w:rsidRDefault="003D59DF" w:rsidP="003D59DF">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w:t>
      </w:r>
      <w:r>
        <w:rPr>
          <w:rFonts w:ascii="Arial" w:eastAsia="Arial" w:hAnsi="Arial" w:cs="Arial"/>
          <w:sz w:val="24"/>
          <w:szCs w:val="24"/>
        </w:rPr>
        <w:t>lojista ou mestre</w:t>
      </w:r>
      <w:r>
        <w:rPr>
          <w:rFonts w:ascii="Arial" w:eastAsia="Arial" w:hAnsi="Arial" w:cs="Arial"/>
          <w:sz w:val="24"/>
          <w:szCs w:val="24"/>
        </w:rPr>
        <w:t>, se depara com a tela “home” com os menus laterais para navegação</w:t>
      </w:r>
      <w:r>
        <w:rPr>
          <w:rFonts w:ascii="Arial" w:eastAsia="Arial" w:hAnsi="Arial" w:cs="Arial"/>
          <w:sz w:val="24"/>
          <w:szCs w:val="24"/>
        </w:rPr>
        <w:t xml:space="preserve">,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3D59D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040B94">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4.</w:t>
      </w:r>
      <w:r>
        <w:rPr>
          <w:rFonts w:ascii="Arial" w:eastAsia="Arial" w:hAnsi="Arial" w:cs="Arial"/>
          <w:b/>
          <w:sz w:val="24"/>
          <w:szCs w:val="24"/>
        </w:rPr>
        <w:t>3</w:t>
      </w:r>
      <w:r>
        <w:rPr>
          <w:rFonts w:ascii="Arial" w:eastAsia="Arial" w:hAnsi="Arial" w:cs="Arial"/>
          <w:b/>
          <w:sz w:val="24"/>
          <w:szCs w:val="24"/>
        </w:rPr>
        <w:t>.</w:t>
      </w:r>
      <w:r>
        <w:rPr>
          <w:rFonts w:ascii="Arial" w:eastAsia="Arial" w:hAnsi="Arial" w:cs="Arial"/>
          <w:b/>
          <w:sz w:val="24"/>
          <w:szCs w:val="24"/>
        </w:rPr>
        <w:t>1</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emissão de carimbo</w:t>
      </w:r>
    </w:p>
    <w:p w:rsidR="004A2B78" w:rsidRPr="00040B94" w:rsidRDefault="00040B94" w:rsidP="00040B94">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pPr>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3308350</wp:posOffset>
                </wp:positionV>
                <wp:extent cx="219456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39" type="#_x0000_t202" style="position:absolute;margin-left:0;margin-top:260.5pt;width:172.8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" stroked="f">
                <v:textbo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26"/>
                    <a:stretch>
                      <a:fillRect/>
                    </a:stretch>
                  </pic:blipFill>
                  <pic:spPr bwMode="auto">
                    <a:xfrm>
                      <a:off x="0" y="0"/>
                      <a:ext cx="5400040" cy="318071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2</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relatório de emissão de carimbos</w:t>
      </w:r>
    </w:p>
    <w:p w:rsidR="00040B94" w:rsidRDefault="00235EC4" w:rsidP="00235EC4">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quantos carimbos foram disponibilizados em determinados dias com a respectiva data e hora de emissão dos carimbos, assim mostrando o atendimento do lojista.</w:t>
      </w:r>
    </w:p>
    <w:p w:rsidR="00235EC4" w:rsidRPr="00040B94" w:rsidRDefault="00235EC4" w:rsidP="00235EC4">
      <w:pPr>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pPr>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3268599</wp:posOffset>
                </wp:positionV>
                <wp:extent cx="2194560" cy="601980"/>
                <wp:effectExtent l="0" t="0" r="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0" type="#_x0000_t202" style="position:absolute;margin-left:0;margin-top:257.35pt;width:172.8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" stroked="f">
                <v:textbo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7"/>
                    <a:stretch>
                      <a:fillRect/>
                    </a:stretch>
                  </pic:blipFill>
                  <pic:spPr bwMode="auto">
                    <a:xfrm>
                      <a:off x="0" y="0"/>
                      <a:ext cx="5391150" cy="319087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resgate de cartela</w:t>
      </w:r>
    </w:p>
    <w:p w:rsidR="00235EC4" w:rsidRDefault="00235EC4" w:rsidP="00235EC4">
      <w:pPr>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realizar o resgate das cartelas dos clientes fidelizados</w:t>
      </w:r>
      <w:r w:rsidR="00952C51">
        <w:rPr>
          <w:rFonts w:ascii="Arial" w:eastAsia="Arial" w:hAnsi="Arial" w:cs="Arial"/>
          <w:bCs/>
          <w:sz w:val="24"/>
          <w:szCs w:val="24"/>
        </w:rPr>
        <w:t xml:space="preserve">. Nela o usuário precisará informar o número do CPF do cliente e o sistema irá resgatar a quantidade de carimbos que a pessoa possuí para cada tipo de promoção válida, no caso de ter mais de 1 </w:t>
      </w:r>
      <w:proofErr w:type="spellStart"/>
      <w:r w:rsidR="00952C51">
        <w:rPr>
          <w:rFonts w:ascii="Arial" w:eastAsia="Arial" w:hAnsi="Arial" w:cs="Arial"/>
          <w:bCs/>
          <w:sz w:val="24"/>
          <w:szCs w:val="24"/>
        </w:rPr>
        <w:t>tipo</w:t>
      </w:r>
      <w:proofErr w:type="spellEnd"/>
      <w:r w:rsidR="00952C51">
        <w:rPr>
          <w:rFonts w:ascii="Arial" w:eastAsia="Arial" w:hAnsi="Arial" w:cs="Arial"/>
          <w:bCs/>
          <w:sz w:val="24"/>
          <w:szCs w:val="24"/>
        </w:rPr>
        <w:t xml:space="preserve"> de promoção ativa.</w:t>
      </w:r>
    </w:p>
    <w:p w:rsidR="00235EC4" w:rsidRDefault="00235EC4">
      <w:pPr>
        <w:rPr>
          <w:rFonts w:ascii="Arial" w:hAnsi="Arial" w:cs="Arial"/>
          <w:b/>
          <w:bCs/>
          <w:sz w:val="24"/>
          <w:szCs w:val="24"/>
        </w:rPr>
      </w:pPr>
    </w:p>
    <w:p w:rsidR="00235EC4" w:rsidRDefault="00235EC4">
      <w:pPr>
        <w:rPr>
          <w:rFonts w:ascii="Arial" w:hAnsi="Arial" w:cs="Arial"/>
          <w:b/>
          <w:bCs/>
          <w:sz w:val="24"/>
          <w:szCs w:val="24"/>
        </w:rPr>
      </w:pPr>
    </w:p>
    <w:p w:rsidR="00235EC4" w:rsidRPr="00040B94" w:rsidRDefault="00235EC4">
      <w:pPr>
        <w:rPr>
          <w:rFonts w:ascii="Arial" w:hAnsi="Arial" w:cs="Arial"/>
          <w:b/>
          <w:bCs/>
          <w:sz w:val="24"/>
          <w:szCs w:val="24"/>
        </w:rPr>
      </w:pPr>
    </w:p>
    <w:p w:rsidR="004A2B78" w:rsidRPr="00040B94" w:rsidRDefault="00AB0E63">
      <w:pPr>
        <w:rPr>
          <w:rFonts w:ascii="Arial" w:hAnsi="Arial" w:cs="Arial"/>
          <w:b/>
          <w:bCs/>
          <w:sz w:val="24"/>
          <w:szCs w:val="24"/>
        </w:rPr>
      </w:pPr>
      <w:r w:rsidRPr="00040B94">
        <w:rPr>
          <w:rFonts w:ascii="Arial" w:hAnsi="Arial" w:cs="Arial"/>
          <w:noProof/>
          <w:sz w:val="24"/>
          <w:szCs w:val="24"/>
          <w:lang w:eastAsia="pt-BR"/>
        </w:rPr>
        <w:lastRenderedPageBreak/>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8"/>
                    <a:stretch>
                      <a:fillRect/>
                    </a:stretch>
                  </pic:blipFill>
                  <pic:spPr bwMode="auto">
                    <a:xfrm>
                      <a:off x="0" y="0"/>
                      <a:ext cx="5400040" cy="3199765"/>
                    </a:xfrm>
                    <a:prstGeom prst="rect">
                      <a:avLst/>
                    </a:prstGeom>
                  </pic:spPr>
                </pic:pic>
              </a:graphicData>
            </a:graphic>
          </wp:inline>
        </w:drawing>
      </w:r>
    </w:p>
    <w:p w:rsidR="004A2B78" w:rsidRPr="00040B94" w:rsidRDefault="00952C51">
      <w:pPr>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posOffset>1602740</wp:posOffset>
                </wp:positionH>
                <wp:positionV relativeFrom="paragraph">
                  <wp:posOffset>68580</wp:posOffset>
                </wp:positionV>
                <wp:extent cx="2194560" cy="601980"/>
                <wp:effectExtent l="0" t="0" r="0" b="762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1" type="#_x0000_t202" style="position:absolute;margin-left:126.2pt;margin-top:5.4pt;width:172.8pt;height:47.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" stroked="f">
                <v:textbo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v:textbox>
                <w10:wrap type="topAndBottom" anchorx="margin"/>
              </v:shape>
            </w:pict>
          </mc:Fallback>
        </mc:AlternateContent>
      </w:r>
    </w:p>
    <w:p w:rsidR="004A2B78" w:rsidRPr="00040B94" w:rsidRDefault="004A2B78">
      <w:pPr>
        <w:spacing w:before="240" w:after="240" w:line="360" w:lineRule="auto"/>
        <w:rPr>
          <w:rFonts w:ascii="Arial" w:eastAsia="Arial" w:hAnsi="Arial" w:cs="Arial"/>
          <w:sz w:val="24"/>
          <w:szCs w:val="24"/>
        </w:rPr>
      </w:pPr>
    </w:p>
    <w:p w:rsidR="004A2B78" w:rsidRPr="00040B94" w:rsidRDefault="004A2B78">
      <w:pPr>
        <w:spacing w:before="240" w:after="240" w:line="360" w:lineRule="auto"/>
        <w:rPr>
          <w:rFonts w:ascii="Arial" w:hAnsi="Arial" w:cs="Arial"/>
          <w:sz w:val="24"/>
          <w:szCs w:val="24"/>
        </w:rPr>
      </w:pPr>
    </w:p>
    <w:sectPr w:rsidR="004A2B78" w:rsidRPr="00040B94">
      <w:pgSz w:w="11906" w:h="16838"/>
      <w:pgMar w:top="1417" w:right="1701" w:bottom="1417"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C37D9C"/>
    <w:multiLevelType w:val="multilevel"/>
    <w:tmpl w:val="323A5A8C"/>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5A242B"/>
    <w:multiLevelType w:val="multilevel"/>
    <w:tmpl w:val="72B4CC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7"/>
  </w:num>
  <w:num w:numId="3">
    <w:abstractNumId w:val="15"/>
  </w:num>
  <w:num w:numId="4">
    <w:abstractNumId w:val="1"/>
  </w:num>
  <w:num w:numId="5">
    <w:abstractNumId w:val="18"/>
  </w:num>
  <w:num w:numId="6">
    <w:abstractNumId w:val="12"/>
  </w:num>
  <w:num w:numId="7">
    <w:abstractNumId w:val="8"/>
  </w:num>
  <w:num w:numId="8">
    <w:abstractNumId w:val="5"/>
  </w:num>
  <w:num w:numId="9">
    <w:abstractNumId w:val="2"/>
  </w:num>
  <w:num w:numId="10">
    <w:abstractNumId w:val="11"/>
  </w:num>
  <w:num w:numId="11">
    <w:abstractNumId w:val="19"/>
  </w:num>
  <w:num w:numId="12">
    <w:abstractNumId w:val="14"/>
  </w:num>
  <w:num w:numId="13">
    <w:abstractNumId w:val="10"/>
  </w:num>
  <w:num w:numId="14">
    <w:abstractNumId w:val="16"/>
  </w:num>
  <w:num w:numId="15">
    <w:abstractNumId w:val="9"/>
  </w:num>
  <w:num w:numId="16">
    <w:abstractNumId w:val="13"/>
  </w:num>
  <w:num w:numId="17">
    <w:abstractNumId w:val="0"/>
  </w:num>
  <w:num w:numId="18">
    <w:abstractNumId w:val="3"/>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20C4"/>
    <w:rsid w:val="00040B94"/>
    <w:rsid w:val="000858F4"/>
    <w:rsid w:val="00093FB6"/>
    <w:rsid w:val="000D5A35"/>
    <w:rsid w:val="000F1741"/>
    <w:rsid w:val="00105C9C"/>
    <w:rsid w:val="00135C01"/>
    <w:rsid w:val="00170233"/>
    <w:rsid w:val="00191D8C"/>
    <w:rsid w:val="001B7BD2"/>
    <w:rsid w:val="001C37E3"/>
    <w:rsid w:val="001F0BE6"/>
    <w:rsid w:val="00235EC4"/>
    <w:rsid w:val="002733D6"/>
    <w:rsid w:val="002C1B12"/>
    <w:rsid w:val="00301848"/>
    <w:rsid w:val="00325D46"/>
    <w:rsid w:val="003616D4"/>
    <w:rsid w:val="003769FE"/>
    <w:rsid w:val="003923C5"/>
    <w:rsid w:val="003D59DF"/>
    <w:rsid w:val="004078A4"/>
    <w:rsid w:val="004914CC"/>
    <w:rsid w:val="00494236"/>
    <w:rsid w:val="00497601"/>
    <w:rsid w:val="004A2B78"/>
    <w:rsid w:val="00585B89"/>
    <w:rsid w:val="0059320E"/>
    <w:rsid w:val="005C09CC"/>
    <w:rsid w:val="00643206"/>
    <w:rsid w:val="006448E4"/>
    <w:rsid w:val="006D2BD7"/>
    <w:rsid w:val="006F75F2"/>
    <w:rsid w:val="007419BA"/>
    <w:rsid w:val="00744D1E"/>
    <w:rsid w:val="00773A7C"/>
    <w:rsid w:val="007C694D"/>
    <w:rsid w:val="007E75F3"/>
    <w:rsid w:val="007F6246"/>
    <w:rsid w:val="00831FC0"/>
    <w:rsid w:val="0084438C"/>
    <w:rsid w:val="008454D5"/>
    <w:rsid w:val="00866AF2"/>
    <w:rsid w:val="0088054A"/>
    <w:rsid w:val="008A0833"/>
    <w:rsid w:val="008F5F95"/>
    <w:rsid w:val="009213AE"/>
    <w:rsid w:val="00952C51"/>
    <w:rsid w:val="009951B4"/>
    <w:rsid w:val="009B796A"/>
    <w:rsid w:val="009C06FF"/>
    <w:rsid w:val="009C4593"/>
    <w:rsid w:val="00A01162"/>
    <w:rsid w:val="00A35AB6"/>
    <w:rsid w:val="00A46A64"/>
    <w:rsid w:val="00A5453B"/>
    <w:rsid w:val="00AA460B"/>
    <w:rsid w:val="00AB0E63"/>
    <w:rsid w:val="00AB6EB1"/>
    <w:rsid w:val="00B10DF4"/>
    <w:rsid w:val="00B53CDD"/>
    <w:rsid w:val="00B54DF2"/>
    <w:rsid w:val="00B616E7"/>
    <w:rsid w:val="00BE0753"/>
    <w:rsid w:val="00BF223C"/>
    <w:rsid w:val="00BF4782"/>
    <w:rsid w:val="00C549D3"/>
    <w:rsid w:val="00C9614D"/>
    <w:rsid w:val="00CA08A9"/>
    <w:rsid w:val="00CA660C"/>
    <w:rsid w:val="00CE01C6"/>
    <w:rsid w:val="00D144F2"/>
    <w:rsid w:val="00D57B6F"/>
    <w:rsid w:val="00D67AA1"/>
    <w:rsid w:val="00D7097D"/>
    <w:rsid w:val="00D833AE"/>
    <w:rsid w:val="00D87E5E"/>
    <w:rsid w:val="00DA24B6"/>
    <w:rsid w:val="00DA2CC9"/>
    <w:rsid w:val="00DB29A0"/>
    <w:rsid w:val="00DD37CA"/>
    <w:rsid w:val="00DD4593"/>
    <w:rsid w:val="00DF6513"/>
    <w:rsid w:val="00E1691F"/>
    <w:rsid w:val="00E16A6D"/>
    <w:rsid w:val="00E26D9C"/>
    <w:rsid w:val="00E3629A"/>
    <w:rsid w:val="00E56D8B"/>
    <w:rsid w:val="00E70765"/>
    <w:rsid w:val="00E83A00"/>
    <w:rsid w:val="00E86B69"/>
    <w:rsid w:val="00E95575"/>
    <w:rsid w:val="00EF7B94"/>
    <w:rsid w:val="00F109BA"/>
    <w:rsid w:val="00F63AB4"/>
    <w:rsid w:val="00F94BC5"/>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433477"/>
    <w:pPr>
      <w:spacing w:before="120" w:after="120"/>
    </w:pPr>
    <w:rPr>
      <w:rFonts w:asciiTheme="minorHAnsi" w:hAnsiTheme="minorHAnsi" w:cstheme="minorHAnsi"/>
      <w:b/>
      <w:bCs/>
      <w:caps/>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433477"/>
    <w:pPr>
      <w:ind w:left="400"/>
    </w:pPr>
    <w:rPr>
      <w:rFonts w:asciiTheme="minorHAnsi" w:hAnsiTheme="minorHAnsi" w:cstheme="minorHAnsi"/>
      <w:i/>
      <w:iCs/>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0.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E59AB-015E-461D-8D7A-D21F2ABED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10427</TotalTime>
  <Pages>39</Pages>
  <Words>5135</Words>
  <Characters>27730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100</cp:revision>
  <dcterms:created xsi:type="dcterms:W3CDTF">2019-09-16T21:56:00Z</dcterms:created>
  <dcterms:modified xsi:type="dcterms:W3CDTF">2019-11-12T23:35:00Z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