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3A70" w14:textId="009E187C" w:rsidR="00DE3B1D" w:rsidRDefault="00DE3B1D" w:rsidP="00E91AD8">
      <w:pPr>
        <w:rPr>
          <w:b/>
        </w:rPr>
      </w:pPr>
      <w:r>
        <w:rPr>
          <w:b/>
        </w:rPr>
        <w:t xml:space="preserve">Sube la solución con el título: </w:t>
      </w:r>
      <w:r w:rsidR="0019313E" w:rsidRPr="0019313E">
        <w:rPr>
          <w:b/>
          <w:u w:val="single"/>
        </w:rPr>
        <w:t>apellido1_apellido2_nombre</w:t>
      </w:r>
      <w:r w:rsidR="00412B82">
        <w:rPr>
          <w:b/>
          <w:u w:val="single"/>
        </w:rPr>
        <w:t>_sge</w:t>
      </w:r>
      <w:r w:rsidR="00DA7867">
        <w:rPr>
          <w:b/>
          <w:u w:val="single"/>
        </w:rPr>
        <w:t>_aa1</w:t>
      </w:r>
      <w:r w:rsidR="0019313E" w:rsidRPr="0019313E">
        <w:rPr>
          <w:b/>
          <w:u w:val="single"/>
        </w:rPr>
        <w:t>.pdf</w:t>
      </w:r>
    </w:p>
    <w:p w14:paraId="2397C8A4" w14:textId="218A1BBF" w:rsidR="00E91AD8" w:rsidRDefault="00DE3B1D" w:rsidP="00E91AD8">
      <w:pPr>
        <w:rPr>
          <w:b/>
        </w:rPr>
      </w:pPr>
      <w:r>
        <w:rPr>
          <w:b/>
        </w:rPr>
        <w:t>Ejercicio 1</w:t>
      </w:r>
    </w:p>
    <w:p w14:paraId="10F8F3DA" w14:textId="39272FF9" w:rsidR="00E91AD8" w:rsidRDefault="00E91AD8" w:rsidP="00E91AD8">
      <w:r>
        <w:t xml:space="preserve">Los sistemas CRM y BI se consideran complementos de los ERP. Justifica las ventajas e inconvenientes </w:t>
      </w:r>
      <w:r w:rsidR="00C85D61">
        <w:t>de utilizar</w:t>
      </w:r>
      <w:r>
        <w:t xml:space="preserve"> sistemas CRM y BI independientes del ERP.</w:t>
      </w:r>
    </w:p>
    <w:p w14:paraId="458C83EB" w14:textId="0B572A66" w:rsidR="00D74DC4" w:rsidRDefault="00D74DC4" w:rsidP="00E91AD8">
      <w:r>
        <w:t>Ventajas:</w:t>
      </w:r>
    </w:p>
    <w:p w14:paraId="0A6F1A9A" w14:textId="018E01D6" w:rsidR="00D74DC4" w:rsidRPr="00DF2D55" w:rsidRDefault="00D74DC4" w:rsidP="00D74DC4">
      <w:pPr>
        <w:pStyle w:val="Prrafodelista"/>
        <w:numPr>
          <w:ilvl w:val="0"/>
          <w:numId w:val="2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Personalización: Se puede adaptar con mayor rapidez al ser un módulo independiente.</w:t>
      </w:r>
    </w:p>
    <w:p w14:paraId="345F0AFC" w14:textId="2A4247C5" w:rsidR="00D74DC4" w:rsidRPr="00DF2D55" w:rsidRDefault="00D74DC4" w:rsidP="00D74DC4">
      <w:pPr>
        <w:pStyle w:val="Prrafodelista"/>
        <w:numPr>
          <w:ilvl w:val="0"/>
          <w:numId w:val="2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Especialización:  Al ser servicios independientes puede tener un rendimiento superior.</w:t>
      </w:r>
    </w:p>
    <w:p w14:paraId="7A9E65C1" w14:textId="77777777" w:rsidR="00D74DC4" w:rsidRDefault="000376E5" w:rsidP="00D74DC4">
      <w:r>
        <w:t>Inconveniente</w:t>
      </w:r>
      <w:r w:rsidR="00D74DC4">
        <w:t>s:</w:t>
      </w:r>
    </w:p>
    <w:p w14:paraId="596A8F71" w14:textId="6BA7130B" w:rsidR="00D74DC4" w:rsidRPr="00DF2D55" w:rsidRDefault="00D74DC4" w:rsidP="00D74DC4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Coste adicional: Como no forman un sistema integrado, se multiplican los gastos de licencias y mantenimiento del software.</w:t>
      </w:r>
    </w:p>
    <w:p w14:paraId="6F3CD245" w14:textId="39C6857B" w:rsidR="00D74DC4" w:rsidRPr="00DF2D55" w:rsidRDefault="00D74DC4" w:rsidP="00D74DC4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Complejidad: Los empleados tienen que adaptarse a trabajar en distintos sistemas.</w:t>
      </w:r>
    </w:p>
    <w:p w14:paraId="6F086890" w14:textId="51473542" w:rsidR="00EA7776" w:rsidRPr="00DF2D55" w:rsidRDefault="00D74DC4" w:rsidP="007508F7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Integración:</w:t>
      </w:r>
      <w:r w:rsidR="000376E5" w:rsidRPr="00DF2D55">
        <w:rPr>
          <w:color w:val="2F5496" w:themeColor="accent1" w:themeShade="BF"/>
        </w:rPr>
        <w:t xml:space="preserve"> </w:t>
      </w:r>
      <w:r w:rsidR="00DF2D55" w:rsidRPr="00DF2D55">
        <w:rPr>
          <w:color w:val="2F5496" w:themeColor="accent1" w:themeShade="BF"/>
        </w:rPr>
        <w:t xml:space="preserve">al ser </w:t>
      </w:r>
      <w:proofErr w:type="gramStart"/>
      <w:r w:rsidR="00DF2D55" w:rsidRPr="00DF2D55">
        <w:rPr>
          <w:color w:val="2F5496" w:themeColor="accent1" w:themeShade="BF"/>
        </w:rPr>
        <w:t>sistemas independiente</w:t>
      </w:r>
      <w:proofErr w:type="gramEnd"/>
      <w:r w:rsidR="00DF2D55" w:rsidRPr="00DF2D55">
        <w:rPr>
          <w:color w:val="2F5496" w:themeColor="accent1" w:themeShade="BF"/>
        </w:rPr>
        <w:t xml:space="preserve"> transmitir la información entre los mismos es mas complejo y mantenerlos sincronizados requiere un mayor esfuerzo.</w:t>
      </w:r>
    </w:p>
    <w:p w14:paraId="60FC213C" w14:textId="12E683A5" w:rsidR="00E91AD8" w:rsidRDefault="00DE3B1D" w:rsidP="00E91AD8">
      <w:r>
        <w:rPr>
          <w:b/>
        </w:rPr>
        <w:t>Ejercicio 2</w:t>
      </w:r>
      <w:r w:rsidR="00E91AD8">
        <w:t>:</w:t>
      </w:r>
    </w:p>
    <w:p w14:paraId="1BCCFE98" w14:textId="3E1D4C46" w:rsidR="00E91AD8" w:rsidRDefault="00E91AD8" w:rsidP="00E91AD8">
      <w:r>
        <w:t>Busca información sobre las funcionalid</w:t>
      </w:r>
      <w:r w:rsidR="00763E60">
        <w:t>ades más habituales de los CRM y elabora un mapa conceptual</w:t>
      </w:r>
      <w:r>
        <w:t xml:space="preserve"> </w:t>
      </w:r>
      <w:r w:rsidR="00763E60">
        <w:t xml:space="preserve">con las </w:t>
      </w:r>
      <w:r>
        <w:t>principales características de cada una de ellas.</w:t>
      </w:r>
    </w:p>
    <w:p w14:paraId="508B9DCB" w14:textId="6182E94E" w:rsidR="00DF2D55" w:rsidRDefault="00DF2D55" w:rsidP="00E91AD8">
      <w:r w:rsidRPr="00DF2D55">
        <w:drawing>
          <wp:anchor distT="0" distB="0" distL="114300" distR="114300" simplePos="0" relativeHeight="251658240" behindDoc="1" locked="0" layoutInCell="1" allowOverlap="1" wp14:anchorId="2872656F" wp14:editId="2496CB65">
            <wp:simplePos x="0" y="0"/>
            <wp:positionH relativeFrom="margin">
              <wp:posOffset>3262630</wp:posOffset>
            </wp:positionH>
            <wp:positionV relativeFrom="paragraph">
              <wp:posOffset>7620</wp:posOffset>
            </wp:positionV>
            <wp:extent cx="2618753" cy="1702005"/>
            <wp:effectExtent l="0" t="0" r="0" b="0"/>
            <wp:wrapNone/>
            <wp:docPr id="57390863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08637" name="Imagen 1" descr="Imagen que contiene 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53" cy="17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6E5F6" w14:textId="45BF934E" w:rsidR="00DF2D55" w:rsidRPr="00DF2D55" w:rsidRDefault="00DF2D55" w:rsidP="00DF2D55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Gestión de Contactos</w:t>
      </w:r>
    </w:p>
    <w:p w14:paraId="4DEEC147" w14:textId="2DC0B6B8" w:rsidR="00DF2D55" w:rsidRPr="00DF2D55" w:rsidRDefault="00DF2D55" w:rsidP="00DF2D55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Ventas</w:t>
      </w:r>
    </w:p>
    <w:p w14:paraId="7080A081" w14:textId="12EA6193" w:rsidR="00DF2D55" w:rsidRPr="00DF2D55" w:rsidRDefault="00DF2D55" w:rsidP="00DF2D55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Campañas de Marketing</w:t>
      </w:r>
    </w:p>
    <w:p w14:paraId="6507B67F" w14:textId="555D81F0" w:rsidR="00DF2D55" w:rsidRPr="00DF2D55" w:rsidRDefault="00DF2D55" w:rsidP="00DF2D55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Análisis e informes</w:t>
      </w:r>
    </w:p>
    <w:p w14:paraId="0ABE99F7" w14:textId="6FEE6BA5" w:rsidR="00DF2D55" w:rsidRPr="00DF2D55" w:rsidRDefault="00DF2D55" w:rsidP="00DF2D55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DF2D55">
        <w:rPr>
          <w:color w:val="2F5496" w:themeColor="accent1" w:themeShade="BF"/>
        </w:rPr>
        <w:t>Documentos</w:t>
      </w:r>
    </w:p>
    <w:p w14:paraId="42D68EF5" w14:textId="77777777" w:rsidR="00DF2D55" w:rsidRDefault="00DF2D55" w:rsidP="00E91AD8"/>
    <w:p w14:paraId="4DEFEE0D" w14:textId="77777777" w:rsidR="00DF2D55" w:rsidRDefault="00DF2D55" w:rsidP="00E91AD8"/>
    <w:p w14:paraId="220DE338" w14:textId="44CFA1AE" w:rsidR="00DE3B1D" w:rsidRPr="00DE3B1D" w:rsidRDefault="00DE3B1D" w:rsidP="00E91AD8">
      <w:pPr>
        <w:rPr>
          <w:b/>
        </w:rPr>
      </w:pPr>
      <w:r>
        <w:rPr>
          <w:b/>
        </w:rPr>
        <w:t>Ejercicio 3</w:t>
      </w:r>
      <w:r w:rsidRPr="00DE3B1D">
        <w:rPr>
          <w:b/>
        </w:rPr>
        <w:t xml:space="preserve">: </w:t>
      </w:r>
    </w:p>
    <w:p w14:paraId="3A3043E9" w14:textId="5A30A191" w:rsidR="00DE3B1D" w:rsidRDefault="00DE3B1D" w:rsidP="00DE3B1D">
      <w:r>
        <w:t xml:space="preserve">Uno de los ERP más extendidos del mercado </w:t>
      </w:r>
      <w:r w:rsidR="00763E60">
        <w:t>es SAP. Busca información sobre:</w:t>
      </w:r>
    </w:p>
    <w:p w14:paraId="68AA1E8E" w14:textId="4F36DE89" w:rsidR="00DE3B1D" w:rsidRDefault="00DE3B1D" w:rsidP="00DE3B1D">
      <w:r>
        <w:t>a. El SGBD que utilizan.</w:t>
      </w:r>
    </w:p>
    <w:p w14:paraId="6DC41CA2" w14:textId="0B370F46" w:rsidR="00DF2D55" w:rsidRPr="00DF2D55" w:rsidRDefault="00DF2D55" w:rsidP="00DE3B1D">
      <w:pPr>
        <w:rPr>
          <w:color w:val="2F5496" w:themeColor="accent1" w:themeShade="BF"/>
        </w:rPr>
      </w:pPr>
      <w:r w:rsidRPr="00DF2D55">
        <w:rPr>
          <w:rStyle w:val="hgkelc"/>
          <w:color w:val="2F5496" w:themeColor="accent1" w:themeShade="BF"/>
        </w:rPr>
        <w:t xml:space="preserve">La BBDD que utiliza es </w:t>
      </w:r>
      <w:r w:rsidRPr="00DF2D55">
        <w:rPr>
          <w:rStyle w:val="hgkelc"/>
          <w:color w:val="2F5496" w:themeColor="accent1" w:themeShade="BF"/>
        </w:rPr>
        <w:t xml:space="preserve">HANA (High Performance </w:t>
      </w:r>
      <w:proofErr w:type="spellStart"/>
      <w:r w:rsidRPr="00DF2D55">
        <w:rPr>
          <w:rStyle w:val="hgkelc"/>
          <w:color w:val="2F5496" w:themeColor="accent1" w:themeShade="BF"/>
        </w:rPr>
        <w:t>Analytic</w:t>
      </w:r>
      <w:proofErr w:type="spellEnd"/>
      <w:r w:rsidRPr="00DF2D55">
        <w:rPr>
          <w:rStyle w:val="hgkelc"/>
          <w:color w:val="2F5496" w:themeColor="accent1" w:themeShade="BF"/>
        </w:rPr>
        <w:t xml:space="preserve"> </w:t>
      </w:r>
      <w:proofErr w:type="spellStart"/>
      <w:r w:rsidRPr="00DF2D55">
        <w:rPr>
          <w:rStyle w:val="hgkelc"/>
          <w:color w:val="2F5496" w:themeColor="accent1" w:themeShade="BF"/>
        </w:rPr>
        <w:t>Appliance</w:t>
      </w:r>
      <w:proofErr w:type="spellEnd"/>
      <w:r w:rsidRPr="00DF2D55">
        <w:rPr>
          <w:rStyle w:val="hgkelc"/>
          <w:color w:val="2F5496" w:themeColor="accent1" w:themeShade="BF"/>
        </w:rPr>
        <w:t>)</w:t>
      </w:r>
      <w:r w:rsidRPr="00DF2D55">
        <w:rPr>
          <w:rStyle w:val="hgkelc"/>
          <w:color w:val="2F5496" w:themeColor="accent1" w:themeShade="BF"/>
        </w:rPr>
        <w:t xml:space="preserve"> desarrollada por la propia empresa.</w:t>
      </w:r>
    </w:p>
    <w:p w14:paraId="6163106A" w14:textId="77777777" w:rsidR="00DE3B1D" w:rsidRPr="0092298C" w:rsidRDefault="00DE3B1D" w:rsidP="00DE3B1D">
      <w:pPr>
        <w:rPr>
          <w:u w:val="single"/>
        </w:rPr>
      </w:pPr>
      <w:r>
        <w:t>b. Los CRM que se pueden conectar con SAP</w:t>
      </w:r>
    </w:p>
    <w:p w14:paraId="740D347C" w14:textId="321C2DC4" w:rsidR="00DF2D55" w:rsidRPr="0092298C" w:rsidRDefault="0092298C" w:rsidP="00DE3B1D">
      <w:pPr>
        <w:rPr>
          <w:color w:val="2F5496" w:themeColor="accent1" w:themeShade="BF"/>
        </w:rPr>
      </w:pPr>
      <w:r w:rsidRPr="0092298C">
        <w:rPr>
          <w:color w:val="2F5496" w:themeColor="accent1" w:themeShade="BF"/>
        </w:rPr>
        <w:t xml:space="preserve">SAP CRM, </w:t>
      </w:r>
      <w:proofErr w:type="gramStart"/>
      <w:r w:rsidRPr="0092298C">
        <w:rPr>
          <w:color w:val="2F5496" w:themeColor="accent1" w:themeShade="BF"/>
        </w:rPr>
        <w:t>CRM.es ,</w:t>
      </w:r>
      <w:proofErr w:type="gramEnd"/>
      <w:r w:rsidRPr="0092298C">
        <w:rPr>
          <w:color w:val="2F5496" w:themeColor="accent1" w:themeShade="BF"/>
        </w:rPr>
        <w:t xml:space="preserve"> Salesforce</w:t>
      </w:r>
    </w:p>
    <w:p w14:paraId="3E381DC7" w14:textId="0DE26494" w:rsidR="00DE3B1D" w:rsidRDefault="00DE3B1D" w:rsidP="00E91AD8">
      <w:r>
        <w:t>c. Empresas implantadoras en tu zona.</w:t>
      </w:r>
    </w:p>
    <w:p w14:paraId="2027A962" w14:textId="6B49B281" w:rsidR="0092298C" w:rsidRDefault="0092298C" w:rsidP="00E91AD8">
      <w:pPr>
        <w:rPr>
          <w:color w:val="2F5496" w:themeColor="accent1" w:themeShade="BF"/>
        </w:rPr>
      </w:pPr>
      <w:r w:rsidRPr="0092298C">
        <w:rPr>
          <w:color w:val="2F5496" w:themeColor="accent1" w:themeShade="BF"/>
        </w:rPr>
        <w:t>BOSCH</w:t>
      </w:r>
      <w:r>
        <w:rPr>
          <w:color w:val="2F5496" w:themeColor="accent1" w:themeShade="BF"/>
        </w:rPr>
        <w:t>, Banco Santander, Telefónica, Nestlé</w:t>
      </w:r>
    </w:p>
    <w:p w14:paraId="0E1579D1" w14:textId="77777777" w:rsidR="0092298C" w:rsidRPr="0092298C" w:rsidRDefault="0092298C" w:rsidP="00E91AD8">
      <w:pPr>
        <w:rPr>
          <w:color w:val="2F5496" w:themeColor="accent1" w:themeShade="BF"/>
        </w:rPr>
      </w:pPr>
    </w:p>
    <w:p w14:paraId="065891B5" w14:textId="77777777" w:rsidR="00DF2D55" w:rsidRDefault="00DF2D55" w:rsidP="00E91AD8"/>
    <w:p w14:paraId="394CCE1E" w14:textId="555A6578" w:rsidR="00E91AD8" w:rsidRDefault="00E91AD8" w:rsidP="00E91AD8">
      <w:pPr>
        <w:rPr>
          <w:b/>
        </w:rPr>
      </w:pPr>
      <w:r w:rsidRPr="00E91AD8">
        <w:rPr>
          <w:b/>
        </w:rPr>
        <w:t>Ejercic</w:t>
      </w:r>
      <w:r w:rsidR="00DE3B1D">
        <w:rPr>
          <w:b/>
        </w:rPr>
        <w:t>io 4</w:t>
      </w:r>
      <w:r w:rsidRPr="00E91AD8">
        <w:rPr>
          <w:b/>
        </w:rPr>
        <w:t>:</w:t>
      </w:r>
    </w:p>
    <w:p w14:paraId="19ADC46D" w14:textId="472834D8" w:rsidR="00E91AD8" w:rsidRPr="00E91AD8" w:rsidRDefault="00E91AD8" w:rsidP="00E91AD8">
      <w:r w:rsidRPr="00E91AD8">
        <w:t>Los siguientes términos están relacionados con las soluciones BI. Busca información sobre el significado de cada uno de ellos.</w:t>
      </w:r>
    </w:p>
    <w:p w14:paraId="3045E110" w14:textId="7BD45C78" w:rsidR="00C941C5" w:rsidRDefault="00E91AD8" w:rsidP="00C941C5">
      <w:pPr>
        <w:pStyle w:val="Prrafodelista"/>
        <w:numPr>
          <w:ilvl w:val="0"/>
          <w:numId w:val="1"/>
        </w:numPr>
      </w:pPr>
      <w:r>
        <w:t>Inteligencia de Negocio</w:t>
      </w:r>
    </w:p>
    <w:p w14:paraId="359BA02B" w14:textId="177B7938" w:rsidR="00C941C5" w:rsidRPr="006043F7" w:rsidRDefault="00C941C5" w:rsidP="00C941C5">
      <w:pPr>
        <w:pStyle w:val="Prrafodelista"/>
        <w:rPr>
          <w:color w:val="2F5496" w:themeColor="accent1" w:themeShade="BF"/>
        </w:rPr>
      </w:pPr>
      <w:r w:rsidRPr="006043F7">
        <w:rPr>
          <w:color w:val="2F5496" w:themeColor="accent1" w:themeShade="BF"/>
        </w:rPr>
        <w:t>Permite recopilar y analizar la información de la empresa para poder tomar decisiones.</w:t>
      </w:r>
    </w:p>
    <w:p w14:paraId="229025F3" w14:textId="18BC29E4" w:rsidR="00E91AD8" w:rsidRDefault="00E91AD8" w:rsidP="00E91AD8">
      <w:pPr>
        <w:pStyle w:val="Prrafodelista"/>
        <w:numPr>
          <w:ilvl w:val="0"/>
          <w:numId w:val="1"/>
        </w:numPr>
      </w:pPr>
      <w:r>
        <w:t>OLTP.</w:t>
      </w:r>
    </w:p>
    <w:p w14:paraId="76E4D3A6" w14:textId="2D007A02" w:rsidR="00C941C5" w:rsidRPr="006043F7" w:rsidRDefault="00C941C5" w:rsidP="00C941C5">
      <w:pPr>
        <w:pStyle w:val="Prrafodelista"/>
        <w:rPr>
          <w:color w:val="2F5496" w:themeColor="accent1" w:themeShade="BF"/>
        </w:rPr>
      </w:pPr>
      <w:r w:rsidRPr="006043F7">
        <w:rPr>
          <w:rStyle w:val="ui-provider"/>
          <w:color w:val="2F5496" w:themeColor="accent1" w:themeShade="BF"/>
        </w:rPr>
        <w:t>Sigla en inglés de Procesamiento de Transacciones En Línea</w:t>
      </w:r>
      <w:r w:rsidRPr="006043F7">
        <w:rPr>
          <w:rStyle w:val="ui-provider"/>
          <w:color w:val="2F5496" w:themeColor="accent1" w:themeShade="BF"/>
        </w:rPr>
        <w:t xml:space="preserve">. Facilita y administra el intercambio de </w:t>
      </w:r>
      <w:r w:rsidR="006043F7" w:rsidRPr="006043F7">
        <w:rPr>
          <w:rStyle w:val="ui-provider"/>
          <w:color w:val="2F5496" w:themeColor="accent1" w:themeShade="BF"/>
        </w:rPr>
        <w:t>datos en línea con las aplicaciones transaccionales (BBDD).</w:t>
      </w:r>
    </w:p>
    <w:p w14:paraId="330F9841" w14:textId="059FD3CB" w:rsidR="00E91AD8" w:rsidRDefault="00E91AD8" w:rsidP="00E91AD8">
      <w:pPr>
        <w:pStyle w:val="Prrafodelista"/>
        <w:numPr>
          <w:ilvl w:val="0"/>
          <w:numId w:val="1"/>
        </w:numPr>
      </w:pPr>
      <w:r>
        <w:t>Repositorio de una solución BI.</w:t>
      </w:r>
    </w:p>
    <w:p w14:paraId="16C8B251" w14:textId="4A3FA57F" w:rsidR="006043F7" w:rsidRPr="006043F7" w:rsidRDefault="006043F7" w:rsidP="006043F7">
      <w:pPr>
        <w:pStyle w:val="Prrafodelista"/>
        <w:rPr>
          <w:color w:val="2F5496" w:themeColor="accent1" w:themeShade="BF"/>
        </w:rPr>
      </w:pPr>
      <w:r w:rsidRPr="006043F7">
        <w:rPr>
          <w:color w:val="2F5496" w:themeColor="accent1" w:themeShade="BF"/>
        </w:rPr>
        <w:t>Es donde se almacena toda la información que se utilizara para realizar la inteligencia de Negocio</w:t>
      </w:r>
    </w:p>
    <w:p w14:paraId="4453DA13" w14:textId="0EFCAB6C" w:rsidR="006043F7" w:rsidRDefault="00E91AD8" w:rsidP="006043F7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warehouse</w:t>
      </w:r>
      <w:proofErr w:type="spellEnd"/>
      <w:r>
        <w:t>.</w:t>
      </w:r>
    </w:p>
    <w:p w14:paraId="216ED951" w14:textId="77777777" w:rsidR="006043F7" w:rsidRPr="006043F7" w:rsidRDefault="006043F7" w:rsidP="006043F7">
      <w:pPr>
        <w:pStyle w:val="Prrafodelista"/>
        <w:rPr>
          <w:u w:val="single"/>
        </w:rPr>
      </w:pPr>
    </w:p>
    <w:p w14:paraId="7D635FB6" w14:textId="670515A6" w:rsidR="006043F7" w:rsidRDefault="00E91AD8" w:rsidP="006043F7">
      <w:pPr>
        <w:pStyle w:val="Prrafodelista"/>
        <w:numPr>
          <w:ilvl w:val="0"/>
          <w:numId w:val="1"/>
        </w:numPr>
      </w:pPr>
      <w:r>
        <w:t>ETL.</w:t>
      </w:r>
    </w:p>
    <w:p w14:paraId="76491410" w14:textId="39BFE8BC" w:rsidR="00E91AD8" w:rsidRDefault="00E91AD8" w:rsidP="00E91AD8">
      <w:pPr>
        <w:pStyle w:val="Prrafodelista"/>
        <w:numPr>
          <w:ilvl w:val="0"/>
          <w:numId w:val="1"/>
        </w:numPr>
      </w:pPr>
      <w:r>
        <w:t>Fecha marte (escaparate de datos).</w:t>
      </w:r>
    </w:p>
    <w:p w14:paraId="250CAD82" w14:textId="1250388F" w:rsidR="00E91AD8" w:rsidRDefault="00E91AD8" w:rsidP="00E91AD8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mining</w:t>
      </w:r>
      <w:proofErr w:type="spellEnd"/>
      <w:r>
        <w:t>.</w:t>
      </w:r>
    </w:p>
    <w:p w14:paraId="2556E413" w14:textId="2A968BA2" w:rsidR="00E91AD8" w:rsidRDefault="00E91AD8" w:rsidP="00E91AD8">
      <w:pPr>
        <w:pStyle w:val="Prrafodelista"/>
        <w:numPr>
          <w:ilvl w:val="0"/>
          <w:numId w:val="1"/>
        </w:numPr>
      </w:pPr>
      <w:r>
        <w:t>KPI.</w:t>
      </w:r>
    </w:p>
    <w:p w14:paraId="6FFEAA8B" w14:textId="6C779CD7" w:rsidR="00E91AD8" w:rsidRDefault="00E91AD8" w:rsidP="00E91AD8">
      <w:pPr>
        <w:pStyle w:val="Prrafodelista"/>
        <w:numPr>
          <w:ilvl w:val="0"/>
          <w:numId w:val="1"/>
        </w:numPr>
      </w:pPr>
      <w:proofErr w:type="spellStart"/>
      <w:r>
        <w:t>Dashboard</w:t>
      </w:r>
      <w:proofErr w:type="spellEnd"/>
      <w:r>
        <w:t>.</w:t>
      </w:r>
    </w:p>
    <w:p w14:paraId="46FD7426" w14:textId="43C8DFE3" w:rsidR="00E91AD8" w:rsidRDefault="00E91AD8" w:rsidP="00E91AD8">
      <w:pPr>
        <w:pStyle w:val="Prrafodelista"/>
        <w:numPr>
          <w:ilvl w:val="0"/>
          <w:numId w:val="1"/>
        </w:numPr>
      </w:pPr>
      <w:r>
        <w:t>OLAP.</w:t>
      </w:r>
    </w:p>
    <w:p w14:paraId="1A54EC11" w14:textId="55BC2018" w:rsidR="008B2ECE" w:rsidRPr="00E91AD8" w:rsidRDefault="00E91AD8" w:rsidP="008B2ECE">
      <w:pPr>
        <w:pStyle w:val="Prrafodelista"/>
        <w:numPr>
          <w:ilvl w:val="0"/>
          <w:numId w:val="1"/>
        </w:numPr>
      </w:pPr>
      <w:r>
        <w:t>Cubos multidimensionales.</w:t>
      </w:r>
    </w:p>
    <w:sectPr w:rsidR="008B2ECE" w:rsidRPr="00E91AD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623F" w14:textId="77777777" w:rsidR="00615B15" w:rsidRDefault="00615B15" w:rsidP="00E77639">
      <w:pPr>
        <w:spacing w:after="0" w:line="240" w:lineRule="auto"/>
      </w:pPr>
      <w:r>
        <w:separator/>
      </w:r>
    </w:p>
  </w:endnote>
  <w:endnote w:type="continuationSeparator" w:id="0">
    <w:p w14:paraId="3A4F492E" w14:textId="77777777" w:rsidR="00615B15" w:rsidRDefault="00615B15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C2AD" w14:textId="77777777" w:rsidR="00615B15" w:rsidRDefault="00615B15" w:rsidP="00E77639">
      <w:pPr>
        <w:spacing w:after="0" w:line="240" w:lineRule="auto"/>
      </w:pPr>
      <w:r>
        <w:separator/>
      </w:r>
    </w:p>
  </w:footnote>
  <w:footnote w:type="continuationSeparator" w:id="0">
    <w:p w14:paraId="46C5FDB7" w14:textId="77777777" w:rsidR="00615B15" w:rsidRDefault="00615B15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E30825" w:rsidRPr="000B7D93" w14:paraId="0075F81B" w14:textId="77777777" w:rsidTr="004F033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E30825" w:rsidRPr="000B7D93" w:rsidRDefault="00E30825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E30825" w:rsidRPr="000B7D93" w14:paraId="59133404" w14:textId="77777777" w:rsidTr="007E4CE2">
      <w:trPr>
        <w:cantSplit/>
        <w:trHeight w:val="488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6A27F7D6" w:rsidR="00E30825" w:rsidRPr="000B7D93" w:rsidRDefault="00DA7867" w:rsidP="008B2ECE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AA</w:t>
          </w:r>
          <w:r w:rsidR="00DE3B1D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1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A9532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8B2EC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ERP-CRM-BI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E30825" w:rsidRPr="000B7D93" w:rsidRDefault="00DA7867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E30825" w:rsidRPr="000B7D93" w:rsidRDefault="00E30825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DA7867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E30825" w:rsidRPr="000B7D93" w14:paraId="6E80503B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24EC8DAD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7E4CE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Daniel Espinosa Garcia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0DEC9401" w:rsidR="00E30825" w:rsidRPr="000B7D93" w:rsidRDefault="007E4CE2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7E4CE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27/09/2023</w:t>
          </w:r>
        </w:p>
      </w:tc>
    </w:tr>
  </w:tbl>
  <w:p w14:paraId="268A35E4" w14:textId="0474B036" w:rsidR="00E77639" w:rsidRPr="00E30825" w:rsidRDefault="00E77639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3F1E"/>
    <w:multiLevelType w:val="hybridMultilevel"/>
    <w:tmpl w:val="37180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122ED"/>
    <w:multiLevelType w:val="hybridMultilevel"/>
    <w:tmpl w:val="35E02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11739">
    <w:abstractNumId w:val="2"/>
  </w:num>
  <w:num w:numId="2" w16cid:durableId="2102528760">
    <w:abstractNumId w:val="1"/>
  </w:num>
  <w:num w:numId="3" w16cid:durableId="150447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26857"/>
    <w:rsid w:val="000376E5"/>
    <w:rsid w:val="00046AAA"/>
    <w:rsid w:val="000729AC"/>
    <w:rsid w:val="000753A9"/>
    <w:rsid w:val="00125019"/>
    <w:rsid w:val="001362B0"/>
    <w:rsid w:val="001602BD"/>
    <w:rsid w:val="0019313E"/>
    <w:rsid w:val="002361BE"/>
    <w:rsid w:val="00261E3D"/>
    <w:rsid w:val="002C0073"/>
    <w:rsid w:val="002C590A"/>
    <w:rsid w:val="0033061B"/>
    <w:rsid w:val="003312C7"/>
    <w:rsid w:val="00340E47"/>
    <w:rsid w:val="003F35ED"/>
    <w:rsid w:val="00412B82"/>
    <w:rsid w:val="005150A5"/>
    <w:rsid w:val="005464C9"/>
    <w:rsid w:val="005B41A9"/>
    <w:rsid w:val="005F42EB"/>
    <w:rsid w:val="006043F7"/>
    <w:rsid w:val="00615B15"/>
    <w:rsid w:val="006E1473"/>
    <w:rsid w:val="00763E60"/>
    <w:rsid w:val="00764858"/>
    <w:rsid w:val="00784CD6"/>
    <w:rsid w:val="007945A8"/>
    <w:rsid w:val="007B3058"/>
    <w:rsid w:val="007E4CE2"/>
    <w:rsid w:val="008B2ECE"/>
    <w:rsid w:val="00901213"/>
    <w:rsid w:val="0092298C"/>
    <w:rsid w:val="009612EA"/>
    <w:rsid w:val="009C7791"/>
    <w:rsid w:val="00A02EB7"/>
    <w:rsid w:val="00A660C7"/>
    <w:rsid w:val="00A8585F"/>
    <w:rsid w:val="00A91076"/>
    <w:rsid w:val="00A92685"/>
    <w:rsid w:val="00A95321"/>
    <w:rsid w:val="00AB7C0C"/>
    <w:rsid w:val="00AC6176"/>
    <w:rsid w:val="00B32D01"/>
    <w:rsid w:val="00C336AD"/>
    <w:rsid w:val="00C73D99"/>
    <w:rsid w:val="00C85D61"/>
    <w:rsid w:val="00C941C5"/>
    <w:rsid w:val="00CD7EE2"/>
    <w:rsid w:val="00CE6552"/>
    <w:rsid w:val="00D25392"/>
    <w:rsid w:val="00D50C28"/>
    <w:rsid w:val="00D74DC4"/>
    <w:rsid w:val="00DA7867"/>
    <w:rsid w:val="00DD6AFB"/>
    <w:rsid w:val="00DE3B1D"/>
    <w:rsid w:val="00DF2D55"/>
    <w:rsid w:val="00E1311A"/>
    <w:rsid w:val="00E1459F"/>
    <w:rsid w:val="00E30825"/>
    <w:rsid w:val="00E77639"/>
    <w:rsid w:val="00E91AD8"/>
    <w:rsid w:val="00EA7776"/>
    <w:rsid w:val="00F36BB8"/>
    <w:rsid w:val="00F53247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gkelc">
    <w:name w:val="hgkelc"/>
    <w:basedOn w:val="Fuentedeprrafopredeter"/>
    <w:rsid w:val="00DF2D55"/>
  </w:style>
  <w:style w:type="character" w:customStyle="1" w:styleId="ui-provider">
    <w:name w:val="ui-provider"/>
    <w:basedOn w:val="Fuentedeprrafopredeter"/>
    <w:rsid w:val="00C9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damt207</cp:lastModifiedBy>
  <cp:revision>13</cp:revision>
  <dcterms:created xsi:type="dcterms:W3CDTF">2023-09-22T09:45:00Z</dcterms:created>
  <dcterms:modified xsi:type="dcterms:W3CDTF">2023-09-27T15:12:00Z</dcterms:modified>
</cp:coreProperties>
</file>