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EFDBB" w14:textId="77777777" w:rsidR="00A8163C" w:rsidRPr="00D044FB" w:rsidRDefault="00A8163C" w:rsidP="00A8163C">
      <w:pPr>
        <w:pStyle w:val="Ttulo1"/>
        <w:spacing w:line="360" w:lineRule="auto"/>
        <w:ind w:firstLine="0"/>
        <w:jc w:val="left"/>
        <w:rPr>
          <w:sz w:val="36"/>
          <w:lang w:val="es-MX"/>
        </w:rPr>
      </w:pPr>
      <w:r>
        <w:rPr>
          <w:noProof/>
          <w:sz w:val="36"/>
          <w:lang w:val="es-MX"/>
        </w:rPr>
        <w:drawing>
          <wp:inline distT="0" distB="0" distL="0" distR="0" wp14:anchorId="32BC8F8A" wp14:editId="6834CED7">
            <wp:extent cx="5391150" cy="2438400"/>
            <wp:effectExtent l="0" t="0" r="0" b="0"/>
            <wp:docPr id="3" name="Imagen 3" descr="C:\Users\mariaelena.narvaez\Downloads\Recurs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iaelena.narvaez\Downloads\Recurso 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16782" cy="2449993"/>
                    </a:xfrm>
                    <a:prstGeom prst="rect">
                      <a:avLst/>
                    </a:prstGeom>
                    <a:noFill/>
                    <a:ln>
                      <a:noFill/>
                    </a:ln>
                  </pic:spPr>
                </pic:pic>
              </a:graphicData>
            </a:graphic>
          </wp:inline>
        </w:drawing>
      </w:r>
    </w:p>
    <w:p w14:paraId="73989824" w14:textId="626C1A2B" w:rsidR="00A8163C" w:rsidRPr="00442B37" w:rsidRDefault="00FF7E42" w:rsidP="00A8163C">
      <w:pPr>
        <w:pStyle w:val="Ttulo1"/>
        <w:spacing w:line="240" w:lineRule="auto"/>
        <w:ind w:firstLine="0"/>
        <w:rPr>
          <w:color w:val="000000" w:themeColor="text1"/>
          <w:sz w:val="36"/>
          <w:lang w:val="es-MX"/>
        </w:rPr>
      </w:pPr>
      <w:r>
        <w:rPr>
          <w:color w:val="000000" w:themeColor="text1"/>
          <w:sz w:val="36"/>
          <w:lang w:val="es-MX"/>
        </w:rPr>
        <w:t>Ingeniería en Informática</w:t>
      </w:r>
    </w:p>
    <w:p w14:paraId="40119989" w14:textId="77777777" w:rsidR="00A8163C" w:rsidRPr="00442B37" w:rsidRDefault="00A8163C" w:rsidP="00A8163C">
      <w:pPr>
        <w:pStyle w:val="Ttulo1"/>
        <w:spacing w:line="240" w:lineRule="auto"/>
        <w:ind w:firstLine="0"/>
        <w:rPr>
          <w:color w:val="000000" w:themeColor="text1"/>
          <w:sz w:val="36"/>
          <w:lang w:val="es-MX"/>
        </w:rPr>
      </w:pPr>
      <w:r>
        <w:rPr>
          <w:color w:val="000000" w:themeColor="text1"/>
          <w:sz w:val="36"/>
          <w:lang w:val="es-MX"/>
        </w:rPr>
        <w:t>Entornos Virtuales e Interactivos</w:t>
      </w:r>
    </w:p>
    <w:p w14:paraId="7E3BEB5E" w14:textId="77777777" w:rsidR="00A8163C" w:rsidRPr="00442B37" w:rsidRDefault="00A8163C" w:rsidP="00A8163C">
      <w:pPr>
        <w:pStyle w:val="Ttulo1"/>
        <w:spacing w:line="240" w:lineRule="auto"/>
        <w:ind w:firstLine="0"/>
        <w:rPr>
          <w:color w:val="000000" w:themeColor="text1"/>
          <w:sz w:val="36"/>
          <w:lang w:val="es-MX"/>
        </w:rPr>
      </w:pPr>
      <w:r>
        <w:rPr>
          <w:color w:val="000000" w:themeColor="text1"/>
          <w:sz w:val="36"/>
          <w:lang w:val="es-MX"/>
        </w:rPr>
        <w:t>Docente de la asignatura</w:t>
      </w:r>
    </w:p>
    <w:p w14:paraId="5BC163BE" w14:textId="77777777" w:rsidR="00A8163C" w:rsidRDefault="00A8163C" w:rsidP="00A8163C">
      <w:pPr>
        <w:rPr>
          <w:color w:val="000000" w:themeColor="text1"/>
          <w:sz w:val="28"/>
          <w:lang w:val="es-MX"/>
        </w:rPr>
      </w:pPr>
    </w:p>
    <w:p w14:paraId="251C4DC3" w14:textId="77777777" w:rsidR="00A8163C" w:rsidRPr="00442B37" w:rsidRDefault="00A8163C" w:rsidP="00A8163C">
      <w:pPr>
        <w:rPr>
          <w:color w:val="000000" w:themeColor="text1"/>
          <w:sz w:val="28"/>
          <w:lang w:val="es-MX"/>
        </w:rPr>
      </w:pPr>
    </w:p>
    <w:p w14:paraId="49DFEE3B" w14:textId="77777777" w:rsidR="00A8163C" w:rsidRPr="00442B37" w:rsidRDefault="00A8163C" w:rsidP="00A8163C">
      <w:pPr>
        <w:pStyle w:val="Ttulo1"/>
        <w:ind w:firstLine="0"/>
        <w:rPr>
          <w:color w:val="004996"/>
          <w:sz w:val="48"/>
          <w:lang w:val="es-MX"/>
        </w:rPr>
      </w:pPr>
      <w:r>
        <w:rPr>
          <w:color w:val="004996"/>
          <w:sz w:val="48"/>
          <w:lang w:val="es-MX"/>
        </w:rPr>
        <w:t>Tarea Individual — Exploración de Unreal Engine 5: Ruta B</w:t>
      </w:r>
    </w:p>
    <w:p w14:paraId="2EC336B6" w14:textId="77777777" w:rsidR="00A8163C" w:rsidRDefault="00A8163C" w:rsidP="00A8163C">
      <w:pPr>
        <w:rPr>
          <w:color w:val="000000" w:themeColor="text1"/>
          <w:sz w:val="28"/>
          <w:lang w:val="es-MX"/>
        </w:rPr>
      </w:pPr>
    </w:p>
    <w:p w14:paraId="12169F77" w14:textId="77777777" w:rsidR="00A8163C" w:rsidRPr="00442B37" w:rsidRDefault="00A8163C" w:rsidP="00A8163C">
      <w:pPr>
        <w:rPr>
          <w:color w:val="000000" w:themeColor="text1"/>
          <w:sz w:val="28"/>
          <w:lang w:val="es-MX"/>
        </w:rPr>
      </w:pPr>
    </w:p>
    <w:p w14:paraId="08F04651" w14:textId="5BDAF584" w:rsidR="00A8163C" w:rsidRPr="00442B37" w:rsidRDefault="00FF7E42" w:rsidP="00A8163C">
      <w:pPr>
        <w:pStyle w:val="Ttulo1"/>
        <w:ind w:hanging="142"/>
        <w:rPr>
          <w:color w:val="000000" w:themeColor="text1"/>
          <w:sz w:val="40"/>
          <w:lang w:val="es-MX"/>
        </w:rPr>
      </w:pPr>
      <w:r>
        <w:rPr>
          <w:color w:val="000000" w:themeColor="text1"/>
          <w:sz w:val="40"/>
          <w:lang w:val="es-MX"/>
        </w:rPr>
        <w:t>Daniel Feijóo</w:t>
      </w:r>
    </w:p>
    <w:p w14:paraId="04C639BE" w14:textId="3FA8E096" w:rsidR="00A8163C" w:rsidRPr="00D044FB" w:rsidRDefault="00FF7E42" w:rsidP="00A8163C">
      <w:pPr>
        <w:pStyle w:val="Ttulo1"/>
        <w:ind w:firstLine="0"/>
        <w:rPr>
          <w:color w:val="000000" w:themeColor="text1"/>
          <w:sz w:val="24"/>
          <w:lang w:val="es-MX"/>
        </w:rPr>
      </w:pPr>
      <w:r>
        <w:rPr>
          <w:color w:val="000000" w:themeColor="text1"/>
          <w:sz w:val="24"/>
          <w:lang w:val="es-MX"/>
        </w:rPr>
        <w:t>24/06/2026</w:t>
      </w:r>
    </w:p>
    <w:p w14:paraId="62DAF58F" w14:textId="77777777" w:rsidR="00A8163C" w:rsidRDefault="00A8163C">
      <w:pPr>
        <w:sectPr w:rsidR="00A8163C">
          <w:headerReference w:type="default" r:id="rId8"/>
          <w:footerReference w:type="default" r:id="rId9"/>
          <w:headerReference w:type="first" r:id="rId10"/>
          <w:footerReference w:type="first" r:id="rId11"/>
          <w:pgSz w:w="11906" w:h="16838"/>
          <w:pgMar w:top="1417" w:right="1701" w:bottom="1417" w:left="1701" w:header="708" w:footer="708" w:gutter="0"/>
          <w:cols w:space="708"/>
          <w:docGrid w:linePitch="360"/>
        </w:sectPr>
      </w:pPr>
    </w:p>
    <w:p w14:paraId="671DC92E" w14:textId="04317586" w:rsidR="008646FC" w:rsidRDefault="008646FC"/>
    <w:p w14:paraId="78764914" w14:textId="42527920" w:rsidR="00A8163C" w:rsidRDefault="00A8163C">
      <w:pPr>
        <w:spacing w:line="259" w:lineRule="auto"/>
        <w:ind w:firstLine="0"/>
      </w:pPr>
      <w:r>
        <w:br w:type="page"/>
      </w:r>
    </w:p>
    <w:p w14:paraId="70FD92BE" w14:textId="22BBE6DB" w:rsidR="00D73691" w:rsidRDefault="00D73691">
      <w:pPr>
        <w:spacing w:line="259" w:lineRule="auto"/>
        <w:ind w:firstLine="0"/>
      </w:pPr>
      <w:r>
        <w:lastRenderedPageBreak/>
        <w:br w:type="page"/>
      </w:r>
    </w:p>
    <w:p>
      <w:pPr>
        <w:pStyle w:val="Ttulo1"/>
        <w:spacing w:before="240" w:after="120"/>
        <w:ind w:firstLine="0"/>
        <w:rPr>
          <w:color w:val="004996"/>
          <w:sz w:val="34"/>
          <w:lang w:val="es-EC"/>
        </w:rPr>
      </w:pPr>
      <w:r>
        <w:rPr>
          <w:color w:val="004996"/>
          <w:sz w:val="34"/>
          <w:lang w:val="es-EC"/>
        </w:rPr>
        <w:t>Ruta B — Tutorial Guiado: Iluminación en UE5</w:t>
      </w:r>
    </w:p>
    <w:p>
      <w:pPr>
        <w:spacing w:before="120" w:after="120"/>
        <w:pBdr>
          <w:bottom w:val="single" w:sz="6" w:space="1" w:color="004996"/>
        </w:pBdr>
      </w:pPr>
    </w:p>
    <w:p>
      <w:pPr>
        <w:spacing w:before="80" w:after="80"/>
      </w:pPr>
    </w:p>
    <w:p>
      <w:pPr>
        <w:pStyle w:val="Ttulo1"/>
        <w:spacing w:before="240" w:after="120"/>
        <w:ind w:firstLine="0"/>
        <w:rPr>
          <w:color w:val="1F3864"/>
          <w:sz w:val="28"/>
          <w:lang w:val="es-EC"/>
        </w:rPr>
      </w:pPr>
      <w:r>
        <w:rPr>
          <w:color w:val="1F3864"/>
          <w:sz w:val="28"/>
          <w:lang w:val="es-EC"/>
        </w:rPr>
        <w:t>1. Tutorial elegido y por qué</w:t>
      </w:r>
    </w:p>
    <w:p>
      <w:pPr>
        <w:spacing w:before="80" w:after="80"/>
        <w:ind w:firstLine="0"/>
        <w:rPr>
          <w:i/>
          <w:color w:val="111111"/>
          <w:sz w:val="22"/>
          <w:lang w:val="es-EC"/>
        </w:rPr>
      </w:pPr>
      <w:r>
        <w:rPr>
          <w:i/>
          <w:color w:val="111111"/>
          <w:sz w:val="22"/>
          <w:lang w:val="es-EC"/>
        </w:rPr>
        <w:t xml:space="preserve">Elegí el tutorial titulado Unreal Engine 5 Beginner Tutorial — UE5 Lighting Basics (canal Unreal Sensei, 2022), disponible en https://www.youtube.com/watch?v=0k0AbngtMqc.</w:t>
      </w:r>
    </w:p>
    <w:p>
      <w:pPr>
        <w:spacing w:before="80" w:after="80"/>
      </w:pPr>
    </w:p>
    <w:p>
      <w:pPr>
        <w:spacing w:before="80" w:after="80"/>
        <w:ind w:firstLine="0"/>
        <w:rPr>
          <w:color w:val="111111"/>
          <w:sz w:val="22"/>
          <w:lang w:val="es-EC"/>
        </w:rPr>
      </w:pPr>
      <w:r>
        <w:rPr>
          <w:color w:val="111111"/>
          <w:sz w:val="22"/>
          <w:lang w:val="es-EC"/>
        </w:rPr>
        <w:t xml:space="preserve">La razón principal es que la iluminación es el sistema que más impacto visual tiene en cualquier nivel de Unreal Engine 5, y al mismo tiempo el que más configuraciones implícitas tiene que un desarrollador principiante puede ignorar por completo. Dominar Lumen —el sistema de iluminación global dinámica de UE5— junto con los Post Process Volumes y la gestión de atmósferas es una habilidad fundamental para cualquier proyecto de entorno virtual, independientemente del género.</w:t>
      </w:r>
    </w:p>
    <w:p>
      <w:pPr>
        <w:spacing w:before="80" w:after="80"/>
        <w:ind w:firstLine="0"/>
        <w:rPr>
          <w:color w:val="111111"/>
          <w:sz w:val="22"/>
          <w:lang w:val="es-EC"/>
        </w:rPr>
      </w:pPr>
      <w:r>
        <w:rPr>
          <w:color w:val="111111"/>
          <w:sz w:val="22"/>
          <w:lang w:val="es-EC"/>
        </w:rPr>
        <w:t xml:space="preserve">En el contexto de un proyecto de visualización arquitectónica como el desarrollado durante el semestre en Unity, la iluminación dinámica es especialmente crítica: determina la percepción de los materiales, los espacios y la calidad de presentación ante un cliente. Aprender a replicar ese nivel de control en UE5 fue la motivación directa para elegir este tutorial.</w:t>
      </w:r>
    </w:p>
    <w:p>
      <w:pPr>
        <w:spacing w:before="80" w:after="80"/>
      </w:pPr>
    </w:p>
    <w:p>
      <w:r>
        <w:br w:type="page"/>
      </w:r>
    </w:p>
    <w:p>
      <w:pPr>
        <w:pStyle w:val="Ttulo1"/>
        <w:spacing w:before="240" w:after="120"/>
        <w:ind w:firstLine="0"/>
        <w:rPr>
          <w:color w:val="1F3864"/>
          <w:sz w:val="28"/>
          <w:lang w:val="es-EC"/>
        </w:rPr>
      </w:pPr>
      <w:r>
        <w:rPr>
          <w:color w:val="1F3864"/>
          <w:sz w:val="28"/>
          <w:lang w:val="es-EC"/>
        </w:rPr>
        <w:t>2. Pasos seguidos</w:t>
      </w:r>
    </w:p>
    <w:p>
      <w:pPr>
        <w:spacing w:before="80" w:after="80"/>
        <w:ind w:firstLine="0"/>
        <w:rPr>
          <w:color w:val="111111"/>
          <w:sz w:val="22"/>
          <w:lang w:val="es-EC"/>
        </w:rPr>
      </w:pPr>
      <w:r>
        <w:rPr>
          <w:color w:val="111111"/>
          <w:sz w:val="22"/>
          <w:lang w:val="es-EC"/>
        </w:rPr>
        <w:t xml:space="preserve">Seguí el tutorial de forma cronológica. A continuación enumero las configuraciones clave en el orden en que fueron abordadas:</w:t>
      </w:r>
    </w:p>
    <w:p>
      <w:pPr>
        <w:spacing w:before="80" w:after="80"/>
      </w:pPr>
    </w:p>
    <w:p>
      <w:pPr>
        <w:spacing w:before="60" w:after="60"/>
        <w:ind w:left="400" w:hanging="400"/>
        <w:rPr>
          <w:sz w:val="22"/>
          <w:lang w:val="es-EC"/>
        </w:rPr>
      </w:pPr>
      <w:r>
        <w:rPr>
          <w:b/>
          <w:color w:val="004996"/>
          <w:sz w:val="22"/>
          <w:lang w:val="es-EC"/>
        </w:rPr>
        <w:t xml:space="preserve">1.  </w:t>
      </w:r>
      <w:r>
        <w:rPr>
          <w:b/>
          <w:sz w:val="22"/>
          <w:lang w:val="es-EC"/>
        </w:rPr>
        <w:t xml:space="preserve">Configuración inicial: </w:t>
      </w:r>
      <w:r>
        <w:rPr>
          <w:sz w:val="22"/>
          <w:lang w:val="es-EC"/>
        </w:rPr>
        <w:t xml:space="preserve">Habilitación de DirectX 12 y activación de Lumen en Project Settings → Rendering. Sin este paso, el sistema de iluminación global dinámica no se activa y todas las luces funcionan en modo estático con bakes, lo cual limita completamente el flujo de trabajo en tiempo real.</w:t>
      </w:r>
    </w:p>
    <w:p>
      <w:pPr>
        <w:spacing w:before="60" w:after="60"/>
        <w:ind w:left="400" w:hanging="400"/>
        <w:rPr>
          <w:sz w:val="22"/>
          <w:lang w:val="es-EC"/>
        </w:rPr>
      </w:pPr>
      <w:r>
        <w:rPr>
          <w:b/>
          <w:color w:val="004996"/>
          <w:sz w:val="22"/>
          <w:lang w:val="es-EC"/>
        </w:rPr>
        <w:t xml:space="preserve">2.  </w:t>
      </w:r>
      <w:r>
        <w:rPr>
          <w:b/>
          <w:sz w:val="22"/>
          <w:lang w:val="es-EC"/>
        </w:rPr>
        <w:t xml:space="preserve">Directional Light: </w:t>
      </w:r>
      <w:r>
        <w:rPr>
          <w:sz w:val="22"/>
          <w:lang w:val="es-EC"/>
        </w:rPr>
        <w:t xml:space="preserve">Exploración del actor Directional Light como fuente de luz solar. Ajusté su intensidad en Lux, el ángulo de fuente (Source Angle) para controlar la dureza de las sombras, y la rotación para simular diferentes horas del día.</w:t>
      </w:r>
    </w:p>
    <w:p>
      <w:pPr>
        <w:spacing w:before="60" w:after="60"/>
        <w:ind w:left="400" w:hanging="400"/>
        <w:rPr>
          <w:sz w:val="22"/>
          <w:lang w:val="es-EC"/>
        </w:rPr>
      </w:pPr>
      <w:r>
        <w:rPr>
          <w:b/>
          <w:color w:val="004996"/>
          <w:sz w:val="22"/>
          <w:lang w:val="es-EC"/>
        </w:rPr>
        <w:t xml:space="preserve">3.  </w:t>
      </w:r>
      <w:r>
        <w:rPr>
          <w:b/>
          <w:sz w:val="22"/>
          <w:lang w:val="es-EC"/>
        </w:rPr>
        <w:t xml:space="preserve">Atmósfera y Sky Light: </w:t>
      </w:r>
      <w:r>
        <w:rPr>
          <w:sz w:val="22"/>
          <w:lang w:val="es-EC"/>
        </w:rPr>
        <w:t xml:space="preserve">Adición de un Sky Atmosphere y un Sky Light para generar la atmósfera y el cielo físicamente correcto. El Sky Light captura el entorno y lo usa como fuente de luz indirecta, fundamental para que los interiores en sombra no queden completamente negros.</w:t>
      </w:r>
    </w:p>
    <w:p>
      <w:pPr>
        <w:spacing w:before="60" w:after="60"/>
        <w:ind w:left="400" w:hanging="400"/>
        <w:rPr>
          <w:sz w:val="22"/>
          <w:lang w:val="es-EC"/>
        </w:rPr>
      </w:pPr>
      <w:r>
        <w:rPr>
          <w:b/>
          <w:color w:val="004996"/>
          <w:sz w:val="22"/>
          <w:lang w:val="es-EC"/>
        </w:rPr>
        <w:t xml:space="preserve">4.  </w:t>
      </w:r>
      <w:r>
        <w:rPr>
          <w:b/>
          <w:sz w:val="22"/>
          <w:lang w:val="es-EC"/>
        </w:rPr>
        <w:t xml:space="preserve">Actores de luz: </w:t>
      </w:r>
      <w:r>
        <w:rPr>
          <w:sz w:val="22"/>
          <w:lang w:val="es-EC"/>
        </w:rPr>
        <w:t xml:space="preserve">Exploración de los tipos de luz auxiliares: Point Light (omnidireccional), Spot Light (cono direccional) y Rect Light (fuente rectangular, ideal para pantallas y paneles). Cada uno fue configurado en sus parámetros de Source Radius para suavizar sombras físicamente.</w:t>
      </w:r>
    </w:p>
    <w:p>
      <w:pPr>
        <w:spacing w:before="60" w:after="60"/>
        <w:ind w:left="400" w:hanging="400"/>
        <w:rPr>
          <w:sz w:val="22"/>
          <w:lang w:val="es-EC"/>
        </w:rPr>
      </w:pPr>
      <w:r>
        <w:rPr>
          <w:b/>
          <w:color w:val="004996"/>
          <w:sz w:val="22"/>
          <w:lang w:val="es-EC"/>
        </w:rPr>
        <w:t xml:space="preserve">5.  </w:t>
      </w:r>
      <w:r>
        <w:rPr>
          <w:b/>
          <w:sz w:val="22"/>
          <w:lang w:val="es-EC"/>
        </w:rPr>
        <w:t xml:space="preserve">Light Mixer: </w:t>
      </w:r>
      <w:r>
        <w:rPr>
          <w:sz w:val="22"/>
          <w:lang w:val="es-EC"/>
        </w:rPr>
        <w:t xml:space="preserve">Uso del Light Mixer (Window &gt; Light Mixer) para controlar todas las luces de la escena desde un único panel. Este flujo permite activar, aislar y ajustar intensidades sin seleccionar cada actor individualmente en el viewport.</w:t>
      </w:r>
    </w:p>
    <w:p>
      <w:pPr>
        <w:spacing w:before="60" w:after="60"/>
        <w:ind w:left="400" w:hanging="400"/>
        <w:rPr>
          <w:sz w:val="22"/>
          <w:lang w:val="es-EC"/>
        </w:rPr>
      </w:pPr>
      <w:r>
        <w:rPr>
          <w:b/>
          <w:color w:val="004996"/>
          <w:sz w:val="22"/>
          <w:lang w:val="es-EC"/>
        </w:rPr>
        <w:t xml:space="preserve">6.  </w:t>
      </w:r>
      <w:r>
        <w:rPr>
          <w:b/>
          <w:sz w:val="22"/>
          <w:lang w:val="es-EC"/>
        </w:rPr>
        <w:t xml:space="preserve">Post Process Volume: </w:t>
      </w:r>
      <w:r>
        <w:rPr>
          <w:sz w:val="22"/>
          <w:lang w:val="es-EC"/>
        </w:rPr>
        <w:t xml:space="preserve">Creación de un Post Process Volume con configuración Infinite Extent para aplicar ajustes globales: exposición manual, temperatura de color, viñeta y Lumen Lighting Quality.</w:t>
      </w:r>
    </w:p>
    <w:p>
      <w:pPr>
        <w:spacing w:before="60" w:after="60"/>
        <w:ind w:left="400" w:hanging="400"/>
        <w:rPr>
          <w:sz w:val="22"/>
          <w:lang w:val="es-EC"/>
        </w:rPr>
      </w:pPr>
      <w:r>
        <w:rPr>
          <w:b/>
          <w:color w:val="004996"/>
          <w:sz w:val="22"/>
          <w:lang w:val="es-EC"/>
        </w:rPr>
        <w:t xml:space="preserve">7.  </w:t>
      </w:r>
      <w:r>
        <w:rPr>
          <w:b/>
          <w:sz w:val="22"/>
          <w:lang w:val="es-EC"/>
        </w:rPr>
        <w:t xml:space="preserve">Escena nocturna: </w:t>
      </w:r>
      <w:r>
        <w:rPr>
          <w:sz w:val="22"/>
          <w:lang w:val="es-EC"/>
        </w:rPr>
        <w:t xml:space="preserve">Transición a escena nocturna: desactivé el Directional Light y el Sky Atmosphere, añadí un HDRI Backdrop con una imagen nocturna y coloqué Spot Lights con Volumetric Scattering para simular focos y atmósfera de noche.</w:t>
      </w:r>
    </w:p>
    <w:p>
      <w:pPr>
        <w:spacing w:before="80" w:after="80"/>
      </w:pPr>
    </w:p>
    <w:p>
      <w:r>
        <w:br w:type="page"/>
      </w:r>
    </w:p>
    <w:p>
      <w:pPr>
        <w:pStyle w:val="Ttulo1"/>
        <w:spacing w:before="240" w:after="120"/>
        <w:ind w:firstLine="0"/>
        <w:rPr>
          <w:color w:val="1F3864"/>
          <w:sz w:val="28"/>
          <w:lang w:val="es-EC"/>
        </w:rPr>
      </w:pPr>
      <w:r>
        <w:rPr>
          <w:color w:val="1F3864"/>
          <w:sz w:val="28"/>
          <w:lang w:val="es-EC"/>
        </w:rPr>
        <w:t>3. Qué no funcionó y cómo lo resolví</w:t>
      </w:r>
    </w:p>
    <w:p>
      <w:pPr>
        <w:spacing w:before="80" w:after="80"/>
      </w:pPr>
    </w:p>
    <w:p>
      <w:pPr>
        <w:spacing w:before="160" w:after="80"/>
        <w:ind w:firstLine="0"/>
        <w:rPr>
          <w:b/>
          <w:color w:val="1F3864"/>
          <w:sz w:val="24"/>
          <w:lang w:val="es-EC"/>
        </w:rPr>
      </w:pPr>
      <w:r>
        <w:rPr>
          <w:b/>
          <w:color w:val="1F3864"/>
          <w:sz w:val="24"/>
          <w:lang w:val="es-EC"/>
        </w:rPr>
        <w:t>Problema 1 — Luz residual al convertir la escena a nocturna</w:t>
      </w:r>
    </w:p>
    <w:p>
      <w:pPr>
        <w:spacing w:before="100" w:after="40"/>
        <w:ind w:left="200"/>
        <w:rPr>
          <w:b/>
          <w:color w:val="856404"/>
          <w:sz w:val="22"/>
          <w:lang w:val="es-EC"/>
        </w:rPr>
      </w:pPr>
      <w:r>
        <w:rPr>
          <w:b/>
          <w:color w:val="856404"/>
          <w:sz w:val="22"/>
          <w:lang w:val="es-EC"/>
        </w:rPr>
        <w:t xml:space="preserve">⚠  Problema: Al desactivar el Directional Light y el Sky Atmosphere, la escena no quedaba completamente oscura. Persistía una luz ambiental difusa que iluminaba todos los objetos uniformemente, haciendo imposible lograr una atmósfera nocturna real.</w:t>
      </w:r>
    </w:p>
    <w:p>
      <w:pPr>
        <w:spacing w:before="80" w:after="80"/>
        <w:ind w:firstLine="0"/>
        <w:rPr>
          <w:color w:val="111111"/>
          <w:sz w:val="22"/>
          <w:lang w:val="es-EC"/>
        </w:rPr>
      </w:pPr>
      <w:r>
        <w:rPr>
          <w:color w:val="111111"/>
          <w:sz w:val="22"/>
          <w:lang w:val="es-EC"/>
        </w:rPr>
        <w:t xml:space="preserve">Investigué el origen del problema y encontré que UE5, por defecto, utiliza datos de iluminación precomputada (lightmaps estáticos) que persisten aunque se desactiven todas las luces dinámicas visibles.</w:t>
      </w:r>
    </w:p>
    <w:p>
      <w:pPr>
        <w:spacing w:before="40" w:after="100"/>
        <w:ind w:left="200"/>
        <w:rPr>
          <w:b/>
          <w:color w:val="155724"/>
          <w:sz w:val="22"/>
          <w:lang w:val="es-EC"/>
        </w:rPr>
      </w:pPr>
      <w:r>
        <w:rPr>
          <w:b/>
          <w:color w:val="155724"/>
          <w:sz w:val="22"/>
          <w:lang w:val="es-EC"/>
        </w:rPr>
        <w:t xml:space="preserve">✔  Solución: Accedí a World Settings → Lightmass y activé la opción Force No Precomputed Lighting. Luego ejecuté Build &gt; Build Lighting Only para compilar las luces con esa configuración. Al completarse el proceso, la escena quedó en oscuridad total y las luces dinámicas nocturnas funcionaron correctamente.</w:t>
      </w:r>
    </w:p>
    <w:p>
      <w:pPr>
        <w:spacing w:before="80" w:after="80"/>
      </w:pPr>
    </w:p>
    <w:p>
      <w:pPr>
        <w:spacing w:before="160" w:after="80"/>
        <w:ind w:firstLine="0"/>
        <w:rPr>
          <w:b/>
          <w:color w:val="1F3864"/>
          <w:sz w:val="24"/>
          <w:lang w:val="es-EC"/>
        </w:rPr>
      </w:pPr>
      <w:r>
        <w:rPr>
          <w:b/>
          <w:color w:val="1F3864"/>
          <w:sz w:val="24"/>
          <w:lang w:val="es-EC"/>
        </w:rPr>
        <w:t>Problema 2 — Ruido visual (noise) en sombras generadas por Lumen</w:t>
      </w:r>
    </w:p>
    <w:p>
      <w:pPr>
        <w:spacing w:before="100" w:after="40"/>
        <w:ind w:left="200"/>
        <w:rPr>
          <w:b/>
          <w:color w:val="856404"/>
          <w:sz w:val="22"/>
          <w:lang w:val="es-EC"/>
        </w:rPr>
      </w:pPr>
      <w:r>
        <w:rPr>
          <w:b/>
          <w:color w:val="856404"/>
          <w:sz w:val="22"/>
          <w:lang w:val="es-EC"/>
        </w:rPr>
        <w:t xml:space="preserve">⚠  Problema: Al trabajar con Lumen en escenas de baja iluminación, las sombras presentaban un ruido visual notable, especialmente en zonas de penumbra donde la luz indirecta era muy tenue. El resultado era una imagen granulada que reducía la calidad visual.</w:t>
      </w:r>
    </w:p>
    <w:p>
      <w:pPr>
        <w:spacing w:before="40" w:after="100"/>
        <w:ind w:left="200"/>
        <w:rPr>
          <w:b/>
          <w:color w:val="155724"/>
          <w:sz w:val="22"/>
          <w:lang w:val="es-EC"/>
        </w:rPr>
      </w:pPr>
      <w:r>
        <w:rPr>
          <w:b/>
          <w:color w:val="155724"/>
          <w:sz w:val="22"/>
          <w:lang w:val="es-EC"/>
        </w:rPr>
        <w:t xml:space="preserve">✔  Solución: Dentro del Post Process Volume, localicé la sección Lumen Global Illumination y aumenté el valor de Lumen Lighting Quality de 1 a 4. Esto incrementó el número de ray samples por píxel, suavizando el ruido a costa de un mayor costo de renderizado, lo cual es aceptable en una escena de visualización estática.</w:t>
      </w:r>
    </w:p>
    <w:p>
      <w:pPr>
        <w:spacing w:before="80" w:after="80"/>
      </w:pPr>
    </w:p>
    <w:p>
      <w:r>
        <w:br w:type="page"/>
      </w:r>
    </w:p>
    <w:p>
      <w:pPr>
        <w:pStyle w:val="Ttulo1"/>
        <w:spacing w:before="240" w:after="120"/>
        <w:ind w:firstLine="0"/>
        <w:rPr>
          <w:color w:val="1F3864"/>
          <w:sz w:val="28"/>
          <w:lang w:val="es-EC"/>
        </w:rPr>
      </w:pPr>
      <w:r>
        <w:rPr>
          <w:color w:val="1F3864"/>
          <w:sz w:val="28"/>
          <w:lang w:val="es-EC"/>
        </w:rPr>
        <w:t>4. Qué aprendí que no sabía antes</w:t>
      </w:r>
    </w:p>
    <w:p>
      <w:pPr>
        <w:spacing w:before="80" w:after="80"/>
      </w:pPr>
    </w:p>
    <w:p>
      <w:pPr>
        <w:spacing w:before="80" w:after="80"/>
        <w:ind w:firstLine="0"/>
        <w:rPr>
          <w:color w:val="111111"/>
          <w:sz w:val="22"/>
          <w:lang w:val="es-EC"/>
        </w:rPr>
      </w:pPr>
      <w:r>
        <w:rPr>
          <w:color w:val="111111"/>
          <w:sz w:val="22"/>
          <w:lang w:val="es-EC"/>
        </w:rPr>
        <w:t xml:space="preserve">Este tutorial me aportó varios aprendizajes técnicos que no había considerado previamente:</w:t>
      </w:r>
    </w:p>
    <w:p>
      <w:pPr>
        <w:spacing w:before="80" w:after="80"/>
      </w:pPr>
    </w:p>
    <w:p>
      <w:pPr>
        <w:spacing w:before="40" w:after="40"/>
        <w:ind w:left="360" w:hanging="180"/>
        <w:rPr>
          <w:sz w:val="22"/>
          <w:lang w:val="es-EC"/>
        </w:rPr>
      </w:pPr>
      <w:r>
        <w:rPr>
          <w:b/>
          <w:sz w:val="22"/>
          <w:lang w:val="es-EC"/>
        </w:rPr>
        <w:t xml:space="preserve">Descubrimiento principal: </w:t>
      </w:r>
      <w:r>
        <w:rPr>
          <w:sz w:val="22"/>
          <w:lang w:val="es-EC"/>
        </w:rPr>
        <w:t xml:space="preserve">•  El Light Mixer (Window &gt; Light Mixer) centraliza el control de todas las luces de la escena en un solo panel. Antes de conocer esta herramienta, gestionaba cada luz seleccionándola individualmente en el viewport o en el Outliner, lo cual en escenas complejas se vuelve inviable. El Light Mixer permite aislar luces, cambiar intensidades y activar/desactivar grupos sin interrumpir el flujo de trabajo.</w:t>
      </w:r>
    </w:p>
    <w:p>
      <w:pPr>
        <w:spacing w:before="40" w:after="40"/>
        <w:ind w:left="360" w:hanging="180"/>
        <w:rPr>
          <w:sz w:val="22"/>
          <w:lang w:val="es-EC"/>
        </w:rPr>
      </w:pPr>
      <w:r>
        <w:rPr>
          <w:b/>
          <w:sz w:val="22"/>
          <w:lang w:val="es-EC"/>
        </w:rPr>
        <w:t xml:space="preserve">Control de exposición: </w:t>
      </w:r>
      <w:r>
        <w:rPr>
          <w:sz w:val="22"/>
          <w:lang w:val="es-EC"/>
        </w:rPr>
        <w:t xml:space="preserve">•  La exposición automática de la cámara (Auto Exposure / Apply Physical Camera Exposure) estaba activa por defecto y compensaba automáticamente los cambios de brillo de la escena, haciendo que ajustar la intensidad de las luces pareciera no tener efecto. Desactivarla en el Post Process Volume pasando el modo de exposición a Manual me devolvió el control absoluto sobre el brillo percibido.</w:t>
      </w:r>
    </w:p>
    <w:p>
      <w:pPr>
        <w:spacing w:before="40" w:after="40"/>
        <w:ind w:left="360" w:hanging="180"/>
        <w:rPr>
          <w:sz w:val="22"/>
          <w:lang w:val="es-EC"/>
        </w:rPr>
      </w:pPr>
      <w:r>
        <w:rPr>
          <w:b/>
          <w:sz w:val="22"/>
          <w:lang w:val="es-EC"/>
        </w:rPr>
        <w:t xml:space="preserve">Sombras físicas: </w:t>
      </w:r>
      <w:r>
        <w:rPr>
          <w:sz w:val="22"/>
          <w:lang w:val="es-EC"/>
        </w:rPr>
        <w:t xml:space="preserve">•  El Source Radius en las luces Point y Spot no es solo un parámetro estético — define el tamaño físico de la fuente de luz y por tanto la suavidad de las sombras proyectadas. Un Source Radius de 0 genera sombras perfectamente duras (irreales), mientras que valores mayores producen penumbras físicamente correctas.</w:t>
      </w:r>
    </w:p>
    <w:p>
      <w:pPr>
        <w:spacing w:before="40" w:after="40"/>
        <w:ind w:left="360" w:hanging="180"/>
        <w:rPr>
          <w:sz w:val="22"/>
          <w:lang w:val="es-EC"/>
        </w:rPr>
      </w:pPr>
      <w:r>
        <w:rPr>
          <w:b/>
          <w:sz w:val="22"/>
          <w:lang w:val="es-EC"/>
        </w:rPr>
        <w:t xml:space="preserve">Limitaciones de Lumen: </w:t>
      </w:r>
      <w:r>
        <w:rPr>
          <w:sz w:val="22"/>
          <w:lang w:val="es-EC"/>
        </w:rPr>
        <w:t xml:space="preserve">•  Lumen trabaja mejor cuando hay al menos algo de luz indirecta en la escena. En escenas completamente oscuras, el sistema de ray tracing de Lumen tiene menos información con la que trabajar, generando más ruido. Comprender este comportamiento cambia la forma en que se diseña la iluminación nocturna.</w:t>
      </w:r>
    </w:p>
    <w:p>
      <w:pPr>
        <w:spacing w:before="80" w:after="80"/>
      </w:pPr>
    </w:p>
    <w:p>
      <w:pPr>
        <w:spacing w:before="80" w:after="80"/>
        <w:ind w:firstLine="0"/>
        <w:rPr>
          <w:i/>
          <w:color w:val="444444"/>
          <w:sz w:val="22"/>
          <w:lang w:val="es-EC"/>
        </w:rPr>
      </w:pPr>
      <w:r>
        <w:rPr>
          <w:i/>
          <w:color w:val="444444"/>
          <w:sz w:val="22"/>
          <w:lang w:val="es-EC"/>
        </w:rPr>
        <w:t xml:space="preserve">En síntesis, este tutorial cambió mi comprensión del pipeline de iluminación en UE5: no se trata solo de colocar luces, sino de entender cómo el motor simula físicamente la propagación de la luz y cómo cada parámetro afecta tanto al resultado visual como al rendimiento.</w:t>
      </w:r>
    </w:p>
    <w:sectPr w:rsidR="00D73691" w:rsidRPr="00D73691" w:rsidSect="00D73691">
      <w:headerReference w:type="default" r:id="rId12"/>
      <w:footerReference w:type="default" r:id="rId13"/>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A42A1" w14:textId="77777777" w:rsidR="001F08B4" w:rsidRDefault="001F08B4" w:rsidP="00A8163C">
      <w:pPr>
        <w:spacing w:after="0" w:line="240" w:lineRule="auto"/>
      </w:pPr>
      <w:r>
        <w:separator/>
      </w:r>
    </w:p>
  </w:endnote>
  <w:endnote w:type="continuationSeparator" w:id="0">
    <w:p w14:paraId="6773FDC2" w14:textId="77777777" w:rsidR="001F08B4" w:rsidRDefault="001F08B4" w:rsidP="00A81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D11C" w14:textId="1008EC70" w:rsidR="00A8163C" w:rsidRDefault="00A8163C">
    <w:pPr>
      <w:pStyle w:val="Piedepgina"/>
    </w:pPr>
    <w:r w:rsidRPr="00A65824">
      <w:rPr>
        <w:noProof/>
        <w:color w:val="FFFFFF" w:themeColor="background1"/>
        <w:szCs w:val="24"/>
      </w:rPr>
      <w:drawing>
        <wp:anchor distT="0" distB="0" distL="114300" distR="114300" simplePos="0" relativeHeight="251667456" behindDoc="1" locked="0" layoutInCell="1" allowOverlap="1" wp14:anchorId="41633910" wp14:editId="74A05D1C">
          <wp:simplePos x="0" y="0"/>
          <wp:positionH relativeFrom="page">
            <wp:posOffset>-2386397</wp:posOffset>
          </wp:positionH>
          <wp:positionV relativeFrom="paragraph">
            <wp:posOffset>54591</wp:posOffset>
          </wp:positionV>
          <wp:extent cx="9997840" cy="618490"/>
          <wp:effectExtent l="0" t="0" r="3810" b="0"/>
          <wp:wrapNone/>
          <wp:docPr id="951053326" name="Imagen 95105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r="32178"/>
                  <a:stretch/>
                </pic:blipFill>
                <pic:spPr bwMode="auto">
                  <a:xfrm rot="10800000">
                    <a:off x="0" y="0"/>
                    <a:ext cx="9997840" cy="6184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D6C8D" w14:textId="41E43FF3" w:rsidR="00A8163C" w:rsidRDefault="00A8163C">
    <w:pPr>
      <w:pStyle w:val="Piedepgina"/>
      <w:rPr>
        <w:noProof/>
      </w:rPr>
    </w:pPr>
    <w:r>
      <w:rPr>
        <w:noProof/>
      </w:rPr>
      <w:drawing>
        <wp:anchor distT="0" distB="0" distL="114300" distR="114300" simplePos="0" relativeHeight="251661312" behindDoc="1" locked="0" layoutInCell="1" allowOverlap="1" wp14:anchorId="29FD369D" wp14:editId="20072B1E">
          <wp:simplePos x="0" y="0"/>
          <wp:positionH relativeFrom="page">
            <wp:align>left</wp:align>
          </wp:positionH>
          <wp:positionV relativeFrom="paragraph">
            <wp:posOffset>184142</wp:posOffset>
          </wp:positionV>
          <wp:extent cx="7471622" cy="586048"/>
          <wp:effectExtent l="0" t="0" r="0"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6042"/>
                  <a:stretch/>
                </pic:blipFill>
                <pic:spPr bwMode="auto">
                  <a:xfrm>
                    <a:off x="0" y="0"/>
                    <a:ext cx="7471622" cy="5860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8E8E42" w14:textId="4BC0E37E" w:rsidR="00A8163C" w:rsidRDefault="00A8163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15C40" w14:textId="77777777" w:rsidR="00A8163C" w:rsidRDefault="00A8163C">
    <w:pPr>
      <w:pStyle w:val="Piedepgina"/>
    </w:pPr>
    <w:r>
      <w:rPr>
        <w:noProof/>
      </w:rPr>
      <w:drawing>
        <wp:anchor distT="0" distB="0" distL="114300" distR="114300" simplePos="0" relativeHeight="251665408" behindDoc="1" locked="0" layoutInCell="1" allowOverlap="1" wp14:anchorId="45DCDBD1" wp14:editId="5AFB83AF">
          <wp:simplePos x="0" y="0"/>
          <wp:positionH relativeFrom="page">
            <wp:align>left</wp:align>
          </wp:positionH>
          <wp:positionV relativeFrom="paragraph">
            <wp:posOffset>13648</wp:posOffset>
          </wp:positionV>
          <wp:extent cx="7471622" cy="586048"/>
          <wp:effectExtent l="0" t="0" r="0" b="508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t="86042"/>
                  <a:stretch/>
                </pic:blipFill>
                <pic:spPr bwMode="auto">
                  <a:xfrm>
                    <a:off x="0" y="0"/>
                    <a:ext cx="7471622" cy="5860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A4904" w14:textId="77777777" w:rsidR="001F08B4" w:rsidRDefault="001F08B4" w:rsidP="00A8163C">
      <w:pPr>
        <w:spacing w:after="0" w:line="240" w:lineRule="auto"/>
      </w:pPr>
      <w:r>
        <w:separator/>
      </w:r>
    </w:p>
  </w:footnote>
  <w:footnote w:type="continuationSeparator" w:id="0">
    <w:p w14:paraId="7E42EAAE" w14:textId="77777777" w:rsidR="001F08B4" w:rsidRDefault="001F08B4" w:rsidP="00A81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2A19" w14:textId="14DD24E0" w:rsidR="00A8163C" w:rsidRDefault="00A8163C">
    <w:pPr>
      <w:pStyle w:val="Encabezado"/>
    </w:pPr>
    <w:r>
      <w:rPr>
        <w:noProof/>
      </w:rPr>
      <w:drawing>
        <wp:anchor distT="0" distB="0" distL="114300" distR="114300" simplePos="0" relativeHeight="251658240" behindDoc="1" locked="0" layoutInCell="1" allowOverlap="1" wp14:anchorId="3AB7BCFD" wp14:editId="7BA9BF29">
          <wp:simplePos x="0" y="0"/>
          <wp:positionH relativeFrom="page">
            <wp:align>left</wp:align>
          </wp:positionH>
          <wp:positionV relativeFrom="paragraph">
            <wp:posOffset>-449570</wp:posOffset>
          </wp:positionV>
          <wp:extent cx="7634803" cy="696035"/>
          <wp:effectExtent l="0" t="0" r="4445"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4803" cy="6960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000283"/>
      <w:docPartObj>
        <w:docPartGallery w:val="Page Numbers (Top of Page)"/>
        <w:docPartUnique/>
      </w:docPartObj>
    </w:sdtPr>
    <w:sdtEndPr>
      <w:rPr>
        <w:rFonts w:ascii="Arial" w:hAnsi="Arial" w:cs="Arial"/>
        <w:color w:val="2F5496" w:themeColor="accent1" w:themeShade="BF"/>
      </w:rPr>
    </w:sdtEndPr>
    <w:sdtContent>
      <w:p w14:paraId="0CF54B1D" w14:textId="349E2580" w:rsidR="00A8163C" w:rsidRPr="00A8163C" w:rsidRDefault="00A8163C">
        <w:pPr>
          <w:pStyle w:val="Encabezado"/>
          <w:jc w:val="right"/>
          <w:rPr>
            <w:rFonts w:ascii="Arial" w:hAnsi="Arial" w:cs="Arial"/>
            <w:color w:val="2F5496" w:themeColor="accent1" w:themeShade="BF"/>
          </w:rPr>
        </w:pPr>
        <w:r w:rsidRPr="00A8163C">
          <w:rPr>
            <w:rFonts w:ascii="Arial" w:hAnsi="Arial" w:cs="Arial"/>
            <w:color w:val="2F5496" w:themeColor="accent1" w:themeShade="BF"/>
          </w:rPr>
          <w:fldChar w:fldCharType="begin"/>
        </w:r>
        <w:r w:rsidRPr="00A8163C">
          <w:rPr>
            <w:rFonts w:ascii="Arial" w:hAnsi="Arial" w:cs="Arial"/>
            <w:color w:val="2F5496" w:themeColor="accent1" w:themeShade="BF"/>
          </w:rPr>
          <w:instrText>PAGE   \* MERGEFORMAT</w:instrText>
        </w:r>
        <w:r w:rsidRPr="00A8163C">
          <w:rPr>
            <w:rFonts w:ascii="Arial" w:hAnsi="Arial" w:cs="Arial"/>
            <w:color w:val="2F5496" w:themeColor="accent1" w:themeShade="BF"/>
          </w:rPr>
          <w:fldChar w:fldCharType="separate"/>
        </w:r>
        <w:r w:rsidRPr="00A8163C">
          <w:rPr>
            <w:rFonts w:ascii="Arial" w:hAnsi="Arial" w:cs="Arial"/>
            <w:color w:val="2F5496" w:themeColor="accent1" w:themeShade="BF"/>
            <w:lang w:val="es-ES"/>
          </w:rPr>
          <w:t>2</w:t>
        </w:r>
        <w:r w:rsidRPr="00A8163C">
          <w:rPr>
            <w:rFonts w:ascii="Arial" w:hAnsi="Arial" w:cs="Arial"/>
            <w:color w:val="2F5496" w:themeColor="accent1" w:themeShade="BF"/>
          </w:rPr>
          <w:fldChar w:fldCharType="end"/>
        </w:r>
      </w:p>
    </w:sdtContent>
  </w:sdt>
  <w:p w14:paraId="0F31785C" w14:textId="77777777" w:rsidR="00A8163C" w:rsidRDefault="00A8163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1455085"/>
      <w:docPartObj>
        <w:docPartGallery w:val="Page Numbers (Top of Page)"/>
        <w:docPartUnique/>
      </w:docPartObj>
    </w:sdtPr>
    <w:sdtEndPr>
      <w:rPr>
        <w:b/>
        <w:bCs/>
      </w:rPr>
    </w:sdtEndPr>
    <w:sdtContent>
      <w:p w14:paraId="7DF7AB42" w14:textId="3015D4D5" w:rsidR="00A8163C" w:rsidRPr="00D73691" w:rsidRDefault="00A8163C">
        <w:pPr>
          <w:pStyle w:val="Encabezado"/>
          <w:jc w:val="right"/>
          <w:rPr>
            <w:b/>
            <w:bCs/>
          </w:rPr>
        </w:pPr>
        <w:r w:rsidRPr="00D73691">
          <w:rPr>
            <w:rFonts w:ascii="Arial" w:hAnsi="Arial" w:cs="Arial"/>
            <w:b/>
            <w:bCs/>
            <w:color w:val="2F5496" w:themeColor="accent1" w:themeShade="BF"/>
          </w:rPr>
          <w:fldChar w:fldCharType="begin"/>
        </w:r>
        <w:r w:rsidRPr="00D73691">
          <w:rPr>
            <w:rFonts w:ascii="Arial" w:hAnsi="Arial" w:cs="Arial"/>
            <w:b/>
            <w:bCs/>
            <w:color w:val="2F5496" w:themeColor="accent1" w:themeShade="BF"/>
          </w:rPr>
          <w:instrText>PAGE   \* MERGEFORMAT</w:instrText>
        </w:r>
        <w:r w:rsidRPr="00D73691">
          <w:rPr>
            <w:rFonts w:ascii="Arial" w:hAnsi="Arial" w:cs="Arial"/>
            <w:b/>
            <w:bCs/>
            <w:color w:val="2F5496" w:themeColor="accent1" w:themeShade="BF"/>
          </w:rPr>
          <w:fldChar w:fldCharType="separate"/>
        </w:r>
        <w:r w:rsidRPr="00D73691">
          <w:rPr>
            <w:rFonts w:ascii="Arial" w:hAnsi="Arial" w:cs="Arial"/>
            <w:b/>
            <w:bCs/>
            <w:color w:val="2F5496" w:themeColor="accent1" w:themeShade="BF"/>
            <w:lang w:val="es-ES"/>
          </w:rPr>
          <w:t>2</w:t>
        </w:r>
        <w:r w:rsidRPr="00D73691">
          <w:rPr>
            <w:rFonts w:ascii="Arial" w:hAnsi="Arial" w:cs="Arial"/>
            <w:b/>
            <w:bCs/>
            <w:color w:val="2F5496" w:themeColor="accent1" w:themeShade="BF"/>
          </w:rPr>
          <w:fldChar w:fldCharType="end"/>
        </w:r>
      </w:p>
    </w:sdtContent>
  </w:sdt>
  <w:p w14:paraId="5070093D" w14:textId="238E23B6" w:rsidR="00A8163C" w:rsidRDefault="00A8163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63C"/>
    <w:rsid w:val="0002651A"/>
    <w:rsid w:val="001F08B4"/>
    <w:rsid w:val="0033773F"/>
    <w:rsid w:val="004A4BC6"/>
    <w:rsid w:val="008646FC"/>
    <w:rsid w:val="008C1709"/>
    <w:rsid w:val="00A8163C"/>
    <w:rsid w:val="00D73691"/>
    <w:rsid w:val="00FF7E4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AA7B2"/>
  <w15:chartTrackingRefBased/>
  <w15:docId w15:val="{9EE9EA45-E059-4A15-8A05-B679AF34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63C"/>
    <w:pPr>
      <w:spacing w:line="480" w:lineRule="auto"/>
      <w:ind w:firstLine="708"/>
    </w:pPr>
    <w:rPr>
      <w:rFonts w:ascii="Arial" w:hAnsi="Arial" w:cs="Arial"/>
      <w:sz w:val="24"/>
    </w:rPr>
  </w:style>
  <w:style w:type="paragraph" w:styleId="Ttulo1">
    <w:name w:val="heading 1"/>
    <w:basedOn w:val="Normal"/>
    <w:next w:val="Normal"/>
    <w:link w:val="Ttulo1Car"/>
    <w:uiPriority w:val="9"/>
    <w:qFormat/>
    <w:rsid w:val="00A8163C"/>
    <w:pPr>
      <w:jc w:val="center"/>
      <w:outlineLvl w:val="0"/>
    </w:pPr>
    <w:rPr>
      <w:b/>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8163C"/>
    <w:pPr>
      <w:tabs>
        <w:tab w:val="center" w:pos="4252"/>
        <w:tab w:val="right" w:pos="8504"/>
      </w:tabs>
      <w:spacing w:after="0" w:line="240" w:lineRule="auto"/>
      <w:ind w:firstLine="0"/>
    </w:pPr>
    <w:rPr>
      <w:rFonts w:asciiTheme="minorHAnsi" w:hAnsiTheme="minorHAnsi" w:cstheme="minorBidi"/>
      <w:sz w:val="22"/>
    </w:rPr>
  </w:style>
  <w:style w:type="character" w:customStyle="1" w:styleId="EncabezadoCar">
    <w:name w:val="Encabezado Car"/>
    <w:basedOn w:val="Fuentedeprrafopredeter"/>
    <w:link w:val="Encabezado"/>
    <w:uiPriority w:val="99"/>
    <w:rsid w:val="00A8163C"/>
  </w:style>
  <w:style w:type="paragraph" w:styleId="Piedepgina">
    <w:name w:val="footer"/>
    <w:basedOn w:val="Normal"/>
    <w:link w:val="PiedepginaCar"/>
    <w:uiPriority w:val="99"/>
    <w:unhideWhenUsed/>
    <w:rsid w:val="00A8163C"/>
    <w:pPr>
      <w:tabs>
        <w:tab w:val="center" w:pos="4252"/>
        <w:tab w:val="right" w:pos="8504"/>
      </w:tabs>
      <w:spacing w:after="0" w:line="240" w:lineRule="auto"/>
      <w:ind w:firstLine="0"/>
    </w:pPr>
    <w:rPr>
      <w:rFonts w:asciiTheme="minorHAnsi" w:hAnsiTheme="minorHAnsi" w:cstheme="minorBidi"/>
      <w:sz w:val="22"/>
    </w:rPr>
  </w:style>
  <w:style w:type="character" w:customStyle="1" w:styleId="PiedepginaCar">
    <w:name w:val="Pie de página Car"/>
    <w:basedOn w:val="Fuentedeprrafopredeter"/>
    <w:link w:val="Piedepgina"/>
    <w:uiPriority w:val="99"/>
    <w:rsid w:val="00A8163C"/>
  </w:style>
  <w:style w:type="character" w:customStyle="1" w:styleId="Ttulo1Car">
    <w:name w:val="Título 1 Car"/>
    <w:basedOn w:val="Fuentedeprrafopredeter"/>
    <w:link w:val="Ttulo1"/>
    <w:uiPriority w:val="9"/>
    <w:rsid w:val="00A8163C"/>
    <w:rPr>
      <w:rFonts w:ascii="Arial" w:hAnsi="Arial" w:cs="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2.png"/></Relationships>
</file>

<file path=word/_rels/footer2.xml.rels><?xml version="1.0" encoding="UTF-8"?><Relationships xmlns="http://schemas.openxmlformats.org/package/2006/relationships"><Relationship Id="rId1" Type="http://schemas.openxmlformats.org/officeDocument/2006/relationships/image" Target="media/image3.jpeg"/></Relationships>
</file>

<file path=word/_rels/footer3.xml.rels><?xml version="1.0" encoding="UTF-8"?><Relationships xmlns="http://schemas.openxmlformats.org/package/2006/relationships"><Relationship Id="rId1" Type="http://schemas.openxmlformats.org/officeDocument/2006/relationships/image" Target="media/image3.jpeg"/></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24CD7-2512-4963-9971-91112A78DF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19</Words>
  <Characters>110</Characters>
  <Application>Microsoft Office Word</Application>
  <DocSecurity>0</DocSecurity>
  <Lines>1</Lines>
  <Paragraphs>1</Paragraphs>
  <ScaleCrop>false</ScaleCrop>
  <Company/>
  <LinksUpToDate>false</LinksUpToDate>
  <CharactersWithSpaces>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LUCIA OÑATE JULIO</dc:creator>
  <cp:keywords/>
  <dc:description/>
  <cp:lastModifiedBy>Daniel Feijóo</cp:lastModifiedBy>
  <cp:revision>3</cp:revision>
  <dcterms:created xsi:type="dcterms:W3CDTF">2023-06-22T15:19:00Z</dcterms:created>
  <dcterms:modified xsi:type="dcterms:W3CDTF">2026-06-24T18:19:00Z</dcterms:modified>
</cp:coreProperties>
</file>