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C409" w14:textId="77777777" w:rsidR="00B23765" w:rsidRDefault="00B23765" w:rsidP="00B2376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SLOVENSKÁ TECHNICKÁ UNIVERZITA V BRATISLAVE</w:t>
      </w:r>
    </w:p>
    <w:p w14:paraId="7CC74C6E" w14:textId="77777777" w:rsidR="00B23765" w:rsidRDefault="00B23765" w:rsidP="00B2376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 ELEKTROTECHNIKY A INFORMATIKY</w:t>
      </w:r>
    </w:p>
    <w:p w14:paraId="04CC1CE3" w14:textId="77777777" w:rsidR="00B23765" w:rsidRDefault="00B23765" w:rsidP="00B23765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257CECEF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49A56B4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6FFD14F9" w14:textId="77777777" w:rsidR="00B23765" w:rsidRDefault="00B23765" w:rsidP="00B23765">
      <w:pPr>
        <w:widowControl w:val="0"/>
        <w:spacing w:line="240" w:lineRule="auto"/>
        <w:jc w:val="left"/>
      </w:pPr>
    </w:p>
    <w:p w14:paraId="5B1A8FA3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250551BC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581D53E4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78282D50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385F4DF3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3B3E2EBB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5B939266" w14:textId="77777777" w:rsidR="005E2D33" w:rsidRDefault="005E2D33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764446C" w14:textId="77777777" w:rsidR="005E2D33" w:rsidRDefault="005E2D33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6CA1B641" w14:textId="77777777" w:rsidR="0073729A" w:rsidRDefault="0073729A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12D9BF59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68E63D1" w14:textId="77777777" w:rsidR="00B23765" w:rsidRPr="00B23765" w:rsidRDefault="00A952A0" w:rsidP="00B23765">
      <w:pPr>
        <w:spacing w:line="240" w:lineRule="auto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Biokybernetika</w:t>
      </w:r>
    </w:p>
    <w:p w14:paraId="5F982263" w14:textId="77777777" w:rsidR="00B23765" w:rsidRDefault="00B23765" w:rsidP="00B23765">
      <w:pPr>
        <w:spacing w:line="240" w:lineRule="auto"/>
        <w:jc w:val="center"/>
        <w:rPr>
          <w:b/>
          <w:smallCaps/>
          <w:sz w:val="32"/>
          <w:szCs w:val="32"/>
        </w:rPr>
      </w:pPr>
    </w:p>
    <w:p w14:paraId="6A6C2B85" w14:textId="6DA81509" w:rsidR="00B23765" w:rsidRPr="00B23765" w:rsidRDefault="00BE557F" w:rsidP="00B23765">
      <w:pPr>
        <w:spacing w:before="120" w:line="240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SIMULÁTOR DIABETU</w:t>
      </w:r>
    </w:p>
    <w:p w14:paraId="52CE7B4F" w14:textId="77777777" w:rsidR="00B23765" w:rsidRDefault="00B23765" w:rsidP="00B23765">
      <w:pPr>
        <w:spacing w:line="240" w:lineRule="auto"/>
      </w:pPr>
    </w:p>
    <w:p w14:paraId="565D786A" w14:textId="77777777" w:rsidR="00B23765" w:rsidRDefault="00B23765" w:rsidP="00B23765">
      <w:pPr>
        <w:spacing w:line="240" w:lineRule="auto"/>
      </w:pPr>
    </w:p>
    <w:p w14:paraId="5AE157DE" w14:textId="77777777" w:rsidR="00B23765" w:rsidRDefault="00B23765" w:rsidP="00B23765">
      <w:pPr>
        <w:spacing w:line="240" w:lineRule="auto"/>
        <w:jc w:val="center"/>
      </w:pPr>
    </w:p>
    <w:p w14:paraId="11F4C5EE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659EC9C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2D722DE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426184C7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322F8FF3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65B225F5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E67092F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51D84077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02E00C0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2FDFB8B1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34BD2A5B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580EA68B" w14:textId="77777777" w:rsidR="00B23765" w:rsidRDefault="00B23765" w:rsidP="00B23765">
      <w:pPr>
        <w:rPr>
          <w:rFonts w:ascii="Times" w:eastAsia="Times" w:hAnsi="Times" w:cs="Times"/>
        </w:rPr>
      </w:pPr>
    </w:p>
    <w:p w14:paraId="45181942" w14:textId="77777777" w:rsidR="00B23765" w:rsidRDefault="00B23765" w:rsidP="00B23765">
      <w:pPr>
        <w:rPr>
          <w:rFonts w:ascii="Times" w:eastAsia="Times" w:hAnsi="Times" w:cs="Times"/>
        </w:rPr>
      </w:pPr>
    </w:p>
    <w:p w14:paraId="488DCEFE" w14:textId="77777777" w:rsidR="00B23765" w:rsidRDefault="00B23765" w:rsidP="00B23765">
      <w:pPr>
        <w:rPr>
          <w:rFonts w:ascii="Times" w:eastAsia="Times" w:hAnsi="Times" w:cs="Times"/>
        </w:rPr>
      </w:pPr>
    </w:p>
    <w:p w14:paraId="034AD433" w14:textId="77777777" w:rsidR="00B23765" w:rsidRDefault="00B23765" w:rsidP="00B23765">
      <w:pPr>
        <w:rPr>
          <w:rFonts w:ascii="Times" w:eastAsia="Times" w:hAnsi="Times" w:cs="Times"/>
        </w:rPr>
      </w:pPr>
    </w:p>
    <w:p w14:paraId="68BB478C" w14:textId="77777777" w:rsidR="00B23765" w:rsidRDefault="00B23765" w:rsidP="00B23765">
      <w:pPr>
        <w:widowControl w:val="0"/>
        <w:spacing w:line="240" w:lineRule="auto"/>
      </w:pPr>
    </w:p>
    <w:p w14:paraId="73B4A757" w14:textId="77777777" w:rsidR="00B23765" w:rsidRDefault="00B23765" w:rsidP="00775CA4">
      <w:pPr>
        <w:widowControl w:val="0"/>
        <w:spacing w:line="240" w:lineRule="auto"/>
        <w:rPr>
          <w:b/>
          <w:sz w:val="28"/>
          <w:szCs w:val="28"/>
        </w:rPr>
      </w:pPr>
    </w:p>
    <w:p w14:paraId="7484B182" w14:textId="77777777" w:rsidR="00736BE6" w:rsidRDefault="00736BE6" w:rsidP="00775CA4">
      <w:pPr>
        <w:widowControl w:val="0"/>
        <w:spacing w:line="240" w:lineRule="auto"/>
        <w:rPr>
          <w:b/>
          <w:sz w:val="28"/>
          <w:szCs w:val="28"/>
        </w:rPr>
      </w:pPr>
    </w:p>
    <w:p w14:paraId="219AC0A3" w14:textId="77777777" w:rsidR="00B23765" w:rsidRDefault="00B23765" w:rsidP="00B23765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48DD0328" w14:textId="632AABDE" w:rsidR="00012142" w:rsidRDefault="00B23765" w:rsidP="00012142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  <w:sectPr w:rsidR="0001214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" w:eastAsia="Times" w:hAnsi="Times" w:cs="Times"/>
          <w:b/>
          <w:sz w:val="28"/>
          <w:szCs w:val="28"/>
        </w:rPr>
        <w:t>Bratislava 202</w:t>
      </w:r>
      <w:r w:rsidR="00736BE6">
        <w:rPr>
          <w:rFonts w:ascii="Times" w:eastAsia="Times" w:hAnsi="Times" w:cs="Times"/>
          <w:b/>
          <w:sz w:val="28"/>
          <w:szCs w:val="28"/>
        </w:rPr>
        <w:t>3</w:t>
      </w:r>
      <w:r>
        <w:rPr>
          <w:rFonts w:ascii="Times" w:eastAsia="Times" w:hAnsi="Times" w:cs="Times"/>
          <w:b/>
          <w:sz w:val="28"/>
          <w:szCs w:val="28"/>
        </w:rPr>
        <w:tab/>
      </w:r>
      <w:r w:rsidR="004752E5">
        <w:rPr>
          <w:rFonts w:ascii="Times" w:eastAsia="Times" w:hAnsi="Times" w:cs="Times"/>
          <w:b/>
          <w:sz w:val="28"/>
          <w:szCs w:val="28"/>
        </w:rPr>
        <w:t>Daniel Fundárek</w:t>
      </w:r>
    </w:p>
    <w:p w14:paraId="61CEFC7B" w14:textId="77777777" w:rsidR="00C33A36" w:rsidRPr="00BD1C72" w:rsidRDefault="00AF183F" w:rsidP="00BD1C72">
      <w:pPr>
        <w:rPr>
          <w:b/>
          <w:sz w:val="40"/>
          <w:szCs w:val="40"/>
        </w:rPr>
      </w:pPr>
      <w:bookmarkStart w:id="0" w:name="_Toc133856045"/>
      <w:bookmarkStart w:id="1" w:name="_Toc133856121"/>
      <w:bookmarkStart w:id="2" w:name="_Toc133856248"/>
      <w:bookmarkStart w:id="3" w:name="_Toc148202787"/>
      <w:r w:rsidRPr="00BD1C72">
        <w:rPr>
          <w:b/>
          <w:sz w:val="40"/>
          <w:szCs w:val="40"/>
        </w:rPr>
        <w:lastRenderedPageBreak/>
        <w:t>Zadanie</w:t>
      </w:r>
      <w:bookmarkEnd w:id="0"/>
      <w:bookmarkEnd w:id="1"/>
      <w:bookmarkEnd w:id="2"/>
      <w:bookmarkEnd w:id="3"/>
    </w:p>
    <w:p w14:paraId="5CB8EA8D" w14:textId="266A7A3A" w:rsidR="00B61E25" w:rsidRPr="005F59F3" w:rsidRDefault="00BE557F" w:rsidP="00B61E25">
      <w:pPr>
        <w:rPr>
          <w:lang w:val="en-US"/>
        </w:rPr>
      </w:pPr>
      <w:r w:rsidRPr="00BE557F">
        <w:rPr>
          <w:lang w:val="en-US"/>
        </w:rPr>
        <w:drawing>
          <wp:inline distT="0" distB="0" distL="0" distR="0" wp14:anchorId="5DDFC3CF" wp14:editId="1325530D">
            <wp:extent cx="5760720" cy="444500"/>
            <wp:effectExtent l="0" t="0" r="0" b="0"/>
            <wp:docPr id="43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0455" w14:textId="77777777" w:rsidR="00B61E25" w:rsidRDefault="00B61E25" w:rsidP="00B61E25"/>
    <w:p w14:paraId="6AB1F3F0" w14:textId="77777777" w:rsidR="00AD2319" w:rsidRDefault="00AD2319" w:rsidP="00B61E25"/>
    <w:p w14:paraId="47E82DD5" w14:textId="77777777" w:rsidR="00AD2319" w:rsidRDefault="00AD2319" w:rsidP="00B61E25"/>
    <w:p w14:paraId="31331095" w14:textId="77777777" w:rsidR="00AD2319" w:rsidRDefault="00AD2319" w:rsidP="00B61E25"/>
    <w:p w14:paraId="0F0FF38E" w14:textId="77777777" w:rsidR="00AD2319" w:rsidRDefault="00AD2319" w:rsidP="00B61E25"/>
    <w:p w14:paraId="71FF56BD" w14:textId="77777777" w:rsidR="00AD2319" w:rsidRDefault="00AD2319" w:rsidP="00B61E25"/>
    <w:p w14:paraId="6BAF8DCA" w14:textId="77777777" w:rsidR="00AD2319" w:rsidRDefault="00AD2319" w:rsidP="00B61E25"/>
    <w:p w14:paraId="48DF6569" w14:textId="77777777" w:rsidR="00AD2319" w:rsidRDefault="00AD2319" w:rsidP="00B61E25"/>
    <w:p w14:paraId="3D423DB1" w14:textId="77777777" w:rsidR="005F59F3" w:rsidRDefault="005F59F3" w:rsidP="00B61E25"/>
    <w:p w14:paraId="31459342" w14:textId="77777777" w:rsidR="005F59F3" w:rsidRDefault="005F59F3" w:rsidP="00B61E25"/>
    <w:p w14:paraId="552F0A4A" w14:textId="77777777" w:rsidR="005F59F3" w:rsidRDefault="005F59F3" w:rsidP="00B61E25"/>
    <w:p w14:paraId="08AAA562" w14:textId="77777777" w:rsidR="005F59F3" w:rsidRDefault="005F59F3" w:rsidP="00B61E25"/>
    <w:p w14:paraId="159754AE" w14:textId="77777777" w:rsidR="005F59F3" w:rsidRDefault="005F59F3" w:rsidP="00B61E25"/>
    <w:p w14:paraId="699853E7" w14:textId="77777777" w:rsidR="005F59F3" w:rsidRDefault="005F59F3" w:rsidP="00B61E25"/>
    <w:p w14:paraId="13D7A3B5" w14:textId="77777777" w:rsidR="005F59F3" w:rsidRDefault="005F59F3" w:rsidP="00B61E25"/>
    <w:p w14:paraId="52B0019D" w14:textId="77777777" w:rsidR="005F59F3" w:rsidRDefault="005F59F3" w:rsidP="00B61E25"/>
    <w:p w14:paraId="453AB9FA" w14:textId="77777777" w:rsidR="005F59F3" w:rsidRDefault="005F59F3" w:rsidP="00B61E25"/>
    <w:p w14:paraId="78FD92C5" w14:textId="77777777" w:rsidR="005F59F3" w:rsidRDefault="005F59F3" w:rsidP="00B61E25"/>
    <w:p w14:paraId="32F47F6F" w14:textId="77777777" w:rsidR="005F59F3" w:rsidRDefault="005F59F3" w:rsidP="00B61E25"/>
    <w:p w14:paraId="68C9A681" w14:textId="77777777" w:rsidR="005F59F3" w:rsidRDefault="005F59F3" w:rsidP="00B61E25"/>
    <w:p w14:paraId="1B059342" w14:textId="77777777" w:rsidR="005F59F3" w:rsidRDefault="005F59F3" w:rsidP="00B61E25"/>
    <w:p w14:paraId="3FEF1023" w14:textId="77777777" w:rsidR="005F59F3" w:rsidRDefault="005F59F3" w:rsidP="00B61E25"/>
    <w:p w14:paraId="21AB17AA" w14:textId="77777777" w:rsidR="00BE557F" w:rsidRDefault="00BE557F" w:rsidP="00B61E25"/>
    <w:p w14:paraId="5F6BF231" w14:textId="77777777" w:rsidR="00BE557F" w:rsidRDefault="00BE557F" w:rsidP="00B61E25"/>
    <w:p w14:paraId="1C93AF99" w14:textId="77777777" w:rsidR="00BE557F" w:rsidRDefault="00BE557F" w:rsidP="00B61E25"/>
    <w:p w14:paraId="4AC02D1A" w14:textId="77777777" w:rsidR="00BE557F" w:rsidRDefault="00BE557F" w:rsidP="00B61E25"/>
    <w:p w14:paraId="13866478" w14:textId="77777777" w:rsidR="00BE557F" w:rsidRDefault="00BE557F" w:rsidP="00B61E25"/>
    <w:p w14:paraId="2B315F18" w14:textId="77777777" w:rsidR="00BE557F" w:rsidRDefault="00BE557F" w:rsidP="00B61E25"/>
    <w:p w14:paraId="1A64F4DF" w14:textId="77777777" w:rsidR="00BE557F" w:rsidRDefault="00BE557F" w:rsidP="00B61E25"/>
    <w:p w14:paraId="514ADB4A" w14:textId="77777777" w:rsidR="005F59F3" w:rsidRDefault="005F59F3" w:rsidP="00B61E25"/>
    <w:p w14:paraId="3FCB9826" w14:textId="77777777" w:rsidR="005F59F3" w:rsidRPr="00BD1C72" w:rsidRDefault="005F59F3" w:rsidP="00BD1C72">
      <w:pPr>
        <w:rPr>
          <w:b/>
          <w:sz w:val="40"/>
          <w:szCs w:val="40"/>
        </w:rPr>
      </w:pPr>
      <w:bookmarkStart w:id="4" w:name="_Toc148202788"/>
      <w:r w:rsidRPr="00BD1C72">
        <w:rPr>
          <w:b/>
          <w:sz w:val="40"/>
          <w:szCs w:val="40"/>
        </w:rPr>
        <w:lastRenderedPageBreak/>
        <w:t>Obsah</w:t>
      </w:r>
      <w:bookmarkEnd w:id="4"/>
    </w:p>
    <w:p w14:paraId="6F063E95" w14:textId="6D9A94FE" w:rsidR="0061685A" w:rsidRDefault="00A625F3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>
        <w:fldChar w:fldCharType="begin"/>
      </w:r>
      <w:r>
        <w:instrText xml:space="preserve"> TOC \o "1-3" \h \z \t "Nadpis;1" </w:instrText>
      </w:r>
      <w:r>
        <w:fldChar w:fldCharType="separate"/>
      </w:r>
      <w:hyperlink w:anchor="_Toc150097988" w:history="1">
        <w:r w:rsidR="0061685A" w:rsidRPr="00C31310">
          <w:rPr>
            <w:rStyle w:val="Hyperlink"/>
            <w:noProof/>
          </w:rPr>
          <w:t>1</w:t>
        </w:r>
        <w:r w:rsidR="0061685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61685A" w:rsidRPr="00C31310">
          <w:rPr>
            <w:rStyle w:val="Hyperlink"/>
            <w:noProof/>
          </w:rPr>
          <w:t>Dáta podsystému pre vstrebávanie inzulínu</w:t>
        </w:r>
        <w:r w:rsidR="0061685A">
          <w:rPr>
            <w:noProof/>
            <w:webHidden/>
          </w:rPr>
          <w:tab/>
        </w:r>
        <w:r w:rsidR="0061685A">
          <w:rPr>
            <w:noProof/>
            <w:webHidden/>
          </w:rPr>
          <w:fldChar w:fldCharType="begin"/>
        </w:r>
        <w:r w:rsidR="0061685A">
          <w:rPr>
            <w:noProof/>
            <w:webHidden/>
          </w:rPr>
          <w:instrText xml:space="preserve"> PAGEREF _Toc150097988 \h </w:instrText>
        </w:r>
        <w:r w:rsidR="0061685A">
          <w:rPr>
            <w:noProof/>
            <w:webHidden/>
          </w:rPr>
        </w:r>
        <w:r w:rsidR="0061685A">
          <w:rPr>
            <w:noProof/>
            <w:webHidden/>
          </w:rPr>
          <w:fldChar w:fldCharType="separate"/>
        </w:r>
        <w:r w:rsidR="00EF4EF5">
          <w:rPr>
            <w:noProof/>
            <w:webHidden/>
          </w:rPr>
          <w:t>4</w:t>
        </w:r>
        <w:r w:rsidR="0061685A">
          <w:rPr>
            <w:noProof/>
            <w:webHidden/>
          </w:rPr>
          <w:fldChar w:fldCharType="end"/>
        </w:r>
      </w:hyperlink>
    </w:p>
    <w:p w14:paraId="5D9BC07B" w14:textId="7A1D1210" w:rsidR="0061685A" w:rsidRDefault="0061685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50097989" w:history="1">
        <w:r w:rsidRPr="00C3131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C31310">
          <w:rPr>
            <w:rStyle w:val="Hyperlink"/>
            <w:noProof/>
          </w:rPr>
          <w:t>Dáta rýchlosť prijímania sacharidov v čase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_Toc150097989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E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340D52" w14:textId="7E39F75F" w:rsidR="0061685A" w:rsidRDefault="0061685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50097990" w:history="1">
        <w:r w:rsidRPr="00C31310">
          <w:rPr>
            <w:rStyle w:val="Hyperlink"/>
            <w:noProof/>
            <w:lang w:eastAsia="en-US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C31310">
          <w:rPr>
            <w:rStyle w:val="Hyperlink"/>
            <w:noProof/>
          </w:rPr>
          <w:t>Podsystém vstrebávania glukózy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_Toc150097990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E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EFC613" w14:textId="2E1821B6" w:rsidR="0061685A" w:rsidRDefault="0061685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50097991" w:history="1">
        <w:r w:rsidRPr="00C3131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C31310">
          <w:rPr>
            <w:rStyle w:val="Hyperlink"/>
            <w:noProof/>
          </w:rPr>
          <w:t>Simulačná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_Toc150097991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E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8EA516" w14:textId="09D980C8" w:rsidR="0061685A" w:rsidRDefault="0061685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50097992" w:history="1">
        <w:r w:rsidRPr="00C3131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C31310">
          <w:rPr>
            <w:rStyle w:val="Hyperlink"/>
            <w:noProof/>
          </w:rPr>
          <w:t>Identifikácia neznámych parametrov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_Toc150097992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E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10D2A9" w14:textId="46602332" w:rsidR="00AD2319" w:rsidRDefault="00A625F3" w:rsidP="00B61E25">
      <w:r>
        <w:fldChar w:fldCharType="end"/>
      </w:r>
    </w:p>
    <w:p w14:paraId="346E639A" w14:textId="77777777" w:rsidR="00AD2319" w:rsidRDefault="00AD2319" w:rsidP="00B61E25"/>
    <w:p w14:paraId="09EFEC5B" w14:textId="77777777" w:rsidR="00AD2319" w:rsidRDefault="00AD2319" w:rsidP="00B61E25"/>
    <w:p w14:paraId="544B17A1" w14:textId="77777777" w:rsidR="00AD2319" w:rsidRDefault="00AD2319" w:rsidP="00B61E25"/>
    <w:p w14:paraId="5FD65AA5" w14:textId="77777777" w:rsidR="00AD2319" w:rsidRDefault="00AD2319" w:rsidP="00B61E25"/>
    <w:p w14:paraId="3D606001" w14:textId="77777777" w:rsidR="00AD2319" w:rsidRDefault="00AD2319" w:rsidP="00B61E25"/>
    <w:p w14:paraId="354FEE11" w14:textId="77777777" w:rsidR="00CD16AF" w:rsidRDefault="00CD16AF" w:rsidP="00B61E25"/>
    <w:p w14:paraId="566CC4A3" w14:textId="77777777" w:rsidR="00AD2319" w:rsidRDefault="00AD2319" w:rsidP="00B61E25"/>
    <w:p w14:paraId="25C07F7A" w14:textId="77777777" w:rsidR="00AD2319" w:rsidRDefault="00AD2319" w:rsidP="00B61E25"/>
    <w:p w14:paraId="64E73220" w14:textId="77777777" w:rsidR="00185C2A" w:rsidRDefault="00185C2A" w:rsidP="00265D84"/>
    <w:p w14:paraId="147AE86B" w14:textId="77777777" w:rsidR="005F59F3" w:rsidRDefault="005F59F3" w:rsidP="00265D84"/>
    <w:p w14:paraId="4A330ED6" w14:textId="77777777" w:rsidR="005F59F3" w:rsidRDefault="005F59F3" w:rsidP="00265D84"/>
    <w:p w14:paraId="23CD09E6" w14:textId="77777777" w:rsidR="005F59F3" w:rsidRDefault="005F59F3" w:rsidP="00265D84"/>
    <w:p w14:paraId="0C019473" w14:textId="77777777" w:rsidR="005F59F3" w:rsidRDefault="005F59F3" w:rsidP="00265D84"/>
    <w:p w14:paraId="33A8B5BA" w14:textId="77777777" w:rsidR="005F59F3" w:rsidRDefault="005F59F3" w:rsidP="00265D84"/>
    <w:p w14:paraId="6A507204" w14:textId="77777777" w:rsidR="002B04E1" w:rsidRDefault="002B04E1" w:rsidP="00265D84">
      <w:pPr>
        <w:sectPr w:rsidR="002B04E1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32EE4D" w14:textId="6FCF22B1" w:rsidR="005F59F3" w:rsidRDefault="00BE557F" w:rsidP="002B04E1">
      <w:pPr>
        <w:pStyle w:val="Heading1"/>
      </w:pPr>
      <w:bookmarkStart w:id="5" w:name="_Toc150097988"/>
      <w:r>
        <w:lastRenderedPageBreak/>
        <w:t>Dáta p</w:t>
      </w:r>
      <w:r w:rsidR="001C6790">
        <w:t>odsystém</w:t>
      </w:r>
      <w:r>
        <w:t>u</w:t>
      </w:r>
      <w:r w:rsidR="001C6790">
        <w:t xml:space="preserve"> pre vstrebávanie inzulínu</w:t>
      </w:r>
      <w:bookmarkEnd w:id="5"/>
      <w:r w:rsidR="001C6790">
        <w:t xml:space="preserve"> </w:t>
      </w:r>
    </w:p>
    <w:p w14:paraId="288990F1" w14:textId="683F75A7" w:rsidR="006647D1" w:rsidRPr="00574E8A" w:rsidRDefault="00BE557F" w:rsidP="006647D1">
      <w:pPr>
        <w:rPr>
          <w:iCs/>
          <w:lang w:val="en-US"/>
        </w:rPr>
      </w:pPr>
      <w:r>
        <w:t xml:space="preserve">Dáta pre podsystém sme museli upraviť tak aby ich bolo možné použiť v podsystéme vstrebávania inzulínu zo zadania č.2. Vstupom pre tento podsystém je bazálna hodnota inzulínu a bolus podaný do podkožia subjektu. Bolus bol meraný v jednotkách </w:t>
      </w:r>
      <w:r>
        <w:rPr>
          <w:lang w:val="en-US"/>
        </w:rPr>
        <w:t>[U]</w:t>
      </w:r>
      <w:r>
        <w:t xml:space="preserve"> ktoré sme následne konvertovali nasledovným výpočtom 1 </w:t>
      </w:r>
      <w:r>
        <w:rPr>
          <w:lang w:val="en-US"/>
        </w:rPr>
        <w:t xml:space="preserve">[U] = </w:t>
      </w:r>
      <w:r>
        <w:rPr>
          <w:rFonts w:eastAsiaTheme="minorEastAsia"/>
        </w:rPr>
        <w:t>1e6/(</w:t>
      </w:r>
      <w:r>
        <w:rPr>
          <w:rFonts w:eastAsiaTheme="minorEastAsia"/>
        </w:rPr>
        <w:t>BW</w:t>
      </w:r>
      <w:r>
        <w:rPr>
          <w:rFonts w:eastAsiaTheme="minorEastAsia"/>
        </w:rPr>
        <w:t>*</w:t>
      </w:r>
      <w:r w:rsidR="00681648">
        <w:rPr>
          <w:rFonts w:eastAsiaTheme="minorEastAsia"/>
        </w:rPr>
        <w:t>t</w:t>
      </w:r>
      <w:r>
        <w:rPr>
          <w:rFonts w:eastAsiaTheme="minorEastAsia"/>
        </w:rPr>
        <w:t>)</w:t>
      </w:r>
      <w:r w:rsidR="00574E8A">
        <w:t xml:space="preserve"> </w:t>
      </w:r>
      <w:r>
        <w:t>[µU/kg/min]</w:t>
      </w:r>
      <w:r w:rsidR="00973C23">
        <w:t>,</w:t>
      </w:r>
      <w:r w:rsidR="00574E8A">
        <w:t>pričom</w:t>
      </w:r>
      <w:r w:rsidR="00973C23">
        <w:t xml:space="preserve"> BW je hmotnosť subjektu. V našom </w:t>
      </w:r>
      <w:r w:rsidR="004212E5">
        <w:t>prípade</w:t>
      </w:r>
      <w:r w:rsidR="00973C23">
        <w:t xml:space="preserve"> je BW =64.4</w:t>
      </w:r>
      <w:r w:rsidR="004212E5">
        <w:t xml:space="preserve"> </w:t>
      </w:r>
      <w:r w:rsidR="004212E5">
        <w:rPr>
          <w:lang w:val="en-US"/>
        </w:rPr>
        <w:t>[</w:t>
      </w:r>
      <w:r w:rsidR="00973C23">
        <w:t>kg.</w:t>
      </w:r>
      <w:r w:rsidR="00681648">
        <w:t xml:space="preserve">t je dĺžka podávania bolusu, t = 5 </w:t>
      </w:r>
      <w:r w:rsidR="004212E5">
        <w:t>[</w:t>
      </w:r>
      <w:r w:rsidR="00681648">
        <w:t>min</w:t>
      </w:r>
      <w:r w:rsidR="004212E5">
        <w:t>]</w:t>
      </w:r>
      <w:r w:rsidR="00681648">
        <w:t>.</w:t>
      </w:r>
      <w:r w:rsidR="00574E8A">
        <w:t xml:space="preserve"> Ekvivalentne sme konvertovali bazálnu koncentráciu inzulínu v podkoží 1 </w:t>
      </w:r>
      <w:r w:rsidR="00574E8A">
        <w:rPr>
          <w:rFonts w:eastAsiaTheme="minorEastAsia"/>
        </w:rPr>
        <w:t>[U/hod]</w:t>
      </w:r>
      <w:r w:rsidR="00574E8A">
        <w:rPr>
          <w:rFonts w:eastAsiaTheme="minorEastAsia"/>
        </w:rPr>
        <w:t xml:space="preserve"> na </w:t>
      </w:r>
      <w:r w:rsidR="00574E8A">
        <w:rPr>
          <w:rFonts w:eastAsiaTheme="minorEastAsia"/>
        </w:rPr>
        <w:t>(1e6/(</w:t>
      </w:r>
      <w:r w:rsidR="00574E8A">
        <w:rPr>
          <w:rFonts w:eastAsiaTheme="minorEastAsia"/>
        </w:rPr>
        <w:t>BW</w:t>
      </w:r>
      <w:r w:rsidR="00574E8A">
        <w:rPr>
          <w:rFonts w:eastAsiaTheme="minorEastAsia"/>
        </w:rPr>
        <w:t>*</w:t>
      </w:r>
      <w:r w:rsidR="00574E8A">
        <w:rPr>
          <w:rFonts w:eastAsiaTheme="minorEastAsia"/>
        </w:rPr>
        <w:t>t</w:t>
      </w:r>
      <w:r w:rsidR="00574E8A">
        <w:rPr>
          <w:rFonts w:eastAsiaTheme="minorEastAsia"/>
        </w:rPr>
        <w:t>))/60</w:t>
      </w:r>
      <w:r w:rsidR="00574E8A">
        <w:rPr>
          <w:rFonts w:eastAsiaTheme="minorEastAsia"/>
        </w:rPr>
        <w:t xml:space="preserve"> </w:t>
      </w:r>
      <w:r w:rsidR="00574E8A">
        <w:t>[µU/kg/min]</w:t>
      </w:r>
      <w:r w:rsidR="00574E8A">
        <w:t>.</w:t>
      </w:r>
    </w:p>
    <w:p w14:paraId="408A4418" w14:textId="77777777" w:rsidR="007C7353" w:rsidRPr="007C7353" w:rsidRDefault="007C7353" w:rsidP="006647D1">
      <w:pPr>
        <w:rPr>
          <w:lang w:val="en-US"/>
        </w:rPr>
      </w:pPr>
    </w:p>
    <w:p w14:paraId="13631EB1" w14:textId="3AB9A266" w:rsidR="00B45C1A" w:rsidRDefault="0046590F" w:rsidP="00B45C1A">
      <w:pPr>
        <w:pStyle w:val="Obrazok-popis"/>
        <w:keepNext/>
      </w:pPr>
      <w:r w:rsidRPr="0046590F">
        <w:drawing>
          <wp:inline distT="0" distB="0" distL="0" distR="0" wp14:anchorId="7E98056F" wp14:editId="7E6CC56B">
            <wp:extent cx="4343400" cy="4424333"/>
            <wp:effectExtent l="0" t="0" r="0" b="0"/>
            <wp:docPr id="963252128" name="Picture 1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52128" name="Picture 1" descr="A graph with purpl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604" cy="44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B33" w14:textId="2C21599A" w:rsidR="00B45C1A" w:rsidRDefault="00B45C1A" w:rsidP="00B45C1A">
      <w:pPr>
        <w:pStyle w:val="Obrazok-popis"/>
      </w:pPr>
      <w:r>
        <w:t xml:space="preserve">Obr. </w:t>
      </w:r>
      <w:r w:rsidR="00000000">
        <w:fldChar w:fldCharType="begin"/>
      </w:r>
      <w:r w:rsidR="00000000">
        <w:instrText xml:space="preserve"> SEQ Obr. \* ARABIC </w:instrText>
      </w:r>
      <w:r w:rsidR="00000000">
        <w:fldChar w:fldCharType="separate"/>
      </w:r>
      <w:r w:rsidR="00EF4EF5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</w:t>
      </w:r>
      <w:r w:rsidR="0046590F">
        <w:t xml:space="preserve">Hodnota </w:t>
      </w:r>
      <w:r w:rsidR="00103FCD">
        <w:t>podaného bolusu inzulínu</w:t>
      </w:r>
    </w:p>
    <w:p w14:paraId="19A369F6" w14:textId="3BFE1B3C" w:rsidR="00574E8A" w:rsidRDefault="00574E8A" w:rsidP="00574E8A">
      <w:pPr>
        <w:jc w:val="center"/>
      </w:pPr>
      <w:r w:rsidRPr="00574E8A">
        <w:lastRenderedPageBreak/>
        <w:drawing>
          <wp:inline distT="0" distB="0" distL="0" distR="0" wp14:anchorId="22EA24A0" wp14:editId="0B8BC102">
            <wp:extent cx="4810796" cy="3839111"/>
            <wp:effectExtent l="0" t="0" r="0" b="9525"/>
            <wp:docPr id="55714611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46117" name="Picture 1" descr="A graph with blu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355A" w14:textId="48BE3797" w:rsidR="00574E8A" w:rsidRPr="00574E8A" w:rsidRDefault="00574E8A" w:rsidP="00574E8A">
      <w:pPr>
        <w:jc w:val="center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EF4EF5"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 xml:space="preserve"> Bazálna koncentrácia inzulínu v podkoží</w:t>
      </w:r>
    </w:p>
    <w:p w14:paraId="3F4AEC6C" w14:textId="77777777" w:rsidR="00103FCD" w:rsidRPr="00103FCD" w:rsidRDefault="00103FCD" w:rsidP="00103FCD"/>
    <w:p w14:paraId="16F4F7A2" w14:textId="77777777" w:rsidR="003473B2" w:rsidRDefault="003473B2" w:rsidP="003473B2"/>
    <w:p w14:paraId="4ECCCF1A" w14:textId="0F42A2C2" w:rsidR="000528D3" w:rsidRDefault="00574E8A" w:rsidP="00B74103">
      <w:pPr>
        <w:pStyle w:val="Heading2"/>
      </w:pPr>
      <w:bookmarkStart w:id="6" w:name="_Toc150097989"/>
      <w:r>
        <w:t>Dáta rýchlosť prijímania sacharidov v čase</w:t>
      </w:r>
      <w:bookmarkEnd w:id="6"/>
    </w:p>
    <w:p w14:paraId="418D9372" w14:textId="704C8405" w:rsidR="00574E8A" w:rsidRDefault="00574E8A" w:rsidP="00574E8A">
      <w:pPr>
        <w:rPr>
          <w:rFonts w:eastAsiaTheme="minorEastAsia"/>
        </w:rPr>
      </w:pPr>
      <w:r>
        <w:t xml:space="preserve">Dáta o rýchlosti prijímania sacharidov v čase sme previedli z </w:t>
      </w:r>
      <w:r>
        <w:rPr>
          <w:rFonts w:eastAsiaTheme="minorEastAsia"/>
        </w:rPr>
        <w:t>[</w:t>
      </w:r>
      <w:r w:rsidR="00C86F5D">
        <w:rPr>
          <w:rFonts w:eastAsiaTheme="minorEastAsia"/>
        </w:rPr>
        <w:t>SJ</w:t>
      </w:r>
      <w:r>
        <w:rPr>
          <w:rFonts w:eastAsiaTheme="minorEastAsia"/>
        </w:rPr>
        <w:t>]</w:t>
      </w:r>
      <w:r>
        <w:rPr>
          <w:rFonts w:eastAsiaTheme="minorEastAsia"/>
        </w:rPr>
        <w:t xml:space="preserve"> na </w:t>
      </w:r>
      <w:r w:rsidR="001F177C">
        <w:rPr>
          <w:rFonts w:eastAsiaTheme="minorEastAsia"/>
        </w:rPr>
        <w:t>[mg/kg/min]</w:t>
      </w:r>
      <w:r w:rsidR="001F177C">
        <w:rPr>
          <w:rFonts w:eastAsiaTheme="minorEastAsia"/>
        </w:rPr>
        <w:t xml:space="preserve">, </w:t>
      </w:r>
      <w:r w:rsidR="00823CFC">
        <w:rPr>
          <w:rFonts w:eastAsiaTheme="minorEastAsia"/>
        </w:rPr>
        <w:t>nasledovne</w:t>
      </w:r>
      <w:r w:rsidR="001F177C">
        <w:rPr>
          <w:rFonts w:eastAsiaTheme="minorEastAsia"/>
        </w:rPr>
        <w:t xml:space="preserve">: 1 </w:t>
      </w:r>
      <w:r w:rsidR="001F177C">
        <w:rPr>
          <w:rFonts w:eastAsiaTheme="minorEastAsia"/>
        </w:rPr>
        <w:t>[</w:t>
      </w:r>
      <w:proofErr w:type="spellStart"/>
      <w:r w:rsidR="001F177C">
        <w:rPr>
          <w:rFonts w:eastAsiaTheme="minorEastAsia"/>
        </w:rPr>
        <w:t>sU</w:t>
      </w:r>
      <w:proofErr w:type="spellEnd"/>
      <w:r w:rsidR="001F177C">
        <w:rPr>
          <w:rFonts w:eastAsiaTheme="minorEastAsia"/>
        </w:rPr>
        <w:t>]</w:t>
      </w:r>
      <w:r w:rsidR="001F177C">
        <w:rPr>
          <w:rFonts w:eastAsiaTheme="minorEastAsia"/>
        </w:rPr>
        <w:t xml:space="preserve"> = </w:t>
      </w:r>
      <w:r w:rsidR="001F177C">
        <w:rPr>
          <w:rFonts w:eastAsiaTheme="minorEastAsia"/>
        </w:rPr>
        <w:t>(1e4/(</w:t>
      </w:r>
      <w:r w:rsidR="001F177C">
        <w:rPr>
          <w:rFonts w:eastAsiaTheme="minorEastAsia"/>
        </w:rPr>
        <w:t>BW</w:t>
      </w:r>
      <w:r w:rsidR="001F177C">
        <w:rPr>
          <w:rFonts w:eastAsiaTheme="minorEastAsia"/>
        </w:rPr>
        <w:t>*</w:t>
      </w:r>
      <w:r w:rsidR="001F177C">
        <w:rPr>
          <w:rFonts w:eastAsiaTheme="minorEastAsia"/>
        </w:rPr>
        <w:t>t</w:t>
      </w:r>
      <w:r w:rsidR="001F177C">
        <w:rPr>
          <w:rFonts w:eastAsiaTheme="minorEastAsia"/>
        </w:rPr>
        <w:t>))</w:t>
      </w:r>
      <w:r w:rsidR="001F177C" w:rsidRPr="001F177C">
        <w:rPr>
          <w:rFonts w:eastAsiaTheme="minorEastAsia"/>
        </w:rPr>
        <w:t xml:space="preserve"> </w:t>
      </w:r>
      <w:r w:rsidR="001F177C">
        <w:rPr>
          <w:rFonts w:eastAsiaTheme="minorEastAsia"/>
        </w:rPr>
        <w:t>[mg/kg/min]</w:t>
      </w:r>
      <w:r w:rsidR="001F177C">
        <w:rPr>
          <w:rFonts w:eastAsiaTheme="minorEastAsia"/>
        </w:rPr>
        <w:t>.</w:t>
      </w:r>
    </w:p>
    <w:p w14:paraId="0D9EC51D" w14:textId="1DE66F63" w:rsidR="00823CFC" w:rsidRDefault="00823CFC" w:rsidP="00823CFC">
      <w:pPr>
        <w:jc w:val="center"/>
        <w:rPr>
          <w:lang w:val="en-US"/>
        </w:rPr>
      </w:pPr>
      <w:r w:rsidRPr="00823CFC">
        <w:rPr>
          <w:lang w:val="en-US"/>
        </w:rPr>
        <w:lastRenderedPageBreak/>
        <w:drawing>
          <wp:inline distT="0" distB="0" distL="0" distR="0" wp14:anchorId="2C4BF95D" wp14:editId="6E14C026">
            <wp:extent cx="4982270" cy="3858163"/>
            <wp:effectExtent l="0" t="0" r="8890" b="9525"/>
            <wp:docPr id="64787489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74892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725D" w14:textId="1D929C0A" w:rsidR="00F56121" w:rsidRDefault="00823CFC" w:rsidP="00F56121">
      <w:pPr>
        <w:jc w:val="center"/>
      </w:pPr>
      <w:r>
        <w:t xml:space="preserve">Obr. </w:t>
      </w:r>
      <w:r>
        <w:t>3</w:t>
      </w:r>
      <w:r>
        <w:t xml:space="preserve">. </w:t>
      </w:r>
      <w:r>
        <w:t>Príjem sacharidov v</w:t>
      </w:r>
      <w:r w:rsidR="00F56121">
        <w:t> </w:t>
      </w:r>
      <w:r>
        <w:t>čase</w:t>
      </w:r>
    </w:p>
    <w:p w14:paraId="05D21680" w14:textId="77777777" w:rsidR="00F56121" w:rsidRDefault="00F56121" w:rsidP="00C555FB">
      <w:pPr>
        <w:pStyle w:val="Heading1"/>
        <w:rPr>
          <w:sz w:val="32"/>
          <w:szCs w:val="26"/>
          <w:lang w:eastAsia="en-US"/>
        </w:rPr>
      </w:pPr>
      <w:bookmarkStart w:id="7" w:name="_Toc118922661"/>
      <w:bookmarkStart w:id="8" w:name="_Toc150097990"/>
      <w:r>
        <w:t>Podsystém vstrebávania glukózy</w:t>
      </w:r>
      <w:bookmarkEnd w:id="7"/>
      <w:bookmarkEnd w:id="8"/>
    </w:p>
    <w:p w14:paraId="4380D421" w14:textId="77777777" w:rsidR="00F56121" w:rsidRDefault="00F56121" w:rsidP="00F56121">
      <w:pPr>
        <w:pStyle w:val="Odsek-podnadpisom"/>
      </w:pPr>
      <w:r>
        <w:t>Aby bolo možné presne simulovať dynamiku vstrebávania glukózy do krvi je potrebné vytvoriť model vstrebávania glukózy, ktorý je opísaný nasledujúcimi diferenciálnymi rovnicami:</w:t>
      </w:r>
    </w:p>
    <w:p w14:paraId="4056D3E0" w14:textId="77777777" w:rsidR="00F56121" w:rsidRDefault="00F56121" w:rsidP="00F56121">
      <w:pPr>
        <w:pStyle w:val="Odsek-obyajn"/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d(t)</m:t>
          </m:r>
        </m:oMath>
      </m:oMathPara>
    </w:p>
    <w:p w14:paraId="5E0B02B4" w14:textId="77777777" w:rsidR="00F56121" w:rsidRPr="00F56121" w:rsidRDefault="00F56121" w:rsidP="00F56121">
      <w:pPr>
        <w:pStyle w:val="Odsek-obyajn"/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Ra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D(t)</m:t>
          </m:r>
        </m:oMath>
      </m:oMathPara>
    </w:p>
    <w:p w14:paraId="2FFBE879" w14:textId="580721E3" w:rsidR="00F56121" w:rsidRDefault="00DA45DC" w:rsidP="00F56121">
      <w:pPr>
        <w:pStyle w:val="Odsek-obyajn"/>
        <w:ind w:firstLine="0"/>
      </w:pPr>
      <w:r>
        <w:t>Výs</w:t>
      </w:r>
      <w:r w:rsidR="00F56121">
        <w:t xml:space="preserve">tupom podsystému je signál </w:t>
      </w:r>
      <w:proofErr w:type="spellStart"/>
      <w:r w:rsidR="00F56121">
        <w:t>Ra</w:t>
      </w:r>
      <w:proofErr w:type="spellEnd"/>
      <w:r w:rsidR="00F56121">
        <w:t>(t) [mg/kg/min]</w:t>
      </w:r>
      <w:r>
        <w:t>,</w:t>
      </w:r>
      <w:r>
        <w:t xml:space="preserve"> d(t) [mg/kg/min] je rýchlosť prijímania sacharidov v čase, presnejšie v okamihu začiatku, jedla, teda d(t) je impulzom so šírkou zodpovedajúcou perióde vzorkovania a s plochou zodpovedajúcou množstvu prijatých sacharidov. Parameter TD [min] je časová konštanta a AG [bezrozmerné] je zlomok z prijatých sacharidov, ktoré sa efektívne vstrebú.</w:t>
      </w:r>
    </w:p>
    <w:p w14:paraId="6FD55355" w14:textId="67FAC818" w:rsidR="00DA45DC" w:rsidRDefault="00DA45DC" w:rsidP="00F56121">
      <w:pPr>
        <w:pStyle w:val="Odsek-obyajn"/>
        <w:ind w:firstLine="0"/>
      </w:pPr>
      <w:r>
        <w:tab/>
      </w:r>
      <w:r>
        <w:t>Zvyšnými parametrami simulátora subjektu s diabetom 1. typu, ktoré je ešte potrebné identifikovať sú SG a TD. Parameter AG [bezrozmerné] je zlomok sacharidov, ktoré sa efektívne vstrebali (z celkového množstva podaných sacharidov). Hodnota tohto parametra je zvyčajne medzi 0, 8 and 0, 95, [8, 11]. V tomto prípade uvažujeme AG = 0, 95.</w:t>
      </w:r>
    </w:p>
    <w:p w14:paraId="5B775D1B" w14:textId="77777777" w:rsidR="008F0CAB" w:rsidRDefault="008F0CAB" w:rsidP="009A3C7E">
      <w:pPr>
        <w:rPr>
          <w:lang w:val="en-US"/>
        </w:rPr>
      </w:pPr>
    </w:p>
    <w:p w14:paraId="0D3BB672" w14:textId="77777777" w:rsidR="000528D3" w:rsidRDefault="008F0CAB" w:rsidP="003473B2">
      <w:pPr>
        <w:pStyle w:val="Heading2"/>
      </w:pPr>
      <w:bookmarkStart w:id="9" w:name="_Toc150097991"/>
      <w:r w:rsidRPr="008F0CAB">
        <w:lastRenderedPageBreak/>
        <w:t>Simulačná</w:t>
      </w:r>
      <w:r>
        <w:t xml:space="preserve"> schéma</w:t>
      </w:r>
      <w:bookmarkEnd w:id="9"/>
      <w:r>
        <w:t xml:space="preserve"> </w:t>
      </w:r>
    </w:p>
    <w:p w14:paraId="22163FD7" w14:textId="77777777" w:rsidR="003046B3" w:rsidRPr="003046B3" w:rsidRDefault="003046B3" w:rsidP="003046B3"/>
    <w:p w14:paraId="4A9BE9EE" w14:textId="67205F74" w:rsidR="000B05CD" w:rsidRDefault="00DA45DC" w:rsidP="006876C8">
      <w:pPr>
        <w:pStyle w:val="Obrazok-popis"/>
      </w:pPr>
      <w:r w:rsidRPr="00DA45DC">
        <w:drawing>
          <wp:inline distT="0" distB="0" distL="0" distR="0" wp14:anchorId="5FFADD19" wp14:editId="360100DE">
            <wp:extent cx="4906060" cy="1800476"/>
            <wp:effectExtent l="0" t="0" r="8890" b="9525"/>
            <wp:docPr id="555251329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1329" name="Picture 1" descr="A diagram of a block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C98" w14:textId="0CB9B749" w:rsidR="000528D3" w:rsidRDefault="000B05CD" w:rsidP="000B05CD">
      <w:pPr>
        <w:pStyle w:val="Obrazok-popis"/>
      </w:pPr>
      <w:r>
        <w:t xml:space="preserve">Obr. </w:t>
      </w:r>
      <w:r w:rsidR="00DA45DC">
        <w:t>4</w:t>
      </w:r>
      <w:r>
        <w:t>. Simulačná schéma podsystému vstrebávani</w:t>
      </w:r>
      <w:r w:rsidR="009A280B">
        <w:t>a</w:t>
      </w:r>
      <w:r>
        <w:t xml:space="preserve"> </w:t>
      </w:r>
      <w:r w:rsidR="00BC6E1A">
        <w:t>glukózy</w:t>
      </w:r>
    </w:p>
    <w:p w14:paraId="46D2E021" w14:textId="77777777" w:rsidR="002C2E8E" w:rsidRPr="002C2E8E" w:rsidRDefault="002C2E8E" w:rsidP="002C2E8E"/>
    <w:p w14:paraId="365991C1" w14:textId="2164B8B6" w:rsidR="002C2E8E" w:rsidRDefault="002C2E8E" w:rsidP="000F0AA4">
      <w:pPr>
        <w:pStyle w:val="Heading2"/>
      </w:pPr>
      <w:bookmarkStart w:id="10" w:name="_Toc150097992"/>
      <w:r>
        <w:t>Identifikácia neznámych parametrov</w:t>
      </w:r>
      <w:bookmarkEnd w:id="10"/>
    </w:p>
    <w:p w14:paraId="04ED9EB1" w14:textId="5F290019" w:rsidR="00A63CFE" w:rsidRDefault="00C86F5D" w:rsidP="000F2B2E">
      <w:pPr>
        <w:jc w:val="left"/>
      </w:pPr>
      <w:r>
        <w:rPr>
          <w:rFonts w:eastAsiaTheme="minorHAnsi"/>
          <w:lang w:eastAsia="en-US"/>
        </w:rPr>
        <w:t xml:space="preserve">Neznáme parametre SG a TD </w:t>
      </w:r>
      <w:r w:rsidR="008F089A">
        <w:rPr>
          <w:rFonts w:eastAsiaTheme="minorHAnsi"/>
          <w:lang w:eastAsia="en-US"/>
        </w:rPr>
        <w:t xml:space="preserve">budeme musieť identifikovať tak aby </w:t>
      </w:r>
      <w:r>
        <w:rPr>
          <w:rFonts w:eastAsiaTheme="minorHAnsi"/>
          <w:lang w:eastAsia="en-US"/>
        </w:rPr>
        <w:t xml:space="preserve">simulovaná glykémia čo najpresnejšie kopírovala odmeranú glukózu pomocou senzora. Inak povedané budeme minimalizovať odchýlku medzi </w:t>
      </w:r>
      <w:proofErr w:type="spellStart"/>
      <w:r>
        <w:rPr>
          <w:rFonts w:eastAsiaTheme="minorHAnsi"/>
          <w:lang w:eastAsia="en-US"/>
        </w:rPr>
        <w:t>simulovanou</w:t>
      </w:r>
      <w:proofErr w:type="spellEnd"/>
      <w:r>
        <w:rPr>
          <w:rFonts w:eastAsiaTheme="minorHAnsi"/>
          <w:lang w:eastAsia="en-US"/>
        </w:rPr>
        <w:t xml:space="preserve"> a </w:t>
      </w:r>
      <w:proofErr w:type="spellStart"/>
      <w:r>
        <w:rPr>
          <w:rFonts w:eastAsiaTheme="minorHAnsi"/>
          <w:lang w:eastAsia="en-US"/>
        </w:rPr>
        <w:t>nameranou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glykémiou</w:t>
      </w:r>
      <w:proofErr w:type="spellEnd"/>
      <w:r>
        <w:rPr>
          <w:rFonts w:eastAsiaTheme="minorHAnsi"/>
          <w:lang w:eastAsia="en-US"/>
        </w:rPr>
        <w:t>.</w:t>
      </w:r>
    </w:p>
    <w:p w14:paraId="7B0010FA" w14:textId="46FEFBD1" w:rsidR="003066D6" w:rsidRDefault="00021A04" w:rsidP="00FA7C65">
      <w:pPr>
        <w:ind w:firstLine="708"/>
      </w:pPr>
      <w:r>
        <w:t>Pre identifikovanie neznámych parametrov sme použili genetický algoritmus s 56 jedincami s </w:t>
      </w:r>
      <w:r w:rsidR="0061685A">
        <w:t>40</w:t>
      </w:r>
      <w:r>
        <w:t xml:space="preserve"> generáciami. Zvolili sme fitness funkciu ako sumu kvadrátov </w:t>
      </w:r>
      <w:r w:rsidR="00A5105A">
        <w:t>odchýlky</w:t>
      </w:r>
      <w:r>
        <w:t xml:space="preserve"> </w:t>
      </w:r>
      <w:r w:rsidR="00DE381C">
        <w:t>simulovanej a meranej glykémie</w:t>
      </w:r>
      <w:r>
        <w:t>.</w:t>
      </w:r>
      <w:r w:rsidR="00A5105A">
        <w:t xml:space="preserve"> Simulačnú časť fitness sme paralelizovali pre zníženie časovej náročnosti identifikácie.</w:t>
      </w:r>
      <w:r w:rsidR="00654A2A">
        <w:t xml:space="preserve"> Skripty s identifikáciou parametrov sme priložili do prílohy.</w:t>
      </w:r>
    </w:p>
    <w:p w14:paraId="07571509" w14:textId="5A8FE8FB" w:rsidR="00143541" w:rsidRDefault="003066D6" w:rsidP="00A3398A">
      <w:pPr>
        <w:rPr>
          <w:lang w:val="en-US"/>
        </w:rPr>
      </w:pPr>
      <w:r>
        <w:tab/>
      </w:r>
      <w:r w:rsidR="00654A2A">
        <w:t>Možno pozorovať postupnú konvergenciu hodnoty fitness čo je pre nás ukazovateľ identifikácie parametrov.</w:t>
      </w:r>
    </w:p>
    <w:p w14:paraId="6D8E211D" w14:textId="6FCC1EE0" w:rsidR="00DE3599" w:rsidRDefault="00DE3599" w:rsidP="00A3398A">
      <w:r w:rsidRPr="00DE3599">
        <w:t xml:space="preserve">Meranú aj simulovanú glykémiu sme </w:t>
      </w:r>
      <w:proofErr w:type="spellStart"/>
      <w:r w:rsidR="00C71186">
        <w:t>d</w:t>
      </w:r>
      <w:r w:rsidR="00C71186">
        <w:t>iskreditizova</w:t>
      </w:r>
      <w:r w:rsidR="00C71186">
        <w:t>li</w:t>
      </w:r>
      <w:proofErr w:type="spellEnd"/>
      <w:r w:rsidR="00C71186">
        <w:t xml:space="preserve"> </w:t>
      </w:r>
      <w:r w:rsidRPr="00DE3599">
        <w:t>aby ich odchýlka čo najpresnejšie reprezentovala skutočnosť. Resp. dáta ktoré máme k dispozícií.</w:t>
      </w:r>
    </w:p>
    <w:p w14:paraId="36683440" w14:textId="77777777" w:rsidR="001E690F" w:rsidRDefault="001E690F" w:rsidP="00A3398A"/>
    <w:p w14:paraId="3638674D" w14:textId="5E6802BF" w:rsidR="001E690F" w:rsidRDefault="001E690F" w:rsidP="00A3398A"/>
    <w:p w14:paraId="08AA64F6" w14:textId="743F824F" w:rsidR="001E690F" w:rsidRDefault="001E690F" w:rsidP="00A3398A"/>
    <w:p w14:paraId="51A8DB92" w14:textId="15F940CA" w:rsidR="00C71186" w:rsidRDefault="00C71186" w:rsidP="00C71186">
      <w:pPr>
        <w:jc w:val="center"/>
      </w:pPr>
      <w:r w:rsidRPr="00C71186">
        <w:lastRenderedPageBreak/>
        <w:drawing>
          <wp:inline distT="0" distB="0" distL="0" distR="0" wp14:anchorId="163751BD" wp14:editId="5DF93B37">
            <wp:extent cx="4772691" cy="3820058"/>
            <wp:effectExtent l="0" t="0" r="8890" b="9525"/>
            <wp:docPr id="797537758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37758" name="Picture 1" descr="A graph with red and blu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ED9D" w14:textId="296CF913" w:rsidR="00C71186" w:rsidRDefault="00C71186" w:rsidP="00C71186">
      <w:pPr>
        <w:jc w:val="center"/>
      </w:pPr>
      <w:r>
        <w:t xml:space="preserve">Obr. 5. </w:t>
      </w:r>
      <w:proofErr w:type="spellStart"/>
      <w:r>
        <w:t>Diskreditizovaná</w:t>
      </w:r>
      <w:proofErr w:type="spellEnd"/>
      <w:r>
        <w:t xml:space="preserve"> glykémia</w:t>
      </w:r>
    </w:p>
    <w:p w14:paraId="01B9A339" w14:textId="77777777" w:rsidR="00C71186" w:rsidRPr="00DE3599" w:rsidRDefault="00C71186" w:rsidP="00C71186">
      <w:pPr>
        <w:jc w:val="center"/>
      </w:pPr>
    </w:p>
    <w:p w14:paraId="32CEB5C4" w14:textId="2A96F4CB" w:rsidR="00143541" w:rsidRDefault="008E0120" w:rsidP="00143541">
      <w:pPr>
        <w:pStyle w:val="Obrazok-popis"/>
        <w:keepNext/>
      </w:pPr>
      <w:r w:rsidRPr="008E0120">
        <w:drawing>
          <wp:inline distT="0" distB="0" distL="0" distR="0" wp14:anchorId="7C39DF77" wp14:editId="533EE29F">
            <wp:extent cx="4706007" cy="3886742"/>
            <wp:effectExtent l="0" t="0" r="0" b="0"/>
            <wp:docPr id="626222113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22113" name="Picture 1" descr="A graph with numbers and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DC39" w14:textId="3F7EC034" w:rsidR="00143541" w:rsidRDefault="00143541" w:rsidP="00143541">
      <w:pPr>
        <w:pStyle w:val="Obrazok-popis"/>
        <w:rPr>
          <w:lang w:val="en-US"/>
        </w:rPr>
      </w:pPr>
      <w:r>
        <w:t>Obr.</w:t>
      </w:r>
      <w:r w:rsidR="00C71186">
        <w:t xml:space="preserve"> 6</w:t>
      </w:r>
      <w:r>
        <w:t>. Priebeh evolúcie</w:t>
      </w:r>
    </w:p>
    <w:p w14:paraId="44503D24" w14:textId="77777777" w:rsidR="003066D6" w:rsidRDefault="003066D6" w:rsidP="00A3398A">
      <w:pPr>
        <w:rPr>
          <w:lang w:val="en-US"/>
        </w:rPr>
      </w:pPr>
    </w:p>
    <w:p w14:paraId="55465E07" w14:textId="77777777" w:rsidR="000528D3" w:rsidRDefault="000528D3" w:rsidP="003473B2"/>
    <w:p w14:paraId="0792051E" w14:textId="33D6B21D" w:rsidR="00163ED0" w:rsidRDefault="00DE381C" w:rsidP="00163ED0">
      <w:pPr>
        <w:pStyle w:val="Obrazok-popis"/>
        <w:keepNext/>
      </w:pPr>
      <w:r w:rsidRPr="00DE381C">
        <w:drawing>
          <wp:inline distT="0" distB="0" distL="0" distR="0" wp14:anchorId="4E7BDA33" wp14:editId="006EC44D">
            <wp:extent cx="4810796" cy="3810532"/>
            <wp:effectExtent l="0" t="0" r="0" b="0"/>
            <wp:docPr id="101750529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05294" name="Picture 1" descr="A graph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9D2" w14:textId="2FACD276" w:rsidR="000528D3" w:rsidRDefault="00163ED0" w:rsidP="0075260C">
      <w:pPr>
        <w:pStyle w:val="Obrazok-popis"/>
      </w:pPr>
      <w:r>
        <w:t xml:space="preserve">Obr. </w:t>
      </w:r>
      <w:r w:rsidR="00C71186">
        <w:t>7</w:t>
      </w:r>
      <w:r>
        <w:t xml:space="preserve">. </w:t>
      </w:r>
      <w:r w:rsidR="00076CA6">
        <w:t>Glykémia</w:t>
      </w:r>
      <w:r w:rsidR="0075260C">
        <w:t xml:space="preserve"> </w:t>
      </w:r>
    </w:p>
    <w:p w14:paraId="7914806C" w14:textId="77777777" w:rsidR="000528D3" w:rsidRDefault="000528D3" w:rsidP="003473B2"/>
    <w:p w14:paraId="228FA5D9" w14:textId="7A3693C9" w:rsidR="0075260C" w:rsidRDefault="0075260C" w:rsidP="001E01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Identifikované parametre sú </w:t>
      </w:r>
      <w:r w:rsidR="00C71186">
        <w:rPr>
          <w:rFonts w:eastAsiaTheme="minorHAnsi"/>
        </w:rPr>
        <w:t>SG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= </w:t>
      </w:r>
      <w:r w:rsidR="00EF38AD">
        <w:rPr>
          <w:rFonts w:eastAsiaTheme="minorHAnsi"/>
          <w:lang w:eastAsia="en-US"/>
        </w:rPr>
        <w:t>39.00</w:t>
      </w:r>
      <w:r>
        <w:rPr>
          <w:rFonts w:eastAsiaTheme="minorHAnsi"/>
          <w:lang w:eastAsia="en-US"/>
        </w:rPr>
        <w:t xml:space="preserve"> [</w:t>
      </w:r>
      <w:r w:rsidR="00C71186">
        <w:rPr>
          <w:rFonts w:eastAsiaTheme="minorHAnsi"/>
          <w:i/>
          <w:lang w:eastAsia="en-US"/>
        </w:rPr>
        <w:t>1/min</w:t>
      </w:r>
      <w:r>
        <w:rPr>
          <w:rFonts w:eastAsiaTheme="minorHAnsi"/>
          <w:lang w:eastAsia="en-US"/>
        </w:rPr>
        <w:t xml:space="preserve">] a </w:t>
      </w:r>
      <w:r w:rsidR="00C71186">
        <w:rPr>
          <w:rFonts w:eastAsiaTheme="minorHAnsi"/>
        </w:rPr>
        <w:t>TD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= </w:t>
      </w:r>
      <w:r w:rsidR="00EF38AD">
        <w:rPr>
          <w:rFonts w:eastAsiaTheme="minorHAnsi"/>
          <w:lang w:eastAsia="en-US"/>
        </w:rPr>
        <w:t>0.0337</w:t>
      </w:r>
      <w:r>
        <w:rPr>
          <w:rFonts w:eastAsiaTheme="minorHAnsi"/>
          <w:lang w:eastAsia="en-US"/>
        </w:rPr>
        <w:t xml:space="preserve"> [</w:t>
      </w:r>
      <w:r w:rsidR="00C71186">
        <w:rPr>
          <w:rFonts w:eastAsiaTheme="minorHAnsi"/>
          <w:i/>
          <w:lang w:eastAsia="en-US"/>
        </w:rPr>
        <w:t>min</w:t>
      </w:r>
      <w:r>
        <w:rPr>
          <w:rFonts w:eastAsiaTheme="minorHAnsi"/>
          <w:lang w:eastAsia="en-US"/>
        </w:rPr>
        <w:t xml:space="preserve">]. </w:t>
      </w:r>
    </w:p>
    <w:p w14:paraId="3E027C5B" w14:textId="5F309EB6" w:rsidR="00451198" w:rsidRDefault="00451198" w:rsidP="001E017F">
      <w:r>
        <w:rPr>
          <w:rFonts w:eastAsiaTheme="minorHAnsi"/>
          <w:lang w:eastAsia="en-US"/>
        </w:rPr>
        <w:tab/>
        <w:t xml:space="preserve">Následne sme porovnali </w:t>
      </w:r>
      <w:r w:rsidR="00EF38AD">
        <w:t>glykémiu</w:t>
      </w:r>
      <w:r>
        <w:t> z odmeraných dát a z identifikovaného modelu. Usúdili sme že identifikovaný model sleduje namerané dáta dostatočne.</w:t>
      </w:r>
      <w:r w:rsidR="00B7751A">
        <w:t xml:space="preserve"> A taktiež možno konštatovať že sme identifikovali model diabetu pre daný subjekt.</w:t>
      </w:r>
      <w:r w:rsidR="003F4B68">
        <w:t xml:space="preserve"> Avšak nejedná </w:t>
      </w:r>
      <w:r w:rsidR="00D500FE">
        <w:t xml:space="preserve">sa </w:t>
      </w:r>
      <w:r w:rsidR="003F4B68">
        <w:t>o validovaný model.</w:t>
      </w:r>
    </w:p>
    <w:p w14:paraId="48CAAB5C" w14:textId="77777777" w:rsidR="00E55EEE" w:rsidRDefault="00E55EEE" w:rsidP="001E017F"/>
    <w:p w14:paraId="79897DB5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Ti = 45.383;</w:t>
      </w:r>
      <w:r>
        <w:rPr>
          <w:rFonts w:ascii="Consolas" w:hAnsi="Consolas"/>
          <w:sz w:val="20"/>
          <w:szCs w:val="20"/>
          <w:lang w:val="en-US" w:eastAsia="en-US"/>
        </w:rPr>
        <w:t xml:space="preserve"> </w:t>
      </w:r>
      <m:oMath>
        <m:r>
          <w:rPr>
            <w:rFonts w:ascii="Cambria Math" w:hAnsi="Cambria Math"/>
          </w:rPr>
          <m:t>[min]</m:t>
        </m:r>
      </m:oMath>
    </w:p>
    <w:p w14:paraId="2AA87660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ki = 0.1629;</w:t>
      </w:r>
      <w:r w:rsidRPr="00BE5E9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[1/min]</m:t>
        </m:r>
      </m:oMath>
    </w:p>
    <w:p w14:paraId="1BD210D3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Vi = 139.094;</w:t>
      </w:r>
      <w:r w:rsidRPr="000E392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[min]</m:t>
        </m:r>
      </m:oMath>
    </w:p>
    <w:p w14:paraId="64DC4139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Vg = 1.467;</w:t>
      </w:r>
      <m:oMath>
        <m:r>
          <w:rPr>
            <w:rFonts w:ascii="Cambria Math" w:hAnsi="Cambria Math"/>
          </w:rPr>
          <m:t xml:space="preserve"> [dl/kg]</m:t>
        </m:r>
      </m:oMath>
    </w:p>
    <w:p w14:paraId="70BF07FD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Gb = 153;</w:t>
      </w:r>
      <w:r w:rsidRPr="000E392B">
        <w:rPr>
          <w:rStyle w:val="Heading1Char"/>
          <w:rFonts w:ascii="Cambria Math" w:hAnsi="Cambria Math" w:cs="Arial"/>
          <w:b w:val="0"/>
          <w:i/>
        </w:rPr>
        <w:t xml:space="preserve"> </w:t>
      </w:r>
      <m:oMath>
        <m:r>
          <w:rPr>
            <w:rStyle w:val="markedcontent"/>
            <w:rFonts w:ascii="Cambria Math" w:hAnsi="Cambria Math" w:cs="Arial"/>
          </w:rPr>
          <m:t>[mg/dl]</m:t>
        </m:r>
      </m:oMath>
    </w:p>
    <w:p w14:paraId="6BA25E68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Si = 0.00156;</w:t>
      </w:r>
      <w:r w:rsidRPr="00BE5E9F">
        <w:rPr>
          <w:rStyle w:val="Heading1Char"/>
          <w:rFonts w:ascii="Cambria Math" w:hAnsi="Cambria Math" w:cstheme="minorHAnsi"/>
          <w:b w:val="0"/>
        </w:rPr>
        <w:t xml:space="preserve"> </w:t>
      </w:r>
      <m:oMath>
        <m:r>
          <m:rPr>
            <m:sty m:val="p"/>
          </m:rPr>
          <w:rPr>
            <w:rStyle w:val="markedcontent"/>
            <w:rFonts w:ascii="Cambria Math" w:hAnsi="Cambria Math" w:cstheme="minorHAnsi"/>
          </w:rPr>
          <m:t>[</m:t>
        </m:r>
        <m:r>
          <w:rPr>
            <w:rStyle w:val="markedcontent"/>
            <w:rFonts w:ascii="Cambria Math" w:hAnsi="Cambria Math" w:cstheme="minorHAnsi"/>
          </w:rPr>
          <m:t>ml/ μU /min</m:t>
        </m:r>
        <m:r>
          <m:rPr>
            <m:sty m:val="p"/>
          </m:rPr>
          <w:rPr>
            <w:rStyle w:val="markedcontent"/>
            <w:rFonts w:ascii="Cambria Math" w:hAnsi="Cambria Math" w:cstheme="minorHAnsi"/>
          </w:rPr>
          <m:t>]</m:t>
        </m:r>
      </m:oMath>
    </w:p>
    <w:p w14:paraId="4F0CB264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p2 = 0.0109;</w:t>
      </w:r>
      <w:r w:rsidRPr="000E392B">
        <w:rPr>
          <w:rStyle w:val="Heading1Char"/>
          <w:rFonts w:ascii="Cambria Math" w:hAnsi="Cambria Math" w:cs="Arial"/>
          <w:b w:val="0"/>
        </w:rPr>
        <w:t xml:space="preserve"> </w:t>
      </w:r>
      <m:oMath>
        <m:r>
          <m:rPr>
            <m:sty m:val="p"/>
          </m:rPr>
          <w:rPr>
            <w:rStyle w:val="markedcontent"/>
            <w:rFonts w:ascii="Cambria Math" w:hAnsi="Cambria Math" w:cs="Arial"/>
          </w:rPr>
          <m:t>[</m:t>
        </m:r>
        <m:r>
          <w:rPr>
            <w:rStyle w:val="markedcontent"/>
            <w:rFonts w:ascii="Cambria Math" w:hAnsi="Cambria Math" w:cs="Arial"/>
          </w:rPr>
          <m:t>1/min]</m:t>
        </m:r>
      </m:oMath>
    </w:p>
    <w:p w14:paraId="352494D9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Ag =0.95;</w:t>
      </w:r>
      <m:oMath>
        <m:r>
          <w:rPr>
            <w:rFonts w:ascii="Cambria Math" w:hAnsi="Cambria Math"/>
          </w:rPr>
          <m:t xml:space="preserve"> [-]</m:t>
        </m:r>
      </m:oMath>
    </w:p>
    <w:p w14:paraId="576F1F99" w14:textId="77777777" w:rsidR="00E55EEE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weight = 64.4;</w:t>
      </w:r>
      <m:oMath>
        <m:r>
          <w:rPr>
            <w:rFonts w:ascii="Cambria Math" w:hAnsi="Cambria Math"/>
          </w:rPr>
          <m:t xml:space="preserve"> [kg]</m:t>
        </m:r>
      </m:oMath>
    </w:p>
    <w:p w14:paraId="5D1C1775" w14:textId="77777777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Td = 39.00;</w:t>
      </w:r>
      <w:r w:rsidRPr="000E392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[min]</m:t>
        </m:r>
      </m:oMath>
    </w:p>
    <w:p w14:paraId="19BCCC68" w14:textId="77777777" w:rsidR="00E55EEE" w:rsidRDefault="00E55EEE" w:rsidP="00E55EEE">
      <w:pPr>
        <w:spacing w:line="240" w:lineRule="auto"/>
        <w:jc w:val="center"/>
        <w:rPr>
          <w:rStyle w:val="markedcontent"/>
          <w:rFonts w:ascii="Cambria Math" w:hAnsi="Cambria Math" w:cs="Arial"/>
        </w:rPr>
      </w:pPr>
      <w:r w:rsidRPr="001E690F">
        <w:rPr>
          <w:rFonts w:ascii="Consolas" w:hAnsi="Consolas"/>
          <w:sz w:val="20"/>
          <w:szCs w:val="20"/>
          <w:lang w:val="en-US" w:eastAsia="en-US"/>
        </w:rPr>
        <w:t>Sg =0.03376;</w:t>
      </w:r>
      <w:r w:rsidRPr="000E392B">
        <w:rPr>
          <w:rStyle w:val="markedcontent"/>
          <w:rFonts w:ascii="Cambria Math" w:hAnsi="Cambria Math" w:cs="Arial"/>
        </w:rPr>
        <w:t xml:space="preserve"> </w:t>
      </w:r>
      <m:oMath>
        <m:r>
          <m:rPr>
            <m:sty m:val="p"/>
          </m:rPr>
          <w:rPr>
            <w:rStyle w:val="markedcontent"/>
            <w:rFonts w:ascii="Cambria Math" w:hAnsi="Cambria Math" w:cs="Arial"/>
          </w:rPr>
          <m:t>[</m:t>
        </m:r>
        <m:r>
          <w:rPr>
            <w:rStyle w:val="markedcontent"/>
            <w:rFonts w:ascii="Cambria Math" w:hAnsi="Cambria Math" w:cs="Arial"/>
          </w:rPr>
          <m:t>1/min]</m:t>
        </m:r>
      </m:oMath>
    </w:p>
    <w:p w14:paraId="7AFA70A5" w14:textId="77777777" w:rsidR="00E55EEE" w:rsidRDefault="00E55EEE" w:rsidP="00E55EEE">
      <w:pPr>
        <w:spacing w:line="240" w:lineRule="auto"/>
        <w:jc w:val="center"/>
        <w:rPr>
          <w:rStyle w:val="markedcontent"/>
          <w:rFonts w:ascii="Cambria Math" w:hAnsi="Cambria Math" w:cs="Arial"/>
        </w:rPr>
      </w:pPr>
    </w:p>
    <w:p w14:paraId="74C052FD" w14:textId="480AB0A2" w:rsidR="00E55EEE" w:rsidRPr="001E690F" w:rsidRDefault="00E55EEE" w:rsidP="00E55EEE">
      <w:pPr>
        <w:spacing w:line="240" w:lineRule="auto"/>
        <w:jc w:val="center"/>
        <w:rPr>
          <w:rFonts w:ascii="Consolas" w:hAnsi="Consolas"/>
          <w:sz w:val="20"/>
          <w:szCs w:val="20"/>
          <w:lang w:val="en-US" w:eastAsia="en-US"/>
        </w:rPr>
      </w:pPr>
      <w:r>
        <w:rPr>
          <w:rStyle w:val="markedcontent"/>
          <w:rFonts w:ascii="Cambria Math" w:hAnsi="Cambria Math" w:cs="Arial"/>
        </w:rPr>
        <w:t xml:space="preserve">Obr. </w:t>
      </w:r>
      <w:r>
        <w:rPr>
          <w:rStyle w:val="markedcontent"/>
          <w:rFonts w:ascii="Cambria Math" w:hAnsi="Cambria Math" w:cs="Arial"/>
        </w:rPr>
        <w:t>8</w:t>
      </w:r>
      <w:r>
        <w:rPr>
          <w:rStyle w:val="markedcontent"/>
          <w:rFonts w:ascii="Cambria Math" w:hAnsi="Cambria Math" w:cs="Arial"/>
        </w:rPr>
        <w:t>. Identifikované parametre simulátora diabetu 1. typu</w:t>
      </w:r>
    </w:p>
    <w:p w14:paraId="0A175589" w14:textId="77777777" w:rsidR="000528D3" w:rsidRDefault="000528D3" w:rsidP="003473B2"/>
    <w:p w14:paraId="3C391C65" w14:textId="77777777" w:rsidR="000528D3" w:rsidRDefault="000528D3" w:rsidP="003473B2"/>
    <w:p w14:paraId="76032E4C" w14:textId="2252F392" w:rsidR="000528D3" w:rsidRDefault="006A5A22" w:rsidP="003473B2">
      <w:r w:rsidRPr="006A5A22">
        <w:drawing>
          <wp:inline distT="0" distB="0" distL="0" distR="0" wp14:anchorId="6356DF8F" wp14:editId="23A12059">
            <wp:extent cx="5760720" cy="3086735"/>
            <wp:effectExtent l="0" t="0" r="0" b="0"/>
            <wp:docPr id="63589568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5680" name="Picture 1" descr="A screenshot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BBA" w14:textId="40B3981D" w:rsidR="006A5A22" w:rsidRDefault="006A5A22" w:rsidP="006A5A22">
      <w:pPr>
        <w:jc w:val="center"/>
      </w:pPr>
      <w:r>
        <w:t xml:space="preserve">Obr. </w:t>
      </w:r>
      <w:r w:rsidR="00E55EEE">
        <w:t>9</w:t>
      </w:r>
      <w:r>
        <w:t>. Model diabetu</w:t>
      </w:r>
    </w:p>
    <w:p w14:paraId="74E966C3" w14:textId="77777777" w:rsidR="00EA529C" w:rsidRDefault="00EA529C" w:rsidP="003473B2"/>
    <w:p w14:paraId="391839C8" w14:textId="77777777" w:rsidR="00EA529C" w:rsidRDefault="00EA529C" w:rsidP="003473B2"/>
    <w:p w14:paraId="716D79B5" w14:textId="77777777" w:rsidR="00EA529C" w:rsidRDefault="00EA529C" w:rsidP="003473B2"/>
    <w:p w14:paraId="0FE2FC9C" w14:textId="77777777" w:rsidR="00EA529C" w:rsidRDefault="00EA529C" w:rsidP="003473B2"/>
    <w:p w14:paraId="120196DC" w14:textId="77777777" w:rsidR="00EA529C" w:rsidRDefault="00EA529C" w:rsidP="003473B2"/>
    <w:p w14:paraId="62053383" w14:textId="77777777" w:rsidR="00EA529C" w:rsidRDefault="00EA529C" w:rsidP="003473B2"/>
    <w:p w14:paraId="7C960E44" w14:textId="77777777" w:rsidR="002A6707" w:rsidRDefault="002A6707" w:rsidP="003473B2"/>
    <w:p w14:paraId="23AE3334" w14:textId="77777777" w:rsidR="002A6707" w:rsidRDefault="002A6707" w:rsidP="003473B2"/>
    <w:p w14:paraId="6CEF05F7" w14:textId="77777777" w:rsidR="002A6707" w:rsidRDefault="002A6707" w:rsidP="003473B2"/>
    <w:p w14:paraId="28C4B7CA" w14:textId="77777777" w:rsidR="002A6707" w:rsidRDefault="002A6707" w:rsidP="003473B2"/>
    <w:p w14:paraId="1DCB78F5" w14:textId="77777777" w:rsidR="002A6707" w:rsidRDefault="002A6707" w:rsidP="003473B2"/>
    <w:p w14:paraId="21EC07CD" w14:textId="77777777" w:rsidR="002A6707" w:rsidRDefault="002A6707" w:rsidP="003473B2"/>
    <w:p w14:paraId="76F4112C" w14:textId="77777777" w:rsidR="002A6707" w:rsidRDefault="002A6707" w:rsidP="003473B2"/>
    <w:p w14:paraId="0C43ACB0" w14:textId="77777777" w:rsidR="002A6707" w:rsidRDefault="002A6707" w:rsidP="003473B2"/>
    <w:p w14:paraId="1B449E67" w14:textId="77777777" w:rsidR="002A6707" w:rsidRDefault="002A6707" w:rsidP="003473B2"/>
    <w:p w14:paraId="327D8D51" w14:textId="77777777" w:rsidR="002A6707" w:rsidRDefault="002A6707" w:rsidP="003473B2"/>
    <w:p w14:paraId="1884C92B" w14:textId="77777777" w:rsidR="000528D3" w:rsidRDefault="000528D3" w:rsidP="003473B2"/>
    <w:p w14:paraId="537E5946" w14:textId="77777777" w:rsidR="00EF38AD" w:rsidRDefault="00EF38AD" w:rsidP="003473B2">
      <w:pPr>
        <w:pStyle w:val="Nadpis"/>
      </w:pPr>
      <w:bookmarkStart w:id="11" w:name="_Toc148202793"/>
    </w:p>
    <w:p w14:paraId="39264898" w14:textId="77675D97" w:rsidR="003473B2" w:rsidRDefault="003473B2" w:rsidP="003473B2">
      <w:pPr>
        <w:pStyle w:val="Nadpis"/>
      </w:pPr>
      <w:r>
        <w:lastRenderedPageBreak/>
        <w:t>Záver</w:t>
      </w:r>
      <w:bookmarkEnd w:id="11"/>
    </w:p>
    <w:p w14:paraId="252BCABE" w14:textId="77777777" w:rsidR="000917DF" w:rsidRDefault="001E1396" w:rsidP="001E1396">
      <w:r>
        <w:t xml:space="preserve">Zostavili sme simulačnú schému podsystému pre vstrebávanie </w:t>
      </w:r>
      <w:r w:rsidR="00817A1B">
        <w:t>glukózy</w:t>
      </w:r>
      <w:r>
        <w:t xml:space="preserve"> a identifikovali sme jeho parametre na základe</w:t>
      </w:r>
      <w:r w:rsidR="00817A1B">
        <w:t xml:space="preserve"> </w:t>
      </w:r>
      <w:r w:rsidR="00DD290E">
        <w:t>poskytnutých</w:t>
      </w:r>
      <w:r w:rsidR="00817A1B">
        <w:t xml:space="preserve"> dát o koncentrácií </w:t>
      </w:r>
      <w:r w:rsidR="00DD290E">
        <w:t>bazálneho</w:t>
      </w:r>
      <w:r w:rsidR="00817A1B">
        <w:t xml:space="preserve"> inzulínu v podkoží a podaného Bolusu inzulínu a taktiež </w:t>
      </w:r>
      <w:r>
        <w:t xml:space="preserve"> dát o</w:t>
      </w:r>
      <w:r w:rsidR="00817A1B">
        <w:t xml:space="preserve"> prijme sacharidov. Identifikáciu sme vykonali na základe minimalizácie </w:t>
      </w:r>
      <w:r w:rsidR="00DD290E">
        <w:t>odchýlky</w:t>
      </w:r>
      <w:r w:rsidR="00817A1B">
        <w:t xml:space="preserve"> medzi dátami s meranou glukózou v krvi a simulovanou glukózou. Pri vypracovaní tohto zadania sme vychádzali z predchádzali z predošlého zadania de sme namodelovali </w:t>
      </w:r>
      <w:proofErr w:type="spellStart"/>
      <w:r w:rsidR="00817A1B">
        <w:t>Bergmanov</w:t>
      </w:r>
      <w:proofErr w:type="spellEnd"/>
      <w:r w:rsidR="00817A1B">
        <w:t xml:space="preserve"> minimálny model a identifikovali jeho parametre. </w:t>
      </w:r>
      <w:r w:rsidR="00E53473">
        <w:t xml:space="preserve">Pre identifikáciu parametrov sme použili genetický algoritmus. Nájdené parametre </w:t>
      </w:r>
      <w:r w:rsidR="00DD290E">
        <w:t>SG, TD</w:t>
      </w:r>
      <w:r w:rsidR="00E53473">
        <w:t xml:space="preserve"> boli správne identifikované čo sme overili na graf</w:t>
      </w:r>
      <w:r w:rsidR="00DD290E">
        <w:t>e</w:t>
      </w:r>
      <w:r w:rsidR="00E53473">
        <w:t xml:space="preserve"> Obr.</w:t>
      </w:r>
      <w:r w:rsidR="00DD290E">
        <w:t>7</w:t>
      </w:r>
      <w:r w:rsidR="00E53473">
        <w:t xml:space="preserve">. </w:t>
      </w:r>
    </w:p>
    <w:p w14:paraId="0CBBBE1F" w14:textId="53595557" w:rsidR="003473B2" w:rsidRDefault="00E53473" w:rsidP="000917DF">
      <w:pPr>
        <w:ind w:firstLine="708"/>
      </w:pPr>
      <w:r>
        <w:t xml:space="preserve">Možno konštatovať že  simulačný model podsystému pre vstrebávanie </w:t>
      </w:r>
      <w:r w:rsidR="00DD290E">
        <w:t>glukózy</w:t>
      </w:r>
      <w:r>
        <w:t xml:space="preserve"> z identifikovanými parametrami bol dostatočný a simulovaná koncentrácia </w:t>
      </w:r>
      <w:r w:rsidR="00DD290E">
        <w:t>glukóza</w:t>
      </w:r>
      <w:r>
        <w:t xml:space="preserve"> v krvi kopírovala </w:t>
      </w:r>
      <w:r w:rsidR="00DD290E">
        <w:t>nameranú glykémiu</w:t>
      </w:r>
      <w:r>
        <w:t>.</w:t>
      </w:r>
      <w:r w:rsidR="00DD290E">
        <w:t xml:space="preserve"> Dôležité je podotknúť že by sa mal model porovnať s nameranou glukózou z iného dňa z ktorého sme neidentifikovali parametre. Takým spôsobom možno jednoducho validovať identifikovaný model. Výstupná simulácia reprezentuje model diabetu pre konkrétny subjekt.</w:t>
      </w:r>
    </w:p>
    <w:p w14:paraId="19796901" w14:textId="77777777" w:rsidR="00A625F3" w:rsidRDefault="00A625F3" w:rsidP="003473B2">
      <w:pPr>
        <w:pStyle w:val="Nadpis"/>
      </w:pPr>
    </w:p>
    <w:p w14:paraId="61BE189D" w14:textId="77777777" w:rsidR="00A625F3" w:rsidRDefault="00A625F3" w:rsidP="003473B2">
      <w:pPr>
        <w:pStyle w:val="Nadpis"/>
      </w:pPr>
    </w:p>
    <w:p w14:paraId="54C3234A" w14:textId="77777777" w:rsidR="00A625F3" w:rsidRDefault="00A625F3" w:rsidP="003473B2">
      <w:pPr>
        <w:pStyle w:val="Nadpis"/>
      </w:pPr>
    </w:p>
    <w:p w14:paraId="5D2DA912" w14:textId="77777777" w:rsidR="00A625F3" w:rsidRDefault="00A625F3" w:rsidP="003473B2">
      <w:pPr>
        <w:pStyle w:val="Nadpis"/>
      </w:pPr>
    </w:p>
    <w:p w14:paraId="3BBBF38D" w14:textId="77777777" w:rsidR="00A625F3" w:rsidRDefault="00A625F3" w:rsidP="003473B2">
      <w:pPr>
        <w:pStyle w:val="Nadpis"/>
      </w:pPr>
    </w:p>
    <w:p w14:paraId="347B4429" w14:textId="77777777" w:rsidR="00A625F3" w:rsidRDefault="00A625F3" w:rsidP="003473B2">
      <w:pPr>
        <w:pStyle w:val="Nadpis"/>
      </w:pPr>
    </w:p>
    <w:p w14:paraId="77F2ADDC" w14:textId="77777777" w:rsidR="00A625F3" w:rsidRDefault="00A625F3" w:rsidP="003473B2">
      <w:pPr>
        <w:pStyle w:val="Nadpis"/>
      </w:pPr>
    </w:p>
    <w:p w14:paraId="3404D060" w14:textId="77777777" w:rsidR="00A625F3" w:rsidRDefault="00A625F3" w:rsidP="003473B2">
      <w:pPr>
        <w:pStyle w:val="Nadpis"/>
      </w:pPr>
    </w:p>
    <w:p w14:paraId="37BACBAA" w14:textId="77777777" w:rsidR="00A625F3" w:rsidRDefault="00A625F3" w:rsidP="003473B2">
      <w:pPr>
        <w:pStyle w:val="Nadpis"/>
      </w:pPr>
    </w:p>
    <w:p w14:paraId="496C35CF" w14:textId="77777777" w:rsidR="00B4761D" w:rsidRDefault="00B4761D" w:rsidP="003473B2">
      <w:pPr>
        <w:pStyle w:val="Nadpis"/>
      </w:pPr>
    </w:p>
    <w:p w14:paraId="575913D3" w14:textId="07CD0F7C" w:rsidR="00A625F3" w:rsidRDefault="0061685A" w:rsidP="003473B2">
      <w:pPr>
        <w:pStyle w:val="Nadpis"/>
      </w:pPr>
      <w:r>
        <w:t>Zdroje</w:t>
      </w:r>
    </w:p>
    <w:p w14:paraId="0F5A6663" w14:textId="45CE72B8" w:rsidR="00BE261E" w:rsidRDefault="00BE261E" w:rsidP="00BE261E">
      <w:r w:rsidRPr="00931C25">
        <w:t>Ing. Marián T</w:t>
      </w:r>
      <w:r w:rsidR="00BD1C72" w:rsidRPr="00931C25">
        <w:t>ární</w:t>
      </w:r>
      <w:r w:rsidRPr="00931C25">
        <w:t>k</w:t>
      </w:r>
      <w:hyperlink r:id="rId19" w:tgtFrame="_blank" w:history="1">
        <w:r w:rsidR="00BD1C72" w:rsidRPr="00931C25">
          <w:t xml:space="preserve">, </w:t>
        </w:r>
        <w:r w:rsidR="00931C25" w:rsidRPr="00931C25">
          <w:t>PhD.</w:t>
        </w:r>
      </w:hyperlink>
      <w:r w:rsidRPr="00931C25">
        <w:t xml:space="preserve"> [cvičenia a prednášky s predmetu BKYB]</w:t>
      </w:r>
    </w:p>
    <w:p w14:paraId="4CA9D33A" w14:textId="46B41783" w:rsidR="0061685A" w:rsidRPr="0061685A" w:rsidRDefault="0061685A" w:rsidP="00BE261E">
      <w:pPr>
        <w:rPr>
          <w:lang w:val="en-US"/>
        </w:rPr>
      </w:pPr>
      <w:r>
        <w:t xml:space="preserve">Daniel Fundárek </w:t>
      </w:r>
      <w:r>
        <w:rPr>
          <w:lang w:val="en-US"/>
        </w:rPr>
        <w:t>[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č2: </w:t>
      </w:r>
      <w:proofErr w:type="spellStart"/>
      <w:r>
        <w:rPr>
          <w:lang w:val="en-US"/>
        </w:rPr>
        <w:t>Farmakokinetika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Farmakodynamika</w:t>
      </w:r>
      <w:proofErr w:type="spellEnd"/>
      <w:r>
        <w:rPr>
          <w:lang w:val="en-US"/>
        </w:rPr>
        <w:t>]</w:t>
      </w:r>
    </w:p>
    <w:p w14:paraId="6ED263EE" w14:textId="77777777" w:rsidR="0061685A" w:rsidRPr="00BE261E" w:rsidRDefault="0061685A" w:rsidP="00BE261E"/>
    <w:sectPr w:rsidR="0061685A" w:rsidRPr="00BE261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A46E" w14:textId="77777777" w:rsidR="00BD75C9" w:rsidRDefault="00BD75C9" w:rsidP="00012142">
      <w:pPr>
        <w:spacing w:line="240" w:lineRule="auto"/>
      </w:pPr>
      <w:r>
        <w:separator/>
      </w:r>
    </w:p>
  </w:endnote>
  <w:endnote w:type="continuationSeparator" w:id="0">
    <w:p w14:paraId="0F8C3FA5" w14:textId="77777777" w:rsidR="00BD75C9" w:rsidRDefault="00BD75C9" w:rsidP="00012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athItalic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525B" w14:textId="77777777" w:rsidR="002B04E1" w:rsidRDefault="002B0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590617"/>
      <w:docPartObj>
        <w:docPartGallery w:val="Page Numbers (Bottom of Page)"/>
        <w:docPartUnique/>
      </w:docPartObj>
    </w:sdtPr>
    <w:sdtContent>
      <w:p w14:paraId="0B4FD213" w14:textId="77777777" w:rsidR="002B04E1" w:rsidRDefault="002B04E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982">
          <w:rPr>
            <w:noProof/>
          </w:rPr>
          <w:t>9</w:t>
        </w:r>
        <w:r>
          <w:fldChar w:fldCharType="end"/>
        </w:r>
      </w:p>
    </w:sdtContent>
  </w:sdt>
  <w:p w14:paraId="103ADCB6" w14:textId="77777777" w:rsidR="002B04E1" w:rsidRDefault="002B0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67BA" w14:textId="77777777" w:rsidR="00BD75C9" w:rsidRDefault="00BD75C9" w:rsidP="00012142">
      <w:pPr>
        <w:spacing w:line="240" w:lineRule="auto"/>
      </w:pPr>
      <w:r>
        <w:separator/>
      </w:r>
    </w:p>
  </w:footnote>
  <w:footnote w:type="continuationSeparator" w:id="0">
    <w:p w14:paraId="13687883" w14:textId="77777777" w:rsidR="00BD75C9" w:rsidRDefault="00BD75C9" w:rsidP="00012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03A4" w14:textId="77777777" w:rsidR="00B17967" w:rsidRDefault="00B17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BFD"/>
    <w:multiLevelType w:val="hybridMultilevel"/>
    <w:tmpl w:val="B15208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49C"/>
    <w:multiLevelType w:val="multilevel"/>
    <w:tmpl w:val="94A28E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5E0E"/>
    <w:multiLevelType w:val="hybridMultilevel"/>
    <w:tmpl w:val="263628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1A68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816E64"/>
    <w:multiLevelType w:val="multilevel"/>
    <w:tmpl w:val="84C6301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44031B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BFB53AF"/>
    <w:multiLevelType w:val="hybridMultilevel"/>
    <w:tmpl w:val="41E680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470E3"/>
    <w:multiLevelType w:val="hybridMultilevel"/>
    <w:tmpl w:val="3828C6F0"/>
    <w:lvl w:ilvl="0" w:tplc="61C2C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DCB"/>
    <w:multiLevelType w:val="hybridMultilevel"/>
    <w:tmpl w:val="EE24A1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64B2B"/>
    <w:multiLevelType w:val="hybridMultilevel"/>
    <w:tmpl w:val="BEA2ED9C"/>
    <w:lvl w:ilvl="0" w:tplc="64EE8C44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F4C"/>
    <w:multiLevelType w:val="hybridMultilevel"/>
    <w:tmpl w:val="A1222FEA"/>
    <w:lvl w:ilvl="0" w:tplc="20D6345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1683F"/>
    <w:multiLevelType w:val="hybridMultilevel"/>
    <w:tmpl w:val="94A28E5A"/>
    <w:lvl w:ilvl="0" w:tplc="864CAA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85267">
    <w:abstractNumId w:val="11"/>
  </w:num>
  <w:num w:numId="2" w16cid:durableId="1342707670">
    <w:abstractNumId w:val="7"/>
  </w:num>
  <w:num w:numId="3" w16cid:durableId="1006908422">
    <w:abstractNumId w:val="1"/>
  </w:num>
  <w:num w:numId="4" w16cid:durableId="1066218567">
    <w:abstractNumId w:val="4"/>
  </w:num>
  <w:num w:numId="5" w16cid:durableId="281425993">
    <w:abstractNumId w:val="2"/>
  </w:num>
  <w:num w:numId="6" w16cid:durableId="1858079057">
    <w:abstractNumId w:val="8"/>
  </w:num>
  <w:num w:numId="7" w16cid:durableId="2039770319">
    <w:abstractNumId w:val="10"/>
  </w:num>
  <w:num w:numId="8" w16cid:durableId="31736560">
    <w:abstractNumId w:val="9"/>
  </w:num>
  <w:num w:numId="9" w16cid:durableId="39984040">
    <w:abstractNumId w:val="3"/>
  </w:num>
  <w:num w:numId="10" w16cid:durableId="1803692340">
    <w:abstractNumId w:val="5"/>
  </w:num>
  <w:num w:numId="11" w16cid:durableId="863784607">
    <w:abstractNumId w:val="0"/>
  </w:num>
  <w:num w:numId="12" w16cid:durableId="1623923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65"/>
    <w:rsid w:val="00000F8E"/>
    <w:rsid w:val="00003DB9"/>
    <w:rsid w:val="000071D9"/>
    <w:rsid w:val="00012142"/>
    <w:rsid w:val="00021A04"/>
    <w:rsid w:val="00037DA5"/>
    <w:rsid w:val="00043B83"/>
    <w:rsid w:val="000528CC"/>
    <w:rsid w:val="000528D3"/>
    <w:rsid w:val="0005329B"/>
    <w:rsid w:val="00064A51"/>
    <w:rsid w:val="000655F2"/>
    <w:rsid w:val="00073968"/>
    <w:rsid w:val="00076B3E"/>
    <w:rsid w:val="00076CA6"/>
    <w:rsid w:val="000772DD"/>
    <w:rsid w:val="00083633"/>
    <w:rsid w:val="00086FAF"/>
    <w:rsid w:val="00090A13"/>
    <w:rsid w:val="000917DF"/>
    <w:rsid w:val="0009283B"/>
    <w:rsid w:val="0009371F"/>
    <w:rsid w:val="000940F3"/>
    <w:rsid w:val="000949EC"/>
    <w:rsid w:val="000A274B"/>
    <w:rsid w:val="000A3B57"/>
    <w:rsid w:val="000A49AF"/>
    <w:rsid w:val="000A5AD3"/>
    <w:rsid w:val="000B05CD"/>
    <w:rsid w:val="000B29F1"/>
    <w:rsid w:val="000B4F1C"/>
    <w:rsid w:val="000C3510"/>
    <w:rsid w:val="000C3520"/>
    <w:rsid w:val="000C3A58"/>
    <w:rsid w:val="000D07A4"/>
    <w:rsid w:val="000D5154"/>
    <w:rsid w:val="000D5613"/>
    <w:rsid w:val="000E0FE6"/>
    <w:rsid w:val="000E392B"/>
    <w:rsid w:val="000E40AB"/>
    <w:rsid w:val="000E6550"/>
    <w:rsid w:val="000E66A6"/>
    <w:rsid w:val="000F0AA4"/>
    <w:rsid w:val="000F2B2E"/>
    <w:rsid w:val="000F4735"/>
    <w:rsid w:val="000F5372"/>
    <w:rsid w:val="000F57D6"/>
    <w:rsid w:val="00100F22"/>
    <w:rsid w:val="001017F6"/>
    <w:rsid w:val="00103FCD"/>
    <w:rsid w:val="001068E4"/>
    <w:rsid w:val="00117109"/>
    <w:rsid w:val="00120F99"/>
    <w:rsid w:val="00121C90"/>
    <w:rsid w:val="001320D7"/>
    <w:rsid w:val="0013616F"/>
    <w:rsid w:val="00143541"/>
    <w:rsid w:val="00152EFE"/>
    <w:rsid w:val="001547AB"/>
    <w:rsid w:val="001557BB"/>
    <w:rsid w:val="00155A3B"/>
    <w:rsid w:val="00156EA2"/>
    <w:rsid w:val="00157C43"/>
    <w:rsid w:val="00163ED0"/>
    <w:rsid w:val="00164D2C"/>
    <w:rsid w:val="00164D84"/>
    <w:rsid w:val="00170B15"/>
    <w:rsid w:val="00176748"/>
    <w:rsid w:val="00176981"/>
    <w:rsid w:val="0017753E"/>
    <w:rsid w:val="00181554"/>
    <w:rsid w:val="0018561B"/>
    <w:rsid w:val="00185C2A"/>
    <w:rsid w:val="001A5745"/>
    <w:rsid w:val="001A5B09"/>
    <w:rsid w:val="001A5B9A"/>
    <w:rsid w:val="001A6010"/>
    <w:rsid w:val="001A7833"/>
    <w:rsid w:val="001B18C1"/>
    <w:rsid w:val="001C2740"/>
    <w:rsid w:val="001C6790"/>
    <w:rsid w:val="001C67CE"/>
    <w:rsid w:val="001E017F"/>
    <w:rsid w:val="001E1396"/>
    <w:rsid w:val="001E549B"/>
    <w:rsid w:val="001E690F"/>
    <w:rsid w:val="001F054B"/>
    <w:rsid w:val="001F1092"/>
    <w:rsid w:val="001F177C"/>
    <w:rsid w:val="001F2733"/>
    <w:rsid w:val="001F4700"/>
    <w:rsid w:val="001F6170"/>
    <w:rsid w:val="00205AF6"/>
    <w:rsid w:val="002111DB"/>
    <w:rsid w:val="00216843"/>
    <w:rsid w:val="00224153"/>
    <w:rsid w:val="0023135F"/>
    <w:rsid w:val="002327B5"/>
    <w:rsid w:val="00233C43"/>
    <w:rsid w:val="00243271"/>
    <w:rsid w:val="00251F1F"/>
    <w:rsid w:val="00253EBC"/>
    <w:rsid w:val="00255741"/>
    <w:rsid w:val="00257315"/>
    <w:rsid w:val="00261065"/>
    <w:rsid w:val="00263026"/>
    <w:rsid w:val="00265467"/>
    <w:rsid w:val="00265D84"/>
    <w:rsid w:val="00265F48"/>
    <w:rsid w:val="00267CAF"/>
    <w:rsid w:val="00271011"/>
    <w:rsid w:val="00272BC8"/>
    <w:rsid w:val="00280E96"/>
    <w:rsid w:val="002906B0"/>
    <w:rsid w:val="002A07C1"/>
    <w:rsid w:val="002A6707"/>
    <w:rsid w:val="002B04E1"/>
    <w:rsid w:val="002B0BB5"/>
    <w:rsid w:val="002C2E8E"/>
    <w:rsid w:val="002D0C7A"/>
    <w:rsid w:val="002D1964"/>
    <w:rsid w:val="002D461B"/>
    <w:rsid w:val="002D4BE8"/>
    <w:rsid w:val="002E6460"/>
    <w:rsid w:val="002E7528"/>
    <w:rsid w:val="002E7782"/>
    <w:rsid w:val="002E7E89"/>
    <w:rsid w:val="002F1DDC"/>
    <w:rsid w:val="002F4824"/>
    <w:rsid w:val="003016A4"/>
    <w:rsid w:val="00301935"/>
    <w:rsid w:val="003046B3"/>
    <w:rsid w:val="003066D6"/>
    <w:rsid w:val="00311E04"/>
    <w:rsid w:val="0032106E"/>
    <w:rsid w:val="003279FE"/>
    <w:rsid w:val="003473B2"/>
    <w:rsid w:val="00356359"/>
    <w:rsid w:val="0036001F"/>
    <w:rsid w:val="00366163"/>
    <w:rsid w:val="00366543"/>
    <w:rsid w:val="00380A70"/>
    <w:rsid w:val="00381EA2"/>
    <w:rsid w:val="00382171"/>
    <w:rsid w:val="003909A3"/>
    <w:rsid w:val="003A28BA"/>
    <w:rsid w:val="003A3296"/>
    <w:rsid w:val="003B2825"/>
    <w:rsid w:val="003B31B4"/>
    <w:rsid w:val="003B3AC1"/>
    <w:rsid w:val="003B4032"/>
    <w:rsid w:val="003B5D38"/>
    <w:rsid w:val="003C1117"/>
    <w:rsid w:val="003C715E"/>
    <w:rsid w:val="003D56F4"/>
    <w:rsid w:val="003D6D44"/>
    <w:rsid w:val="003E5714"/>
    <w:rsid w:val="003F0FA5"/>
    <w:rsid w:val="003F1B05"/>
    <w:rsid w:val="003F4684"/>
    <w:rsid w:val="003F4B68"/>
    <w:rsid w:val="003F4B75"/>
    <w:rsid w:val="003F56E8"/>
    <w:rsid w:val="00400218"/>
    <w:rsid w:val="00401170"/>
    <w:rsid w:val="00407798"/>
    <w:rsid w:val="00413F2B"/>
    <w:rsid w:val="004212E5"/>
    <w:rsid w:val="00431C1B"/>
    <w:rsid w:val="00432882"/>
    <w:rsid w:val="00433FC0"/>
    <w:rsid w:val="00436A94"/>
    <w:rsid w:val="0044137D"/>
    <w:rsid w:val="0044499A"/>
    <w:rsid w:val="004477D7"/>
    <w:rsid w:val="00451198"/>
    <w:rsid w:val="004637B3"/>
    <w:rsid w:val="0046590F"/>
    <w:rsid w:val="00465F1C"/>
    <w:rsid w:val="00474A9B"/>
    <w:rsid w:val="004752E5"/>
    <w:rsid w:val="00487808"/>
    <w:rsid w:val="004A3A14"/>
    <w:rsid w:val="004B46EC"/>
    <w:rsid w:val="004B5C1F"/>
    <w:rsid w:val="004C5E13"/>
    <w:rsid w:val="004C689E"/>
    <w:rsid w:val="004D3601"/>
    <w:rsid w:val="004D3645"/>
    <w:rsid w:val="004E0A06"/>
    <w:rsid w:val="004E0D90"/>
    <w:rsid w:val="004E44E0"/>
    <w:rsid w:val="004E5120"/>
    <w:rsid w:val="004E6A81"/>
    <w:rsid w:val="004E6C0F"/>
    <w:rsid w:val="00500743"/>
    <w:rsid w:val="00500978"/>
    <w:rsid w:val="0050383E"/>
    <w:rsid w:val="00511274"/>
    <w:rsid w:val="005211DF"/>
    <w:rsid w:val="00523E95"/>
    <w:rsid w:val="00527062"/>
    <w:rsid w:val="0053269A"/>
    <w:rsid w:val="00541605"/>
    <w:rsid w:val="0054174E"/>
    <w:rsid w:val="005531EB"/>
    <w:rsid w:val="0055734D"/>
    <w:rsid w:val="005608B9"/>
    <w:rsid w:val="005612A9"/>
    <w:rsid w:val="00563215"/>
    <w:rsid w:val="0056786C"/>
    <w:rsid w:val="00574E8A"/>
    <w:rsid w:val="00576F49"/>
    <w:rsid w:val="005774FF"/>
    <w:rsid w:val="00580290"/>
    <w:rsid w:val="00580F56"/>
    <w:rsid w:val="00581A3A"/>
    <w:rsid w:val="00581E92"/>
    <w:rsid w:val="00582A4D"/>
    <w:rsid w:val="00587E77"/>
    <w:rsid w:val="00593B9A"/>
    <w:rsid w:val="00593E1B"/>
    <w:rsid w:val="005948E2"/>
    <w:rsid w:val="005A0254"/>
    <w:rsid w:val="005A5473"/>
    <w:rsid w:val="005B1ABE"/>
    <w:rsid w:val="005B1B3B"/>
    <w:rsid w:val="005B4C5C"/>
    <w:rsid w:val="005C0FE4"/>
    <w:rsid w:val="005E1472"/>
    <w:rsid w:val="005E2D33"/>
    <w:rsid w:val="005E772C"/>
    <w:rsid w:val="005F0D20"/>
    <w:rsid w:val="005F368F"/>
    <w:rsid w:val="005F59F3"/>
    <w:rsid w:val="006077A2"/>
    <w:rsid w:val="00615B9C"/>
    <w:rsid w:val="0061685A"/>
    <w:rsid w:val="006232C4"/>
    <w:rsid w:val="0063342D"/>
    <w:rsid w:val="0064369B"/>
    <w:rsid w:val="006460F3"/>
    <w:rsid w:val="00653511"/>
    <w:rsid w:val="00653D4D"/>
    <w:rsid w:val="00654A2A"/>
    <w:rsid w:val="006631B1"/>
    <w:rsid w:val="006647D1"/>
    <w:rsid w:val="00665613"/>
    <w:rsid w:val="00666ACF"/>
    <w:rsid w:val="00675268"/>
    <w:rsid w:val="00675E17"/>
    <w:rsid w:val="00675EE2"/>
    <w:rsid w:val="006805C9"/>
    <w:rsid w:val="00681648"/>
    <w:rsid w:val="00683B45"/>
    <w:rsid w:val="00687057"/>
    <w:rsid w:val="006876C8"/>
    <w:rsid w:val="006A32CB"/>
    <w:rsid w:val="006A384E"/>
    <w:rsid w:val="006A4945"/>
    <w:rsid w:val="006A5A22"/>
    <w:rsid w:val="006A74C0"/>
    <w:rsid w:val="006A75F4"/>
    <w:rsid w:val="006B26F8"/>
    <w:rsid w:val="006B3936"/>
    <w:rsid w:val="006B3E8C"/>
    <w:rsid w:val="006C16A4"/>
    <w:rsid w:val="006D01D8"/>
    <w:rsid w:val="006D0327"/>
    <w:rsid w:val="006D1E77"/>
    <w:rsid w:val="006D51B1"/>
    <w:rsid w:val="006E265F"/>
    <w:rsid w:val="006E3858"/>
    <w:rsid w:val="006F0367"/>
    <w:rsid w:val="00701D6D"/>
    <w:rsid w:val="00704CF2"/>
    <w:rsid w:val="007140D4"/>
    <w:rsid w:val="007179E6"/>
    <w:rsid w:val="00724BDC"/>
    <w:rsid w:val="00736BE6"/>
    <w:rsid w:val="0073729A"/>
    <w:rsid w:val="007437D6"/>
    <w:rsid w:val="00743CD1"/>
    <w:rsid w:val="0075260C"/>
    <w:rsid w:val="00754BC4"/>
    <w:rsid w:val="00757ED3"/>
    <w:rsid w:val="00760297"/>
    <w:rsid w:val="00764175"/>
    <w:rsid w:val="007649B3"/>
    <w:rsid w:val="00764E9E"/>
    <w:rsid w:val="00765F21"/>
    <w:rsid w:val="00766372"/>
    <w:rsid w:val="00775CA4"/>
    <w:rsid w:val="007831BD"/>
    <w:rsid w:val="00793379"/>
    <w:rsid w:val="007A20BD"/>
    <w:rsid w:val="007A5B4F"/>
    <w:rsid w:val="007C440A"/>
    <w:rsid w:val="007C5AA4"/>
    <w:rsid w:val="007C7353"/>
    <w:rsid w:val="007D146A"/>
    <w:rsid w:val="007E4003"/>
    <w:rsid w:val="007E5A9C"/>
    <w:rsid w:val="007E7296"/>
    <w:rsid w:val="007F0DCD"/>
    <w:rsid w:val="007F6D40"/>
    <w:rsid w:val="008037D1"/>
    <w:rsid w:val="00817A1B"/>
    <w:rsid w:val="00823CFC"/>
    <w:rsid w:val="00825090"/>
    <w:rsid w:val="0082570D"/>
    <w:rsid w:val="00826435"/>
    <w:rsid w:val="00841DEE"/>
    <w:rsid w:val="00842898"/>
    <w:rsid w:val="0085327A"/>
    <w:rsid w:val="008533E7"/>
    <w:rsid w:val="00860180"/>
    <w:rsid w:val="0086080B"/>
    <w:rsid w:val="00865B5B"/>
    <w:rsid w:val="00871F93"/>
    <w:rsid w:val="00880A19"/>
    <w:rsid w:val="008827E4"/>
    <w:rsid w:val="00884D6B"/>
    <w:rsid w:val="00886538"/>
    <w:rsid w:val="008A241C"/>
    <w:rsid w:val="008A5E7C"/>
    <w:rsid w:val="008B0BE4"/>
    <w:rsid w:val="008B13CD"/>
    <w:rsid w:val="008B53E0"/>
    <w:rsid w:val="008D1424"/>
    <w:rsid w:val="008D15DF"/>
    <w:rsid w:val="008D6349"/>
    <w:rsid w:val="008D764B"/>
    <w:rsid w:val="008E0120"/>
    <w:rsid w:val="008F089A"/>
    <w:rsid w:val="008F0CAB"/>
    <w:rsid w:val="008F5A52"/>
    <w:rsid w:val="008F6D8F"/>
    <w:rsid w:val="00900B1B"/>
    <w:rsid w:val="00905BAA"/>
    <w:rsid w:val="00910695"/>
    <w:rsid w:val="00911E9A"/>
    <w:rsid w:val="00915FC1"/>
    <w:rsid w:val="00930795"/>
    <w:rsid w:val="00931C25"/>
    <w:rsid w:val="0093293D"/>
    <w:rsid w:val="009438C5"/>
    <w:rsid w:val="0094418B"/>
    <w:rsid w:val="0094542D"/>
    <w:rsid w:val="00947429"/>
    <w:rsid w:val="0094759A"/>
    <w:rsid w:val="00953C66"/>
    <w:rsid w:val="00956575"/>
    <w:rsid w:val="00956FC4"/>
    <w:rsid w:val="009649C0"/>
    <w:rsid w:val="00967585"/>
    <w:rsid w:val="00973C23"/>
    <w:rsid w:val="00982EF1"/>
    <w:rsid w:val="00983AD7"/>
    <w:rsid w:val="00986142"/>
    <w:rsid w:val="00996105"/>
    <w:rsid w:val="009A13AC"/>
    <w:rsid w:val="009A1F07"/>
    <w:rsid w:val="009A280B"/>
    <w:rsid w:val="009A3C7E"/>
    <w:rsid w:val="009A5AB4"/>
    <w:rsid w:val="009B2BA1"/>
    <w:rsid w:val="009B569A"/>
    <w:rsid w:val="009D1216"/>
    <w:rsid w:val="009E6DF4"/>
    <w:rsid w:val="009E7956"/>
    <w:rsid w:val="009F2711"/>
    <w:rsid w:val="009F4655"/>
    <w:rsid w:val="009F701D"/>
    <w:rsid w:val="00A0747B"/>
    <w:rsid w:val="00A16672"/>
    <w:rsid w:val="00A23C1E"/>
    <w:rsid w:val="00A240E0"/>
    <w:rsid w:val="00A260AA"/>
    <w:rsid w:val="00A26A7F"/>
    <w:rsid w:val="00A274E7"/>
    <w:rsid w:val="00A3398A"/>
    <w:rsid w:val="00A4320B"/>
    <w:rsid w:val="00A456FD"/>
    <w:rsid w:val="00A45982"/>
    <w:rsid w:val="00A5105A"/>
    <w:rsid w:val="00A60767"/>
    <w:rsid w:val="00A625F3"/>
    <w:rsid w:val="00A63CFE"/>
    <w:rsid w:val="00A67C15"/>
    <w:rsid w:val="00A730D2"/>
    <w:rsid w:val="00A75760"/>
    <w:rsid w:val="00A773B3"/>
    <w:rsid w:val="00A77DA8"/>
    <w:rsid w:val="00A826D3"/>
    <w:rsid w:val="00A83D4F"/>
    <w:rsid w:val="00A8750E"/>
    <w:rsid w:val="00A90913"/>
    <w:rsid w:val="00A952A0"/>
    <w:rsid w:val="00AB5F6A"/>
    <w:rsid w:val="00AB6B8E"/>
    <w:rsid w:val="00AC1213"/>
    <w:rsid w:val="00AD1D15"/>
    <w:rsid w:val="00AD2319"/>
    <w:rsid w:val="00AD419E"/>
    <w:rsid w:val="00AD6F0C"/>
    <w:rsid w:val="00AE02C5"/>
    <w:rsid w:val="00AE1D9E"/>
    <w:rsid w:val="00AF13D0"/>
    <w:rsid w:val="00AF183F"/>
    <w:rsid w:val="00B022C3"/>
    <w:rsid w:val="00B02FBD"/>
    <w:rsid w:val="00B03EE2"/>
    <w:rsid w:val="00B066A1"/>
    <w:rsid w:val="00B07B1B"/>
    <w:rsid w:val="00B10ECE"/>
    <w:rsid w:val="00B10EE2"/>
    <w:rsid w:val="00B17017"/>
    <w:rsid w:val="00B17967"/>
    <w:rsid w:val="00B23765"/>
    <w:rsid w:val="00B24A71"/>
    <w:rsid w:val="00B371A5"/>
    <w:rsid w:val="00B45C1A"/>
    <w:rsid w:val="00B4761D"/>
    <w:rsid w:val="00B51221"/>
    <w:rsid w:val="00B52CB2"/>
    <w:rsid w:val="00B61E25"/>
    <w:rsid w:val="00B64338"/>
    <w:rsid w:val="00B74103"/>
    <w:rsid w:val="00B75375"/>
    <w:rsid w:val="00B7751A"/>
    <w:rsid w:val="00B85538"/>
    <w:rsid w:val="00B864B0"/>
    <w:rsid w:val="00B8776D"/>
    <w:rsid w:val="00B96596"/>
    <w:rsid w:val="00BA07E6"/>
    <w:rsid w:val="00BA14E8"/>
    <w:rsid w:val="00BA3EBF"/>
    <w:rsid w:val="00BA5387"/>
    <w:rsid w:val="00BA5F69"/>
    <w:rsid w:val="00BA654E"/>
    <w:rsid w:val="00BB03E2"/>
    <w:rsid w:val="00BB61FE"/>
    <w:rsid w:val="00BC0866"/>
    <w:rsid w:val="00BC32BA"/>
    <w:rsid w:val="00BC3E54"/>
    <w:rsid w:val="00BC4D17"/>
    <w:rsid w:val="00BC6E1A"/>
    <w:rsid w:val="00BD0386"/>
    <w:rsid w:val="00BD1C72"/>
    <w:rsid w:val="00BD2AF6"/>
    <w:rsid w:val="00BD33B9"/>
    <w:rsid w:val="00BD4288"/>
    <w:rsid w:val="00BD626E"/>
    <w:rsid w:val="00BD6383"/>
    <w:rsid w:val="00BD75C9"/>
    <w:rsid w:val="00BE261E"/>
    <w:rsid w:val="00BE404E"/>
    <w:rsid w:val="00BE557F"/>
    <w:rsid w:val="00BE5A6B"/>
    <w:rsid w:val="00BE5E9F"/>
    <w:rsid w:val="00C043D9"/>
    <w:rsid w:val="00C2335B"/>
    <w:rsid w:val="00C25515"/>
    <w:rsid w:val="00C274CD"/>
    <w:rsid w:val="00C33A36"/>
    <w:rsid w:val="00C41856"/>
    <w:rsid w:val="00C4538D"/>
    <w:rsid w:val="00C45D9E"/>
    <w:rsid w:val="00C50660"/>
    <w:rsid w:val="00C55290"/>
    <w:rsid w:val="00C555FB"/>
    <w:rsid w:val="00C56389"/>
    <w:rsid w:val="00C6226A"/>
    <w:rsid w:val="00C71186"/>
    <w:rsid w:val="00C7250F"/>
    <w:rsid w:val="00C7659F"/>
    <w:rsid w:val="00C832C6"/>
    <w:rsid w:val="00C86620"/>
    <w:rsid w:val="00C86F5D"/>
    <w:rsid w:val="00C91946"/>
    <w:rsid w:val="00C93CB6"/>
    <w:rsid w:val="00CA0527"/>
    <w:rsid w:val="00CA1555"/>
    <w:rsid w:val="00CA5026"/>
    <w:rsid w:val="00CA6D86"/>
    <w:rsid w:val="00CB0B7B"/>
    <w:rsid w:val="00CB473F"/>
    <w:rsid w:val="00CD0071"/>
    <w:rsid w:val="00CD16AF"/>
    <w:rsid w:val="00CE2916"/>
    <w:rsid w:val="00CF667E"/>
    <w:rsid w:val="00D00BCA"/>
    <w:rsid w:val="00D03069"/>
    <w:rsid w:val="00D04F2B"/>
    <w:rsid w:val="00D0771F"/>
    <w:rsid w:val="00D1364D"/>
    <w:rsid w:val="00D157E7"/>
    <w:rsid w:val="00D204F7"/>
    <w:rsid w:val="00D23F88"/>
    <w:rsid w:val="00D33AB2"/>
    <w:rsid w:val="00D33C5D"/>
    <w:rsid w:val="00D43509"/>
    <w:rsid w:val="00D500FE"/>
    <w:rsid w:val="00D52181"/>
    <w:rsid w:val="00D52BA1"/>
    <w:rsid w:val="00D54693"/>
    <w:rsid w:val="00D62009"/>
    <w:rsid w:val="00D81BE1"/>
    <w:rsid w:val="00D87F70"/>
    <w:rsid w:val="00D940FE"/>
    <w:rsid w:val="00DA00D0"/>
    <w:rsid w:val="00DA090F"/>
    <w:rsid w:val="00DA45DC"/>
    <w:rsid w:val="00DB0A0C"/>
    <w:rsid w:val="00DC137E"/>
    <w:rsid w:val="00DC5AB3"/>
    <w:rsid w:val="00DD1F2A"/>
    <w:rsid w:val="00DD290E"/>
    <w:rsid w:val="00DD312B"/>
    <w:rsid w:val="00DD6E03"/>
    <w:rsid w:val="00DE0235"/>
    <w:rsid w:val="00DE0D59"/>
    <w:rsid w:val="00DE344D"/>
    <w:rsid w:val="00DE3599"/>
    <w:rsid w:val="00DE381C"/>
    <w:rsid w:val="00DF4FE0"/>
    <w:rsid w:val="00E20489"/>
    <w:rsid w:val="00E22A1C"/>
    <w:rsid w:val="00E25D01"/>
    <w:rsid w:val="00E26E7D"/>
    <w:rsid w:val="00E32D5E"/>
    <w:rsid w:val="00E378C8"/>
    <w:rsid w:val="00E37F1F"/>
    <w:rsid w:val="00E41C7B"/>
    <w:rsid w:val="00E44A35"/>
    <w:rsid w:val="00E461A2"/>
    <w:rsid w:val="00E47365"/>
    <w:rsid w:val="00E51C18"/>
    <w:rsid w:val="00E53473"/>
    <w:rsid w:val="00E53A6B"/>
    <w:rsid w:val="00E5547D"/>
    <w:rsid w:val="00E55EEE"/>
    <w:rsid w:val="00E5646D"/>
    <w:rsid w:val="00E57813"/>
    <w:rsid w:val="00E62E5D"/>
    <w:rsid w:val="00E80DE7"/>
    <w:rsid w:val="00E87718"/>
    <w:rsid w:val="00E915ED"/>
    <w:rsid w:val="00E92C91"/>
    <w:rsid w:val="00E94409"/>
    <w:rsid w:val="00E950C5"/>
    <w:rsid w:val="00E95CFD"/>
    <w:rsid w:val="00EA3EB0"/>
    <w:rsid w:val="00EA4AA3"/>
    <w:rsid w:val="00EA529C"/>
    <w:rsid w:val="00EA7075"/>
    <w:rsid w:val="00EA7AD0"/>
    <w:rsid w:val="00EB0541"/>
    <w:rsid w:val="00EB53C8"/>
    <w:rsid w:val="00EC7CCB"/>
    <w:rsid w:val="00ED44F7"/>
    <w:rsid w:val="00ED503E"/>
    <w:rsid w:val="00EE02A2"/>
    <w:rsid w:val="00EE129E"/>
    <w:rsid w:val="00EE4E95"/>
    <w:rsid w:val="00EF1B41"/>
    <w:rsid w:val="00EF25FE"/>
    <w:rsid w:val="00EF2D22"/>
    <w:rsid w:val="00EF38AD"/>
    <w:rsid w:val="00EF4EF5"/>
    <w:rsid w:val="00F13C7E"/>
    <w:rsid w:val="00F1683F"/>
    <w:rsid w:val="00F211FD"/>
    <w:rsid w:val="00F223A3"/>
    <w:rsid w:val="00F23915"/>
    <w:rsid w:val="00F246E3"/>
    <w:rsid w:val="00F31BE2"/>
    <w:rsid w:val="00F344F8"/>
    <w:rsid w:val="00F36E3B"/>
    <w:rsid w:val="00F400D8"/>
    <w:rsid w:val="00F509CB"/>
    <w:rsid w:val="00F56121"/>
    <w:rsid w:val="00F564CD"/>
    <w:rsid w:val="00F567A3"/>
    <w:rsid w:val="00F56913"/>
    <w:rsid w:val="00F60026"/>
    <w:rsid w:val="00F637B6"/>
    <w:rsid w:val="00F76C36"/>
    <w:rsid w:val="00F908A5"/>
    <w:rsid w:val="00FA01A0"/>
    <w:rsid w:val="00FA7C65"/>
    <w:rsid w:val="00FB1AC6"/>
    <w:rsid w:val="00FC74CE"/>
    <w:rsid w:val="00FD6296"/>
    <w:rsid w:val="00FE74C8"/>
    <w:rsid w:val="00FE7DB4"/>
    <w:rsid w:val="00FF11FD"/>
    <w:rsid w:val="00FF6F1A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01A2"/>
  <w15:chartTrackingRefBased/>
  <w15:docId w15:val="{B389E2F5-825B-4045-941C-DC42CBB3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6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A35"/>
    <w:pPr>
      <w:keepNext/>
      <w:keepLines/>
      <w:numPr>
        <w:numId w:val="9"/>
      </w:numPr>
      <w:spacing w:before="240" w:after="120"/>
      <w:ind w:left="431" w:hanging="431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A94"/>
    <w:pPr>
      <w:keepNext/>
      <w:keepLines/>
      <w:numPr>
        <w:ilvl w:val="1"/>
        <w:numId w:val="9"/>
      </w:numPr>
      <w:spacing w:before="40" w:after="120"/>
      <w:ind w:left="578" w:hanging="578"/>
      <w:jc w:val="left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A94"/>
    <w:pPr>
      <w:keepNext/>
      <w:keepLines/>
      <w:numPr>
        <w:ilvl w:val="2"/>
        <w:numId w:val="9"/>
      </w:numPr>
      <w:spacing w:before="40" w:after="120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55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555"/>
    <w:pPr>
      <w:keepNext/>
      <w:keepLines/>
      <w:numPr>
        <w:ilvl w:val="4"/>
        <w:numId w:val="9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555"/>
    <w:pPr>
      <w:keepNext/>
      <w:keepLines/>
      <w:numPr>
        <w:ilvl w:val="5"/>
        <w:numId w:val="9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555"/>
    <w:pPr>
      <w:keepNext/>
      <w:keepLines/>
      <w:numPr>
        <w:ilvl w:val="6"/>
        <w:numId w:val="9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555"/>
    <w:pPr>
      <w:keepNext/>
      <w:keepLines/>
      <w:numPr>
        <w:ilvl w:val="7"/>
        <w:numId w:val="9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555"/>
    <w:pPr>
      <w:keepNext/>
      <w:keepLines/>
      <w:numPr>
        <w:ilvl w:val="8"/>
        <w:numId w:val="9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A35"/>
    <w:rPr>
      <w:rFonts w:ascii="Times New Roman" w:eastAsiaTheme="majorEastAsia" w:hAnsi="Times New Roman" w:cstheme="majorBidi"/>
      <w:b/>
      <w:sz w:val="36"/>
      <w:szCs w:val="32"/>
      <w:lang w:eastAsia="sk-SK"/>
    </w:rPr>
  </w:style>
  <w:style w:type="paragraph" w:customStyle="1" w:styleId="Default">
    <w:name w:val="Default"/>
    <w:rsid w:val="00593E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E1B"/>
    <w:pPr>
      <w:ind w:left="720"/>
      <w:contextualSpacing/>
    </w:pPr>
  </w:style>
  <w:style w:type="paragraph" w:customStyle="1" w:styleId="Obrazok-popis">
    <w:name w:val="Obrazok - popis"/>
    <w:basedOn w:val="Normal"/>
    <w:next w:val="Normal"/>
    <w:link w:val="Obrazok-popisChar"/>
    <w:qFormat/>
    <w:rsid w:val="00582A4D"/>
    <w:pPr>
      <w:jc w:val="center"/>
    </w:pPr>
  </w:style>
  <w:style w:type="character" w:customStyle="1" w:styleId="Obrazok-popisChar">
    <w:name w:val="Obrazok - popis Char"/>
    <w:basedOn w:val="DefaultParagraphFont"/>
    <w:link w:val="Obrazok-popis"/>
    <w:rsid w:val="00582A4D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er">
    <w:name w:val="header"/>
    <w:basedOn w:val="Normal"/>
    <w:link w:val="HeaderChar"/>
    <w:uiPriority w:val="99"/>
    <w:unhideWhenUsed/>
    <w:rsid w:val="0001214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4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Footer">
    <w:name w:val="footer"/>
    <w:basedOn w:val="Normal"/>
    <w:link w:val="FooterChar"/>
    <w:uiPriority w:val="99"/>
    <w:unhideWhenUsed/>
    <w:rsid w:val="0001214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42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laceholderText">
    <w:name w:val="Placeholder Text"/>
    <w:basedOn w:val="DefaultParagraphFont"/>
    <w:uiPriority w:val="99"/>
    <w:semiHidden/>
    <w:rsid w:val="00F36E3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36A94"/>
    <w:rPr>
      <w:rFonts w:ascii="Times New Roman" w:eastAsiaTheme="majorEastAsia" w:hAnsi="Times New Roman" w:cstheme="majorBidi"/>
      <w:b/>
      <w:sz w:val="30"/>
      <w:szCs w:val="26"/>
      <w:lang w:eastAsia="sk-SK"/>
    </w:rPr>
  </w:style>
  <w:style w:type="table" w:styleId="TableGrid">
    <w:name w:val="Table Grid"/>
    <w:basedOn w:val="TableNormal"/>
    <w:uiPriority w:val="39"/>
    <w:rsid w:val="00E5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74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5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6A94"/>
    <w:rPr>
      <w:rFonts w:ascii="Times New Roman" w:eastAsiaTheme="majorEastAsia" w:hAnsi="Times New Roman" w:cstheme="majorBidi"/>
      <w:b/>
      <w:sz w:val="26"/>
      <w:szCs w:val="24"/>
      <w:lang w:eastAsia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55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55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5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55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sk-SK"/>
    </w:rPr>
  </w:style>
  <w:style w:type="paragraph" w:customStyle="1" w:styleId="Nadpis">
    <w:name w:val="Nadpis"/>
    <w:basedOn w:val="Normal"/>
    <w:link w:val="NadpisChar"/>
    <w:qFormat/>
    <w:rsid w:val="00185C2A"/>
    <w:pPr>
      <w:spacing w:after="120"/>
    </w:pPr>
    <w:rPr>
      <w:b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7526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NadpisChar">
    <w:name w:val="Nadpis Char"/>
    <w:basedOn w:val="DefaultParagraphFont"/>
    <w:link w:val="Nadpis"/>
    <w:rsid w:val="00185C2A"/>
    <w:rPr>
      <w:rFonts w:ascii="Times New Roman" w:eastAsia="Times New Roman" w:hAnsi="Times New Roman" w:cs="Times New Roman"/>
      <w:b/>
      <w:sz w:val="40"/>
      <w:szCs w:val="24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625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2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5268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E1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396"/>
    <w:rPr>
      <w:color w:val="954F72" w:themeColor="followedHyperlink"/>
      <w:u w:val="single"/>
    </w:rPr>
  </w:style>
  <w:style w:type="character" w:customStyle="1" w:styleId="Odsek-obyajnChar">
    <w:name w:val="Odsek - obyčajný Char"/>
    <w:basedOn w:val="DefaultParagraphFont"/>
    <w:link w:val="Odsek-obyajn"/>
    <w:locked/>
    <w:rsid w:val="00F56121"/>
    <w:rPr>
      <w:rFonts w:ascii="Times New Roman" w:hAnsi="Times New Roman" w:cs="Times New Roman"/>
      <w:sz w:val="24"/>
    </w:rPr>
  </w:style>
  <w:style w:type="paragraph" w:customStyle="1" w:styleId="Odsek-obyajn">
    <w:name w:val="Odsek - obyčajný"/>
    <w:basedOn w:val="Normal"/>
    <w:link w:val="Odsek-obyajnChar"/>
    <w:qFormat/>
    <w:rsid w:val="00F56121"/>
    <w:pPr>
      <w:tabs>
        <w:tab w:val="left" w:pos="454"/>
      </w:tabs>
      <w:ind w:firstLine="454"/>
    </w:pPr>
    <w:rPr>
      <w:rFonts w:eastAsiaTheme="minorHAnsi"/>
      <w:szCs w:val="22"/>
      <w:lang w:eastAsia="en-US"/>
    </w:rPr>
  </w:style>
  <w:style w:type="character" w:customStyle="1" w:styleId="Odsek-podnadpisomChar">
    <w:name w:val="Odsek - pod nadpisom Char"/>
    <w:basedOn w:val="Odsek-obyajnChar"/>
    <w:link w:val="Odsek-podnadpisom"/>
    <w:locked/>
    <w:rsid w:val="00F56121"/>
    <w:rPr>
      <w:rFonts w:ascii="Times New Roman" w:hAnsi="Times New Roman" w:cs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F56121"/>
    <w:pPr>
      <w:ind w:firstLine="0"/>
    </w:pPr>
  </w:style>
  <w:style w:type="character" w:customStyle="1" w:styleId="markedcontent">
    <w:name w:val="markedcontent"/>
    <w:basedOn w:val="DefaultParagraphFont"/>
    <w:rsid w:val="00E5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is.stuba.sk/auth/lide/clovek.pl?id=29002;lang=s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8DE50CAB-2DF5-4B6C-8C74-38FFCEB0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876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Fundárek</cp:lastModifiedBy>
  <cp:revision>36</cp:revision>
  <cp:lastPrinted>2023-11-05T16:49:00Z</cp:lastPrinted>
  <dcterms:created xsi:type="dcterms:W3CDTF">2023-10-29T18:58:00Z</dcterms:created>
  <dcterms:modified xsi:type="dcterms:W3CDTF">2023-11-05T16:53:00Z</dcterms:modified>
</cp:coreProperties>
</file>