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FCFE" w14:textId="77777777" w:rsidR="00E4179B" w:rsidRDefault="00E4179B" w:rsidP="00EA52FE">
      <w:pPr>
        <w:spacing w:after="0" w:line="240" w:lineRule="auto"/>
      </w:pPr>
      <w:r>
        <w:t>2017 vs 2018 Stock Performance</w:t>
      </w:r>
    </w:p>
    <w:p w14:paraId="4F225FDC" w14:textId="77777777" w:rsidR="00E4179B" w:rsidRDefault="00E4179B" w:rsidP="00EA52FE">
      <w:pPr>
        <w:spacing w:after="0" w:line="240" w:lineRule="auto"/>
      </w:pPr>
      <w:r>
        <w:t>There is a vast change in the 2017 performance of Green Stocks vs 2018. Only 2 of the 12 stocks, ENPH and RUN produced a positive ROI in both years. Many of the stocks also experiences a decline in volume.</w:t>
      </w:r>
    </w:p>
    <w:p w14:paraId="74C44E9D" w14:textId="77777777" w:rsidR="00E4179B" w:rsidRDefault="00E4179B" w:rsidP="00EA52FE">
      <w:pPr>
        <w:spacing w:after="0" w:line="240" w:lineRule="auto"/>
      </w:pPr>
    </w:p>
    <w:p w14:paraId="2A08D91E" w14:textId="77777777" w:rsidR="00E4179B" w:rsidRDefault="00E4179B" w:rsidP="00EA52FE">
      <w:pPr>
        <w:spacing w:after="0" w:line="240" w:lineRule="auto"/>
      </w:pPr>
      <w:r>
        <w:t>2017 Stock Performance</w:t>
      </w:r>
    </w:p>
    <w:p w14:paraId="307E25F2" w14:textId="77777777" w:rsidR="00E4179B" w:rsidRDefault="00E4179B" w:rsidP="00EA52FE">
      <w:pPr>
        <w:spacing w:after="0" w:line="240" w:lineRule="auto"/>
      </w:pPr>
    </w:p>
    <w:p w14:paraId="72828AC7" w14:textId="77777777" w:rsidR="00E4179B" w:rsidRDefault="00E4179B" w:rsidP="00EA52FE">
      <w:pPr>
        <w:spacing w:after="0" w:line="240" w:lineRule="auto"/>
      </w:pPr>
      <w:r>
        <w:t>2018 Stock Performance</w:t>
      </w:r>
    </w:p>
    <w:p w14:paraId="1512FAA4" w14:textId="77777777" w:rsidR="00E4179B" w:rsidRDefault="00E4179B" w:rsidP="00EA52FE">
      <w:pPr>
        <w:spacing w:after="0" w:line="240" w:lineRule="auto"/>
      </w:pPr>
    </w:p>
    <w:p w14:paraId="14263348" w14:textId="77777777" w:rsidR="00E4179B" w:rsidRDefault="00E4179B" w:rsidP="00EA52FE">
      <w:pPr>
        <w:spacing w:after="0" w:line="240" w:lineRule="auto"/>
      </w:pPr>
      <w:r>
        <w:t>Steve should look at both economic and industry related influences before advising his parents on their investment decision. They may be better off looking at another industry.</w:t>
      </w:r>
    </w:p>
    <w:p w14:paraId="188A127F" w14:textId="77777777" w:rsidR="00E4179B" w:rsidRDefault="00E4179B" w:rsidP="00EA52FE">
      <w:pPr>
        <w:spacing w:after="0" w:line="240" w:lineRule="auto"/>
      </w:pPr>
    </w:p>
    <w:p w14:paraId="03F4549A" w14:textId="77777777" w:rsidR="00E4179B" w:rsidRDefault="00E4179B" w:rsidP="00EA52FE">
      <w:pPr>
        <w:spacing w:after="0" w:line="240" w:lineRule="auto"/>
      </w:pPr>
      <w:r>
        <w:t xml:space="preserve">Now </w:t>
      </w:r>
      <w:proofErr w:type="spellStart"/>
      <w:proofErr w:type="gramStart"/>
      <w:r>
        <w:t>lets</w:t>
      </w:r>
      <w:proofErr w:type="spellEnd"/>
      <w:proofErr w:type="gramEnd"/>
      <w:r>
        <w:t xml:space="preserve"> see if the workbook can handle increasing the number of stocks analyzed.</w:t>
      </w:r>
    </w:p>
    <w:p w14:paraId="4F5E4FD7" w14:textId="77777777" w:rsidR="00E4179B" w:rsidRDefault="00E4179B" w:rsidP="00EA52FE">
      <w:pPr>
        <w:spacing w:after="0" w:line="240" w:lineRule="auto"/>
      </w:pPr>
    </w:p>
    <w:p w14:paraId="7029D846" w14:textId="77777777" w:rsidR="00E4179B" w:rsidRDefault="00E4179B" w:rsidP="00EA52FE">
      <w:pPr>
        <w:spacing w:after="0" w:line="240" w:lineRule="auto"/>
      </w:pPr>
      <w:r>
        <w:t>Execution time</w:t>
      </w:r>
    </w:p>
    <w:p w14:paraId="105AE839" w14:textId="77777777" w:rsidR="00E4179B" w:rsidRDefault="00E4179B" w:rsidP="00EA52FE">
      <w:pPr>
        <w:spacing w:after="0" w:line="240" w:lineRule="auto"/>
      </w:pPr>
      <w:r>
        <w:t xml:space="preserve">Improving the efficiency of the code was a success! Execution time improved from 0.9433594 seconds to 0.1708984 seconds for 2017, </w:t>
      </w:r>
      <w:proofErr w:type="gramStart"/>
      <w:r>
        <w:t>and,</w:t>
      </w:r>
      <w:proofErr w:type="gramEnd"/>
      <w:r>
        <w:t xml:space="preserve"> 1.066406 to 0.1894531 for 2018. That’s an improvement of approximately 82% for each year.</w:t>
      </w:r>
    </w:p>
    <w:p w14:paraId="0A8B90AD" w14:textId="77777777" w:rsidR="00E4179B" w:rsidRDefault="00E4179B" w:rsidP="00EA52FE">
      <w:pPr>
        <w:spacing w:after="0" w:line="240" w:lineRule="auto"/>
      </w:pPr>
    </w:p>
    <w:p w14:paraId="2739F8A4" w14:textId="77777777" w:rsidR="00E4179B" w:rsidRDefault="00E4179B" w:rsidP="00EA52FE">
      <w:pPr>
        <w:spacing w:after="0" w:line="240" w:lineRule="auto"/>
      </w:pPr>
      <w:r>
        <w:t>Execution time for 2017 Original Coding 2017 Original</w:t>
      </w:r>
    </w:p>
    <w:p w14:paraId="76048377" w14:textId="77777777" w:rsidR="00E4179B" w:rsidRDefault="00E4179B" w:rsidP="00EA52FE">
      <w:pPr>
        <w:spacing w:after="0" w:line="240" w:lineRule="auto"/>
      </w:pPr>
    </w:p>
    <w:p w14:paraId="26346EE8" w14:textId="77777777" w:rsidR="00E4179B" w:rsidRDefault="00E4179B" w:rsidP="00EA52FE">
      <w:pPr>
        <w:spacing w:after="0" w:line="240" w:lineRule="auto"/>
      </w:pPr>
      <w:r>
        <w:t>Execution time for 2017 Refactored Coding 2017 Refactored</w:t>
      </w:r>
    </w:p>
    <w:p w14:paraId="448F8BBA" w14:textId="77777777" w:rsidR="00E4179B" w:rsidRDefault="00E4179B" w:rsidP="00EA52FE">
      <w:pPr>
        <w:spacing w:after="0" w:line="240" w:lineRule="auto"/>
      </w:pPr>
    </w:p>
    <w:p w14:paraId="51F0496B" w14:textId="77777777" w:rsidR="00E4179B" w:rsidRDefault="00E4179B" w:rsidP="00EA52FE">
      <w:pPr>
        <w:spacing w:after="0" w:line="240" w:lineRule="auto"/>
      </w:pPr>
      <w:r>
        <w:t>Execution time for 2018 Original Coding 2018 Original</w:t>
      </w:r>
    </w:p>
    <w:p w14:paraId="0A3D6877" w14:textId="77777777" w:rsidR="00E4179B" w:rsidRDefault="00E4179B" w:rsidP="00EA52FE">
      <w:pPr>
        <w:spacing w:after="0" w:line="240" w:lineRule="auto"/>
      </w:pPr>
    </w:p>
    <w:p w14:paraId="70DD417E" w14:textId="77777777" w:rsidR="00E4179B" w:rsidRDefault="00E4179B" w:rsidP="00EA52FE">
      <w:pPr>
        <w:spacing w:after="0" w:line="240" w:lineRule="auto"/>
      </w:pPr>
      <w:r>
        <w:t>Execution time for 2018 Refactored Coding 2018 Refactored</w:t>
      </w:r>
    </w:p>
    <w:p w14:paraId="73267BAD" w14:textId="77777777" w:rsidR="00E4179B" w:rsidRDefault="00E4179B" w:rsidP="00EA52FE">
      <w:pPr>
        <w:spacing w:after="0" w:line="240" w:lineRule="auto"/>
      </w:pPr>
    </w:p>
    <w:p w14:paraId="26639442" w14:textId="77777777" w:rsidR="00E4179B" w:rsidRDefault="00E4179B" w:rsidP="00EA52FE">
      <w:pPr>
        <w:spacing w:after="0" w:line="240" w:lineRule="auto"/>
      </w:pPr>
      <w:r>
        <w:t>Summary</w:t>
      </w:r>
    </w:p>
    <w:p w14:paraId="553B7DEB" w14:textId="77777777" w:rsidR="00E4179B" w:rsidRDefault="00E4179B" w:rsidP="00EA52FE">
      <w:pPr>
        <w:spacing w:after="0" w:line="240" w:lineRule="auto"/>
      </w:pPr>
      <w:r>
        <w:t>Advantages of refactoring code</w:t>
      </w:r>
    </w:p>
    <w:p w14:paraId="665A8752" w14:textId="77777777" w:rsidR="00E4179B" w:rsidRDefault="00E4179B" w:rsidP="00EA52FE">
      <w:pPr>
        <w:spacing w:after="0" w:line="240" w:lineRule="auto"/>
      </w:pPr>
      <w:r>
        <w:t>The obvious advantage of refactoring code is that it makes it more efficient if you get it right. An 82% reduction in execution time can be huge if analyzing thousands of rows of data.</w:t>
      </w:r>
    </w:p>
    <w:p w14:paraId="3A0644A8" w14:textId="77777777" w:rsidR="00E4179B" w:rsidRDefault="00E4179B" w:rsidP="00EA52FE">
      <w:pPr>
        <w:spacing w:after="0" w:line="240" w:lineRule="auto"/>
      </w:pPr>
    </w:p>
    <w:p w14:paraId="1D84C224" w14:textId="77777777" w:rsidR="00E4179B" w:rsidRDefault="00E4179B" w:rsidP="00EA52FE">
      <w:pPr>
        <w:spacing w:after="0" w:line="240" w:lineRule="auto"/>
      </w:pPr>
      <w:r>
        <w:t>Disadvantages of refactoring code</w:t>
      </w:r>
    </w:p>
    <w:p w14:paraId="18032AD5" w14:textId="0918A225" w:rsidR="005540A6" w:rsidRDefault="00E4179B" w:rsidP="00EA52FE">
      <w:pPr>
        <w:spacing w:after="0" w:line="240" w:lineRule="auto"/>
      </w:pPr>
      <w:r>
        <w:t xml:space="preserve">A huge risk with refactoring is that your errors may destroy an already working code. It is highly recommended that you save your original code and any changes you make frequently in case you run into any issues. That way you can always go back a step without needing to start completely over. I personally ran into issues during refactoring and found that using the </w:t>
      </w:r>
      <w:proofErr w:type="spellStart"/>
      <w:r>
        <w:t>msgBox</w:t>
      </w:r>
      <w:proofErr w:type="spellEnd"/>
      <w:r>
        <w:t xml:space="preserve"> script, </w:t>
      </w:r>
      <w:proofErr w:type="gramStart"/>
      <w:r>
        <w:t>as well as,</w:t>
      </w:r>
      <w:proofErr w:type="gramEnd"/>
      <w:r>
        <w:t xml:space="preserve"> testing performance outputs individually helped me identify what was driving my errors.</w:t>
      </w:r>
    </w:p>
    <w:sectPr w:rsidR="00554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9B"/>
    <w:rsid w:val="005540A6"/>
    <w:rsid w:val="00E4179B"/>
    <w:rsid w:val="00EA5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12DD"/>
  <w15:chartTrackingRefBased/>
  <w15:docId w15:val="{36328035-0EC7-4CA2-95CE-B88D7367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Garner</dc:creator>
  <cp:keywords/>
  <dc:description/>
  <cp:lastModifiedBy>James Garner</cp:lastModifiedBy>
  <cp:revision>2</cp:revision>
  <dcterms:created xsi:type="dcterms:W3CDTF">2022-01-03T20:51:00Z</dcterms:created>
  <dcterms:modified xsi:type="dcterms:W3CDTF">2022-01-03T20:52:00Z</dcterms:modified>
</cp:coreProperties>
</file>