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3BFB" w14:textId="7B24660E" w:rsidR="0018115F" w:rsidRPr="00627FAC" w:rsidRDefault="0018115F" w:rsidP="0018115F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 w:rsidR="00627FAC">
        <w:rPr>
          <w:noProof/>
          <w:sz w:val="24"/>
          <w:szCs w:val="24"/>
        </w:rPr>
        <w:t>1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– B</w:t>
      </w:r>
      <w:r w:rsidR="00A73FAA">
        <w:rPr>
          <w:sz w:val="24"/>
          <w:szCs w:val="24"/>
        </w:rPr>
        <w:t>ro</w:t>
      </w:r>
      <w:r w:rsidRPr="00627FAC">
        <w:rPr>
          <w:sz w:val="24"/>
          <w:szCs w:val="24"/>
        </w:rPr>
        <w:t>ad typology of smallholder value chain case studies</w:t>
      </w:r>
    </w:p>
    <w:p w14:paraId="4EF7F1B3" w14:textId="3C7C8B71" w:rsidR="00AF3440" w:rsidRPr="00627FAC" w:rsidRDefault="0018115F" w:rsidP="00AF3440">
      <w:pPr>
        <w:keepNext/>
        <w:rPr>
          <w:noProof/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4F8A5491" wp14:editId="3762644B">
            <wp:extent cx="5338445" cy="5277072"/>
            <wp:effectExtent l="0" t="0" r="0" b="0"/>
            <wp:docPr id="1673640929" name="Picture 20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40929" name="Picture 20" descr="A graph with numbers and a ba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7"/>
                    <a:stretch/>
                  </pic:blipFill>
                  <pic:spPr bwMode="auto">
                    <a:xfrm>
                      <a:off x="0" y="0"/>
                      <a:ext cx="5341285" cy="527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392BF" w14:textId="614CE1C2" w:rsidR="0018115F" w:rsidRPr="00627FAC" w:rsidRDefault="0018115F" w:rsidP="0018115F">
      <w:pPr>
        <w:spacing w:after="160" w:line="259" w:lineRule="auto"/>
        <w:rPr>
          <w:noProof/>
          <w:szCs w:val="24"/>
        </w:rPr>
      </w:pPr>
      <w:r w:rsidRPr="00627FAC">
        <w:rPr>
          <w:noProof/>
          <w:szCs w:val="24"/>
        </w:rPr>
        <w:br w:type="page"/>
      </w:r>
    </w:p>
    <w:p w14:paraId="3C39A2F9" w14:textId="736D9AD3" w:rsidR="00AF3440" w:rsidRPr="00627FAC" w:rsidRDefault="00AF3440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 w:rsidR="00627FAC">
        <w:rPr>
          <w:noProof/>
          <w:sz w:val="24"/>
          <w:szCs w:val="24"/>
        </w:rPr>
        <w:t>2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- Case studies by country (n=344)</w:t>
      </w:r>
    </w:p>
    <w:p w14:paraId="728BD81A" w14:textId="1900513F" w:rsidR="00AF3440" w:rsidRPr="00627FAC" w:rsidRDefault="006C09DD" w:rsidP="00AF3440">
      <w:pPr>
        <w:keepNext/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0A589B6F" wp14:editId="554B3C9B">
            <wp:extent cx="5841879" cy="3483527"/>
            <wp:effectExtent l="0" t="0" r="6985" b="3175"/>
            <wp:docPr id="2074772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9"/>
                    <a:stretch/>
                  </pic:blipFill>
                  <pic:spPr bwMode="auto">
                    <a:xfrm>
                      <a:off x="0" y="0"/>
                      <a:ext cx="5863143" cy="34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E24CF" w14:textId="158B7AB3" w:rsidR="00AF3440" w:rsidRPr="00627FAC" w:rsidRDefault="00AF3440">
      <w:pPr>
        <w:spacing w:after="160" w:line="259" w:lineRule="auto"/>
        <w:rPr>
          <w:szCs w:val="24"/>
        </w:rPr>
      </w:pPr>
      <w:r w:rsidRPr="00627FAC">
        <w:rPr>
          <w:szCs w:val="24"/>
        </w:rPr>
        <w:br w:type="page"/>
      </w:r>
    </w:p>
    <w:p w14:paraId="04F7BB8E" w14:textId="6886818B" w:rsidR="00AF3440" w:rsidRPr="00627FAC" w:rsidRDefault="00AF3440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 w:rsidR="00627FAC">
        <w:rPr>
          <w:noProof/>
          <w:sz w:val="24"/>
          <w:szCs w:val="24"/>
        </w:rPr>
        <w:t>3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- All case studies  - year published</w:t>
      </w:r>
    </w:p>
    <w:p w14:paraId="4F957331" w14:textId="3B14C132" w:rsidR="006C09DD" w:rsidRPr="00627FAC" w:rsidRDefault="006C09DD">
      <w:pPr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7D54F1C3" wp14:editId="3DF1B44E">
            <wp:extent cx="5037346" cy="3794078"/>
            <wp:effectExtent l="0" t="0" r="0" b="0"/>
            <wp:docPr id="1639078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6"/>
                    <a:stretch/>
                  </pic:blipFill>
                  <pic:spPr bwMode="auto">
                    <a:xfrm>
                      <a:off x="0" y="0"/>
                      <a:ext cx="5062581" cy="381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3CD08" w14:textId="777CF55F" w:rsidR="00AF3440" w:rsidRPr="00627FAC" w:rsidRDefault="00AF3440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t>Note – Database searches conducted May 2023</w:t>
      </w:r>
    </w:p>
    <w:p w14:paraId="510DB2A6" w14:textId="429B0004" w:rsidR="00AF3440" w:rsidRPr="00627FAC" w:rsidRDefault="00AF3440">
      <w:pPr>
        <w:spacing w:after="160" w:line="259" w:lineRule="auto"/>
        <w:rPr>
          <w:szCs w:val="24"/>
        </w:rPr>
      </w:pPr>
      <w:r w:rsidRPr="00627FAC">
        <w:rPr>
          <w:szCs w:val="24"/>
        </w:rPr>
        <w:br w:type="page"/>
      </w:r>
    </w:p>
    <w:p w14:paraId="74E3CA81" w14:textId="7C2B5AAC" w:rsidR="00AF3440" w:rsidRPr="00627FAC" w:rsidRDefault="00AF3440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 w:rsidR="00627FAC">
        <w:rPr>
          <w:noProof/>
          <w:sz w:val="24"/>
          <w:szCs w:val="24"/>
        </w:rPr>
        <w:t>4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- Contract farming (and other buyer driven value chains) case studies - year published</w:t>
      </w:r>
    </w:p>
    <w:p w14:paraId="0E561065" w14:textId="03A467CD" w:rsidR="006C09DD" w:rsidRPr="00627FAC" w:rsidRDefault="006C09DD">
      <w:pPr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7CEEBA5A" wp14:editId="7FCF6BD0">
            <wp:extent cx="5226685" cy="3916803"/>
            <wp:effectExtent l="0" t="0" r="0" b="7620"/>
            <wp:docPr id="1793390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9"/>
                    <a:stretch/>
                  </pic:blipFill>
                  <pic:spPr bwMode="auto">
                    <a:xfrm>
                      <a:off x="0" y="0"/>
                      <a:ext cx="5236836" cy="39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218BF" w14:textId="77777777" w:rsidR="00AF3440" w:rsidRPr="00627FAC" w:rsidRDefault="00AF3440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t>Note – Database searches conducted May 2023</w:t>
      </w:r>
    </w:p>
    <w:p w14:paraId="705BFAFA" w14:textId="77777777" w:rsidR="00AF3440" w:rsidRPr="00627FAC" w:rsidRDefault="00AF3440" w:rsidP="00AF3440">
      <w:pPr>
        <w:spacing w:after="160" w:line="259" w:lineRule="auto"/>
        <w:rPr>
          <w:szCs w:val="24"/>
        </w:rPr>
      </w:pPr>
      <w:r w:rsidRPr="00627FAC">
        <w:rPr>
          <w:szCs w:val="24"/>
        </w:rPr>
        <w:br w:type="page"/>
      </w:r>
    </w:p>
    <w:p w14:paraId="2C09ADED" w14:textId="40E8E0F7" w:rsidR="00AF3440" w:rsidRPr="00627FAC" w:rsidRDefault="00627FAC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</w:t>
      </w:r>
      <w:r w:rsidR="00AF3440" w:rsidRPr="00627FAC">
        <w:rPr>
          <w:sz w:val="24"/>
          <w:szCs w:val="24"/>
        </w:rPr>
        <w:t>- Cooperatives (and other producer driven value chains) case studies - year published</w:t>
      </w:r>
    </w:p>
    <w:p w14:paraId="05CD24E6" w14:textId="41A2AC76" w:rsidR="006C09DD" w:rsidRPr="00627FAC" w:rsidRDefault="006C09DD">
      <w:pPr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77A3F7B1" wp14:editId="39092DBB">
            <wp:extent cx="5374640" cy="4022145"/>
            <wp:effectExtent l="0" t="0" r="0" b="0"/>
            <wp:docPr id="81384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6"/>
                    <a:stretch/>
                  </pic:blipFill>
                  <pic:spPr bwMode="auto">
                    <a:xfrm>
                      <a:off x="0" y="0"/>
                      <a:ext cx="5388764" cy="40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5321E" w14:textId="77777777" w:rsidR="00AF3440" w:rsidRPr="00627FAC" w:rsidRDefault="00AF3440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t>Note – Database searches conducted May 2023</w:t>
      </w:r>
    </w:p>
    <w:p w14:paraId="03408BBC" w14:textId="77777777" w:rsidR="00AF3440" w:rsidRPr="00627FAC" w:rsidRDefault="00AF3440" w:rsidP="00AF3440">
      <w:pPr>
        <w:spacing w:after="160" w:line="259" w:lineRule="auto"/>
        <w:rPr>
          <w:szCs w:val="24"/>
        </w:rPr>
      </w:pPr>
      <w:r w:rsidRPr="00627FAC">
        <w:rPr>
          <w:szCs w:val="24"/>
        </w:rPr>
        <w:br w:type="page"/>
      </w:r>
    </w:p>
    <w:p w14:paraId="56F061D5" w14:textId="029D1A4B" w:rsidR="006C09DD" w:rsidRPr="00627FAC" w:rsidRDefault="00627FAC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</w:t>
      </w:r>
      <w:r w:rsidR="00AF3440" w:rsidRPr="00627FAC">
        <w:rPr>
          <w:sz w:val="24"/>
          <w:szCs w:val="24"/>
        </w:rPr>
        <w:t>– All value chain case studies – crop type</w:t>
      </w:r>
    </w:p>
    <w:p w14:paraId="37C21D98" w14:textId="28297778" w:rsidR="006C09DD" w:rsidRPr="00627FAC" w:rsidRDefault="00E55EB7">
      <w:pPr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76771087" wp14:editId="23985464">
            <wp:extent cx="6163310" cy="3916847"/>
            <wp:effectExtent l="0" t="0" r="8890" b="7620"/>
            <wp:docPr id="87511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1"/>
                    <a:stretch/>
                  </pic:blipFill>
                  <pic:spPr bwMode="auto">
                    <a:xfrm>
                      <a:off x="0" y="0"/>
                      <a:ext cx="6169753" cy="392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CFE48" w14:textId="754810B2" w:rsidR="00AF3440" w:rsidRPr="00627FAC" w:rsidRDefault="00AF3440">
      <w:pPr>
        <w:rPr>
          <w:szCs w:val="24"/>
        </w:rPr>
      </w:pPr>
    </w:p>
    <w:p w14:paraId="68B57FB6" w14:textId="77777777" w:rsidR="00AF3440" w:rsidRPr="00627FAC" w:rsidRDefault="00AF3440">
      <w:pPr>
        <w:spacing w:after="160" w:line="259" w:lineRule="auto"/>
        <w:rPr>
          <w:szCs w:val="24"/>
        </w:rPr>
      </w:pPr>
      <w:r w:rsidRPr="00627FAC">
        <w:rPr>
          <w:szCs w:val="24"/>
        </w:rPr>
        <w:br w:type="page"/>
      </w:r>
    </w:p>
    <w:p w14:paraId="6CB28FCE" w14:textId="06082A73" w:rsidR="00AF3440" w:rsidRPr="00627FAC" w:rsidRDefault="00627FAC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627FAC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AF3440" w:rsidRPr="00627FAC">
        <w:rPr>
          <w:sz w:val="24"/>
          <w:szCs w:val="24"/>
        </w:rPr>
        <w:t>– Contract farming (and other buyer driven value chains) case studies – crop type</w:t>
      </w:r>
    </w:p>
    <w:p w14:paraId="3578C5C6" w14:textId="77777777" w:rsidR="00E55EB7" w:rsidRPr="00627FAC" w:rsidRDefault="00E55EB7">
      <w:pPr>
        <w:rPr>
          <w:szCs w:val="24"/>
        </w:rPr>
      </w:pPr>
    </w:p>
    <w:p w14:paraId="6427259B" w14:textId="69BB2DD9" w:rsidR="00AF3440" w:rsidRPr="00627FAC" w:rsidRDefault="00E55EB7">
      <w:pPr>
        <w:rPr>
          <w:noProof/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4C563694" wp14:editId="3735D0E3">
            <wp:extent cx="6042025" cy="3791374"/>
            <wp:effectExtent l="0" t="0" r="0" b="0"/>
            <wp:docPr id="534616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16158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1"/>
                    <a:stretch/>
                  </pic:blipFill>
                  <pic:spPr bwMode="auto">
                    <a:xfrm>
                      <a:off x="0" y="0"/>
                      <a:ext cx="6049703" cy="379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3440" w:rsidRPr="00627FAC">
        <w:rPr>
          <w:noProof/>
          <w:szCs w:val="24"/>
        </w:rPr>
        <w:t xml:space="preserve"> </w:t>
      </w:r>
    </w:p>
    <w:p w14:paraId="4CDAD8F0" w14:textId="77777777" w:rsidR="00AF3440" w:rsidRPr="00627FAC" w:rsidRDefault="00AF3440">
      <w:pPr>
        <w:spacing w:after="160" w:line="259" w:lineRule="auto"/>
        <w:rPr>
          <w:noProof/>
          <w:szCs w:val="24"/>
        </w:rPr>
      </w:pPr>
      <w:r w:rsidRPr="00627FAC">
        <w:rPr>
          <w:noProof/>
          <w:szCs w:val="24"/>
        </w:rPr>
        <w:br w:type="page"/>
      </w:r>
    </w:p>
    <w:p w14:paraId="7663B246" w14:textId="278C289E" w:rsidR="00AF3440" w:rsidRPr="00627FAC" w:rsidRDefault="00627FAC" w:rsidP="00AF3440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</w:t>
      </w:r>
      <w:r w:rsidR="00AF3440" w:rsidRPr="00627FAC">
        <w:rPr>
          <w:sz w:val="24"/>
          <w:szCs w:val="24"/>
        </w:rPr>
        <w:t>– Cooperatives (and other producer driven value chains) case studies – crop type</w:t>
      </w:r>
    </w:p>
    <w:p w14:paraId="25501F81" w14:textId="1B7B4C34" w:rsidR="00E55EB7" w:rsidRPr="00627FAC" w:rsidRDefault="00AF3440">
      <w:pPr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46B91F36" wp14:editId="2D386FB8">
            <wp:extent cx="5730768" cy="3629388"/>
            <wp:effectExtent l="0" t="0" r="3810" b="9525"/>
            <wp:docPr id="1228260487" name="Picture 14" descr="A pie chart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60487" name="Picture 14" descr="A pie chart with numbers and label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5"/>
                    <a:stretch/>
                  </pic:blipFill>
                  <pic:spPr bwMode="auto">
                    <a:xfrm>
                      <a:off x="0" y="0"/>
                      <a:ext cx="5731510" cy="362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530C5" w14:textId="3DB30E71" w:rsidR="0018115F" w:rsidRPr="00627FAC" w:rsidRDefault="0018115F">
      <w:pPr>
        <w:spacing w:after="160" w:line="259" w:lineRule="auto"/>
        <w:rPr>
          <w:szCs w:val="24"/>
        </w:rPr>
      </w:pPr>
      <w:r w:rsidRPr="00627FAC">
        <w:rPr>
          <w:szCs w:val="24"/>
        </w:rPr>
        <w:br w:type="page"/>
      </w:r>
    </w:p>
    <w:p w14:paraId="366F1A84" w14:textId="19602925" w:rsidR="0018115F" w:rsidRPr="00627FAC" w:rsidRDefault="00627FAC" w:rsidP="0018115F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</w:t>
      </w:r>
      <w:r w:rsidR="0018115F" w:rsidRPr="00627FAC">
        <w:rPr>
          <w:sz w:val="24"/>
          <w:szCs w:val="24"/>
        </w:rPr>
        <w:t>– Type of analysis – all case studies</w:t>
      </w:r>
    </w:p>
    <w:p w14:paraId="7EF74821" w14:textId="78A03DC8" w:rsidR="0018115F" w:rsidRDefault="0018115F" w:rsidP="0018115F">
      <w:pPr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2C6EE6C5" wp14:editId="1BD5EADF">
            <wp:extent cx="5695950" cy="3542119"/>
            <wp:effectExtent l="0" t="0" r="0" b="1270"/>
            <wp:docPr id="829326845" name="Picture 24" descr="A graph of a number of blue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26845" name="Picture 24" descr="A graph of a number of blue rectangular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0"/>
                    <a:stretch/>
                  </pic:blipFill>
                  <pic:spPr bwMode="auto">
                    <a:xfrm>
                      <a:off x="0" y="0"/>
                      <a:ext cx="5696448" cy="35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DFB8" w14:textId="5D702B5C" w:rsidR="00A73FAA" w:rsidRPr="00627FAC" w:rsidRDefault="00A73FAA" w:rsidP="00A73FAA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t xml:space="preserve">Note – </w:t>
      </w:r>
      <w:r>
        <w:rPr>
          <w:sz w:val="24"/>
          <w:szCs w:val="24"/>
        </w:rPr>
        <w:t xml:space="preserve">Case studies may use more than one analysis method. </w:t>
      </w:r>
    </w:p>
    <w:p w14:paraId="7321F78D" w14:textId="77777777" w:rsidR="00A73FAA" w:rsidRPr="00627FAC" w:rsidRDefault="00A73FAA" w:rsidP="0018115F">
      <w:pPr>
        <w:rPr>
          <w:szCs w:val="24"/>
        </w:rPr>
      </w:pPr>
    </w:p>
    <w:p w14:paraId="6F9724D4" w14:textId="6A07E8CA" w:rsidR="0018115F" w:rsidRPr="00627FAC" w:rsidRDefault="0018115F">
      <w:pPr>
        <w:spacing w:after="160" w:line="259" w:lineRule="auto"/>
        <w:rPr>
          <w:szCs w:val="24"/>
        </w:rPr>
      </w:pPr>
      <w:r w:rsidRPr="00627FAC">
        <w:rPr>
          <w:szCs w:val="24"/>
        </w:rPr>
        <w:br w:type="page"/>
      </w:r>
    </w:p>
    <w:p w14:paraId="680B6EC5" w14:textId="1D3C5555" w:rsidR="00E55EB7" w:rsidRPr="00627FAC" w:rsidRDefault="00627FAC" w:rsidP="0018115F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10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</w:t>
      </w:r>
      <w:r w:rsidR="0018115F" w:rsidRPr="00627FAC">
        <w:rPr>
          <w:sz w:val="24"/>
          <w:szCs w:val="24"/>
        </w:rPr>
        <w:t>– Type of analysis data – all case studies</w:t>
      </w:r>
    </w:p>
    <w:p w14:paraId="359CC1BB" w14:textId="444E8F83" w:rsidR="00BB06BA" w:rsidRPr="00627FAC" w:rsidRDefault="00BB06BA">
      <w:pPr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3755E0AE" wp14:editId="1DA1F6F1">
            <wp:extent cx="5686425" cy="4462306"/>
            <wp:effectExtent l="0" t="0" r="0" b="0"/>
            <wp:docPr id="11747745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5"/>
                    <a:stretch/>
                  </pic:blipFill>
                  <pic:spPr bwMode="auto">
                    <a:xfrm>
                      <a:off x="0" y="0"/>
                      <a:ext cx="5690240" cy="44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03D6E" w14:textId="249B43EF" w:rsidR="0018115F" w:rsidRPr="00627FAC" w:rsidRDefault="0018115F">
      <w:pPr>
        <w:spacing w:after="160" w:line="259" w:lineRule="auto"/>
        <w:rPr>
          <w:szCs w:val="24"/>
        </w:rPr>
      </w:pPr>
      <w:r w:rsidRPr="00627FAC">
        <w:rPr>
          <w:szCs w:val="24"/>
        </w:rPr>
        <w:br w:type="page"/>
      </w:r>
    </w:p>
    <w:p w14:paraId="4B793641" w14:textId="789B0376" w:rsidR="00DC1C7A" w:rsidRPr="00627FAC" w:rsidRDefault="00627FAC" w:rsidP="0018115F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11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</w:t>
      </w:r>
      <w:r w:rsidR="0018115F" w:rsidRPr="00627FAC">
        <w:rPr>
          <w:sz w:val="24"/>
          <w:szCs w:val="24"/>
        </w:rPr>
        <w:t>– Number of value outcomes assessed – all value chains</w:t>
      </w:r>
    </w:p>
    <w:p w14:paraId="5858B732" w14:textId="4577D9B0" w:rsidR="00DC1C7A" w:rsidRPr="00627FAC" w:rsidRDefault="001E1B54">
      <w:pPr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5F5BFB26" wp14:editId="4897E31F">
            <wp:extent cx="5712122" cy="3850536"/>
            <wp:effectExtent l="0" t="0" r="3175" b="0"/>
            <wp:docPr id="986770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7"/>
                    <a:stretch/>
                  </pic:blipFill>
                  <pic:spPr bwMode="auto">
                    <a:xfrm>
                      <a:off x="0" y="0"/>
                      <a:ext cx="5717910" cy="385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F1F8B" w14:textId="4B869484" w:rsidR="0018115F" w:rsidRPr="00627FAC" w:rsidRDefault="0018115F">
      <w:pPr>
        <w:spacing w:after="160" w:line="259" w:lineRule="auto"/>
        <w:rPr>
          <w:szCs w:val="24"/>
        </w:rPr>
      </w:pPr>
      <w:r w:rsidRPr="00627FAC">
        <w:rPr>
          <w:szCs w:val="24"/>
        </w:rPr>
        <w:br w:type="page"/>
      </w:r>
    </w:p>
    <w:p w14:paraId="04FC5AA2" w14:textId="2100FA43" w:rsidR="001E1B54" w:rsidRPr="00627FAC" w:rsidRDefault="00627FAC" w:rsidP="0018115F">
      <w:pPr>
        <w:pStyle w:val="Caption"/>
        <w:keepNext/>
        <w:rPr>
          <w:sz w:val="24"/>
          <w:szCs w:val="24"/>
        </w:rPr>
      </w:pPr>
      <w:r w:rsidRPr="00627FAC">
        <w:rPr>
          <w:sz w:val="24"/>
          <w:szCs w:val="24"/>
        </w:rPr>
        <w:lastRenderedPageBreak/>
        <w:t xml:space="preserve">Figure </w:t>
      </w:r>
      <w:r w:rsidRPr="00627FAC">
        <w:rPr>
          <w:sz w:val="24"/>
          <w:szCs w:val="24"/>
        </w:rPr>
        <w:fldChar w:fldCharType="begin"/>
      </w:r>
      <w:r w:rsidRPr="00627FAC">
        <w:rPr>
          <w:sz w:val="24"/>
          <w:szCs w:val="24"/>
        </w:rPr>
        <w:instrText xml:space="preserve"> SEQ Figure \* ARABIC </w:instrText>
      </w:r>
      <w:r w:rsidRPr="00627FA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</w:t>
      </w:r>
      <w:r w:rsidRPr="00627FAC">
        <w:rPr>
          <w:sz w:val="24"/>
          <w:szCs w:val="24"/>
        </w:rPr>
        <w:fldChar w:fldCharType="end"/>
      </w:r>
      <w:r w:rsidRPr="00627FAC">
        <w:rPr>
          <w:sz w:val="24"/>
          <w:szCs w:val="24"/>
        </w:rPr>
        <w:t xml:space="preserve"> </w:t>
      </w:r>
      <w:r w:rsidR="0018115F" w:rsidRPr="00627FAC">
        <w:rPr>
          <w:sz w:val="24"/>
          <w:szCs w:val="24"/>
        </w:rPr>
        <w:t>– Number of value outcomes assessed (grouping all farm and household monetary outcomes) – all case studies</w:t>
      </w:r>
    </w:p>
    <w:p w14:paraId="56CD76EE" w14:textId="22FE5FF8" w:rsidR="001E1B54" w:rsidRPr="00627FAC" w:rsidRDefault="001E1B54">
      <w:pPr>
        <w:rPr>
          <w:szCs w:val="24"/>
        </w:rPr>
      </w:pPr>
      <w:r w:rsidRPr="00627FAC">
        <w:rPr>
          <w:noProof/>
          <w:szCs w:val="24"/>
        </w:rPr>
        <w:drawing>
          <wp:inline distT="0" distB="0" distL="0" distR="0" wp14:anchorId="40111A08" wp14:editId="285BA40C">
            <wp:extent cx="5514030" cy="3707058"/>
            <wp:effectExtent l="0" t="0" r="0" b="8255"/>
            <wp:docPr id="1103252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4"/>
                    <a:stretch/>
                  </pic:blipFill>
                  <pic:spPr bwMode="auto">
                    <a:xfrm>
                      <a:off x="0" y="0"/>
                      <a:ext cx="5520091" cy="371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5EEA6" w14:textId="77777777" w:rsidR="0018115F" w:rsidRPr="00627FAC" w:rsidRDefault="0018115F">
      <w:pPr>
        <w:rPr>
          <w:szCs w:val="24"/>
        </w:rPr>
      </w:pPr>
    </w:p>
    <w:sectPr w:rsidR="0018115F" w:rsidRPr="0062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439"/>
    <w:multiLevelType w:val="multilevel"/>
    <w:tmpl w:val="CF604C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8736B9"/>
    <w:multiLevelType w:val="multilevel"/>
    <w:tmpl w:val="3172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49087891">
    <w:abstractNumId w:val="0"/>
  </w:num>
  <w:num w:numId="2" w16cid:durableId="1392728635">
    <w:abstractNumId w:val="0"/>
  </w:num>
  <w:num w:numId="3" w16cid:durableId="1730299864">
    <w:abstractNumId w:val="0"/>
  </w:num>
  <w:num w:numId="4" w16cid:durableId="1955285770">
    <w:abstractNumId w:val="0"/>
  </w:num>
  <w:num w:numId="5" w16cid:durableId="56919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DD"/>
    <w:rsid w:val="0018115F"/>
    <w:rsid w:val="001E1B54"/>
    <w:rsid w:val="00213115"/>
    <w:rsid w:val="0025324F"/>
    <w:rsid w:val="002658D7"/>
    <w:rsid w:val="00274231"/>
    <w:rsid w:val="002D3A2C"/>
    <w:rsid w:val="003A073D"/>
    <w:rsid w:val="003C27AD"/>
    <w:rsid w:val="003C74AF"/>
    <w:rsid w:val="004C5AC6"/>
    <w:rsid w:val="00553D90"/>
    <w:rsid w:val="005D2207"/>
    <w:rsid w:val="00607DAD"/>
    <w:rsid w:val="00623102"/>
    <w:rsid w:val="00627FAC"/>
    <w:rsid w:val="006C09DD"/>
    <w:rsid w:val="006D6BE6"/>
    <w:rsid w:val="00803C85"/>
    <w:rsid w:val="009248BC"/>
    <w:rsid w:val="009D3E4F"/>
    <w:rsid w:val="00A10FE0"/>
    <w:rsid w:val="00A1489B"/>
    <w:rsid w:val="00A73FAA"/>
    <w:rsid w:val="00AF3440"/>
    <w:rsid w:val="00BB06BA"/>
    <w:rsid w:val="00C57118"/>
    <w:rsid w:val="00CD6B2F"/>
    <w:rsid w:val="00D06E56"/>
    <w:rsid w:val="00DC1C7A"/>
    <w:rsid w:val="00DF3E05"/>
    <w:rsid w:val="00E55EB7"/>
    <w:rsid w:val="00E70D2D"/>
    <w:rsid w:val="00FB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0770"/>
  <w15:chartTrackingRefBased/>
  <w15:docId w15:val="{7C02BFC7-D028-4DC3-921D-A6F7B925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40"/>
    <w:pPr>
      <w:spacing w:after="120" w:line="288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8BC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8BC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8BC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8BC"/>
    <w:pPr>
      <w:keepNext/>
      <w:keepLines/>
      <w:numPr>
        <w:ilvl w:val="3"/>
        <w:numId w:val="5"/>
      </w:numPr>
      <w:spacing w:after="0"/>
      <w:ind w:left="864" w:hanging="864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9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9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9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9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9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8B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8B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8B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8BC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48BC"/>
    <w:rPr>
      <w:rFonts w:ascii="Times New Roman" w:eastAsiaTheme="majorEastAsia" w:hAnsi="Times New Roman" w:cstheme="majorBidi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48B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8B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9D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9D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9D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9D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9D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9D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9D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C09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9D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C0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9D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C09D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F344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Hill</dc:creator>
  <cp:keywords/>
  <dc:description/>
  <cp:lastModifiedBy>Daniel Hill</cp:lastModifiedBy>
  <cp:revision>9</cp:revision>
  <dcterms:created xsi:type="dcterms:W3CDTF">2024-10-10T00:56:00Z</dcterms:created>
  <dcterms:modified xsi:type="dcterms:W3CDTF">2024-10-11T05:23:00Z</dcterms:modified>
</cp:coreProperties>
</file>