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Goirle_samengevoegd</w:t>
      </w:r>
    </w:p>
    <w:p>
      <w:pPr>
        <w:pStyle w:val="Heading1"/>
      </w:pPr>
      <w:r>
        <w:t>02 Duurzaam Goirle 2017-2020 incl bijlage 1 en 2</w:t>
      </w:r>
    </w:p>
    <w:p>
      <w:pPr>
        <w:pStyle w:val="Heading5"/>
      </w:pPr>
      <w:r>
        <w:t xml:space="preserve">02 Duurzaam Goirle 2017-2020 incl bijlage 1 en 2.pdf 03 Bijlage 1 bij raadsvoorstel Concept Omgevingsvisie Goirle.pdf 07 Startnotitie Goirle def.pdf Duurzaamheid - Gemeente Gemeente Goirle.pdf Goirle_Sterk_en_in_balans_-_Bestuursakkoord_2022-2026__plus_amendement_CDA_-_compact.pdf </w:t>
      </w:r>
    </w:p>
    <w:p>
      <w:r>
        <w:t xml:space="preserve">[1/12] </w:t>
      </w:r>
    </w:p>
    <w:p>
      <w:r>
        <w:t>[2/12] Het Milieubeleidsplan Duurzaam Goirle 2017-2020 richt zich op het bevorderen van duurzaamheid en het beschermen van het milieu. Het plan omvat verschillende thema's, waaronder energie, afval, water/klimaatverandering en biodiversiteit. Er worden doelstellingen geformuleerd om energie te besparen en duurzame energie op te wekken, restafval te verminderen, klimaatadaptie te bevorderen en biodiversiteit te stimuleren. Het plan omvat ook instrumenten zoals inkoop en toezicht en natuur- en milieueducatie om bewustwording te vergroten en duurzaamheidsambities uit te dragen.</w:t>
      </w:r>
    </w:p>
    <w:p>
      <w:r>
        <w:t xml:space="preserve">[3/12] </w:t>
      </w:r>
    </w:p>
    <w:p>
      <w:r>
        <w:t>[4/12] De gemeente Goirle heeft als ambitie om bij te dragen aan de landelijke doelstellingen voor CO2-uitstoot en duurzame energieopwekking. Maatregelen om deze doelen te bereiken zijn onder andere energiebesparing en duurzame energieopwekking, zoals het vervangen van lampen door energiezuinige led en het installeren van zonnepanelen. De gemeentelijke organisatie verbruikt groene energie en er wordt gekeken naar verdere mogelijkheden voor energiebesparing en duurzame energieopwekking.</w:t>
      </w:r>
    </w:p>
    <w:p>
      <w:r>
        <w:t xml:space="preserve">[5/12] </w:t>
      </w:r>
    </w:p>
    <w:p>
      <w:r>
        <w:t>[6/12] De gemeente Goirle heeft verschillende maatregelen genomen om de luchtkwaliteit te verbeteren en duurzaamheid te bevorderen. Zo wordt er gestreefd naar label A voor gemeentelijke gebouwen en worden zonnepanelen geplaatst op daken van gemeentelijke gebouwen. Verkeer en vervoer wordt gestimuleerd om duurzaam te zijn, bijvoorbeeld door het plaatsen van laadpalen en het stimuleren van fietsen en openbaar vervoer. Vrijwilligers worden gestimuleerd om zich te verenigen en bij te dragen aan de energieambitie van Goirle. Er wordt gestreefd naar duurzame opwekking van elektriciteit, bijvoorbeeld door het plaatsen van windmolens en zonnepanelen. Biomassa wordt gezien als een duurzaam alternatief voor gas en er wordt gekeken naar de mogelijkheden hiervoor in Goirle.</w:t>
      </w:r>
    </w:p>
    <w:p>
      <w:r>
        <w:t xml:space="preserve">[7/12] </w:t>
      </w:r>
    </w:p>
    <w:p>
      <w:r>
        <w:t>[8/12] De tekst beschrijft verschillende maatregelen die genomen kunnen worden om de luchtkwaliteit te verbeteren. Zo wordt er onderzoek gedaan naar het leveren van warmte van een biomassa-installatie aan andere gebouwen en worden bodemenergiesystemen gebruikt om gas te besparen. Daarnaast worden er ook kleinschalige duurzame warmte-opweksystemen gestimuleerd en wordt er gewerkt aan klimaatadaptatie en waterrobuuste inrichting. Het grondstoffenbeleidsplan heeft als doel om in 2021 slechts 60 kg restafval per inwoner te hebben en er wordt aandacht besteed aan biodiversiteit en het behoud daarvan.</w:t>
      </w:r>
    </w:p>
    <w:p>
      <w:r>
        <w:t xml:space="preserve">[9/12] </w:t>
      </w:r>
    </w:p>
    <w:p>
      <w:r>
        <w:t>[10/12] Het Milieubeleidsplan Duurzaam Goirle 2017-2020 richt zich op biodiversiteit, geluid, lucht en externe veiligheid. Voor biodiversiteit zijn doelstellingen opgesteld om de natuurwaarden te combineren met landbouw en het behoud van de vinpootsalamander en meeliftende soorten in Goirle. Geluidsoverlast wordt voornamelijk ervaren van wegverkeer, maar er zijn geen woningen met een geluidsbelasting hoger dan de maximale ontheffingswaarde. Lucht is geen hoofdthema omdat de normen voor PM10 en NO2 niet worden overschreden, maar maatregelen zoals het stimuleren van fietsen, wandelen en elektrisch vervoer dragen bij aan verbetering van de luchtkwaliteit. Externe veiligheid heeft betrekking op situaties waar een ongeval kan plaatsvinden met gevaarlijke stoffen, maar er zijn geen inrichtingen aanwezig die vallen onder het Besluit risico zware ongevallen (BRZO).</w:t>
      </w:r>
    </w:p>
    <w:p>
      <w:r>
        <w:t xml:space="preserve">[11/12] </w:t>
      </w:r>
    </w:p>
    <w:p>
      <w:r>
        <w:t>[12/12] Het Milieubeleidsplan Duurzaam Goirle 2017-2020 heeft als doel om de CO2-uitstoot te verminderen en de luchtkwaliteit te verbeteren. Er zijn maatregelen genomen om externe veiligheid te waarborgen en de bodemkwaliteit te borgen. Natuur- en milieueducatie wordt gestimuleerd en er worden doelstellingen geformuleerd voor inkoop en toezicht. Er zijn cijfers beschikbaar over het gemiddelde energieverbruik van particuliere en zakelijke vastgoedobjecten in Goirle.</w:t>
      </w:r>
    </w:p>
    <w:p/>
    <w:p>
      <w:pPr>
        <w:pStyle w:val="Heading1"/>
      </w:pPr>
      <w:r>
        <w:t>03 Bijlage 1 bij raadsvoorstel Concept Omgevingsvisie Goirle</w:t>
      </w:r>
    </w:p>
    <w:p>
      <w:pPr>
        <w:pStyle w:val="Heading5"/>
      </w:pPr>
      <w:r>
        <w:t xml:space="preserve">02 Duurzaam Goirle 2017-2020 incl bijlage 1 en 2.pdf 03 Bijlage 1 bij raadsvoorstel Concept Omgevingsvisie Goirle.pdf 07 Startnotitie Goirle def.pdf Duurzaamheid - Gemeente Gemeente Goirle.pdf Goirle_Sterk_en_in_balans_-_Bestuursakkoord_2022-2026__plus_amendement_CDA_-_compact.pdf </w:t>
      </w:r>
    </w:p>
    <w:p>
      <w:r>
        <w:t xml:space="preserve">[1/15] </w:t>
      </w:r>
    </w:p>
    <w:p>
      <w:r>
        <w:t xml:space="preserve">[2/15] De gemeente Goirle heeft een concept-omgevingsvisie opgesteld in het kader van de Omgevingswet die op 1 januari 2022 in werking treedt. De visie beschrijft de integrale koers voor de fysieke leefomgeving van de gemeente en biedt een flexibel raamwerk voor nieuwe ontwikkelingen met heldere uitgangspunten voor alle partijen. De gemeente wil een netwerkende overheid zijn en betrekt inwoners, ondernemers, maatschappelijke organisaties en partners bij de realisatie van de visie. Er wordt gestreefd naar een veilige, gezonde en duurzame leefomgeving op het gebied van milieukwaliteiten. </w:t>
      </w:r>
    </w:p>
    <w:p>
      <w:r>
        <w:t xml:space="preserve">[3/15] </w:t>
      </w:r>
    </w:p>
    <w:p>
      <w:r>
        <w:t xml:space="preserve">[4/15] De visie beschrijft ook de ontwikkeling naar een meer dynamische en samenwerkende organisatie, waarbij uitgangspunten zoals luisteren naar inwoners en samenwerken met partners centraal staan. Er wordt aandacht besteed aan de relatie tussen de ambities van de gemeente en de Duurzame Ontwikkelingsdoelen van de Verenigde Naties. Het proces van het opstellen van de omgevingsvisie wordt beschreven, waarbij veel partners en inwoners betrokken zijn en er sprake is van participatie en communicatie. </w:t>
      </w:r>
    </w:p>
    <w:p>
      <w:r>
        <w:t xml:space="preserve">[5/15] </w:t>
      </w:r>
    </w:p>
    <w:p>
      <w:r>
        <w:t xml:space="preserve">[6/15] Er wordt ingezet op een gezamenlijke verantwoordelijkheid van overheid, bedrijven en inwoners voor het beschermen en benutten van de leefomgeving. De gemeente Goirle streeft naar een gezonde en aantrekkelijke leefomgeving, waarbij aandacht is voor omgevingskwaliteit, gezondheid, cultuurhistorie, klimaatadaptatie, water, bodem, (nationale) veiligheid en milieukwaliteit. Er worden verschillende maatregelen genomen om de luchtkwaliteit te verbeteren, zoals duurzame mobiliteit, vergroening van de openbare ruimte en verduurzaming van de woningvoorraad. </w:t>
      </w:r>
    </w:p>
    <w:p>
      <w:r>
        <w:t xml:space="preserve">[7/15] </w:t>
      </w:r>
    </w:p>
    <w:p>
      <w:r>
        <w:t xml:space="preserve">[8/15] De gemeente richt zich op woningbouw, energie, klimaatadaptatie, natuur en recreatie en sociale en zorggerelateerde regionale opgaven. Er wordt gezorgd voor ontwikkelingen die bijdragen aan het behoud van de functionele structuur en leefbaarheid en niet voorbij mogen gaan aan het ‘dorps karakter’ van de gemeente. Er wordt ingezet op een clustering van detailhandel, horeca en andere publieksfuncties in het compacte centrumgebied van Goirle en op termijn verkleuring van de randen van het centrum naar woningen. </w:t>
      </w:r>
    </w:p>
    <w:p>
      <w:r>
        <w:t xml:space="preserve">[9/15] </w:t>
      </w:r>
    </w:p>
    <w:p>
      <w:r>
        <w:t xml:space="preserve">[10/15] De omgevingsvisie van Goirle beschrijft de hoge kwaliteit van leven in de gemeente, mede dankzij de sociale contacten en het culturele- en verenigingsleven. De visie benadrukt de centrale waarden van het ondernemende karakter van de gemeenschap, het behoud van het prachtige landschap en de hoge kwaliteit van leven. De visie houdt rekening met de nationale omgevingsvisie (NOVI) en de omgevingsagenda's van de regio. </w:t>
      </w:r>
    </w:p>
    <w:p>
      <w:r>
        <w:t xml:space="preserve">[11/15] </w:t>
      </w:r>
    </w:p>
    <w:p>
      <w:r>
        <w:t xml:space="preserve">[12/15] Er worden verschillende maatregelen genomen om de ecologische en landschappelijke waarden te behouden en te versterken, zoals het verbeteren van de sponswerking van de bodem, het versterken en behouden van het beekdalsysteem, het herstellen van de bodemkwaliteit en het beschermen van de bodemwaterkwaliteit in grondwaterbeschermingsgebieden. Er worden kaders gesteld aan ontwikkelingen in gebieden met grote landschappelijke en ecologische waarde en er wordt gestreefd naar grote en aaneengesloten natuurgebieden. </w:t>
      </w:r>
    </w:p>
    <w:p>
      <w:r>
        <w:t xml:space="preserve">[13/15] </w:t>
      </w:r>
    </w:p>
    <w:p>
      <w:r>
        <w:t>[14/15] De gemeente Goirle heeft een netwerkende en participerende rol in de uitvoering van de visie en er zijn kaders en monitoring om te voorkomen dat de ecologische en landschappelijke waarden worden aangetast. Er zijn verschillende gebieden aangewezen waar de maatregelen worden toegepast,</w:t>
      </w:r>
    </w:p>
    <w:p>
      <w:r>
        <w:t>[15/15] De gemeente Goirle heeft een omgevingsvisie opgesteld om de kwaliteit van de leefomgeving te verbeteren. Er worden verschillende gebieden onderscheiden en maatregelen genomen om de luchtkwaliteit, biodiversiteit en duurzaamheid te verbeteren. Zo wordt er ingezet op natuurbeheer, ecologische verbindingszones en het verminderen van overlast door milieu en verkeer. Er wordt gestreefd naar een gezonde, veilige en sociale woonomgeving met een goede bereikbaarheid en een mix van activiteiten. Er worden programma's opgesteld en een monitoringssysteem gebruikt om de voortgang te meten. Het grondbeleid en kostenverhaal zijn ondersteunend aan het ruimtelijke en financiële beleid van de gemeente. Maatregelen die relevant zijn voor luchtkwaliteit worden genomen, zoals het ontwikkelen van duurzame landbouw en het faciliteren van alternatieve warmtebronnen voor gebouwen. Meer informatie over deze onderwerpen en aanvullende cijfers zijn te vinden in de Brabantse Omgevingsscan.</w:t>
      </w:r>
    </w:p>
    <w:p/>
    <w:p>
      <w:pPr>
        <w:pStyle w:val="Heading1"/>
      </w:pPr>
      <w:r>
        <w:t>07 Startnotitie Goirle def</w:t>
      </w:r>
    </w:p>
    <w:p>
      <w:pPr>
        <w:pStyle w:val="Heading5"/>
      </w:pPr>
      <w:r>
        <w:t xml:space="preserve">02 Duurzaam Goirle 2017-2020 incl bijlage 1 en 2.pdf 03 Bijlage 1 bij raadsvoorstel Concept Omgevingsvisie Goirle.pdf 07 Startnotitie Goirle def.pdf Duurzaamheid - Gemeente Gemeente Goirle.pdf Goirle_Sterk_en_in_balans_-_Bestuursakkoord_2022-2026__plus_amendement_CDA_-_compact.pdf </w:t>
      </w:r>
    </w:p>
    <w:p>
      <w:r>
        <w:t xml:space="preserve">[1/6] </w:t>
      </w:r>
    </w:p>
    <w:p>
      <w:r>
        <w:t xml:space="preserve">[2/6] De gemeente Goirle gaat een Mobiliteitsplan opstellen voor de komende 10 jaar. Het plan moet getoetst worden aan de actualiteit en bruikbaarheid en herijkt worden met de actuele ontwikkelingen, regionaal en landelijk beleid en afgestemd worden met politiek en gebruikerswensen. Belangrijke onderdelen zijn een evaluatie van het huidige GVVP, onderzoek en analyse van ontwikkelingen en beleid, overzichtelijk maken van dilemma's en obstakels en hoe om te gaan met stakeholders en inwoners. Het doel is een door de raad vastgesteld Mobiliteitsplan dat het uitgangspunt vormt voor het mobiliteitsbeleid van de gemeente Goirle tot 2030. Het plan moet rekening houden met andere projecten zoals de Omgevingsvisie, Hart van Brabant, Regionale Verkeersveiligheidsanalyse en het Provinciaal plan. </w:t>
      </w:r>
    </w:p>
    <w:p>
      <w:r>
        <w:t xml:space="preserve">[3/6] </w:t>
      </w:r>
    </w:p>
    <w:p>
      <w:r>
        <w:t xml:space="preserve">[4/6] Het Mobiliteitsplan moet rekening houden met toenemende vergrijzing, geografische ligging en hoofdwegenstructuur, aantrekkelijkheid van het centrum, parkeren in en om het centrum, woningbouw in relatie tot parkeernormen, verkeersgedrag en schoolomgevingen, leidraad en logica voor verkeersmaatregelen, grenzen van de capaciteit van het wegennet en laadvoorzieningen elektrisch vervoer. </w:t>
      </w:r>
    </w:p>
    <w:p>
      <w:r>
        <w:t xml:space="preserve">[5/6] </w:t>
      </w:r>
    </w:p>
    <w:p>
      <w:r>
        <w:t>[6/6] Het plan wordt afgestemd met omliggende gemeenten en maatschappelijke organisaties en past binnen het Brabantse VerkeersVeiligheidsPlan en het landelijke Strategisch Plan Verkeersveiligheid 2030. Er wordt rekening gehouden met wet- en regelgeving en beleidsuitgangspunten op het gebied van onder andere verkeersveiligheid, laadinfrastructuur, klimaat en luchtkwaliteit. Het plan wordt opgesteld met input van belanghebbenden zoals bewoners, bedrijven en politiek. Er wordt gebruik gemaakt van een bewonerspanel en een politiek café om de ambities en wensen vanuit de gemeenteraad in beeld te krijgen. Het plan wordt in 2021 opgesteld en heeft als doel een door de raad vastgesteld Mobiliteitsplan dat het uitgangspunt vormt voor het mobiliteitsbeleid van de gemeente Goirle tot 2030.</w:t>
      </w:r>
    </w:p>
    <w:p/>
    <w:p>
      <w:pPr>
        <w:pStyle w:val="Heading1"/>
      </w:pPr>
      <w:r>
        <w:t>Duurzaamheid - Gemeente Gemeente Goirle</w:t>
      </w:r>
    </w:p>
    <w:p>
      <w:pPr>
        <w:pStyle w:val="Heading5"/>
      </w:pPr>
      <w:r>
        <w:t xml:space="preserve">02 Duurzaam Goirle 2017-2020 incl bijlage 1 en 2.pdf 03 Bijlage 1 bij raadsvoorstel Concept Omgevingsvisie Goirle.pdf 07 Startnotitie Goirle def.pdf Duurzaamheid - Gemeente Gemeente Goirle.pdf Goirle_Sterk_en_in_balans_-_Bestuursakkoord_2022-2026__plus_amendement_CDA_-_compact.pdf </w:t>
      </w:r>
    </w:p>
    <w:p>
      <w:r>
        <w:t xml:space="preserve">[1/2] </w:t>
      </w:r>
    </w:p>
    <w:p>
      <w:r>
        <w:t>[2/2] De gemeente Goirle neemt maatregelen om energie, water en grondstoffen zorgvuldig te gebruiken en wil een duurzame gemeente zijn. Zo plaatst de gemeente zonnepanelen op gebouwen, vergroent de openbare ruimte en biedt een gescheiden afvalinzamelsysteem aan. Ook werkt de gemeente regionaal aan REKS en een Transitievisie Warmte om het aardgasverbruik te verminderen. Inwoners kunnen bijdragen aan een duurzame buurt door hun tuin te vergroenen, hun huis te isoleren en zonnepanelen te plaatsen. Hiervoor biedt de gemeente subsidies en leningen aan. Verder werkt de gemeente aan het gescheiden inzamelen van grondstoffen, duurzame oplossingen in de openbare ruimte en energiebesparing en duurzame opwekking. Dit alles is nodig vanwege klimaatverandering en het teruglopen van biodiversiteit.</w:t>
      </w:r>
    </w:p>
    <w:p/>
    <w:p>
      <w:pPr>
        <w:pStyle w:val="Heading1"/>
      </w:pPr>
      <w:r>
        <w:t>Goirle_Sterk_en_in_balans_-_Bestuursakkoord_2022-2026__plus_amendement_CDA_-_compact</w:t>
      </w:r>
    </w:p>
    <w:p>
      <w:pPr>
        <w:pStyle w:val="Heading5"/>
      </w:pPr>
      <w:r>
        <w:t xml:space="preserve">02 Duurzaam Goirle 2017-2020 incl bijlage 1 en 2.pdf 03 Bijlage 1 bij raadsvoorstel Concept Omgevingsvisie Goirle.pdf 07 Startnotitie Goirle def.pdf Duurzaamheid - Gemeente Gemeente Goirle.pdf Goirle_Sterk_en_in_balans_-_Bestuursakkoord_2022-2026__plus_amendement_CDA_-_compact.pdf </w:t>
      </w:r>
    </w:p>
    <w:p>
      <w:r>
        <w:t xml:space="preserve">[1/2] </w:t>
      </w:r>
    </w:p>
    <w:p>
      <w:r>
        <w:t>[2/2] De gemeente Goirle heeft in haar bestuursakkoord voor de periode 2022-2026 verschillende ambities en uitdagingen beschreven. Op het gebied van klimaat, milieu en energie wil de gemeente zich inzetten voor verduurzaming van de bestaande woningvoorraad en ruimte bieden aan duurzame mobiliteit en deelmobiliteit. Ook wil de gemeente de geluidsoverlast van de A58 terugdringen en meer en diverse woningbouw realiseren. Daarnaast wil de gemeente een levendig en compact centrum rond het Kloosterplein behouden en het groene karakter van de wijken behouden. Om de luchtkwaliteit te verbeteren worden verschillende maatregelen genomen, zoals het verbeteren van de doorstroming en bereikbaarheid van de stad, verkeersveiligheid voor voetgangers en fietsers, duurzame mobiliteit en de ontwikkeling van duurzame woningbouw. Ook wordt gekeken naar het verminderen van geluidsoverlast en het behoud van culturele activiteiten. De gemeente zet in op regionale projecten zoals de REKS en het Regionaal Klimaatfonds en werkt samen met energiecoaches om energiebesparing te stimuleren. Er zijn afspraken gemaakt over duurzame energieopwekking en er wordt ingezet op zonnepanelen en circulaire economie. Financieel gezien is de gemeente afhankelijk van het geld dat ze van de overheid ontvangen en moet er zorgvuldig nagedacht worden over waar het geld aan besteed wordt. Het college krijgt opdrachten om de ambities te vertalen in een realistische financiële meerjarenprognose en te onderzoeken waarom de uitgaven voor jeugd en WMO zo hoog zijn. Er wordt gestuurd op te realiseren resultaten en er worden opgaves voor de meerjarenbegroting geformuleerd. De gemeente Goirle voert een strategische heroriëntatie uit om keuzes te maken voor een toekomstbestendig Goirle. Er wordt gekeken naar de ambities op het gebied van klimaat, wonen en het sociaal domein en er worden structureel lagere uitgaven voorgesteld om de algemene reserve op een adequaat niveau te brengen. Er wordt onderzocht op welke manier de gemeente samen met inwoners, ondernemers en belangenbehartigers taken zo goed mogelijk kan uitvoeren. Er wordt ook gekeken naar de financiële situatie en er wordt een integrale, strategische afweging gemaakt voor de toekomst. De raad wordt betrokken bij het nadenken over de toekomst van de gemeente en er wordt gezocht naar draagvlak in de samenleving. Er wordt een tijdspad opgesteld waarbij de resultaten van gesprekken en onderzoeken eind 2022 gereed moeten zijn en meegenomen worden in de Perspectiefnota 2024.</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