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-.5pt;margin-top:-.000017pt;width:595.35pt;height:841.9pt;mso-position-horizontal-relative:page;mso-position-vertical-relative:page;z-index:-16430080" coordorigin="-10,0" coordsize="11907,16838">
            <v:rect style="position:absolute;left:7218;top:0;width:4679;height:16838" filled="true" fillcolor="#a4a4a4" stroked="false">
              <v:fill type="solid"/>
            </v:rect>
            <v:shape style="position:absolute;left:7016;top:8;width:203;height:16822" type="#_x0000_t75" stroked="false">
              <v:imagedata r:id="rId5" o:title=""/>
            </v:shape>
            <v:rect style="position:absolute;left:0;top:4209;width:10995;height:4530" filled="true" fillcolor="#4471c4" stroked="false">
              <v:fill type="solid"/>
            </v:rect>
            <v:rect style="position:absolute;left:0;top:4209;width:10995;height:4530" filled="false" stroked="true" strokeweight="1pt" strokecolor="#ffffff">
              <v:stroke dashstyle="solid"/>
            </v:rect>
            <v:rect style="position:absolute;left:2415;top:2034;width:5595;height:1380" filled="true" fillcolor="#ffffff" stroked="false">
              <v:fill type="solid"/>
            </v:rect>
            <v:shape style="position:absolute;left:135;top:9174;width:9045;height:5083" type="#_x0000_t75" alt="Sfeerbeeld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23"/>
        </w:rPr>
      </w:pPr>
    </w:p>
    <w:p>
      <w:pPr>
        <w:spacing w:before="20"/>
        <w:ind w:left="2242" w:right="0" w:firstLine="0"/>
        <w:jc w:val="left"/>
        <w:rPr>
          <w:sz w:val="40"/>
        </w:rPr>
      </w:pPr>
      <w:r>
        <w:rPr>
          <w:color w:val="EC7C30"/>
          <w:sz w:val="40"/>
        </w:rPr>
        <w:t>Van</w:t>
      </w:r>
      <w:r>
        <w:rPr>
          <w:color w:val="EC7C30"/>
          <w:spacing w:val="44"/>
          <w:sz w:val="40"/>
        </w:rPr>
        <w:t> </w:t>
      </w:r>
      <w:r>
        <w:rPr>
          <w:color w:val="EC7C30"/>
          <w:sz w:val="40"/>
        </w:rPr>
        <w:t>meer</w:t>
      </w:r>
      <w:r>
        <w:rPr>
          <w:color w:val="EC7C30"/>
          <w:spacing w:val="45"/>
          <w:sz w:val="40"/>
        </w:rPr>
        <w:t> </w:t>
      </w:r>
      <w:r>
        <w:rPr>
          <w:color w:val="EC7C30"/>
          <w:sz w:val="40"/>
        </w:rPr>
        <w:t>naar</w:t>
      </w:r>
      <w:r>
        <w:rPr>
          <w:color w:val="EC7C30"/>
          <w:spacing w:val="54"/>
          <w:sz w:val="40"/>
        </w:rPr>
        <w:t> </w:t>
      </w:r>
      <w:r>
        <w:rPr>
          <w:color w:val="EC7C30"/>
          <w:sz w:val="40"/>
        </w:rPr>
        <w:t>Beter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4"/>
        <w:rPr>
          <w:sz w:val="55"/>
        </w:rPr>
      </w:pPr>
    </w:p>
    <w:p>
      <w:pPr>
        <w:pStyle w:val="Title"/>
      </w:pPr>
      <w:r>
        <w:rPr>
          <w:color w:val="1F3863"/>
        </w:rPr>
        <w:t>Economische</w:t>
      </w:r>
      <w:r>
        <w:rPr>
          <w:color w:val="1F3863"/>
          <w:spacing w:val="-2"/>
        </w:rPr>
        <w:t> </w:t>
      </w:r>
      <w:r>
        <w:rPr>
          <w:color w:val="1F3863"/>
        </w:rPr>
        <w:t>visie</w:t>
      </w:r>
      <w:r>
        <w:rPr>
          <w:color w:val="1F3863"/>
          <w:spacing w:val="-4"/>
        </w:rPr>
        <w:t> </w:t>
      </w:r>
      <w:r>
        <w:rPr>
          <w:color w:val="1F3863"/>
        </w:rPr>
        <w:t>Bernheze</w:t>
      </w:r>
      <w:r>
        <w:rPr>
          <w:color w:val="1F3863"/>
          <w:spacing w:val="-4"/>
        </w:rPr>
        <w:t> </w:t>
      </w:r>
      <w:r>
        <w:rPr>
          <w:color w:val="1F3863"/>
        </w:rPr>
        <w:t>2021-2026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57"/>
        <w:ind w:left="3242" w:right="6461"/>
      </w:pPr>
      <w:r>
        <w:rPr>
          <w:color w:val="1F3863"/>
        </w:rPr>
        <w:t>Marco Groenen</w:t>
      </w:r>
      <w:r>
        <w:rPr>
          <w:color w:val="1F3863"/>
          <w:spacing w:val="1"/>
        </w:rPr>
        <w:t> </w:t>
      </w:r>
      <w:r>
        <w:rPr>
          <w:color w:val="1F3863"/>
        </w:rPr>
        <w:t>Gemeente Bernheze</w:t>
      </w:r>
      <w:r>
        <w:rPr>
          <w:color w:val="1F3863"/>
          <w:spacing w:val="-47"/>
        </w:rPr>
        <w:t> </w:t>
      </w:r>
      <w:r>
        <w:rPr>
          <w:color w:val="1F3863"/>
        </w:rPr>
        <w:t>5-1-2021</w:t>
      </w:r>
    </w:p>
    <w:p>
      <w:pPr>
        <w:spacing w:after="0"/>
        <w:sectPr>
          <w:type w:val="continuous"/>
          <w:pgSz w:w="11910" w:h="16840"/>
          <w:pgMar w:top="1580" w:bottom="280" w:left="180" w:right="200"/>
        </w:sectPr>
      </w:pPr>
    </w:p>
    <w:p>
      <w:pPr>
        <w:pStyle w:val="BodyText"/>
        <w:spacing w:before="39"/>
        <w:ind w:left="1522"/>
      </w:pPr>
      <w:r>
        <w:rPr>
          <w:color w:val="1F3863"/>
        </w:rPr>
        <w:t>Inhoud</w:t>
      </w:r>
    </w:p>
    <w:p>
      <w:pPr>
        <w:spacing w:after="0"/>
        <w:sectPr>
          <w:footerReference w:type="default" r:id="rId7"/>
          <w:pgSz w:w="11910" w:h="16840"/>
          <w:pgMar w:footer="924" w:header="0" w:top="1360" w:bottom="1330" w:left="180" w:right="20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018" w:val="right" w:leader="dot"/>
            </w:tabs>
            <w:spacing w:before="449"/>
            <w:ind w:left="1522" w:firstLine="0"/>
          </w:pPr>
          <w:hyperlink w:history="true" w:anchor="_bookmark0">
            <w:r>
              <w:rPr>
                <w:color w:val="1F3863"/>
              </w:rPr>
              <w:t>Voorwoord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61" w:val="left" w:leader="none"/>
              <w:tab w:pos="1962" w:val="left" w:leader="none"/>
              <w:tab w:pos="10018" w:val="right" w:leader="dot"/>
            </w:tabs>
            <w:spacing w:line="240" w:lineRule="auto" w:before="140" w:after="0"/>
            <w:ind w:left="1961" w:right="0" w:hanging="440"/>
            <w:jc w:val="left"/>
          </w:pPr>
          <w:hyperlink w:history="true" w:anchor="_bookmark1">
            <w:r>
              <w:rPr>
                <w:color w:val="1F3863"/>
              </w:rPr>
              <w:t>Samenvatting</w:t>
              <w:tab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61" w:val="left" w:leader="none"/>
              <w:tab w:pos="1962" w:val="left" w:leader="none"/>
              <w:tab w:pos="10018" w:val="right" w:leader="dot"/>
            </w:tabs>
            <w:spacing w:line="240" w:lineRule="auto" w:before="142" w:after="0"/>
            <w:ind w:left="1961" w:right="0" w:hanging="440"/>
            <w:jc w:val="left"/>
          </w:pPr>
          <w:hyperlink w:history="true" w:anchor="_bookmark2">
            <w:r>
              <w:rPr>
                <w:color w:val="1F3863"/>
              </w:rPr>
              <w:t>Inleiding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en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terugblik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8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3">
            <w:r>
              <w:rPr>
                <w:color w:val="1F3863"/>
              </w:rPr>
              <w:t>Waarom deze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visie?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8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4">
            <w:r>
              <w:rPr>
                <w:color w:val="1F3863"/>
              </w:rPr>
              <w:t>Totstandkoming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van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de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visie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8" w:val="right" w:leader="dot"/>
            </w:tabs>
            <w:spacing w:line="240" w:lineRule="auto" w:before="141" w:after="0"/>
            <w:ind w:left="2402" w:right="0" w:hanging="661"/>
            <w:jc w:val="left"/>
          </w:pPr>
          <w:hyperlink w:history="true" w:anchor="_bookmark5">
            <w:r>
              <w:rPr>
                <w:color w:val="1F3863"/>
              </w:rPr>
              <w:t>Uitvoering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en</w:t>
            </w:r>
            <w:r>
              <w:rPr>
                <w:color w:val="1F3863"/>
                <w:spacing w:val="-4"/>
              </w:rPr>
              <w:t> </w:t>
            </w:r>
            <w:r>
              <w:rPr>
                <w:color w:val="1F3863"/>
              </w:rPr>
              <w:t>indicatoren: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actieprogramma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8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6">
            <w:r>
              <w:rPr>
                <w:color w:val="1F3863"/>
              </w:rPr>
              <w:t>Global goals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8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7">
            <w:r>
              <w:rPr>
                <w:color w:val="1F3863"/>
              </w:rPr>
              <w:t>leeswijzer</w:t>
              <w:tab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61" w:val="left" w:leader="none"/>
              <w:tab w:pos="1962" w:val="left" w:leader="none"/>
              <w:tab w:pos="10019" w:val="right" w:leader="dot"/>
            </w:tabs>
            <w:spacing w:line="240" w:lineRule="auto" w:before="142" w:after="0"/>
            <w:ind w:left="1961" w:right="0" w:hanging="440"/>
            <w:jc w:val="left"/>
          </w:pPr>
          <w:hyperlink w:history="true" w:anchor="_bookmark8">
            <w:r>
              <w:rPr>
                <w:color w:val="1F3863"/>
              </w:rPr>
              <w:t>Terugblik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economisch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beleid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2016-2020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9">
            <w:r>
              <w:rPr>
                <w:color w:val="1F3863"/>
              </w:rPr>
              <w:t>Inleiding</w:t>
              <w:tab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61" w:val="left" w:leader="none"/>
              <w:tab w:pos="1962" w:val="left" w:leader="none"/>
              <w:tab w:pos="10019" w:val="right" w:leader="dot"/>
            </w:tabs>
            <w:spacing w:line="240" w:lineRule="auto" w:before="140" w:after="0"/>
            <w:ind w:left="1961" w:right="0" w:hanging="440"/>
            <w:jc w:val="left"/>
          </w:pPr>
          <w:hyperlink w:history="true" w:anchor="_bookmark10">
            <w:r>
              <w:rPr>
                <w:color w:val="1F3863"/>
              </w:rPr>
              <w:t>Ontwikkeling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economische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structuur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Bernheze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2" w:after="0"/>
            <w:ind w:left="2402" w:right="0" w:hanging="661"/>
            <w:jc w:val="left"/>
          </w:pPr>
          <w:hyperlink w:history="true" w:anchor="_bookmark11">
            <w:r>
              <w:rPr>
                <w:color w:val="1F3863"/>
              </w:rPr>
              <w:t>Inleiding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12">
            <w:r>
              <w:rPr>
                <w:color w:val="1F3863"/>
              </w:rPr>
              <w:t>Enkele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kerncijfers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13">
            <w:r>
              <w:rPr>
                <w:color w:val="1F3863"/>
              </w:rPr>
              <w:t>Ontwikkeling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werkgelegenheid: sterke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groei en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accentverschuivingen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2" w:after="0"/>
            <w:ind w:left="2402" w:right="0" w:hanging="661"/>
            <w:jc w:val="left"/>
          </w:pPr>
          <w:hyperlink w:history="true" w:anchor="_bookmark14">
            <w:r>
              <w:rPr>
                <w:color w:val="1F3863"/>
              </w:rPr>
              <w:t>Sterke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groei aantal bedrijven en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ZPP’ers</w:t>
            </w:r>
            <w:r>
              <w:rPr>
                <w:rFonts w:ascii="Times New Roman" w:hAnsi="Times New Roman"/>
                <w:color w:val="1F3863"/>
              </w:rPr>
              <w:tab/>
            </w:r>
            <w:r>
              <w:rPr>
                <w:color w:val="1F3863"/>
              </w:rPr>
              <w:t>16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15">
            <w:r>
              <w:rPr>
                <w:color w:val="1F3863"/>
              </w:rPr>
              <w:t>Werkloosheid</w:t>
              <w:tab/>
              <w:t>17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17">
            <w:r>
              <w:rPr>
                <w:color w:val="1F3863"/>
              </w:rPr>
              <w:t>Conclusies</w:t>
              <w:tab/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61" w:val="left" w:leader="none"/>
              <w:tab w:pos="1962" w:val="left" w:leader="none"/>
              <w:tab w:pos="10019" w:val="right" w:leader="dot"/>
            </w:tabs>
            <w:spacing w:line="240" w:lineRule="auto" w:before="142" w:after="0"/>
            <w:ind w:left="1961" w:right="0" w:hanging="440"/>
            <w:jc w:val="left"/>
          </w:pPr>
          <w:hyperlink w:history="true" w:anchor="_bookmark18">
            <w:r>
              <w:rPr>
                <w:color w:val="1F3863"/>
              </w:rPr>
              <w:t>Ruimtelijk-economische</w:t>
            </w:r>
            <w:r>
              <w:rPr>
                <w:color w:val="1F3863"/>
                <w:spacing w:val="-4"/>
              </w:rPr>
              <w:t> </w:t>
            </w:r>
            <w:r>
              <w:rPr>
                <w:color w:val="1F3863"/>
              </w:rPr>
              <w:t>trends en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ontwikkelingen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19">
            <w:r>
              <w:rPr>
                <w:color w:val="1F3863"/>
              </w:rPr>
              <w:t>Inleiding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20">
            <w:r>
              <w:rPr>
                <w:color w:val="1F3863"/>
              </w:rPr>
              <w:t>Verduurzaming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2" w:after="0"/>
            <w:ind w:left="2402" w:right="0" w:hanging="661"/>
            <w:jc w:val="left"/>
          </w:pPr>
          <w:hyperlink w:history="true" w:anchor="_bookmark21">
            <w:r>
              <w:rPr>
                <w:color w:val="1F3863"/>
              </w:rPr>
              <w:t>Digitalisering,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automatisering, ‘internet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of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everything’</w:t>
            </w:r>
            <w:r>
              <w:rPr>
                <w:rFonts w:ascii="Times New Roman" w:hAnsi="Times New Roman"/>
                <w:color w:val="1F3863"/>
              </w:rPr>
              <w:tab/>
            </w:r>
            <w:r>
              <w:rPr>
                <w:color w:val="1F3863"/>
              </w:rPr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22">
            <w:r>
              <w:rPr>
                <w:color w:val="1F3863"/>
              </w:rPr>
              <w:t>Ruimtelijk</w:t>
            </w:r>
            <w:r>
              <w:rPr>
                <w:color w:val="1F3863"/>
                <w:spacing w:val="-4"/>
              </w:rPr>
              <w:t> </w:t>
            </w:r>
            <w:r>
              <w:rPr>
                <w:color w:val="1F3863"/>
              </w:rPr>
              <w:t>vestigingspatronen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en</w:t>
            </w:r>
            <w:r>
              <w:rPr>
                <w:color w:val="1F3863"/>
                <w:spacing w:val="46"/>
              </w:rPr>
              <w:t> </w:t>
            </w:r>
            <w:r>
              <w:rPr>
                <w:color w:val="1F3863"/>
              </w:rPr>
              <w:t>veranderende locatievoorkeuren</w:t>
            </w:r>
            <w:r>
              <w:rPr>
                <w:color w:val="1F3863"/>
                <w:spacing w:val="-5"/>
              </w:rPr>
              <w:t> </w:t>
            </w:r>
            <w:r>
              <w:rPr>
                <w:color w:val="1F3863"/>
              </w:rPr>
              <w:t>van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bedrijven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1" w:after="0"/>
            <w:ind w:left="2402" w:right="0" w:hanging="661"/>
            <w:jc w:val="left"/>
          </w:pPr>
          <w:hyperlink w:history="true" w:anchor="_bookmark23">
            <w:r>
              <w:rPr>
                <w:color w:val="1F3863"/>
              </w:rPr>
              <w:t>Arbeidsmarkt</w:t>
              <w:tab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24">
            <w:r>
              <w:rPr>
                <w:color w:val="1F3863"/>
              </w:rPr>
              <w:t>Transitie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agrarische sector</w:t>
              <w:tab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25">
            <w:r>
              <w:rPr>
                <w:color w:val="1F3863"/>
              </w:rPr>
              <w:t>Overige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maatschappelijke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trends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met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raakvlakken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voor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economische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strategie</w:t>
              <w:tab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2" w:after="0"/>
            <w:ind w:left="2402" w:right="0" w:hanging="661"/>
            <w:jc w:val="left"/>
          </w:pPr>
          <w:hyperlink w:history="true" w:anchor="_bookmark26">
            <w:r>
              <w:rPr>
                <w:color w:val="1F3863"/>
              </w:rPr>
              <w:t>Corona</w:t>
              <w:tab/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61" w:val="left" w:leader="none"/>
              <w:tab w:pos="1962" w:val="left" w:leader="none"/>
              <w:tab w:pos="10019" w:val="right" w:leader="dot"/>
            </w:tabs>
            <w:spacing w:line="240" w:lineRule="auto" w:before="140" w:after="0"/>
            <w:ind w:left="1961" w:right="0" w:hanging="440"/>
            <w:jc w:val="left"/>
          </w:pPr>
          <w:hyperlink w:history="true" w:anchor="_bookmark28">
            <w:r>
              <w:rPr>
                <w:color w:val="1F3863"/>
              </w:rPr>
              <w:t>Beleidscontext: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provinciaal en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gemeentelijk beleid</w:t>
              <w:tab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29">
            <w:r>
              <w:rPr>
                <w:color w:val="1F3863"/>
              </w:rPr>
              <w:t>Inleiding</w:t>
              <w:tab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2" w:after="0"/>
            <w:ind w:left="2402" w:right="0" w:hanging="661"/>
            <w:jc w:val="left"/>
          </w:pPr>
          <w:hyperlink w:history="true" w:anchor="_bookmark30">
            <w:r>
              <w:rPr>
                <w:color w:val="1F3863"/>
              </w:rPr>
              <w:t>Provinciaal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beleid:</w:t>
            </w:r>
            <w:r>
              <w:rPr>
                <w:color w:val="1F3863"/>
                <w:spacing w:val="10"/>
              </w:rPr>
              <w:t> </w:t>
            </w:r>
            <w:r>
              <w:rPr>
                <w:color w:val="1F3863"/>
              </w:rPr>
              <w:t>beleidskader economie</w:t>
            </w:r>
            <w:r>
              <w:rPr>
                <w:color w:val="1F3863"/>
                <w:spacing w:val="1"/>
              </w:rPr>
              <w:t> </w:t>
            </w:r>
            <w:r>
              <w:rPr>
                <w:color w:val="1F3863"/>
              </w:rPr>
              <w:t>2030</w:t>
              <w:tab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31">
            <w:r>
              <w:rPr>
                <w:color w:val="1F3863"/>
              </w:rPr>
              <w:t>Gemeentelijk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beleid</w:t>
              <w:tab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61" w:val="left" w:leader="none"/>
              <w:tab w:pos="1962" w:val="left" w:leader="none"/>
              <w:tab w:pos="10019" w:val="right" w:leader="dot"/>
            </w:tabs>
            <w:spacing w:line="240" w:lineRule="auto" w:before="139" w:after="0"/>
            <w:ind w:left="1961" w:right="0" w:hanging="440"/>
            <w:jc w:val="left"/>
          </w:pPr>
          <w:hyperlink w:history="true" w:anchor="_bookmark32">
            <w:r>
              <w:rPr>
                <w:color w:val="1F3863"/>
              </w:rPr>
              <w:t>Visie: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het beeld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van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Bernheze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anno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2020</w:t>
              <w:tab/>
              <w:t>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2" w:after="0"/>
            <w:ind w:left="2402" w:right="0" w:hanging="661"/>
            <w:jc w:val="left"/>
          </w:pPr>
          <w:hyperlink w:history="true" w:anchor="_bookmark33">
            <w:r>
              <w:rPr>
                <w:color w:val="1F3863"/>
              </w:rPr>
              <w:t>Inleiding</w:t>
              <w:tab/>
              <w:t>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20"/>
            <w:ind w:left="2402" w:right="0" w:hanging="661"/>
            <w:jc w:val="left"/>
          </w:pPr>
          <w:hyperlink w:history="true" w:anchor="_bookmark34">
            <w:r>
              <w:rPr>
                <w:color w:val="1F3863"/>
              </w:rPr>
              <w:t>Aantrekkelijke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woongemeente in een dynamische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omgeving</w:t>
              <w:tab/>
              <w:t>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39" w:after="0"/>
            <w:ind w:left="2402" w:right="0" w:hanging="661"/>
            <w:jc w:val="left"/>
          </w:pPr>
          <w:hyperlink w:history="true" w:anchor="_bookmark35">
            <w:r>
              <w:rPr>
                <w:color w:val="1F3863"/>
              </w:rPr>
              <w:t>Sterke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economische</w:t>
            </w:r>
            <w:r>
              <w:rPr>
                <w:color w:val="1F3863"/>
                <w:spacing w:val="1"/>
              </w:rPr>
              <w:t> </w:t>
            </w:r>
            <w:r>
              <w:rPr>
                <w:color w:val="1F3863"/>
              </w:rPr>
              <w:t>groei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en arbeidsmarkt</w:t>
              <w:tab/>
              <w:t>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36">
            <w:r>
              <w:rPr>
                <w:color w:val="1F3863"/>
              </w:rPr>
              <w:t>Dynamiek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in de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kernen</w:t>
              <w:tab/>
              <w:t>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2" w:after="0"/>
            <w:ind w:left="2402" w:right="0" w:hanging="661"/>
            <w:jc w:val="left"/>
          </w:pPr>
          <w:hyperlink w:history="true" w:anchor="_bookmark37">
            <w:r>
              <w:rPr>
                <w:color w:val="1F3863"/>
              </w:rPr>
              <w:t>Kansen</w:t>
            </w:r>
            <w:r>
              <w:rPr>
                <w:color w:val="1F3863"/>
                <w:spacing w:val="23"/>
              </w:rPr>
              <w:t> </w:t>
            </w:r>
            <w:r>
              <w:rPr>
                <w:color w:val="1F3863"/>
              </w:rPr>
              <w:t>en</w:t>
            </w:r>
            <w:r>
              <w:rPr>
                <w:color w:val="1F3863"/>
                <w:spacing w:val="24"/>
              </w:rPr>
              <w:t> </w:t>
            </w:r>
            <w:r>
              <w:rPr>
                <w:color w:val="1F3863"/>
              </w:rPr>
              <w:t>bedreigingen</w:t>
            </w:r>
            <w:r>
              <w:rPr>
                <w:color w:val="1F3863"/>
                <w:spacing w:val="27"/>
              </w:rPr>
              <w:t> </w:t>
            </w:r>
            <w:r>
              <w:rPr>
                <w:color w:val="1F3863"/>
              </w:rPr>
              <w:t>in</w:t>
            </w:r>
            <w:r>
              <w:rPr>
                <w:color w:val="1F3863"/>
                <w:spacing w:val="23"/>
              </w:rPr>
              <w:t> </w:t>
            </w:r>
            <w:r>
              <w:rPr>
                <w:color w:val="1F3863"/>
              </w:rPr>
              <w:t>het</w:t>
            </w:r>
            <w:r>
              <w:rPr>
                <w:color w:val="1F3863"/>
                <w:spacing w:val="25"/>
              </w:rPr>
              <w:t> </w:t>
            </w:r>
            <w:r>
              <w:rPr>
                <w:color w:val="1F3863"/>
              </w:rPr>
              <w:t>buitengebied</w:t>
              <w:tab/>
              <w:t>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38">
            <w:r>
              <w:rPr>
                <w:color w:val="1F3863"/>
              </w:rPr>
              <w:t>Verduurzaming</w:t>
              <w:tab/>
              <w:t>27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39">
            <w:r>
              <w:rPr>
                <w:color w:val="1F3863"/>
              </w:rPr>
              <w:t>Vraag</w:t>
            </w:r>
            <w:r>
              <w:rPr>
                <w:color w:val="1F3863"/>
                <w:spacing w:val="26"/>
              </w:rPr>
              <w:t> </w:t>
            </w:r>
            <w:r>
              <w:rPr>
                <w:color w:val="1F3863"/>
              </w:rPr>
              <w:t>om</w:t>
            </w:r>
            <w:r>
              <w:rPr>
                <w:color w:val="1F3863"/>
                <w:spacing w:val="29"/>
              </w:rPr>
              <w:t> </w:t>
            </w:r>
            <w:r>
              <w:rPr>
                <w:color w:val="1F3863"/>
              </w:rPr>
              <w:t>actieve</w:t>
            </w:r>
            <w:r>
              <w:rPr>
                <w:color w:val="1F3863"/>
                <w:spacing w:val="25"/>
              </w:rPr>
              <w:t> </w:t>
            </w:r>
            <w:r>
              <w:rPr>
                <w:color w:val="1F3863"/>
              </w:rPr>
              <w:t>en</w:t>
            </w:r>
            <w:r>
              <w:rPr>
                <w:color w:val="1F3863"/>
                <w:spacing w:val="27"/>
              </w:rPr>
              <w:t> </w:t>
            </w:r>
            <w:r>
              <w:rPr>
                <w:color w:val="1F3863"/>
              </w:rPr>
              <w:t>dienstverlenende</w:t>
            </w:r>
            <w:r>
              <w:rPr>
                <w:color w:val="1F3863"/>
                <w:spacing w:val="27"/>
              </w:rPr>
              <w:t> </w:t>
            </w:r>
            <w:r>
              <w:rPr>
                <w:color w:val="1F3863"/>
              </w:rPr>
              <w:t>rol</w:t>
            </w:r>
            <w:r>
              <w:rPr>
                <w:color w:val="1F3863"/>
                <w:spacing w:val="28"/>
              </w:rPr>
              <w:t> </w:t>
            </w:r>
            <w:r>
              <w:rPr>
                <w:color w:val="1F3863"/>
              </w:rPr>
              <w:t>gemeente</w:t>
              <w:tab/>
              <w:t>27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961" w:val="left" w:leader="none"/>
              <w:tab w:pos="1962" w:val="left" w:leader="none"/>
              <w:tab w:pos="10019" w:val="right" w:leader="dot"/>
            </w:tabs>
            <w:spacing w:line="240" w:lineRule="auto" w:before="141" w:after="0"/>
            <w:ind w:left="1961" w:right="0" w:hanging="440"/>
            <w:jc w:val="left"/>
          </w:pPr>
          <w:hyperlink w:history="true" w:anchor="_bookmark40">
            <w:r>
              <w:rPr>
                <w:color w:val="1F3863"/>
              </w:rPr>
              <w:t>Speerpunten</w:t>
              <w:tab/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41">
            <w:r>
              <w:rPr>
                <w:color w:val="1F3863"/>
              </w:rPr>
              <w:t>Inleiding</w:t>
              <w:tab/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42">
            <w:r>
              <w:rPr>
                <w:color w:val="1F3863"/>
              </w:rPr>
              <w:t>Kernen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en centra</w:t>
              <w:tab/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2" w:after="0"/>
            <w:ind w:left="2402" w:right="0" w:hanging="661"/>
            <w:jc w:val="left"/>
          </w:pPr>
          <w:hyperlink w:history="true" w:anchor="_bookmark44">
            <w:r>
              <w:rPr>
                <w:color w:val="1F3863"/>
              </w:rPr>
              <w:t>Buitengebied</w:t>
              <w:tab/>
              <w:t>30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45">
            <w:r>
              <w:rPr>
                <w:color w:val="1F3863"/>
              </w:rPr>
              <w:t>Bedrijventerreinen</w:t>
              <w:tab/>
              <w:t>32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0" w:after="0"/>
            <w:ind w:left="2402" w:right="0" w:hanging="661"/>
            <w:jc w:val="left"/>
          </w:pPr>
          <w:hyperlink w:history="true" w:anchor="_bookmark46">
            <w:r>
              <w:rPr>
                <w:color w:val="1F3863"/>
              </w:rPr>
              <w:t>Arbeidsmarkt</w:t>
              <w:tab/>
              <w:t>32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42" w:after="0"/>
            <w:ind w:left="2402" w:right="0" w:hanging="661"/>
            <w:jc w:val="left"/>
          </w:pPr>
          <w:hyperlink w:history="true" w:anchor="_bookmark47">
            <w:r>
              <w:rPr>
                <w:color w:val="1F3863"/>
              </w:rPr>
              <w:t>Toekomstbestendigheid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–</w:t>
            </w:r>
            <w:r>
              <w:rPr>
                <w:color w:val="1F3863"/>
                <w:spacing w:val="-2"/>
              </w:rPr>
              <w:t> </w:t>
            </w:r>
            <w:r>
              <w:rPr>
                <w:color w:val="1F3863"/>
              </w:rPr>
              <w:t>kwaliteit en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duurzaamheid</w:t>
              <w:tab/>
              <w:t>33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402" w:val="left" w:leader="none"/>
              <w:tab w:pos="2403" w:val="left" w:leader="none"/>
              <w:tab w:pos="10019" w:val="right" w:leader="dot"/>
            </w:tabs>
            <w:spacing w:line="240" w:lineRule="auto" w:before="139" w:after="0"/>
            <w:ind w:left="2402" w:right="0" w:hanging="661"/>
            <w:jc w:val="left"/>
          </w:pPr>
          <w:hyperlink w:history="true" w:anchor="_bookmark48">
            <w:r>
              <w:rPr>
                <w:color w:val="1F3863"/>
              </w:rPr>
              <w:t>Dienstverlening,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verbinden</w:t>
            </w:r>
            <w:r>
              <w:rPr>
                <w:color w:val="1F3863"/>
                <w:spacing w:val="-3"/>
              </w:rPr>
              <w:t> </w:t>
            </w:r>
            <w:r>
              <w:rPr>
                <w:color w:val="1F3863"/>
              </w:rPr>
              <w:t>en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aanjagen</w:t>
              <w:tab/>
              <w:t>33</w:t>
            </w:r>
          </w:hyperlink>
        </w:p>
        <w:p>
          <w:pPr>
            <w:pStyle w:val="TOC1"/>
            <w:tabs>
              <w:tab w:pos="10019" w:val="right" w:leader="dot"/>
            </w:tabs>
            <w:spacing w:before="139"/>
            <w:ind w:left="1522" w:firstLine="0"/>
          </w:pPr>
          <w:hyperlink w:history="true" w:anchor="_bookmark49">
            <w:r>
              <w:rPr>
                <w:color w:val="1F3863"/>
              </w:rPr>
              <w:t>Bijlage</w:t>
            </w:r>
            <w:r>
              <w:rPr>
                <w:color w:val="1F3863"/>
                <w:spacing w:val="-5"/>
              </w:rPr>
              <w:t> </w:t>
            </w:r>
            <w:r>
              <w:rPr>
                <w:color w:val="1F3863"/>
              </w:rPr>
              <w:t>1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Bronvermeldingen</w:t>
              <w:tab/>
              <w:t>35</w:t>
            </w:r>
          </w:hyperlink>
        </w:p>
        <w:p>
          <w:pPr>
            <w:pStyle w:val="TOC1"/>
            <w:tabs>
              <w:tab w:pos="10019" w:val="right" w:leader="dot"/>
            </w:tabs>
            <w:ind w:left="1522" w:firstLine="0"/>
          </w:pPr>
          <w:hyperlink w:history="true" w:anchor="_bookmark50">
            <w:r>
              <w:rPr>
                <w:color w:val="1F3863"/>
              </w:rPr>
              <w:t>Bijlage</w:t>
            </w:r>
            <w:r>
              <w:rPr>
                <w:color w:val="1F3863"/>
                <w:spacing w:val="-5"/>
              </w:rPr>
              <w:t> </w:t>
            </w:r>
            <w:r>
              <w:rPr>
                <w:color w:val="1F3863"/>
              </w:rPr>
              <w:t>2</w:t>
            </w:r>
            <w:r>
              <w:rPr>
                <w:color w:val="1F3863"/>
                <w:spacing w:val="-1"/>
              </w:rPr>
              <w:t> </w:t>
            </w:r>
            <w:r>
              <w:rPr>
                <w:color w:val="1F3863"/>
              </w:rPr>
              <w:t>Participatie</w:t>
              <w:tab/>
              <w:t>36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380" w:bottom="1330" w:left="180" w:right="200"/>
        </w:sectPr>
      </w:pPr>
    </w:p>
    <w:p>
      <w:pPr>
        <w:pStyle w:val="Heading1"/>
        <w:ind w:firstLine="0"/>
      </w:pPr>
      <w:bookmarkStart w:name="_bookmark0" w:id="1"/>
      <w:bookmarkEnd w:id="1"/>
      <w:r>
        <w:rPr/>
      </w:r>
      <w:r>
        <w:rPr>
          <w:color w:val="EC7C30"/>
          <w:sz w:val="36"/>
        </w:rPr>
        <w:t>V</w:t>
      </w:r>
      <w:r>
        <w:rPr>
          <w:color w:val="EC7C30"/>
        </w:rPr>
        <w:t>OORWOORD</w:t>
      </w:r>
    </w:p>
    <w:p>
      <w:pPr>
        <w:pStyle w:val="BodyText"/>
        <w:spacing w:before="8"/>
        <w:rPr>
          <w:sz w:val="46"/>
        </w:rPr>
      </w:pPr>
    </w:p>
    <w:p>
      <w:pPr>
        <w:pStyle w:val="BodyText"/>
        <w:spacing w:line="276" w:lineRule="auto"/>
        <w:ind w:left="1522" w:right="1506"/>
      </w:pPr>
      <w:r>
        <w:rPr>
          <w:color w:val="1F487C"/>
        </w:rPr>
        <w:t>In het afgelopen jaar heeft de coronacrisis hard heeft toegeslagen en gezorgd voor veel econo-</w:t>
      </w:r>
      <w:r>
        <w:rPr>
          <w:color w:val="1F487C"/>
          <w:spacing w:val="1"/>
        </w:rPr>
        <w:t> </w:t>
      </w:r>
      <w:r>
        <w:rPr>
          <w:color w:val="1F487C"/>
        </w:rPr>
        <w:t>mische en maatschappelijke impact. Door steunmaatregelen van het Rijk zijn de economische</w:t>
      </w:r>
      <w:r>
        <w:rPr>
          <w:color w:val="1F487C"/>
          <w:spacing w:val="1"/>
        </w:rPr>
        <w:t> </w:t>
      </w:r>
      <w:r>
        <w:rPr>
          <w:color w:val="1F487C"/>
        </w:rPr>
        <w:t>effecten van Corona voor een deel opgevangen. Maar dat heeft niet kunnen verhinderen dat</w:t>
      </w:r>
      <w:r>
        <w:rPr>
          <w:color w:val="1F487C"/>
          <w:spacing w:val="1"/>
        </w:rPr>
        <w:t> </w:t>
      </w:r>
      <w:r>
        <w:rPr>
          <w:color w:val="1F487C"/>
        </w:rPr>
        <w:t>sommige sectoren en individuele bedrijven veel schade hebben ondervonden. Met name de be-</w:t>
      </w:r>
      <w:r>
        <w:rPr>
          <w:color w:val="1F487C"/>
          <w:spacing w:val="-47"/>
        </w:rPr>
        <w:t> </w:t>
      </w:r>
      <w:r>
        <w:rPr>
          <w:color w:val="1F487C"/>
        </w:rPr>
        <w:t>drijfstakken die draaien op gastheerschap, bijeenkomsten, verblijf en evenementen hebben het</w:t>
      </w:r>
      <w:r>
        <w:rPr>
          <w:color w:val="1F487C"/>
          <w:spacing w:val="1"/>
        </w:rPr>
        <w:t> </w:t>
      </w:r>
      <w:r>
        <w:rPr>
          <w:color w:val="1F487C"/>
        </w:rPr>
        <w:t>zwaar. Na de forse dip van 2020 is er naar verwachting herstel in 2021. Maar niet alle bedrijfs-</w:t>
      </w:r>
      <w:r>
        <w:rPr>
          <w:color w:val="1F487C"/>
          <w:spacing w:val="1"/>
        </w:rPr>
        <w:t> </w:t>
      </w:r>
      <w:r>
        <w:rPr>
          <w:color w:val="1F487C"/>
        </w:rPr>
        <w:t>takken zullen hier evenveel van gaan merken. Voor mij is dit een extra argument dat actief eco-</w:t>
      </w:r>
      <w:r>
        <w:rPr>
          <w:color w:val="1F487C"/>
          <w:spacing w:val="1"/>
        </w:rPr>
        <w:t> </w:t>
      </w:r>
      <w:r>
        <w:rPr>
          <w:color w:val="1F487C"/>
        </w:rPr>
        <w:t>nomisch beleid</w:t>
      </w:r>
      <w:r>
        <w:rPr>
          <w:color w:val="1F487C"/>
          <w:spacing w:val="1"/>
        </w:rPr>
        <w:t> </w:t>
      </w:r>
      <w:r>
        <w:rPr>
          <w:color w:val="1F487C"/>
        </w:rPr>
        <w:t>door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gemeente</w:t>
      </w:r>
      <w:r>
        <w:rPr>
          <w:color w:val="1F487C"/>
          <w:spacing w:val="1"/>
        </w:rPr>
        <w:t> </w:t>
      </w:r>
      <w:r>
        <w:rPr>
          <w:color w:val="1F487C"/>
        </w:rPr>
        <w:t>belangrijk is</w:t>
      </w:r>
      <w:r>
        <w:rPr>
          <w:color w:val="1F487C"/>
          <w:spacing w:val="-2"/>
        </w:rPr>
        <w:t> </w:t>
      </w:r>
      <w:r>
        <w:rPr>
          <w:color w:val="1F487C"/>
        </w:rPr>
        <w:t>en blijft.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276" w:lineRule="auto"/>
        <w:ind w:left="1522" w:right="1744"/>
      </w:pPr>
      <w:r>
        <w:rPr>
          <w:color w:val="1F487C"/>
        </w:rPr>
        <w:t>De laatste jaren hebben we onze inzet op economisch gebied al opgeschroefd. Zowel als het</w:t>
      </w:r>
      <w:r>
        <w:rPr>
          <w:color w:val="1F487C"/>
          <w:spacing w:val="1"/>
        </w:rPr>
        <w:t> </w:t>
      </w:r>
      <w:r>
        <w:rPr>
          <w:color w:val="1F487C"/>
        </w:rPr>
        <w:t>gaat om het creëren van ruimte voor ondernemen als zorgen voor een goede dienstverlening</w:t>
      </w:r>
      <w:r>
        <w:rPr>
          <w:color w:val="1F487C"/>
          <w:spacing w:val="-47"/>
        </w:rPr>
        <w:t> </w:t>
      </w:r>
      <w:r>
        <w:rPr>
          <w:color w:val="1F487C"/>
        </w:rPr>
        <w:t>aan ondernemers. Ook hebben we geïnvesteerd in de openbare ruimte in centra, om de leef-</w:t>
      </w:r>
      <w:r>
        <w:rPr>
          <w:color w:val="1F487C"/>
          <w:spacing w:val="-47"/>
        </w:rPr>
        <w:t> </w:t>
      </w:r>
      <w:r>
        <w:rPr>
          <w:color w:val="1F487C"/>
        </w:rPr>
        <w:t>baarheid</w:t>
      </w:r>
      <w:r>
        <w:rPr>
          <w:color w:val="1F487C"/>
          <w:spacing w:val="-3"/>
        </w:rPr>
        <w:t> </w:t>
      </w:r>
      <w:r>
        <w:rPr>
          <w:color w:val="1F487C"/>
        </w:rPr>
        <w:t>en</w:t>
      </w:r>
      <w:r>
        <w:rPr>
          <w:color w:val="1F487C"/>
          <w:spacing w:val="-2"/>
        </w:rPr>
        <w:t> </w:t>
      </w:r>
      <w:r>
        <w:rPr>
          <w:color w:val="1F487C"/>
        </w:rPr>
        <w:t>vitaliteit op</w:t>
      </w:r>
      <w:r>
        <w:rPr>
          <w:color w:val="1F487C"/>
          <w:spacing w:val="-2"/>
        </w:rPr>
        <w:t> </w:t>
      </w:r>
      <w:r>
        <w:rPr>
          <w:color w:val="1F487C"/>
        </w:rPr>
        <w:t>peil</w:t>
      </w:r>
      <w:r>
        <w:rPr>
          <w:color w:val="1F487C"/>
          <w:spacing w:val="-1"/>
        </w:rPr>
        <w:t> </w:t>
      </w:r>
      <w:r>
        <w:rPr>
          <w:color w:val="1F487C"/>
        </w:rPr>
        <w:t>te</w:t>
      </w:r>
      <w:r>
        <w:rPr>
          <w:color w:val="1F487C"/>
          <w:spacing w:val="1"/>
        </w:rPr>
        <w:t> </w:t>
      </w:r>
      <w:r>
        <w:rPr>
          <w:color w:val="1F487C"/>
        </w:rPr>
        <w:t>houden.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/>
        <w:ind w:left="1522" w:right="1506"/>
      </w:pPr>
      <w:r>
        <w:rPr>
          <w:color w:val="1F487C"/>
        </w:rPr>
        <w:t>Met deze nieuwe visie willen we een volgende stap zetten in onze economische ontwikkeling.</w:t>
      </w:r>
      <w:r>
        <w:rPr>
          <w:color w:val="1F487C"/>
          <w:spacing w:val="1"/>
        </w:rPr>
        <w:t> </w:t>
      </w:r>
      <w:r>
        <w:rPr>
          <w:color w:val="1F487C"/>
        </w:rPr>
        <w:t>We willen meer verbindingen leggen tussen de gebieden en bedrijfstakken in onze gemeente.</w:t>
      </w:r>
      <w:r>
        <w:rPr>
          <w:color w:val="1F487C"/>
          <w:spacing w:val="1"/>
        </w:rPr>
        <w:t> </w:t>
      </w:r>
      <w:r>
        <w:rPr>
          <w:color w:val="1F487C"/>
        </w:rPr>
        <w:t>Meer de kwaliteiten benutten en versterken. En op zoek gaan naar kansen om grote maat-</w:t>
      </w:r>
      <w:r>
        <w:rPr>
          <w:color w:val="1F487C"/>
          <w:spacing w:val="1"/>
        </w:rPr>
        <w:t> </w:t>
      </w:r>
      <w:r>
        <w:rPr>
          <w:color w:val="1F487C"/>
        </w:rPr>
        <w:t>schappelijke</w:t>
      </w:r>
      <w:r>
        <w:rPr>
          <w:color w:val="1F487C"/>
          <w:spacing w:val="-1"/>
        </w:rPr>
        <w:t> </w:t>
      </w:r>
      <w:r>
        <w:rPr>
          <w:color w:val="1F487C"/>
        </w:rPr>
        <w:t>opgaven</w:t>
      </w:r>
      <w:r>
        <w:rPr>
          <w:color w:val="1F487C"/>
          <w:spacing w:val="-4"/>
        </w:rPr>
        <w:t> </w:t>
      </w:r>
      <w:r>
        <w:rPr>
          <w:color w:val="1F487C"/>
        </w:rPr>
        <w:t>te</w:t>
      </w:r>
      <w:r>
        <w:rPr>
          <w:color w:val="1F487C"/>
          <w:spacing w:val="-3"/>
        </w:rPr>
        <w:t> </w:t>
      </w:r>
      <w:r>
        <w:rPr>
          <w:color w:val="1F487C"/>
        </w:rPr>
        <w:t>realiseren.</w:t>
      </w:r>
      <w:r>
        <w:rPr>
          <w:color w:val="1F487C"/>
          <w:spacing w:val="-1"/>
        </w:rPr>
        <w:t> </w:t>
      </w:r>
      <w:r>
        <w:rPr>
          <w:color w:val="1F487C"/>
        </w:rPr>
        <w:t>Dan</w:t>
      </w:r>
      <w:r>
        <w:rPr>
          <w:color w:val="1F487C"/>
          <w:spacing w:val="-1"/>
        </w:rPr>
        <w:t> </w:t>
      </w:r>
      <w:r>
        <w:rPr>
          <w:color w:val="1F487C"/>
        </w:rPr>
        <w:t>heb</w:t>
      </w:r>
      <w:r>
        <w:rPr>
          <w:color w:val="1F487C"/>
          <w:spacing w:val="-3"/>
        </w:rPr>
        <w:t> </w:t>
      </w:r>
      <w:r>
        <w:rPr>
          <w:color w:val="1F487C"/>
        </w:rPr>
        <w:t>ik</w:t>
      </w:r>
      <w:r>
        <w:rPr>
          <w:color w:val="1F487C"/>
          <w:spacing w:val="-4"/>
        </w:rPr>
        <w:t> </w:t>
      </w:r>
      <w:r>
        <w:rPr>
          <w:color w:val="1F487C"/>
        </w:rPr>
        <w:t>het</w:t>
      </w:r>
      <w:r>
        <w:rPr>
          <w:color w:val="1F487C"/>
          <w:spacing w:val="-5"/>
        </w:rPr>
        <w:t> </w:t>
      </w:r>
      <w:r>
        <w:rPr>
          <w:color w:val="1F487C"/>
        </w:rPr>
        <w:t>over de</w:t>
      </w:r>
      <w:r>
        <w:rPr>
          <w:color w:val="1F487C"/>
          <w:spacing w:val="-3"/>
        </w:rPr>
        <w:t> </w:t>
      </w:r>
      <w:r>
        <w:rPr>
          <w:color w:val="1F487C"/>
        </w:rPr>
        <w:t>verduurzamingsopgave</w:t>
      </w:r>
      <w:r>
        <w:rPr>
          <w:color w:val="1F487C"/>
          <w:spacing w:val="-2"/>
        </w:rPr>
        <w:t> </w:t>
      </w:r>
      <w:r>
        <w:rPr>
          <w:color w:val="1F487C"/>
        </w:rPr>
        <w:t>en</w:t>
      </w:r>
      <w:r>
        <w:rPr>
          <w:color w:val="1F487C"/>
          <w:spacing w:val="-4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opgave</w:t>
      </w:r>
      <w:r>
        <w:rPr>
          <w:color w:val="1F487C"/>
          <w:spacing w:val="-47"/>
        </w:rPr>
        <w:t> </w:t>
      </w:r>
      <w:r>
        <w:rPr>
          <w:color w:val="1F487C"/>
        </w:rPr>
        <w:t>om</w:t>
      </w:r>
      <w:r>
        <w:rPr>
          <w:color w:val="1F487C"/>
          <w:spacing w:val="-2"/>
        </w:rPr>
        <w:t> </w:t>
      </w:r>
      <w:r>
        <w:rPr>
          <w:color w:val="1F487C"/>
        </w:rPr>
        <w:t>iedereen mee te laten</w:t>
      </w:r>
      <w:r>
        <w:rPr>
          <w:color w:val="1F487C"/>
          <w:spacing w:val="-3"/>
        </w:rPr>
        <w:t> </w:t>
      </w:r>
      <w:r>
        <w:rPr>
          <w:color w:val="1F487C"/>
        </w:rPr>
        <w:t>doen</w:t>
      </w:r>
      <w:r>
        <w:rPr>
          <w:color w:val="1F487C"/>
          <w:spacing w:val="-1"/>
        </w:rPr>
        <w:t> </w:t>
      </w:r>
      <w:r>
        <w:rPr>
          <w:color w:val="1F487C"/>
        </w:rPr>
        <w:t>op</w:t>
      </w:r>
      <w:r>
        <w:rPr>
          <w:color w:val="1F487C"/>
          <w:spacing w:val="-3"/>
        </w:rPr>
        <w:t> </w:t>
      </w:r>
      <w:r>
        <w:rPr>
          <w:color w:val="1F487C"/>
        </w:rPr>
        <w:t>de arbeidsmarkt. Kortom, we willen</w:t>
      </w:r>
      <w:r>
        <w:rPr>
          <w:color w:val="1F487C"/>
          <w:spacing w:val="-3"/>
        </w:rPr>
        <w:t> </w:t>
      </w:r>
      <w:r>
        <w:rPr>
          <w:color w:val="1F487C"/>
        </w:rPr>
        <w:t>van</w:t>
      </w:r>
      <w:r>
        <w:rPr>
          <w:color w:val="1F487C"/>
          <w:spacing w:val="-3"/>
        </w:rPr>
        <w:t> </w:t>
      </w:r>
      <w:r>
        <w:rPr>
          <w:color w:val="1F487C"/>
        </w:rPr>
        <w:t>meer</w:t>
      </w:r>
      <w:r>
        <w:rPr>
          <w:color w:val="1F487C"/>
          <w:spacing w:val="-3"/>
        </w:rPr>
        <w:t> </w:t>
      </w:r>
      <w:r>
        <w:rPr>
          <w:color w:val="1F487C"/>
        </w:rPr>
        <w:t>naar</w:t>
      </w:r>
      <w:r>
        <w:rPr>
          <w:color w:val="1F487C"/>
          <w:spacing w:val="4"/>
        </w:rPr>
        <w:t> </w:t>
      </w:r>
      <w:r>
        <w:rPr>
          <w:color w:val="1F487C"/>
        </w:rPr>
        <w:t>beter.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1"/>
        <w:ind w:left="1522" w:right="1576"/>
      </w:pPr>
      <w:r>
        <w:rPr>
          <w:color w:val="1F487C"/>
        </w:rPr>
        <w:t>Dat maakt het ook complexer. Want het komt er op aan om de potenties van Bernheze creatief</w:t>
      </w:r>
      <w:r>
        <w:rPr>
          <w:color w:val="1F487C"/>
          <w:spacing w:val="-47"/>
        </w:rPr>
        <w:t> </w:t>
      </w:r>
      <w:r>
        <w:rPr>
          <w:color w:val="1F487C"/>
        </w:rPr>
        <w:t>en slim te combineren. Daarvoor hebben we iedereen nodig: ondernemersorganisaties, belan-</w:t>
      </w:r>
      <w:r>
        <w:rPr>
          <w:color w:val="1F487C"/>
          <w:spacing w:val="1"/>
        </w:rPr>
        <w:t> </w:t>
      </w:r>
      <w:r>
        <w:rPr>
          <w:color w:val="1F487C"/>
        </w:rPr>
        <w:t>genbehartigers, bedrijven, maatschappelijke instellingen, gemeentelijke afdelingen, etc. Geluk-</w:t>
      </w:r>
      <w:r>
        <w:rPr>
          <w:color w:val="1F487C"/>
          <w:spacing w:val="1"/>
        </w:rPr>
        <w:t> </w:t>
      </w:r>
      <w:r>
        <w:rPr>
          <w:color w:val="1F487C"/>
        </w:rPr>
        <w:t>kig</w:t>
      </w:r>
      <w:r>
        <w:rPr>
          <w:color w:val="1F487C"/>
          <w:spacing w:val="-2"/>
        </w:rPr>
        <w:t> </w:t>
      </w:r>
      <w:r>
        <w:rPr>
          <w:color w:val="1F487C"/>
        </w:rPr>
        <w:t>hebben we</w:t>
      </w:r>
      <w:r>
        <w:rPr>
          <w:color w:val="1F487C"/>
          <w:spacing w:val="-2"/>
        </w:rPr>
        <w:t> </w:t>
      </w:r>
      <w:r>
        <w:rPr>
          <w:color w:val="1F487C"/>
        </w:rPr>
        <w:t>in</w:t>
      </w:r>
      <w:r>
        <w:rPr>
          <w:color w:val="1F487C"/>
          <w:spacing w:val="-2"/>
        </w:rPr>
        <w:t> </w:t>
      </w:r>
      <w:r>
        <w:rPr>
          <w:color w:val="1F487C"/>
        </w:rPr>
        <w:t>Bernheze</w:t>
      </w:r>
      <w:r>
        <w:rPr>
          <w:color w:val="1F487C"/>
          <w:spacing w:val="-5"/>
        </w:rPr>
        <w:t> </w:t>
      </w:r>
      <w:r>
        <w:rPr>
          <w:color w:val="1F487C"/>
        </w:rPr>
        <w:t>een traditie</w:t>
      </w:r>
      <w:r>
        <w:rPr>
          <w:color w:val="1F487C"/>
          <w:spacing w:val="-3"/>
        </w:rPr>
        <w:t> </w:t>
      </w:r>
      <w:r>
        <w:rPr>
          <w:color w:val="1F487C"/>
        </w:rPr>
        <w:t>van</w:t>
      </w:r>
      <w:r>
        <w:rPr>
          <w:color w:val="1F487C"/>
          <w:spacing w:val="-3"/>
        </w:rPr>
        <w:t> </w:t>
      </w:r>
      <w:r>
        <w:rPr>
          <w:color w:val="1F487C"/>
        </w:rPr>
        <w:t>samenwerking.</w:t>
      </w:r>
      <w:r>
        <w:rPr>
          <w:color w:val="1F487C"/>
          <w:spacing w:val="-3"/>
        </w:rPr>
        <w:t> </w:t>
      </w:r>
      <w:r>
        <w:rPr>
          <w:color w:val="1F487C"/>
        </w:rPr>
        <w:t>In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totstandkoming</w:t>
      </w:r>
      <w:r>
        <w:rPr>
          <w:color w:val="1F487C"/>
          <w:spacing w:val="-3"/>
        </w:rPr>
        <w:t> </w:t>
      </w:r>
      <w:r>
        <w:rPr>
          <w:color w:val="1F487C"/>
        </w:rPr>
        <w:t>van</w:t>
      </w:r>
      <w:r>
        <w:rPr>
          <w:color w:val="1F487C"/>
          <w:spacing w:val="-3"/>
        </w:rPr>
        <w:t> </w:t>
      </w:r>
      <w:r>
        <w:rPr>
          <w:color w:val="1F487C"/>
        </w:rPr>
        <w:t>deze</w:t>
      </w:r>
      <w:r>
        <w:rPr>
          <w:color w:val="1F487C"/>
          <w:spacing w:val="-3"/>
        </w:rPr>
        <w:t> </w:t>
      </w:r>
      <w:r>
        <w:rPr>
          <w:color w:val="1F487C"/>
        </w:rPr>
        <w:t>visie</w:t>
      </w:r>
      <w:r>
        <w:rPr>
          <w:color w:val="1F487C"/>
          <w:spacing w:val="-46"/>
        </w:rPr>
        <w:t> </w:t>
      </w:r>
      <w:r>
        <w:rPr>
          <w:color w:val="1F487C"/>
        </w:rPr>
        <w:t>hebben we al veel partijen in Bernheze gesproken en hebben we hun inbreng in deze visie een</w:t>
      </w:r>
      <w:r>
        <w:rPr>
          <w:color w:val="1F487C"/>
          <w:spacing w:val="1"/>
        </w:rPr>
        <w:t> </w:t>
      </w:r>
      <w:r>
        <w:rPr>
          <w:color w:val="1F487C"/>
        </w:rPr>
        <w:t>plek</w:t>
      </w:r>
      <w:r>
        <w:rPr>
          <w:color w:val="1F487C"/>
          <w:spacing w:val="-2"/>
        </w:rPr>
        <w:t> </w:t>
      </w:r>
      <w:r>
        <w:rPr>
          <w:color w:val="1F487C"/>
        </w:rPr>
        <w:t>gegeven.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76" w:lineRule="auto"/>
        <w:ind w:left="1522" w:right="1545"/>
      </w:pPr>
      <w:r>
        <w:rPr>
          <w:color w:val="1F487C"/>
        </w:rPr>
        <w:t>Ik zie het als uitdaging en een vanzelfsprekendheid om elkaar op te zoeken, te vinden en aan de</w:t>
      </w:r>
      <w:r>
        <w:rPr>
          <w:color w:val="1F487C"/>
          <w:spacing w:val="-47"/>
        </w:rPr>
        <w:t> </w:t>
      </w:r>
      <w:r>
        <w:rPr>
          <w:color w:val="1F487C"/>
        </w:rPr>
        <w:t>slag</w:t>
      </w:r>
      <w:r>
        <w:rPr>
          <w:color w:val="1F487C"/>
          <w:spacing w:val="-1"/>
        </w:rPr>
        <w:t> </w:t>
      </w:r>
      <w:r>
        <w:rPr>
          <w:color w:val="1F487C"/>
        </w:rPr>
        <w:t>te gaan</w:t>
      </w:r>
      <w:r>
        <w:rPr>
          <w:color w:val="1F487C"/>
          <w:spacing w:val="-2"/>
        </w:rPr>
        <w:t> </w:t>
      </w:r>
      <w:r>
        <w:rPr>
          <w:color w:val="1F487C"/>
        </w:rPr>
        <w:t>om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kwaliteiten</w:t>
      </w:r>
      <w:r>
        <w:rPr>
          <w:color w:val="1F487C"/>
          <w:spacing w:val="-2"/>
        </w:rPr>
        <w:t> </w:t>
      </w:r>
      <w:r>
        <w:rPr>
          <w:color w:val="1F487C"/>
        </w:rPr>
        <w:t>van</w:t>
      </w:r>
      <w:r>
        <w:rPr>
          <w:color w:val="1F487C"/>
          <w:spacing w:val="1"/>
        </w:rPr>
        <w:t> </w:t>
      </w:r>
      <w:r>
        <w:rPr>
          <w:color w:val="1F487C"/>
        </w:rPr>
        <w:t>Bernheze</w:t>
      </w:r>
      <w:r>
        <w:rPr>
          <w:color w:val="1F487C"/>
          <w:spacing w:val="-3"/>
        </w:rPr>
        <w:t> </w:t>
      </w:r>
      <w:r>
        <w:rPr>
          <w:color w:val="1F487C"/>
        </w:rPr>
        <w:t>nóg</w:t>
      </w:r>
      <w:r>
        <w:rPr>
          <w:color w:val="1F487C"/>
          <w:spacing w:val="-3"/>
        </w:rPr>
        <w:t> </w:t>
      </w:r>
      <w:r>
        <w:rPr>
          <w:color w:val="1F487C"/>
        </w:rPr>
        <w:t>beter</w:t>
      </w:r>
      <w:r>
        <w:rPr>
          <w:color w:val="1F487C"/>
          <w:spacing w:val="-2"/>
        </w:rPr>
        <w:t> </w:t>
      </w:r>
      <w:r>
        <w:rPr>
          <w:color w:val="1F487C"/>
        </w:rPr>
        <w:t>te</w:t>
      </w:r>
      <w:r>
        <w:rPr>
          <w:color w:val="1F487C"/>
          <w:spacing w:val="1"/>
        </w:rPr>
        <w:t> </w:t>
      </w:r>
      <w:r>
        <w:rPr>
          <w:color w:val="1F487C"/>
        </w:rPr>
        <w:t>gaan</w:t>
      </w:r>
      <w:r>
        <w:rPr>
          <w:color w:val="1F487C"/>
          <w:spacing w:val="-2"/>
        </w:rPr>
        <w:t> </w:t>
      </w:r>
      <w:r>
        <w:rPr>
          <w:color w:val="1F487C"/>
        </w:rPr>
        <w:t>benutten.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522"/>
      </w:pPr>
      <w:r>
        <w:rPr>
          <w:color w:val="1F487C"/>
        </w:rPr>
        <w:t>Wij</w:t>
      </w:r>
      <w:r>
        <w:rPr>
          <w:color w:val="1F487C"/>
          <w:spacing w:val="-1"/>
        </w:rPr>
        <w:t> </w:t>
      </w:r>
      <w:r>
        <w:rPr>
          <w:color w:val="1F487C"/>
        </w:rPr>
        <w:t>zijn</w:t>
      </w:r>
      <w:r>
        <w:rPr>
          <w:color w:val="1F487C"/>
          <w:spacing w:val="-1"/>
        </w:rPr>
        <w:t> </w:t>
      </w:r>
      <w:r>
        <w:rPr>
          <w:color w:val="1F487C"/>
        </w:rPr>
        <w:t>trots</w:t>
      </w:r>
      <w:r>
        <w:rPr>
          <w:color w:val="1F487C"/>
          <w:spacing w:val="-3"/>
        </w:rPr>
        <w:t> </w:t>
      </w:r>
      <w:r>
        <w:rPr>
          <w:color w:val="1F487C"/>
        </w:rPr>
        <w:t>op</w:t>
      </w:r>
      <w:r>
        <w:rPr>
          <w:color w:val="1F487C"/>
          <w:spacing w:val="-3"/>
        </w:rPr>
        <w:t> </w:t>
      </w:r>
      <w:r>
        <w:rPr>
          <w:color w:val="1F487C"/>
        </w:rPr>
        <w:t>onze ondernemers!</w:t>
      </w:r>
    </w:p>
    <w:p>
      <w:pPr>
        <w:pStyle w:val="BodyText"/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522"/>
      </w:pPr>
      <w:r>
        <w:rPr>
          <w:color w:val="1F487C"/>
        </w:rPr>
        <w:t>Rien</w:t>
      </w:r>
      <w:r>
        <w:rPr>
          <w:color w:val="1F487C"/>
          <w:spacing w:val="-3"/>
        </w:rPr>
        <w:t> </w:t>
      </w:r>
      <w:r>
        <w:rPr>
          <w:color w:val="1F487C"/>
        </w:rPr>
        <w:t>Wijdeven</w:t>
      </w:r>
    </w:p>
    <w:p>
      <w:pPr>
        <w:pStyle w:val="BodyText"/>
        <w:spacing w:before="41"/>
        <w:ind w:left="1522"/>
      </w:pPr>
      <w:r>
        <w:rPr>
          <w:color w:val="1F487C"/>
        </w:rPr>
        <w:t>Wethouder</w:t>
      </w:r>
      <w:r>
        <w:rPr>
          <w:color w:val="1F487C"/>
          <w:spacing w:val="-2"/>
        </w:rPr>
        <w:t> </w:t>
      </w:r>
      <w:r>
        <w:rPr>
          <w:color w:val="1F487C"/>
        </w:rPr>
        <w:t>Economische</w:t>
      </w:r>
      <w:r>
        <w:rPr>
          <w:color w:val="1F487C"/>
          <w:spacing w:val="-2"/>
        </w:rPr>
        <w:t> </w:t>
      </w:r>
      <w:r>
        <w:rPr>
          <w:color w:val="1F487C"/>
        </w:rPr>
        <w:t>Zaken</w:t>
      </w:r>
    </w:p>
    <w:p>
      <w:pPr>
        <w:spacing w:after="0"/>
        <w:sectPr>
          <w:pgSz w:w="11910" w:h="16840"/>
          <w:pgMar w:header="0" w:footer="924" w:top="1400" w:bottom="1120" w:left="180" w:right="200"/>
        </w:sectPr>
      </w:pPr>
    </w:p>
    <w:p>
      <w:pPr>
        <w:pStyle w:val="Heading1"/>
        <w:numPr>
          <w:ilvl w:val="0"/>
          <w:numId w:val="2"/>
        </w:numPr>
        <w:tabs>
          <w:tab w:pos="1953" w:val="left" w:leader="none"/>
          <w:tab w:pos="1954" w:val="left" w:leader="none"/>
        </w:tabs>
        <w:spacing w:line="240" w:lineRule="auto" w:before="3" w:after="0"/>
        <w:ind w:left="1954" w:right="0" w:hanging="432"/>
        <w:jc w:val="left"/>
      </w:pPr>
      <w:bookmarkStart w:name="_bookmark1" w:id="2"/>
      <w:bookmarkEnd w:id="2"/>
      <w:r>
        <w:rPr/>
      </w:r>
      <w:bookmarkStart w:name="_bookmark1" w:id="3"/>
      <w:bookmarkEnd w:id="3"/>
      <w:r>
        <w:rPr>
          <w:color w:val="EC7C30"/>
          <w:sz w:val="36"/>
        </w:rPr>
        <w:t>S</w:t>
      </w:r>
      <w:r>
        <w:rPr>
          <w:color w:val="EC7C30"/>
        </w:rPr>
        <w:t>AMENVATTING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1522"/>
      </w:pPr>
      <w:r>
        <w:rPr>
          <w:color w:val="EC7C30"/>
        </w:rPr>
        <w:t>Een</w:t>
      </w:r>
      <w:r>
        <w:rPr>
          <w:color w:val="EC7C30"/>
          <w:spacing w:val="68"/>
        </w:rPr>
        <w:t> </w:t>
      </w:r>
      <w:r>
        <w:rPr>
          <w:color w:val="EC7C30"/>
        </w:rPr>
        <w:t>nieuwe</w:t>
      </w:r>
      <w:r>
        <w:rPr>
          <w:color w:val="EC7C30"/>
          <w:spacing w:val="67"/>
        </w:rPr>
        <w:t> </w:t>
      </w:r>
      <w:r>
        <w:rPr>
          <w:color w:val="EC7C30"/>
        </w:rPr>
        <w:t>economische</w:t>
      </w:r>
      <w:r>
        <w:rPr>
          <w:color w:val="EC7C30"/>
          <w:spacing w:val="70"/>
        </w:rPr>
        <w:t> </w:t>
      </w:r>
      <w:r>
        <w:rPr>
          <w:color w:val="EC7C30"/>
        </w:rPr>
        <w:t>visie</w:t>
      </w:r>
    </w:p>
    <w:p>
      <w:pPr>
        <w:pStyle w:val="BodyText"/>
        <w:spacing w:line="276" w:lineRule="auto" w:before="41"/>
        <w:ind w:left="1522" w:right="1545"/>
      </w:pPr>
      <w:r>
        <w:rPr>
          <w:color w:val="1F3863"/>
        </w:rPr>
        <w:t>Tussen 2016 en 2020 is de economische beleidsnota ‘Samen aan de slag’ van kracht geweest.</w:t>
      </w:r>
      <w:r>
        <w:rPr>
          <w:color w:val="1F3863"/>
          <w:spacing w:val="1"/>
        </w:rPr>
        <w:t> </w:t>
      </w:r>
      <w:r>
        <w:rPr>
          <w:color w:val="1F3863"/>
        </w:rPr>
        <w:t>Anno 2021 is het daarom tijd voor een nieuwe economische visie om zo richting en vaart te ge-</w:t>
      </w:r>
      <w:r>
        <w:rPr>
          <w:color w:val="1F3863"/>
          <w:spacing w:val="1"/>
        </w:rPr>
        <w:t> </w:t>
      </w:r>
      <w:r>
        <w:rPr>
          <w:color w:val="1F3863"/>
        </w:rPr>
        <w:t>ven aan de inzet van de gemeente op economisch terrein. We hebben voor deze visie</w:t>
      </w:r>
      <w:r>
        <w:rPr>
          <w:color w:val="1F3863"/>
          <w:spacing w:val="1"/>
        </w:rPr>
        <w:t> </w:t>
      </w:r>
      <w:r>
        <w:rPr>
          <w:color w:val="1F3863"/>
        </w:rPr>
        <w:t>meer-</w:t>
      </w:r>
      <w:r>
        <w:rPr>
          <w:color w:val="1F3863"/>
          <w:spacing w:val="1"/>
        </w:rPr>
        <w:t> </w:t>
      </w:r>
      <w:r>
        <w:rPr>
          <w:color w:val="1F3863"/>
        </w:rPr>
        <w:t>dere gesprekken gevoerd met een groot aantal stakeholders (20), binnen de gemeente en met</w:t>
      </w:r>
      <w:r>
        <w:rPr>
          <w:color w:val="1F3863"/>
          <w:spacing w:val="1"/>
        </w:rPr>
        <w:t> </w:t>
      </w:r>
      <w:r>
        <w:rPr>
          <w:color w:val="1F3863"/>
        </w:rPr>
        <w:t>partners in het veld. Het uitgangspunt was om een integrale visie te ontwikkelen, om zo kansen</w:t>
      </w:r>
      <w:r>
        <w:rPr>
          <w:color w:val="1F3863"/>
          <w:spacing w:val="1"/>
        </w:rPr>
        <w:t> </w:t>
      </w:r>
      <w:r>
        <w:rPr>
          <w:color w:val="1F3863"/>
        </w:rPr>
        <w:t>te benutten en de doelstellingen te versterken. Tegelijkertijd willen we een breed draagvlak</w:t>
      </w:r>
      <w:r>
        <w:rPr>
          <w:color w:val="1F3863"/>
          <w:spacing w:val="1"/>
        </w:rPr>
        <w:t> </w:t>
      </w:r>
      <w:r>
        <w:rPr>
          <w:color w:val="1F3863"/>
        </w:rPr>
        <w:t>voor de visie, omdat</w:t>
      </w:r>
      <w:r>
        <w:rPr>
          <w:color w:val="1F3863"/>
          <w:spacing w:val="1"/>
        </w:rPr>
        <w:t> </w:t>
      </w:r>
      <w:r>
        <w:rPr>
          <w:color w:val="1F3863"/>
        </w:rPr>
        <w:t>economisch beleid alleen succesvol is wanneer alle partijen – intern en ex-</w:t>
      </w:r>
      <w:r>
        <w:rPr>
          <w:color w:val="1F3863"/>
          <w:spacing w:val="-47"/>
        </w:rPr>
        <w:t> </w:t>
      </w:r>
      <w:r>
        <w:rPr>
          <w:color w:val="1F3863"/>
        </w:rPr>
        <w:t>tern</w:t>
      </w:r>
      <w:r>
        <w:rPr>
          <w:color w:val="1F3863"/>
          <w:spacing w:val="-2"/>
        </w:rPr>
        <w:t> </w:t>
      </w:r>
      <w:r>
        <w:rPr>
          <w:color w:val="1F3863"/>
        </w:rPr>
        <w:t>- zich</w:t>
      </w:r>
      <w:r>
        <w:rPr>
          <w:color w:val="1F3863"/>
          <w:spacing w:val="-2"/>
        </w:rPr>
        <w:t> </w:t>
      </w:r>
      <w:r>
        <w:rPr>
          <w:color w:val="1F3863"/>
        </w:rPr>
        <w:t>er</w:t>
      </w:r>
      <w:r>
        <w:rPr>
          <w:color w:val="1F3863"/>
          <w:spacing w:val="-2"/>
        </w:rPr>
        <w:t> </w:t>
      </w:r>
      <w:r>
        <w:rPr>
          <w:color w:val="1F3863"/>
        </w:rPr>
        <w:t>sterk</w:t>
      </w:r>
      <w:r>
        <w:rPr>
          <w:color w:val="1F3863"/>
          <w:spacing w:val="-1"/>
        </w:rPr>
        <w:t> </w:t>
      </w:r>
      <w:r>
        <w:rPr>
          <w:color w:val="1F3863"/>
        </w:rPr>
        <w:t>voor</w:t>
      </w:r>
      <w:r>
        <w:rPr>
          <w:color w:val="1F3863"/>
          <w:spacing w:val="-2"/>
        </w:rPr>
        <w:t> </w:t>
      </w:r>
      <w:r>
        <w:rPr>
          <w:color w:val="1F3863"/>
        </w:rPr>
        <w:t>maken.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522"/>
      </w:pPr>
      <w:r>
        <w:rPr>
          <w:color w:val="EC7C30"/>
        </w:rPr>
        <w:t>Bernheze,</w:t>
      </w:r>
      <w:r>
        <w:rPr>
          <w:color w:val="EC7C30"/>
          <w:spacing w:val="67"/>
        </w:rPr>
        <w:t> </w:t>
      </w:r>
      <w:r>
        <w:rPr>
          <w:color w:val="EC7C30"/>
        </w:rPr>
        <w:t>landelijke</w:t>
      </w:r>
      <w:r>
        <w:rPr>
          <w:color w:val="EC7C30"/>
          <w:spacing w:val="68"/>
        </w:rPr>
        <w:t> </w:t>
      </w:r>
      <w:r>
        <w:rPr>
          <w:color w:val="EC7C30"/>
        </w:rPr>
        <w:t>gemeente</w:t>
      </w:r>
      <w:r>
        <w:rPr>
          <w:color w:val="EC7C30"/>
          <w:spacing w:val="68"/>
        </w:rPr>
        <w:t> </w:t>
      </w:r>
      <w:r>
        <w:rPr>
          <w:color w:val="EC7C30"/>
        </w:rPr>
        <w:t>in</w:t>
      </w:r>
      <w:r>
        <w:rPr>
          <w:color w:val="EC7C30"/>
          <w:spacing w:val="66"/>
        </w:rPr>
        <w:t> </w:t>
      </w:r>
      <w:r>
        <w:rPr>
          <w:color w:val="EC7C30"/>
        </w:rPr>
        <w:t>een</w:t>
      </w:r>
      <w:r>
        <w:rPr>
          <w:color w:val="EC7C30"/>
          <w:spacing w:val="66"/>
        </w:rPr>
        <w:t> </w:t>
      </w:r>
      <w:r>
        <w:rPr>
          <w:color w:val="EC7C30"/>
        </w:rPr>
        <w:t>sterke</w:t>
      </w:r>
      <w:r>
        <w:rPr>
          <w:color w:val="EC7C30"/>
          <w:spacing w:val="68"/>
        </w:rPr>
        <w:t> </w:t>
      </w:r>
      <w:r>
        <w:rPr>
          <w:color w:val="EC7C30"/>
        </w:rPr>
        <w:t>regio</w:t>
      </w:r>
    </w:p>
    <w:p>
      <w:pPr>
        <w:pStyle w:val="BodyText"/>
        <w:spacing w:line="276" w:lineRule="auto" w:before="41"/>
        <w:ind w:left="1522" w:right="1581"/>
      </w:pPr>
      <w:r>
        <w:rPr>
          <w:color w:val="1F3863"/>
        </w:rPr>
        <w:t>Bernheze is een landelijke gemeente in een economisch dynamische</w:t>
      </w:r>
      <w:r>
        <w:rPr>
          <w:color w:val="1F3863"/>
          <w:spacing w:val="1"/>
        </w:rPr>
        <w:t> </w:t>
      </w:r>
      <w:r>
        <w:rPr>
          <w:color w:val="1F3863"/>
        </w:rPr>
        <w:t>regio. De gemeente be-</w:t>
      </w:r>
      <w:r>
        <w:rPr>
          <w:color w:val="1F3863"/>
          <w:spacing w:val="1"/>
        </w:rPr>
        <w:t> </w:t>
      </w:r>
      <w:r>
        <w:rPr>
          <w:color w:val="1F3863"/>
        </w:rPr>
        <w:t>staat uit vijf kernen, met een eigen karakter maar allen met een agrarische traditie. De kernen</w:t>
      </w:r>
      <w:r>
        <w:rPr>
          <w:color w:val="1F3863"/>
          <w:spacing w:val="1"/>
        </w:rPr>
        <w:t> </w:t>
      </w:r>
      <w:r>
        <w:rPr>
          <w:color w:val="1F3863"/>
        </w:rPr>
        <w:t>zijn Heesch, Nistelrode, Heeswijk Dinther, Vorstenbosch en Loosbroek. In augustus 2020 telt</w:t>
      </w:r>
      <w:r>
        <w:rPr>
          <w:color w:val="1F3863"/>
          <w:spacing w:val="1"/>
        </w:rPr>
        <w:t> </w:t>
      </w:r>
      <w:r>
        <w:rPr>
          <w:color w:val="1F3863"/>
        </w:rPr>
        <w:t>Bernheze 31.313 inwoners. De combinatie van het groene, landelijke karakter met de geringe</w:t>
      </w:r>
      <w:r>
        <w:rPr>
          <w:color w:val="1F3863"/>
          <w:spacing w:val="1"/>
        </w:rPr>
        <w:t> </w:t>
      </w:r>
      <w:r>
        <w:rPr>
          <w:color w:val="1F3863"/>
        </w:rPr>
        <w:t>afstand naar de omliggende stedelijke gebieden, maakt Bernheze aantrekkelijk als woonge-</w:t>
      </w:r>
      <w:r>
        <w:rPr>
          <w:color w:val="1F3863"/>
          <w:spacing w:val="1"/>
        </w:rPr>
        <w:t> </w:t>
      </w:r>
      <w:r>
        <w:rPr>
          <w:color w:val="1F3863"/>
        </w:rPr>
        <w:t>meente binnen de regio Noordoost-Brabant en de provincie Noord-Brabant. Veel inwoners kie-</w:t>
      </w:r>
      <w:r>
        <w:rPr>
          <w:color w:val="1F3863"/>
          <w:spacing w:val="-47"/>
        </w:rPr>
        <w:t> </w:t>
      </w:r>
      <w:r>
        <w:rPr>
          <w:color w:val="1F3863"/>
        </w:rPr>
        <w:t>zen er voor in Bernheze te wonen en elders te werken, wat ons tot een forensengemeente</w:t>
      </w:r>
      <w:r>
        <w:rPr>
          <w:color w:val="1F3863"/>
          <w:spacing w:val="1"/>
        </w:rPr>
        <w:t> </w:t>
      </w:r>
      <w:r>
        <w:rPr>
          <w:color w:val="1F3863"/>
        </w:rPr>
        <w:t>maakt.</w:t>
      </w:r>
    </w:p>
    <w:p>
      <w:pPr>
        <w:pStyle w:val="BodyText"/>
        <w:spacing w:line="276" w:lineRule="auto"/>
        <w:ind w:left="1522" w:right="1552"/>
      </w:pPr>
      <w:r>
        <w:rPr>
          <w:color w:val="1F3863"/>
        </w:rPr>
        <w:t>Maar de gestage uitwaaiering van economische activiteiten in Oss, ’s-Hertogenbosch, Uden en</w:t>
      </w:r>
      <w:r>
        <w:rPr>
          <w:color w:val="1F3863"/>
          <w:spacing w:val="1"/>
        </w:rPr>
        <w:t> </w:t>
      </w:r>
      <w:r>
        <w:rPr>
          <w:color w:val="1F3863"/>
        </w:rPr>
        <w:t>Meierijstad, de krachtige regionale samenwerkingsverbanden in Noordoost-Brabant waaronder</w:t>
      </w:r>
      <w:r>
        <w:rPr>
          <w:color w:val="1F3863"/>
          <w:spacing w:val="-47"/>
        </w:rPr>
        <w:t> </w:t>
      </w:r>
      <w:r>
        <w:rPr>
          <w:color w:val="1F3863"/>
        </w:rPr>
        <w:t>Agrifood Capital en de aanwezigheid van goede infrastructuur zoals de A50 en A59, maken</w:t>
      </w:r>
      <w:r>
        <w:rPr>
          <w:color w:val="1F3863"/>
          <w:spacing w:val="1"/>
        </w:rPr>
        <w:t> </w:t>
      </w:r>
      <w:r>
        <w:rPr>
          <w:color w:val="1F3863"/>
        </w:rPr>
        <w:t>Bernheze</w:t>
      </w:r>
      <w:r>
        <w:rPr>
          <w:color w:val="1F3863"/>
          <w:spacing w:val="-2"/>
        </w:rPr>
        <w:t> </w:t>
      </w:r>
      <w:r>
        <w:rPr>
          <w:color w:val="1F3863"/>
        </w:rPr>
        <w:t>ook interessant</w:t>
      </w:r>
      <w:r>
        <w:rPr>
          <w:color w:val="1F3863"/>
          <w:spacing w:val="1"/>
        </w:rPr>
        <w:t> </w:t>
      </w:r>
      <w:r>
        <w:rPr>
          <w:color w:val="1F3863"/>
        </w:rPr>
        <w:t>als</w:t>
      </w:r>
      <w:r>
        <w:rPr>
          <w:color w:val="1F3863"/>
          <w:spacing w:val="-1"/>
        </w:rPr>
        <w:t> </w:t>
      </w:r>
      <w:r>
        <w:rPr>
          <w:color w:val="1F3863"/>
        </w:rPr>
        <w:t>vestigingsgebied</w:t>
      </w:r>
      <w:r>
        <w:rPr>
          <w:color w:val="1F3863"/>
          <w:spacing w:val="-2"/>
        </w:rPr>
        <w:t> </w:t>
      </w:r>
      <w:r>
        <w:rPr>
          <w:color w:val="1F3863"/>
        </w:rPr>
        <w:t>voor</w:t>
      </w:r>
      <w:r>
        <w:rPr>
          <w:color w:val="1F3863"/>
          <w:spacing w:val="1"/>
        </w:rPr>
        <w:t> </w:t>
      </w:r>
      <w:r>
        <w:rPr>
          <w:color w:val="1F3863"/>
        </w:rPr>
        <w:t>bedrijven.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522"/>
      </w:pPr>
      <w:r>
        <w:rPr>
          <w:color w:val="EC7C30"/>
        </w:rPr>
        <w:t>Met</w:t>
      </w:r>
      <w:r>
        <w:rPr>
          <w:color w:val="EC7C30"/>
          <w:spacing w:val="63"/>
        </w:rPr>
        <w:t> </w:t>
      </w:r>
      <w:r>
        <w:rPr>
          <w:color w:val="EC7C30"/>
        </w:rPr>
        <w:t>een</w:t>
      </w:r>
      <w:r>
        <w:rPr>
          <w:color w:val="EC7C30"/>
          <w:spacing w:val="63"/>
        </w:rPr>
        <w:t> </w:t>
      </w:r>
      <w:r>
        <w:rPr>
          <w:color w:val="EC7C30"/>
        </w:rPr>
        <w:t>sterke</w:t>
      </w:r>
      <w:r>
        <w:rPr>
          <w:color w:val="EC7C30"/>
          <w:spacing w:val="62"/>
        </w:rPr>
        <w:t> </w:t>
      </w:r>
      <w:r>
        <w:rPr>
          <w:color w:val="EC7C30"/>
        </w:rPr>
        <w:t>economische</w:t>
      </w:r>
      <w:r>
        <w:rPr>
          <w:color w:val="EC7C30"/>
          <w:spacing w:val="65"/>
        </w:rPr>
        <w:t> </w:t>
      </w:r>
      <w:r>
        <w:rPr>
          <w:color w:val="EC7C30"/>
        </w:rPr>
        <w:t>groei</w:t>
      </w:r>
    </w:p>
    <w:p>
      <w:pPr>
        <w:pStyle w:val="BodyText"/>
        <w:spacing w:line="276" w:lineRule="auto" w:before="41"/>
        <w:ind w:left="1522" w:right="1558"/>
      </w:pPr>
      <w:r>
        <w:rPr>
          <w:color w:val="1F3863"/>
        </w:rPr>
        <w:t>In de periode 2013 – 2019 is de werkgelegenheid in bijna alle sectoren sterk gegroeid. De groei</w:t>
      </w:r>
      <w:r>
        <w:rPr>
          <w:color w:val="1F3863"/>
          <w:spacing w:val="1"/>
        </w:rPr>
        <w:t> </w:t>
      </w:r>
      <w:r>
        <w:rPr>
          <w:color w:val="1F3863"/>
        </w:rPr>
        <w:t>van de werkgelegenheid was zelfs sterker dan die van de provincie Noord-Brabant. Daarnaast is</w:t>
      </w:r>
      <w:r>
        <w:rPr>
          <w:color w:val="1F3863"/>
          <w:spacing w:val="-47"/>
        </w:rPr>
        <w:t> </w:t>
      </w:r>
      <w:r>
        <w:rPr>
          <w:color w:val="1F3863"/>
        </w:rPr>
        <w:t>het aantal bedrijven hier sterk gegroeid, zowel ZZP’ers als bedrijven met personeel. Kenmer-</w:t>
      </w:r>
      <w:r>
        <w:rPr>
          <w:color w:val="1F3863"/>
          <w:spacing w:val="1"/>
        </w:rPr>
        <w:t> </w:t>
      </w:r>
      <w:r>
        <w:rPr>
          <w:color w:val="1F3863"/>
        </w:rPr>
        <w:t>kend voor Bernheze is dat de aanwezigheid en groei van bedrijvigheid en werkgelegenheid niet</w:t>
      </w:r>
      <w:r>
        <w:rPr>
          <w:color w:val="1F3863"/>
          <w:spacing w:val="-47"/>
        </w:rPr>
        <w:t> </w:t>
      </w:r>
      <w:r>
        <w:rPr>
          <w:color w:val="1F3863"/>
        </w:rPr>
        <w:t>alleen</w:t>
      </w:r>
      <w:r>
        <w:rPr>
          <w:color w:val="1F3863"/>
          <w:spacing w:val="-3"/>
        </w:rPr>
        <w:t> </w:t>
      </w:r>
      <w:r>
        <w:rPr>
          <w:color w:val="1F3863"/>
        </w:rPr>
        <w:t>op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bedrijventerreinen</w:t>
      </w:r>
      <w:r>
        <w:rPr>
          <w:color w:val="1F3863"/>
          <w:spacing w:val="-2"/>
        </w:rPr>
        <w:t> </w:t>
      </w:r>
      <w:r>
        <w:rPr>
          <w:color w:val="1F3863"/>
        </w:rPr>
        <w:t>sterk is,</w:t>
      </w:r>
      <w:r>
        <w:rPr>
          <w:color w:val="1F3863"/>
          <w:spacing w:val="-2"/>
        </w:rPr>
        <w:t> </w:t>
      </w:r>
      <w:r>
        <w:rPr>
          <w:color w:val="1F3863"/>
        </w:rPr>
        <w:t>maar ook</w:t>
      </w:r>
      <w:r>
        <w:rPr>
          <w:color w:val="1F3863"/>
          <w:spacing w:val="-2"/>
        </w:rPr>
        <w:t> </w:t>
      </w:r>
      <w:r>
        <w:rPr>
          <w:color w:val="1F3863"/>
        </w:rPr>
        <w:t>daarbuiten.</w:t>
      </w:r>
      <w:r>
        <w:rPr>
          <w:color w:val="1F3863"/>
          <w:spacing w:val="-2"/>
        </w:rPr>
        <w:t> </w:t>
      </w:r>
      <w:r>
        <w:rPr>
          <w:color w:val="1F3863"/>
        </w:rPr>
        <w:t>Dat</w:t>
      </w:r>
      <w:r>
        <w:rPr>
          <w:color w:val="1F3863"/>
          <w:spacing w:val="-2"/>
        </w:rPr>
        <w:t> </w:t>
      </w:r>
      <w:r>
        <w:rPr>
          <w:color w:val="1F3863"/>
        </w:rPr>
        <w:t>vertaalt</w:t>
      </w:r>
      <w:r>
        <w:rPr>
          <w:color w:val="1F3863"/>
          <w:spacing w:val="-1"/>
        </w:rPr>
        <w:t> </w:t>
      </w:r>
      <w:r>
        <w:rPr>
          <w:color w:val="1F3863"/>
        </w:rPr>
        <w:t>zich in</w:t>
      </w:r>
      <w:r>
        <w:rPr>
          <w:color w:val="1F3863"/>
          <w:spacing w:val="-5"/>
        </w:rPr>
        <w:t> </w:t>
      </w:r>
      <w:r>
        <w:rPr>
          <w:color w:val="1F3863"/>
        </w:rPr>
        <w:t>een groot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859789</wp:posOffset>
            </wp:positionH>
            <wp:positionV relativeFrom="paragraph">
              <wp:posOffset>162889</wp:posOffset>
            </wp:positionV>
            <wp:extent cx="5604647" cy="2374582"/>
            <wp:effectExtent l="0" t="0" r="0" b="0"/>
            <wp:wrapTopAndBottom/>
            <wp:docPr id="1" name="image3.jpeg" descr="Sfeerbeeld weilan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647" cy="2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924" w:top="1400" w:bottom="1120" w:left="180" w:right="200"/>
        </w:sectPr>
      </w:pPr>
    </w:p>
    <w:p>
      <w:pPr>
        <w:pStyle w:val="BodyText"/>
        <w:spacing w:line="276" w:lineRule="auto" w:before="39"/>
        <w:ind w:left="1522" w:right="1521"/>
      </w:pPr>
      <w:r>
        <w:rPr>
          <w:color w:val="1F3863"/>
        </w:rPr>
        <w:t>aantal ZZP’ers, namelijk een vergelijkbaar niveau met het landelijke gemiddelde. Het werkeloos-</w:t>
      </w:r>
      <w:r>
        <w:rPr>
          <w:color w:val="1F3863"/>
          <w:spacing w:val="-47"/>
        </w:rPr>
        <w:t> </w:t>
      </w:r>
      <w:r>
        <w:rPr>
          <w:color w:val="1F3863"/>
        </w:rPr>
        <w:t>heidspercentage in Bernheze is laag (2,7%) en lager dan dat van Noord-Brabant en Nederland</w:t>
      </w:r>
      <w:r>
        <w:rPr>
          <w:color w:val="1F3863"/>
          <w:spacing w:val="1"/>
        </w:rPr>
        <w:t> </w:t>
      </w:r>
      <w:r>
        <w:rPr>
          <w:color w:val="1F3863"/>
        </w:rPr>
        <w:t>(3,2%</w:t>
      </w:r>
      <w:r>
        <w:rPr>
          <w:color w:val="1F3863"/>
          <w:spacing w:val="-4"/>
        </w:rPr>
        <w:t> </w:t>
      </w:r>
      <w:r>
        <w:rPr>
          <w:color w:val="1F3863"/>
        </w:rPr>
        <w:t>resp.</w:t>
      </w:r>
      <w:r>
        <w:rPr>
          <w:color w:val="1F3863"/>
          <w:spacing w:val="-1"/>
        </w:rPr>
        <w:t> </w:t>
      </w:r>
      <w:r>
        <w:rPr>
          <w:color w:val="1F3863"/>
        </w:rPr>
        <w:t>3,4%)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522"/>
        <w:jc w:val="both"/>
      </w:pPr>
      <w:r>
        <w:rPr>
          <w:color w:val="EC7C30"/>
        </w:rPr>
        <w:t>En</w:t>
      </w:r>
      <w:r>
        <w:rPr>
          <w:color w:val="EC7C30"/>
          <w:spacing w:val="54"/>
        </w:rPr>
        <w:t> </w:t>
      </w:r>
      <w:r>
        <w:rPr>
          <w:color w:val="EC7C30"/>
        </w:rPr>
        <w:t>met</w:t>
      </w:r>
      <w:r>
        <w:rPr>
          <w:color w:val="EC7C30"/>
          <w:spacing w:val="54"/>
        </w:rPr>
        <w:t> </w:t>
      </w:r>
      <w:r>
        <w:rPr>
          <w:color w:val="EC7C30"/>
        </w:rPr>
        <w:t>de</w:t>
      </w:r>
      <w:r>
        <w:rPr>
          <w:color w:val="EC7C30"/>
          <w:spacing w:val="53"/>
        </w:rPr>
        <w:t> </w:t>
      </w:r>
      <w:r>
        <w:rPr>
          <w:color w:val="EC7C30"/>
        </w:rPr>
        <w:t>nodige</w:t>
      </w:r>
      <w:r>
        <w:rPr>
          <w:color w:val="EC7C30"/>
          <w:spacing w:val="56"/>
        </w:rPr>
        <w:t> </w:t>
      </w:r>
      <w:r>
        <w:rPr>
          <w:color w:val="EC7C30"/>
        </w:rPr>
        <w:t>uitdagingen</w:t>
      </w:r>
    </w:p>
    <w:p>
      <w:pPr>
        <w:pStyle w:val="BodyText"/>
        <w:spacing w:line="276" w:lineRule="auto" w:before="38"/>
        <w:ind w:left="1522" w:right="1611"/>
        <w:jc w:val="both"/>
      </w:pPr>
      <w:r>
        <w:rPr>
          <w:color w:val="1F3863"/>
        </w:rPr>
        <w:t>De uitgangspositie van Bernheze is dus goed. Maar dat neemt niet weg dat er de nodige uitda-</w:t>
      </w:r>
      <w:r>
        <w:rPr>
          <w:color w:val="1F3863"/>
          <w:spacing w:val="1"/>
        </w:rPr>
        <w:t> </w:t>
      </w:r>
      <w:r>
        <w:rPr>
          <w:color w:val="1F3863"/>
        </w:rPr>
        <w:t>gingen zijn en dat de potentie nog beter kan worden benut. Dit is gebleken uit de vele gesprek-</w:t>
      </w:r>
      <w:r>
        <w:rPr>
          <w:color w:val="1F3863"/>
          <w:spacing w:val="-47"/>
        </w:rPr>
        <w:t> </w:t>
      </w:r>
      <w:r>
        <w:rPr>
          <w:color w:val="1F3863"/>
        </w:rPr>
        <w:t>ken die</w:t>
      </w:r>
      <w:r>
        <w:rPr>
          <w:color w:val="1F3863"/>
          <w:spacing w:val="1"/>
        </w:rPr>
        <w:t> </w:t>
      </w:r>
      <w:r>
        <w:rPr>
          <w:color w:val="1F3863"/>
        </w:rPr>
        <w:t>intern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extern zijn</w:t>
      </w:r>
      <w:r>
        <w:rPr>
          <w:color w:val="1F3863"/>
          <w:spacing w:val="1"/>
        </w:rPr>
        <w:t> </w:t>
      </w:r>
      <w:r>
        <w:rPr>
          <w:color w:val="1F3863"/>
        </w:rPr>
        <w:t>gevoerd.</w:t>
      </w:r>
      <w:r>
        <w:rPr>
          <w:color w:val="1F3863"/>
          <w:spacing w:val="2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opgaven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4"/>
        </w:rPr>
        <w:t> </w:t>
      </w:r>
      <w:r>
        <w:rPr>
          <w:color w:val="1F3863"/>
        </w:rPr>
        <w:t>uitdagingen</w:t>
      </w:r>
      <w:r>
        <w:rPr>
          <w:color w:val="1F3863"/>
          <w:spacing w:val="1"/>
        </w:rPr>
        <w:t> </w:t>
      </w:r>
      <w:r>
        <w:rPr>
          <w:color w:val="1F3863"/>
        </w:rPr>
        <w:t>zijn:</w:t>
      </w:r>
    </w:p>
    <w:p>
      <w:pPr>
        <w:pStyle w:val="ListParagraph"/>
        <w:numPr>
          <w:ilvl w:val="0"/>
          <w:numId w:val="3"/>
        </w:numPr>
        <w:tabs>
          <w:tab w:pos="2241" w:val="left" w:leader="none"/>
          <w:tab w:pos="2242" w:val="left" w:leader="none"/>
        </w:tabs>
        <w:spacing w:line="276" w:lineRule="auto" w:before="1" w:after="0"/>
        <w:ind w:left="2242" w:right="1667" w:hanging="360"/>
        <w:jc w:val="left"/>
        <w:rPr>
          <w:sz w:val="22"/>
        </w:rPr>
      </w:pPr>
      <w:r>
        <w:rPr>
          <w:color w:val="1F3863"/>
          <w:sz w:val="22"/>
        </w:rPr>
        <w:t>De transitie in de agrarische sector en het veiligheidsvraagstuk (ondermijning)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zijn be-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langrijke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opgaven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het buitengebied.</w:t>
      </w:r>
    </w:p>
    <w:p>
      <w:pPr>
        <w:pStyle w:val="ListParagraph"/>
        <w:numPr>
          <w:ilvl w:val="0"/>
          <w:numId w:val="3"/>
        </w:numPr>
        <w:tabs>
          <w:tab w:pos="2241" w:val="left" w:leader="none"/>
          <w:tab w:pos="2242" w:val="left" w:leader="none"/>
        </w:tabs>
        <w:spacing w:line="276" w:lineRule="auto" w:before="1" w:after="0"/>
        <w:ind w:left="2242" w:right="1573" w:hanging="360"/>
        <w:jc w:val="left"/>
        <w:rPr>
          <w:sz w:val="22"/>
        </w:rPr>
      </w:pPr>
      <w:r>
        <w:rPr>
          <w:color w:val="1F3863"/>
          <w:sz w:val="22"/>
        </w:rPr>
        <w:t>De centra hebben te maken met een veranderend winkellandschap, die de vitaliteit on-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der druk kan zetten. Tegelijkertijd is er behoefte aan (nieuwe soorten) ruimte, zoals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werk-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ontmoetingsplekken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voor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ZZP’ers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voor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woningbouw.</w:t>
      </w:r>
    </w:p>
    <w:p>
      <w:pPr>
        <w:pStyle w:val="ListParagraph"/>
        <w:numPr>
          <w:ilvl w:val="0"/>
          <w:numId w:val="3"/>
        </w:numPr>
        <w:tabs>
          <w:tab w:pos="2241" w:val="left" w:leader="none"/>
          <w:tab w:pos="2242" w:val="left" w:leader="none"/>
        </w:tabs>
        <w:spacing w:line="276" w:lineRule="auto" w:before="0" w:after="0"/>
        <w:ind w:left="2242" w:right="1852" w:hanging="360"/>
        <w:jc w:val="left"/>
        <w:rPr>
          <w:sz w:val="22"/>
        </w:rPr>
      </w:pPr>
      <w:r>
        <w:rPr>
          <w:color w:val="1F3863"/>
          <w:sz w:val="22"/>
        </w:rPr>
        <w:t>Op de bedrijventerreinen blijkt nog steeds een grote vraag naar kavels en ruimtes te</w:t>
      </w:r>
      <w:r>
        <w:rPr>
          <w:color w:val="1F3863"/>
          <w:spacing w:val="-48"/>
          <w:sz w:val="22"/>
        </w:rPr>
        <w:t> </w:t>
      </w:r>
      <w:r>
        <w:rPr>
          <w:color w:val="1F3863"/>
          <w:sz w:val="22"/>
        </w:rPr>
        <w:t>zijn, ook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hier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ligt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een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opgave om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hierin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te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voorzien.</w:t>
      </w:r>
    </w:p>
    <w:p>
      <w:pPr>
        <w:pStyle w:val="ListParagraph"/>
        <w:numPr>
          <w:ilvl w:val="0"/>
          <w:numId w:val="3"/>
        </w:numPr>
        <w:tabs>
          <w:tab w:pos="2241" w:val="left" w:leader="none"/>
          <w:tab w:pos="2242" w:val="left" w:leader="none"/>
        </w:tabs>
        <w:spacing w:line="276" w:lineRule="auto" w:before="0" w:after="0"/>
        <w:ind w:left="2242" w:right="1541" w:hanging="360"/>
        <w:jc w:val="left"/>
        <w:rPr>
          <w:sz w:val="22"/>
        </w:rPr>
      </w:pPr>
      <w:r>
        <w:rPr>
          <w:color w:val="1F3863"/>
          <w:sz w:val="22"/>
        </w:rPr>
        <w:t>Hoewel de werkloosheid in Bernheze laag is, is er wel een opgave om iedereen zoveel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mogelijk mee te laten doen. Bovendien zal de impact van Corona in een aantal sectoren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zorgen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voor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meer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werkloosheid.</w:t>
      </w:r>
    </w:p>
    <w:p>
      <w:pPr>
        <w:pStyle w:val="ListParagraph"/>
        <w:numPr>
          <w:ilvl w:val="0"/>
          <w:numId w:val="3"/>
        </w:numPr>
        <w:tabs>
          <w:tab w:pos="2241" w:val="left" w:leader="none"/>
          <w:tab w:pos="2242" w:val="left" w:leader="none"/>
        </w:tabs>
        <w:spacing w:line="276" w:lineRule="auto" w:before="0" w:after="0"/>
        <w:ind w:left="2242" w:right="1632" w:hanging="360"/>
        <w:jc w:val="left"/>
        <w:rPr>
          <w:sz w:val="22"/>
        </w:rPr>
      </w:pPr>
      <w:r>
        <w:rPr>
          <w:color w:val="1F3863"/>
          <w:sz w:val="22"/>
        </w:rPr>
        <w:t>De verduurzamingsopgave vraagt om het benutten van alle mogelijkheden die er zijn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om duurzame energie op te wekken, gebieden klimaat adaptief te maken en productie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en consumptie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circulair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te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maken.</w:t>
      </w:r>
    </w:p>
    <w:p>
      <w:pPr>
        <w:pStyle w:val="ListParagraph"/>
        <w:numPr>
          <w:ilvl w:val="0"/>
          <w:numId w:val="3"/>
        </w:numPr>
        <w:tabs>
          <w:tab w:pos="2241" w:val="left" w:leader="none"/>
          <w:tab w:pos="2242" w:val="left" w:leader="none"/>
        </w:tabs>
        <w:spacing w:line="273" w:lineRule="auto" w:before="0" w:after="0"/>
        <w:ind w:left="2242" w:right="1612" w:hanging="360"/>
        <w:jc w:val="left"/>
        <w:rPr>
          <w:sz w:val="22"/>
        </w:rPr>
      </w:pPr>
      <w:r>
        <w:rPr>
          <w:color w:val="1F3863"/>
          <w:sz w:val="22"/>
        </w:rPr>
        <w:t>Een goed ondernemersklimaat vraagt om efficiënte dienstverlening en het creëren van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verbindingen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netwerken. Een actieve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rol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van de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gemeente is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daarom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een opgave.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1"/>
        <w:ind w:left="1522"/>
      </w:pPr>
      <w:r>
        <w:rPr>
          <w:color w:val="EC7C30"/>
        </w:rPr>
        <w:t>Daarom:</w:t>
      </w:r>
      <w:r>
        <w:rPr>
          <w:color w:val="EC7C30"/>
          <w:spacing w:val="53"/>
        </w:rPr>
        <w:t> </w:t>
      </w:r>
      <w:r>
        <w:rPr>
          <w:color w:val="EC7C30"/>
        </w:rPr>
        <w:t>van</w:t>
      </w:r>
      <w:r>
        <w:rPr>
          <w:color w:val="EC7C30"/>
          <w:spacing w:val="53"/>
        </w:rPr>
        <w:t> </w:t>
      </w:r>
      <w:r>
        <w:rPr>
          <w:color w:val="EC7C30"/>
        </w:rPr>
        <w:t>meer</w:t>
      </w:r>
      <w:r>
        <w:rPr>
          <w:color w:val="EC7C30"/>
          <w:spacing w:val="51"/>
        </w:rPr>
        <w:t> </w:t>
      </w:r>
      <w:r>
        <w:rPr>
          <w:color w:val="EC7C30"/>
        </w:rPr>
        <w:t>naar</w:t>
      </w:r>
      <w:r>
        <w:rPr>
          <w:color w:val="EC7C30"/>
          <w:spacing w:val="55"/>
        </w:rPr>
        <w:t> </w:t>
      </w:r>
      <w:r>
        <w:rPr>
          <w:color w:val="EC7C30"/>
        </w:rPr>
        <w:t>beter</w:t>
      </w:r>
    </w:p>
    <w:p>
      <w:pPr>
        <w:pStyle w:val="BodyText"/>
        <w:spacing w:line="276" w:lineRule="auto" w:before="41"/>
        <w:ind w:left="1522" w:right="1549"/>
      </w:pPr>
      <w:r>
        <w:rPr>
          <w:color w:val="1F3863"/>
        </w:rPr>
        <w:t>De oplossingen voor de uitdagingen die in deze visie naar voren komen, komen vrijwel allemaal</w:t>
      </w:r>
      <w:r>
        <w:rPr>
          <w:color w:val="1F3863"/>
          <w:spacing w:val="-47"/>
        </w:rPr>
        <w:t> </w:t>
      </w:r>
      <w:r>
        <w:rPr>
          <w:color w:val="1F3863"/>
        </w:rPr>
        <w:t>neer op het benutten van de kwaliteiten van Bernheze en zorgdragen voor vitaliteit: hoe leggen</w:t>
      </w:r>
      <w:r>
        <w:rPr>
          <w:color w:val="1F3863"/>
          <w:spacing w:val="-47"/>
        </w:rPr>
        <w:t> </w:t>
      </w:r>
      <w:r>
        <w:rPr>
          <w:color w:val="1F3863"/>
        </w:rPr>
        <w:t>we verbindingen tussen sectoren, gebieden en belangen om ze elkaar te laten versterken? En</w:t>
      </w:r>
      <w:r>
        <w:rPr>
          <w:color w:val="1F3863"/>
          <w:spacing w:val="1"/>
        </w:rPr>
        <w:t> </w:t>
      </w:r>
      <w:r>
        <w:rPr>
          <w:color w:val="1F3863"/>
        </w:rPr>
        <w:t>hoe benutten we wat eigen is aan Bernheze? En welke mogelijkheden zien we voor verduurza-</w:t>
      </w:r>
      <w:r>
        <w:rPr>
          <w:color w:val="1F3863"/>
          <w:spacing w:val="1"/>
        </w:rPr>
        <w:t> </w:t>
      </w:r>
      <w:r>
        <w:rPr>
          <w:color w:val="1F3863"/>
        </w:rPr>
        <w:t>ming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verschillende gebieden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economische sectoren</w:t>
      </w:r>
      <w:r>
        <w:rPr>
          <w:color w:val="1F3863"/>
          <w:spacing w:val="2"/>
        </w:rPr>
        <w:t> </w:t>
      </w:r>
      <w:r>
        <w:rPr>
          <w:color w:val="1F3863"/>
        </w:rPr>
        <w:t>in Bernheze?</w:t>
      </w:r>
    </w:p>
    <w:p>
      <w:pPr>
        <w:pStyle w:val="BodyText"/>
        <w:spacing w:line="276" w:lineRule="auto" w:before="1"/>
        <w:ind w:left="1522" w:right="1610"/>
      </w:pPr>
      <w:r>
        <w:rPr>
          <w:color w:val="1F3863"/>
        </w:rPr>
        <w:t>De oplossingen die in onze analyses en de gesprekken naar voren zijn gekomen, hebben duide-</w:t>
      </w:r>
      <w:r>
        <w:rPr>
          <w:color w:val="1F3863"/>
          <w:spacing w:val="-47"/>
        </w:rPr>
        <w:t> </w:t>
      </w:r>
      <w:r>
        <w:rPr>
          <w:color w:val="1F3863"/>
        </w:rPr>
        <w:t>lijk een gemene deler. Het gaat niet primair om meer groei, meer ruimte en meer ontwikkelin-</w:t>
      </w:r>
      <w:r>
        <w:rPr>
          <w:color w:val="1F3863"/>
          <w:spacing w:val="1"/>
        </w:rPr>
        <w:t> </w:t>
      </w:r>
      <w:r>
        <w:rPr>
          <w:color w:val="1F3863"/>
        </w:rPr>
        <w:t>gen, maar om het benutten en versterken van kwaliteiten. Zowel als het gaat om duurzaam-</w:t>
      </w:r>
      <w:r>
        <w:rPr>
          <w:color w:val="1F3863"/>
          <w:spacing w:val="1"/>
        </w:rPr>
        <w:t> </w:t>
      </w:r>
      <w:r>
        <w:rPr>
          <w:color w:val="1F3863"/>
        </w:rPr>
        <w:t>heid,</w:t>
      </w:r>
      <w:r>
        <w:rPr>
          <w:color w:val="1F3863"/>
          <w:spacing w:val="-2"/>
        </w:rPr>
        <w:t> </w:t>
      </w:r>
      <w:r>
        <w:rPr>
          <w:color w:val="1F3863"/>
        </w:rPr>
        <w:t>eigenheid</w:t>
      </w:r>
      <w:r>
        <w:rPr>
          <w:color w:val="1F3863"/>
          <w:spacing w:val="1"/>
        </w:rPr>
        <w:t> </w:t>
      </w:r>
      <w:r>
        <w:rPr>
          <w:color w:val="1F3863"/>
        </w:rPr>
        <w:t>als</w:t>
      </w:r>
      <w:r>
        <w:rPr>
          <w:color w:val="1F3863"/>
          <w:spacing w:val="-2"/>
        </w:rPr>
        <w:t> </w:t>
      </w:r>
      <w:r>
        <w:rPr>
          <w:color w:val="1F3863"/>
        </w:rPr>
        <w:t>vitaliteit.</w:t>
      </w:r>
      <w:r>
        <w:rPr>
          <w:color w:val="1F3863"/>
          <w:spacing w:val="1"/>
        </w:rPr>
        <w:t> </w:t>
      </w:r>
      <w:r>
        <w:rPr>
          <w:color w:val="1F3863"/>
        </w:rPr>
        <w:t>Dat</w:t>
      </w:r>
      <w:r>
        <w:rPr>
          <w:color w:val="1F3863"/>
          <w:spacing w:val="-1"/>
        </w:rPr>
        <w:t> </w:t>
      </w:r>
      <w:r>
        <w:rPr>
          <w:color w:val="1F3863"/>
        </w:rPr>
        <w:t>is de</w:t>
      </w:r>
      <w:r>
        <w:rPr>
          <w:color w:val="1F3863"/>
          <w:spacing w:val="-1"/>
        </w:rPr>
        <w:t> </w:t>
      </w:r>
      <w:r>
        <w:rPr>
          <w:color w:val="1F3863"/>
        </w:rPr>
        <w:t>missie</w:t>
      </w:r>
      <w:r>
        <w:rPr>
          <w:color w:val="1F3863"/>
          <w:spacing w:val="-1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deze</w:t>
      </w:r>
      <w:r>
        <w:rPr>
          <w:color w:val="1F3863"/>
          <w:spacing w:val="-1"/>
        </w:rPr>
        <w:t> </w:t>
      </w:r>
      <w:r>
        <w:rPr>
          <w:color w:val="1F3863"/>
        </w:rPr>
        <w:t>visie.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522"/>
      </w:pPr>
      <w:r>
        <w:rPr>
          <w:color w:val="EC7C30"/>
        </w:rPr>
        <w:t>En</w:t>
      </w:r>
      <w:r>
        <w:rPr>
          <w:color w:val="EC7C30"/>
          <w:spacing w:val="46"/>
        </w:rPr>
        <w:t> </w:t>
      </w:r>
      <w:r>
        <w:rPr>
          <w:color w:val="EC7C30"/>
        </w:rPr>
        <w:t>zetten</w:t>
      </w:r>
      <w:r>
        <w:rPr>
          <w:color w:val="EC7C30"/>
          <w:spacing w:val="47"/>
        </w:rPr>
        <w:t> </w:t>
      </w:r>
      <w:r>
        <w:rPr>
          <w:color w:val="EC7C30"/>
        </w:rPr>
        <w:t>we</w:t>
      </w:r>
      <w:r>
        <w:rPr>
          <w:color w:val="EC7C30"/>
          <w:spacing w:val="48"/>
        </w:rPr>
        <w:t> </w:t>
      </w:r>
      <w:r>
        <w:rPr>
          <w:color w:val="EC7C30"/>
        </w:rPr>
        <w:t>in</w:t>
      </w:r>
      <w:r>
        <w:rPr>
          <w:color w:val="EC7C30"/>
          <w:spacing w:val="46"/>
        </w:rPr>
        <w:t> </w:t>
      </w:r>
      <w:r>
        <w:rPr>
          <w:color w:val="EC7C30"/>
        </w:rPr>
        <w:t>op</w:t>
      </w:r>
      <w:r>
        <w:rPr>
          <w:color w:val="EC7C30"/>
          <w:spacing w:val="47"/>
        </w:rPr>
        <w:t> </w:t>
      </w:r>
      <w:r>
        <w:rPr>
          <w:color w:val="EC7C30"/>
        </w:rPr>
        <w:t>zes</w:t>
      </w:r>
      <w:r>
        <w:rPr>
          <w:color w:val="EC7C30"/>
          <w:spacing w:val="50"/>
        </w:rPr>
        <w:t> </w:t>
      </w:r>
      <w:r>
        <w:rPr>
          <w:color w:val="EC7C30"/>
        </w:rPr>
        <w:t>speerpunten</w:t>
      </w:r>
    </w:p>
    <w:p>
      <w:pPr>
        <w:pStyle w:val="BodyText"/>
        <w:spacing w:line="273" w:lineRule="auto" w:before="41"/>
        <w:ind w:left="1522" w:right="1588"/>
        <w:jc w:val="both"/>
      </w:pPr>
      <w:r>
        <w:rPr>
          <w:color w:val="1F3863"/>
        </w:rPr>
        <w:t>In deze visie kiezen we voor zes speerpunten waar we de komende jaren op gaan inzetten. Drie</w:t>
      </w:r>
      <w:r>
        <w:rPr>
          <w:color w:val="1F3863"/>
          <w:spacing w:val="-47"/>
        </w:rPr>
        <w:t> </w:t>
      </w:r>
      <w:r>
        <w:rPr>
          <w:color w:val="1F3863"/>
        </w:rPr>
        <w:t>hiervan zijn</w:t>
      </w:r>
      <w:r>
        <w:rPr>
          <w:color w:val="1F3863"/>
          <w:spacing w:val="-4"/>
        </w:rPr>
        <w:t> </w:t>
      </w:r>
      <w:r>
        <w:rPr>
          <w:color w:val="1F3863"/>
        </w:rPr>
        <w:t>gebiedsgericht;</w:t>
      </w:r>
      <w:r>
        <w:rPr>
          <w:color w:val="1F3863"/>
          <w:spacing w:val="-4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andere</w:t>
      </w:r>
      <w:r>
        <w:rPr>
          <w:color w:val="1F3863"/>
          <w:spacing w:val="-1"/>
        </w:rPr>
        <w:t> </w:t>
      </w:r>
      <w:r>
        <w:rPr>
          <w:color w:val="1F3863"/>
        </w:rPr>
        <w:t>drie speerpunten zijn</w:t>
      </w:r>
      <w:r>
        <w:rPr>
          <w:color w:val="1F3863"/>
          <w:spacing w:val="-1"/>
        </w:rPr>
        <w:t> </w:t>
      </w:r>
      <w:r>
        <w:rPr>
          <w:color w:val="1F3863"/>
        </w:rPr>
        <w:t>opgave</w:t>
      </w:r>
      <w:r>
        <w:rPr>
          <w:color w:val="1F3863"/>
          <w:spacing w:val="3"/>
        </w:rPr>
        <w:t> </w:t>
      </w:r>
      <w:r>
        <w:rPr>
          <w:color w:val="1F3863"/>
        </w:rPr>
        <w:t>–</w:t>
      </w:r>
      <w:r>
        <w:rPr>
          <w:color w:val="1F3863"/>
          <w:spacing w:val="-2"/>
        </w:rPr>
        <w:t> </w:t>
      </w:r>
      <w:r>
        <w:rPr>
          <w:color w:val="1F3863"/>
        </w:rPr>
        <w:t>dan</w:t>
      </w:r>
      <w:r>
        <w:rPr>
          <w:color w:val="1F3863"/>
          <w:spacing w:val="-1"/>
        </w:rPr>
        <w:t> </w:t>
      </w:r>
      <w:r>
        <w:rPr>
          <w:color w:val="1F3863"/>
        </w:rPr>
        <w:t>wel</w:t>
      </w:r>
      <w:r>
        <w:rPr>
          <w:color w:val="1F3863"/>
          <w:spacing w:val="-2"/>
        </w:rPr>
        <w:t> </w:t>
      </w:r>
      <w:r>
        <w:rPr>
          <w:color w:val="1F3863"/>
        </w:rPr>
        <w:t>themagericht.</w:t>
      </w:r>
    </w:p>
    <w:p>
      <w:pPr>
        <w:pStyle w:val="BodyText"/>
        <w:spacing w:before="9"/>
        <w:rPr>
          <w:sz w:val="25"/>
        </w:rPr>
      </w:pPr>
    </w:p>
    <w:p>
      <w:pPr>
        <w:spacing w:before="1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spacing w:before="38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spacing w:before="41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spacing w:after="0"/>
        <w:jc w:val="left"/>
        <w:rPr>
          <w:sz w:val="22"/>
        </w:rPr>
        <w:sectPr>
          <w:footerReference w:type="default" r:id="rId9"/>
          <w:pgSz w:w="11910" w:h="16840"/>
          <w:pgMar w:footer="2133" w:header="0" w:top="1360" w:bottom="2320" w:left="180" w:right="200"/>
        </w:sectPr>
      </w:pPr>
    </w:p>
    <w:p>
      <w:pPr>
        <w:spacing w:before="39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z w:val="22"/>
        </w:rPr>
        <w:t>Centra </w:t>
      </w:r>
    </w:p>
    <w:p>
      <w:pPr>
        <w:pStyle w:val="BodyText"/>
        <w:spacing w:line="276" w:lineRule="auto" w:before="41"/>
        <w:ind w:left="1522"/>
      </w:pPr>
      <w:r>
        <w:rPr>
          <w:color w:val="1F3863"/>
        </w:rPr>
        <w:t>We willen vitale en leefbare centra in onze kernen,</w:t>
      </w:r>
      <w:r>
        <w:rPr>
          <w:color w:val="1F3863"/>
          <w:spacing w:val="-47"/>
        </w:rPr>
        <w:t> </w:t>
      </w:r>
      <w:r>
        <w:rPr>
          <w:color w:val="1F3863"/>
        </w:rPr>
        <w:t>waar voldoende reuring is, mensen graag (langer)</w:t>
      </w:r>
      <w:r>
        <w:rPr>
          <w:color w:val="1F3863"/>
          <w:spacing w:val="1"/>
        </w:rPr>
        <w:t> </w:t>
      </w:r>
      <w:r>
        <w:rPr>
          <w:color w:val="1F3863"/>
        </w:rPr>
        <w:t>willen verblijven en waar voldoende onderschei-</w:t>
      </w:r>
      <w:r>
        <w:rPr>
          <w:color w:val="1F3863"/>
          <w:spacing w:val="1"/>
        </w:rPr>
        <w:t> </w:t>
      </w:r>
      <w:r>
        <w:rPr>
          <w:color w:val="1F3863"/>
        </w:rPr>
        <w:t>dende voorzieningen aanwezig zijn. We houden re-</w:t>
      </w:r>
      <w:r>
        <w:rPr>
          <w:color w:val="1F3863"/>
          <w:spacing w:val="-47"/>
        </w:rPr>
        <w:t> </w:t>
      </w:r>
      <w:r>
        <w:rPr>
          <w:color w:val="1F3863"/>
        </w:rPr>
        <w:t>kening met de ontwikkeling van leegstand in de</w:t>
      </w:r>
      <w:r>
        <w:rPr>
          <w:color w:val="1F3863"/>
          <w:spacing w:val="1"/>
        </w:rPr>
        <w:t> </w:t>
      </w:r>
      <w:r>
        <w:rPr>
          <w:color w:val="1F3863"/>
        </w:rPr>
        <w:t>detailhandel sector die mogelijk nog versterkt</w:t>
      </w:r>
      <w:r>
        <w:rPr>
          <w:color w:val="1F3863"/>
          <w:spacing w:val="1"/>
        </w:rPr>
        <w:t> </w:t>
      </w:r>
      <w:r>
        <w:rPr>
          <w:color w:val="1F3863"/>
        </w:rPr>
        <w:t>wordt door Corona. Daarnaast kijken we naar de</w:t>
      </w:r>
      <w:r>
        <w:rPr>
          <w:color w:val="1F3863"/>
          <w:spacing w:val="1"/>
        </w:rPr>
        <w:t> </w:t>
      </w:r>
      <w:r>
        <w:rPr>
          <w:color w:val="1F3863"/>
        </w:rPr>
        <w:t>kansen</w:t>
      </w:r>
      <w:r>
        <w:rPr>
          <w:color w:val="1F3863"/>
          <w:spacing w:val="8"/>
        </w:rPr>
        <w:t> </w:t>
      </w:r>
      <w:r>
        <w:rPr>
          <w:color w:val="1F3863"/>
        </w:rPr>
        <w:t>voor</w:t>
      </w:r>
      <w:r>
        <w:rPr>
          <w:color w:val="1F3863"/>
          <w:spacing w:val="9"/>
        </w:rPr>
        <w:t> </w:t>
      </w:r>
      <w:r>
        <w:rPr>
          <w:color w:val="1F3863"/>
        </w:rPr>
        <w:t>woningbouw</w:t>
      </w:r>
      <w:r>
        <w:rPr>
          <w:color w:val="1F3863"/>
          <w:spacing w:val="7"/>
        </w:rPr>
        <w:t> </w:t>
      </w:r>
      <w:r>
        <w:rPr>
          <w:color w:val="1F3863"/>
        </w:rPr>
        <w:t>en</w:t>
      </w:r>
      <w:r>
        <w:rPr>
          <w:color w:val="1F3863"/>
          <w:spacing w:val="12"/>
        </w:rPr>
        <w:t> </w:t>
      </w:r>
      <w:r>
        <w:rPr>
          <w:color w:val="1F3863"/>
        </w:rPr>
        <w:t>voor</w:t>
      </w:r>
      <w:r>
        <w:rPr>
          <w:color w:val="1F3863"/>
          <w:spacing w:val="10"/>
        </w:rPr>
        <w:t> </w:t>
      </w:r>
      <w:r>
        <w:rPr>
          <w:color w:val="1F3863"/>
        </w:rPr>
        <w:t>werkruimte</w:t>
      </w:r>
      <w:r>
        <w:rPr>
          <w:color w:val="1F3863"/>
          <w:spacing w:val="1"/>
        </w:rPr>
        <w:t> </w:t>
      </w:r>
      <w:r>
        <w:rPr>
          <w:color w:val="1F3863"/>
        </w:rPr>
        <w:t>voor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steeds</w:t>
      </w:r>
      <w:r>
        <w:rPr>
          <w:color w:val="1F3863"/>
          <w:spacing w:val="-2"/>
        </w:rPr>
        <w:t> </w:t>
      </w:r>
      <w:r>
        <w:rPr>
          <w:color w:val="1F3863"/>
        </w:rPr>
        <w:t>groter wordende groep ZZP’ers.</w:t>
      </w:r>
    </w:p>
    <w:p>
      <w:pPr>
        <w:pStyle w:val="BodyText"/>
        <w:spacing w:line="268" w:lineRule="exact"/>
        <w:ind w:left="1522"/>
      </w:pPr>
      <w:r>
        <w:rPr>
          <w:color w:val="1F3863"/>
        </w:rPr>
        <w:t>Verder willen</w:t>
      </w:r>
      <w:r>
        <w:rPr>
          <w:color w:val="1F3863"/>
          <w:spacing w:val="-2"/>
        </w:rPr>
        <w:t> </w:t>
      </w:r>
      <w:r>
        <w:rPr>
          <w:color w:val="1F3863"/>
        </w:rPr>
        <w:t>we</w:t>
      </w:r>
      <w:r>
        <w:rPr>
          <w:color w:val="1F3863"/>
          <w:spacing w:val="-1"/>
        </w:rPr>
        <w:t> </w:t>
      </w:r>
      <w:r>
        <w:rPr>
          <w:color w:val="1F3863"/>
        </w:rPr>
        <w:t>de centra</w:t>
      </w:r>
      <w:r>
        <w:rPr>
          <w:color w:val="1F3863"/>
          <w:spacing w:val="-3"/>
        </w:rPr>
        <w:t> </w:t>
      </w:r>
      <w:r>
        <w:rPr>
          <w:color w:val="1F3863"/>
        </w:rPr>
        <w:t>versterken</w:t>
      </w:r>
      <w:r>
        <w:rPr>
          <w:color w:val="1F3863"/>
          <w:spacing w:val="-2"/>
        </w:rPr>
        <w:t> </w:t>
      </w:r>
      <w:r>
        <w:rPr>
          <w:color w:val="1F3863"/>
        </w:rPr>
        <w:t>door</w:t>
      </w:r>
      <w:r>
        <w:rPr>
          <w:color w:val="1F3863"/>
          <w:spacing w:val="-3"/>
        </w:rPr>
        <w:t> </w:t>
      </w:r>
      <w:r>
        <w:rPr>
          <w:color w:val="1F3863"/>
        </w:rPr>
        <w:t>rela-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4067175</wp:posOffset>
            </wp:positionH>
            <wp:positionV relativeFrom="paragraph">
              <wp:posOffset>163524</wp:posOffset>
            </wp:positionV>
            <wp:extent cx="2528246" cy="1538097"/>
            <wp:effectExtent l="0" t="0" r="0" b="0"/>
            <wp:wrapTopAndBottom/>
            <wp:docPr id="3" name="image4.jpeg" descr="Sfeerbeeld Centrum Heesch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246" cy="1538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613" w:right="0" w:firstLine="0"/>
        <w:jc w:val="left"/>
        <w:rPr>
          <w:i/>
          <w:sz w:val="20"/>
        </w:rPr>
      </w:pPr>
      <w:r>
        <w:rPr>
          <w:i/>
          <w:color w:val="1F3863"/>
          <w:sz w:val="20"/>
        </w:rPr>
        <w:t>Centrum</w:t>
      </w:r>
      <w:r>
        <w:rPr>
          <w:i/>
          <w:color w:val="1F3863"/>
          <w:spacing w:val="-1"/>
          <w:sz w:val="20"/>
        </w:rPr>
        <w:t> </w:t>
      </w:r>
      <w:r>
        <w:rPr>
          <w:i/>
          <w:color w:val="1F3863"/>
          <w:sz w:val="20"/>
        </w:rPr>
        <w:t>Heesch 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2133" w:top="1360" w:bottom="2400" w:left="180" w:right="200"/>
          <w:cols w:num="2" w:equalWidth="0">
            <w:col w:w="6044" w:space="40"/>
            <w:col w:w="5446"/>
          </w:cols>
        </w:sectPr>
      </w:pPr>
    </w:p>
    <w:p>
      <w:pPr>
        <w:pStyle w:val="BodyText"/>
        <w:spacing w:line="276" w:lineRule="auto" w:before="39"/>
        <w:ind w:left="1522" w:right="1763"/>
      </w:pPr>
      <w:r>
        <w:rPr>
          <w:color w:val="1F3863"/>
        </w:rPr>
        <w:t>ties te leggen tussen de verschillende (werk)gebieden in Bernheze en tussen de verschillende</w:t>
      </w:r>
      <w:r>
        <w:rPr>
          <w:color w:val="1F3863"/>
          <w:spacing w:val="-47"/>
        </w:rPr>
        <w:t> </w:t>
      </w:r>
      <w:r>
        <w:rPr>
          <w:color w:val="1F3863"/>
        </w:rPr>
        <w:t>sectoren.</w:t>
      </w:r>
    </w:p>
    <w:p>
      <w:pPr>
        <w:pStyle w:val="BodyText"/>
        <w:spacing w:before="9"/>
        <w:rPr>
          <w:sz w:val="20"/>
        </w:rPr>
      </w:pPr>
    </w:p>
    <w:p>
      <w:pPr>
        <w:spacing w:before="56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z w:val="22"/>
        </w:rPr>
        <w:t>Buitengebied </w:t>
      </w:r>
    </w:p>
    <w:p>
      <w:pPr>
        <w:pStyle w:val="BodyText"/>
        <w:spacing w:line="276" w:lineRule="auto" w:before="41"/>
        <w:ind w:left="1522" w:right="1500"/>
      </w:pPr>
      <w:r>
        <w:rPr>
          <w:color w:val="1F3863"/>
        </w:rPr>
        <w:t>Als overheid houden we nauw contact met de agrarische sector en inventariseren we wensen</w:t>
      </w:r>
      <w:r>
        <w:rPr>
          <w:color w:val="1F3863"/>
          <w:spacing w:val="1"/>
        </w:rPr>
        <w:t> </w:t>
      </w:r>
      <w:r>
        <w:rPr>
          <w:color w:val="1F3863"/>
        </w:rPr>
        <w:t>onder ondernemers en kansen binnen de sector. We willen de sector helpen met het omvor-</w:t>
      </w:r>
      <w:r>
        <w:rPr>
          <w:color w:val="1F3863"/>
          <w:spacing w:val="1"/>
        </w:rPr>
        <w:t> </w:t>
      </w:r>
      <w:r>
        <w:rPr>
          <w:color w:val="1F3863"/>
        </w:rPr>
        <w:t>men naar duurzame voortzetting of met het vinden van nieuwe economische dragers. Daarvoor</w:t>
      </w:r>
      <w:r>
        <w:rPr>
          <w:color w:val="1F3863"/>
          <w:spacing w:val="-47"/>
        </w:rPr>
        <w:t> </w:t>
      </w:r>
      <w:r>
        <w:rPr>
          <w:color w:val="1F3863"/>
        </w:rPr>
        <w:t>is het belangrijk om te stimuleren dat agrarische ondernemers tijdig in verbinding komen met</w:t>
      </w:r>
      <w:r>
        <w:rPr>
          <w:color w:val="1F3863"/>
          <w:spacing w:val="1"/>
        </w:rPr>
        <w:t> </w:t>
      </w:r>
      <w:r>
        <w:rPr>
          <w:color w:val="1F3863"/>
        </w:rPr>
        <w:t>elkaar, met ondernemers uit andere sectoren en met relevante organisaties zoals ZLTO en Agri-</w:t>
      </w:r>
      <w:r>
        <w:rPr>
          <w:color w:val="1F3863"/>
          <w:spacing w:val="1"/>
        </w:rPr>
        <w:t> </w:t>
      </w:r>
      <w:r>
        <w:rPr>
          <w:color w:val="1F3863"/>
        </w:rPr>
        <w:t>food Capital. Ook stimuleren we ‘cross-overs’ tussen de centra en het buitengebied, in de vorm</w:t>
      </w:r>
      <w:r>
        <w:rPr>
          <w:color w:val="1F3863"/>
          <w:spacing w:val="1"/>
        </w:rPr>
        <w:t> </w:t>
      </w:r>
      <w:r>
        <w:rPr>
          <w:color w:val="1F3863"/>
        </w:rPr>
        <w:t>van (mogelijke) fysieke verbindingen, de toeristisch-recreatieve uitstraling in de centra (met ver-</w:t>
      </w:r>
      <w:r>
        <w:rPr>
          <w:color w:val="1F3863"/>
          <w:spacing w:val="-47"/>
        </w:rPr>
        <w:t> </w:t>
      </w:r>
      <w:r>
        <w:rPr>
          <w:color w:val="1F3863"/>
        </w:rPr>
        <w:t>wijzingen naar het agrarische cultuur-historische karakter) en de verkoop van streekproducten</w:t>
      </w:r>
      <w:r>
        <w:rPr>
          <w:color w:val="1F3863"/>
          <w:spacing w:val="1"/>
        </w:rPr>
        <w:t> </w:t>
      </w:r>
      <w:r>
        <w:rPr>
          <w:color w:val="1F3863"/>
        </w:rPr>
        <w:t>in de</w:t>
      </w:r>
      <w:r>
        <w:rPr>
          <w:color w:val="1F3863"/>
          <w:spacing w:val="-1"/>
        </w:rPr>
        <w:t> </w:t>
      </w:r>
      <w:r>
        <w:rPr>
          <w:color w:val="1F3863"/>
        </w:rPr>
        <w:t>centra.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Bedrijventerreinen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3" w:lineRule="auto" w:before="42"/>
        <w:ind w:left="1522" w:right="1506"/>
      </w:pPr>
      <w:r>
        <w:rPr>
          <w:color w:val="1F3863"/>
        </w:rPr>
        <w:t>We</w:t>
      </w:r>
      <w:r>
        <w:rPr>
          <w:color w:val="1F3863"/>
          <w:spacing w:val="-1"/>
        </w:rPr>
        <w:t> </w:t>
      </w:r>
      <w:r>
        <w:rPr>
          <w:color w:val="1F3863"/>
        </w:rPr>
        <w:t>willen</w:t>
      </w:r>
      <w:r>
        <w:rPr>
          <w:color w:val="1F3863"/>
          <w:spacing w:val="-1"/>
        </w:rPr>
        <w:t> </w:t>
      </w:r>
      <w:r>
        <w:rPr>
          <w:color w:val="1F3863"/>
        </w:rPr>
        <w:t>voorzien</w:t>
      </w:r>
      <w:r>
        <w:rPr>
          <w:color w:val="1F3863"/>
          <w:spacing w:val="-1"/>
        </w:rPr>
        <w:t> </w:t>
      </w:r>
      <w:r>
        <w:rPr>
          <w:color w:val="1F3863"/>
        </w:rPr>
        <w:t>in</w:t>
      </w:r>
      <w:r>
        <w:rPr>
          <w:color w:val="1F3863"/>
          <w:spacing w:val="-3"/>
        </w:rPr>
        <w:t> </w:t>
      </w:r>
      <w:r>
        <w:rPr>
          <w:color w:val="1F3863"/>
        </w:rPr>
        <w:t>ruimtebehoefte</w:t>
      </w:r>
      <w:r>
        <w:rPr>
          <w:color w:val="1F3863"/>
          <w:spacing w:val="-4"/>
        </w:rPr>
        <w:t> </w:t>
      </w:r>
      <w:r>
        <w:rPr>
          <w:color w:val="1F3863"/>
        </w:rPr>
        <w:t>voor</w:t>
      </w:r>
      <w:r>
        <w:rPr>
          <w:color w:val="1F3863"/>
          <w:spacing w:val="-3"/>
        </w:rPr>
        <w:t> </w:t>
      </w:r>
      <w:r>
        <w:rPr>
          <w:color w:val="1F3863"/>
        </w:rPr>
        <w:t>bedrijven</w:t>
      </w:r>
      <w:r>
        <w:rPr>
          <w:color w:val="1F3863"/>
          <w:spacing w:val="-6"/>
        </w:rPr>
        <w:t> </w:t>
      </w:r>
      <w:r>
        <w:rPr>
          <w:color w:val="1F3863"/>
        </w:rPr>
        <w:t>met</w:t>
      </w:r>
      <w:r>
        <w:rPr>
          <w:color w:val="1F3863"/>
          <w:spacing w:val="-4"/>
        </w:rPr>
        <w:t> </w:t>
      </w:r>
      <w:r>
        <w:rPr>
          <w:color w:val="1F3863"/>
        </w:rPr>
        <w:t>de</w:t>
      </w:r>
      <w:r>
        <w:rPr>
          <w:color w:val="1F3863"/>
          <w:spacing w:val="-3"/>
        </w:rPr>
        <w:t> </w:t>
      </w:r>
      <w:r>
        <w:rPr>
          <w:color w:val="1F3863"/>
        </w:rPr>
        <w:t>huidige</w:t>
      </w:r>
      <w:r>
        <w:rPr>
          <w:color w:val="1F3863"/>
          <w:spacing w:val="-3"/>
        </w:rPr>
        <w:t> </w:t>
      </w:r>
      <w:r>
        <w:rPr>
          <w:color w:val="1F3863"/>
        </w:rPr>
        <w:t>(voorziene)</w:t>
      </w:r>
      <w:r>
        <w:rPr>
          <w:color w:val="1F3863"/>
          <w:spacing w:val="-5"/>
        </w:rPr>
        <w:t> </w:t>
      </w:r>
      <w:r>
        <w:rPr>
          <w:color w:val="1F3863"/>
        </w:rPr>
        <w:t>ontwikkelin-</w:t>
      </w:r>
      <w:r>
        <w:rPr>
          <w:color w:val="1F3863"/>
          <w:spacing w:val="-47"/>
        </w:rPr>
        <w:t> </w:t>
      </w:r>
      <w:r>
        <w:rPr>
          <w:color w:val="1F3863"/>
        </w:rPr>
        <w:t>gen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bedrijventerreinen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bereiden ons</w:t>
      </w:r>
      <w:r>
        <w:rPr>
          <w:color w:val="1F3863"/>
          <w:spacing w:val="-2"/>
        </w:rPr>
        <w:t> </w:t>
      </w:r>
      <w:r>
        <w:rPr>
          <w:color w:val="1F3863"/>
        </w:rPr>
        <w:t>voor op toekomstige</w:t>
      </w:r>
      <w:r>
        <w:rPr>
          <w:color w:val="1F3863"/>
          <w:spacing w:val="-4"/>
        </w:rPr>
        <w:t> </w:t>
      </w:r>
      <w:r>
        <w:rPr>
          <w:color w:val="1F3863"/>
        </w:rPr>
        <w:t>(nieuwe)</w:t>
      </w:r>
      <w:r>
        <w:rPr>
          <w:color w:val="1F3863"/>
          <w:spacing w:val="-2"/>
        </w:rPr>
        <w:t> </w:t>
      </w:r>
      <w:r>
        <w:rPr>
          <w:color w:val="1F3863"/>
        </w:rPr>
        <w:t>ontwikkelingen.</w:t>
      </w:r>
    </w:p>
    <w:p>
      <w:pPr>
        <w:pStyle w:val="BodyText"/>
        <w:spacing w:line="276" w:lineRule="auto" w:before="4"/>
        <w:ind w:left="1522" w:right="1544"/>
      </w:pPr>
      <w:r>
        <w:rPr>
          <w:color w:val="1F3863"/>
        </w:rPr>
        <w:t>Er wordt gewerkt volgens de methode van zorgvuldig ruimtegebruik (ladder van duurzame ver-</w:t>
      </w:r>
      <w:r>
        <w:rPr>
          <w:color w:val="1F3863"/>
          <w:spacing w:val="1"/>
        </w:rPr>
        <w:t> </w:t>
      </w:r>
      <w:r>
        <w:rPr>
          <w:color w:val="1F3863"/>
        </w:rPr>
        <w:t>stedelijking) waarin eerst naar inbreiding wordt gekeken alvorens er naar uitbreiding wordt ge-</w:t>
      </w:r>
      <w:r>
        <w:rPr>
          <w:color w:val="1F3863"/>
          <w:spacing w:val="1"/>
        </w:rPr>
        <w:t> </w:t>
      </w:r>
      <w:r>
        <w:rPr>
          <w:color w:val="1F3863"/>
        </w:rPr>
        <w:t>keken. En waarbij we zorgdragen dat er zo min mogelijk leegstand ontstaat bij achterblijfloca-</w:t>
      </w:r>
      <w:r>
        <w:rPr>
          <w:color w:val="1F3863"/>
          <w:spacing w:val="1"/>
        </w:rPr>
        <w:t> </w:t>
      </w:r>
      <w:r>
        <w:rPr>
          <w:color w:val="1F3863"/>
        </w:rPr>
        <w:t>ties. Daarnaast stimuleren we plannen om bedrijven naar de best passende locaties te verplaat-</w:t>
      </w:r>
      <w:r>
        <w:rPr>
          <w:color w:val="1F3863"/>
          <w:spacing w:val="-47"/>
        </w:rPr>
        <w:t> </w:t>
      </w:r>
      <w:r>
        <w:rPr>
          <w:color w:val="1F3863"/>
        </w:rPr>
        <w:t>sen en het ontwikkelen van passende en eigentijdse werklocaties voor ZZP’ers, startups en</w:t>
      </w:r>
      <w:r>
        <w:rPr>
          <w:color w:val="1F3863"/>
          <w:spacing w:val="1"/>
        </w:rPr>
        <w:t> </w:t>
      </w:r>
      <w:r>
        <w:rPr>
          <w:color w:val="1F3863"/>
        </w:rPr>
        <w:t>kleine bedrijfjes. Zorgdragen voor een aantrekkelijk duurzame en klimaat adaptieve inrichting</w:t>
      </w:r>
      <w:r>
        <w:rPr>
          <w:color w:val="1F3863"/>
          <w:spacing w:val="1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bedrijventerreinen</w:t>
      </w:r>
      <w:r>
        <w:rPr>
          <w:color w:val="1F3863"/>
          <w:spacing w:val="1"/>
        </w:rPr>
        <w:t> </w:t>
      </w:r>
      <w:r>
        <w:rPr>
          <w:color w:val="1F3863"/>
        </w:rPr>
        <w:t>is ook een</w:t>
      </w:r>
      <w:r>
        <w:rPr>
          <w:color w:val="1F3863"/>
          <w:spacing w:val="1"/>
        </w:rPr>
        <w:t> </w:t>
      </w:r>
      <w:r>
        <w:rPr>
          <w:color w:val="1F3863"/>
        </w:rPr>
        <w:t>belangrijk</w:t>
      </w:r>
      <w:r>
        <w:rPr>
          <w:color w:val="1F3863"/>
          <w:spacing w:val="-1"/>
        </w:rPr>
        <w:t> </w:t>
      </w:r>
      <w:r>
        <w:rPr>
          <w:color w:val="1F3863"/>
        </w:rPr>
        <w:t>aandachtspunt.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Arbeidsmarkt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661"/>
      </w:pPr>
      <w:r>
        <w:rPr>
          <w:color w:val="1F3863"/>
        </w:rPr>
        <w:t>Om de arbeidsmarkt toekomstbestendig te maken richten we ons op een inclusieve arbeids-</w:t>
      </w:r>
      <w:r>
        <w:rPr>
          <w:color w:val="1F3863"/>
          <w:spacing w:val="1"/>
        </w:rPr>
        <w:t> </w:t>
      </w:r>
      <w:r>
        <w:rPr>
          <w:color w:val="1F3863"/>
        </w:rPr>
        <w:t>markt. Dat doen we door te stimuleren dat zoveel mogelijk mensen mee kunnen doen. Daar-</w:t>
      </w:r>
      <w:r>
        <w:rPr>
          <w:color w:val="1F3863"/>
          <w:spacing w:val="1"/>
        </w:rPr>
        <w:t> </w:t>
      </w:r>
      <w:r>
        <w:rPr>
          <w:color w:val="1F3863"/>
        </w:rPr>
        <w:t>naast willen we tekorten of juist overschot aan personeel tegengaan. Hiervoor willen we vraag</w:t>
      </w:r>
      <w:r>
        <w:rPr>
          <w:color w:val="1F3863"/>
          <w:spacing w:val="-47"/>
        </w:rPr>
        <w:t> </w:t>
      </w:r>
      <w:r>
        <w:rPr>
          <w:color w:val="1F3863"/>
        </w:rPr>
        <w:t>en aanbod beter op elkaar afstemmen dan wel de arbeidsmobiliteit tussen sectoren bevorde-</w:t>
      </w:r>
      <w:r>
        <w:rPr>
          <w:color w:val="1F3863"/>
          <w:spacing w:val="1"/>
        </w:rPr>
        <w:t> </w:t>
      </w:r>
      <w:r>
        <w:rPr>
          <w:color w:val="1F3863"/>
        </w:rPr>
        <w:t>ren.</w:t>
      </w:r>
      <w:r>
        <w:rPr>
          <w:color w:val="1F3863"/>
          <w:spacing w:val="-2"/>
        </w:rPr>
        <w:t> </w:t>
      </w:r>
      <w:r>
        <w:rPr>
          <w:color w:val="1F3863"/>
        </w:rPr>
        <w:t>Tenslotte willen</w:t>
      </w:r>
      <w:r>
        <w:rPr>
          <w:color w:val="1F3863"/>
          <w:spacing w:val="1"/>
        </w:rPr>
        <w:t> </w:t>
      </w:r>
      <w:r>
        <w:rPr>
          <w:color w:val="1F3863"/>
        </w:rPr>
        <w:t>we talent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jongeren</w:t>
      </w:r>
      <w:r>
        <w:rPr>
          <w:color w:val="1F3863"/>
          <w:spacing w:val="-3"/>
        </w:rPr>
        <w:t> </w:t>
      </w:r>
      <w:r>
        <w:rPr>
          <w:color w:val="1F3863"/>
        </w:rPr>
        <w:t>aantrekken</w:t>
      </w:r>
      <w:r>
        <w:rPr>
          <w:color w:val="1F3863"/>
          <w:spacing w:val="-2"/>
        </w:rPr>
        <w:t> </w:t>
      </w:r>
      <w:r>
        <w:rPr>
          <w:color w:val="1F3863"/>
        </w:rPr>
        <w:t>naar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behouden in</w:t>
      </w:r>
      <w:r>
        <w:rPr>
          <w:color w:val="1F3863"/>
          <w:spacing w:val="-2"/>
        </w:rPr>
        <w:t> </w:t>
      </w:r>
      <w:r>
        <w:rPr>
          <w:color w:val="1F3863"/>
        </w:rPr>
        <w:t>Bernheze.</w:t>
      </w:r>
    </w:p>
    <w:p>
      <w:pPr>
        <w:spacing w:after="0" w:line="276" w:lineRule="auto"/>
        <w:sectPr>
          <w:type w:val="continuous"/>
          <w:pgSz w:w="11910" w:h="16840"/>
          <w:pgMar w:top="1580" w:bottom="280" w:left="180" w:right="200"/>
        </w:sectPr>
      </w:pPr>
    </w:p>
    <w:p>
      <w:pPr>
        <w:spacing w:before="39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z w:val="22"/>
        </w:rPr>
        <w:t>Toekomstbestendigheid</w:t>
      </w:r>
      <w:r>
        <w:rPr>
          <w:i/>
          <w:color w:val="EC7C30"/>
          <w:spacing w:val="74"/>
          <w:sz w:val="22"/>
        </w:rPr>
        <w:t> </w:t>
      </w:r>
      <w:r>
        <w:rPr>
          <w:i/>
          <w:color w:val="EC7C30"/>
          <w:spacing w:val="10"/>
          <w:sz w:val="22"/>
        </w:rPr>
        <w:t>–</w:t>
      </w:r>
      <w:r>
        <w:rPr>
          <w:i/>
          <w:color w:val="EC7C30"/>
          <w:spacing w:val="68"/>
          <w:sz w:val="22"/>
        </w:rPr>
        <w:t> </w:t>
      </w:r>
      <w:r>
        <w:rPr>
          <w:i/>
          <w:color w:val="EC7C30"/>
          <w:sz w:val="22"/>
        </w:rPr>
        <w:t>kwaliteit</w:t>
      </w:r>
      <w:r>
        <w:rPr>
          <w:i/>
          <w:color w:val="EC7C30"/>
          <w:spacing w:val="66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66"/>
          <w:sz w:val="22"/>
        </w:rPr>
        <w:t> </w:t>
      </w:r>
      <w:r>
        <w:rPr>
          <w:i/>
          <w:color w:val="EC7C30"/>
          <w:spacing w:val="9"/>
          <w:sz w:val="22"/>
        </w:rPr>
        <w:t>duurzaamheid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495"/>
      </w:pPr>
      <w:r>
        <w:rPr>
          <w:color w:val="1F3863"/>
        </w:rPr>
        <w:t>Om een goed vestigingsklimaat in de toekomst te behouden en verder te versterken willen we</w:t>
      </w:r>
      <w:r>
        <w:rPr>
          <w:color w:val="1F3863"/>
          <w:spacing w:val="1"/>
        </w:rPr>
        <w:t> </w:t>
      </w:r>
      <w:r>
        <w:rPr>
          <w:color w:val="1F3863"/>
        </w:rPr>
        <w:t>een prettig verblijfs- en werkklimaat creëren dat bovendien is gericht op de verduurzamingsop-</w:t>
      </w:r>
      <w:r>
        <w:rPr>
          <w:color w:val="1F3863"/>
          <w:spacing w:val="1"/>
        </w:rPr>
        <w:t> </w:t>
      </w:r>
      <w:r>
        <w:rPr>
          <w:color w:val="1F3863"/>
        </w:rPr>
        <w:t>gave. We streven daarom naar een kwalitatief en toekomstbestendig ondernemers- en verblijfs-</w:t>
      </w:r>
      <w:r>
        <w:rPr>
          <w:color w:val="1F3863"/>
          <w:spacing w:val="-47"/>
        </w:rPr>
        <w:t> </w:t>
      </w:r>
      <w:r>
        <w:rPr>
          <w:color w:val="1F3863"/>
        </w:rPr>
        <w:t>klimaat op de werklocaties. Meer en meer willen ondernemers en bedrijven gevestigd zijn op</w:t>
      </w:r>
      <w:r>
        <w:rPr>
          <w:color w:val="1F3863"/>
          <w:spacing w:val="1"/>
        </w:rPr>
        <w:t> </w:t>
      </w:r>
      <w:r>
        <w:rPr>
          <w:color w:val="1F3863"/>
        </w:rPr>
        <w:t>kwalitatief goede werklocaties, waar ook ondersteunende voorzieningen zijn zoals sportfacilitei-</w:t>
      </w:r>
      <w:r>
        <w:rPr>
          <w:color w:val="1F3863"/>
          <w:spacing w:val="-47"/>
        </w:rPr>
        <w:t> </w:t>
      </w:r>
      <w:r>
        <w:rPr>
          <w:color w:val="1F3863"/>
        </w:rPr>
        <w:t>ten, horeca</w:t>
      </w:r>
      <w:r>
        <w:rPr>
          <w:color w:val="1F3863"/>
          <w:spacing w:val="-4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voldoende</w:t>
      </w:r>
      <w:r>
        <w:rPr>
          <w:color w:val="1F3863"/>
          <w:spacing w:val="1"/>
        </w:rPr>
        <w:t> </w:t>
      </w:r>
      <w:r>
        <w:rPr>
          <w:color w:val="1F3863"/>
        </w:rPr>
        <w:t>groen</w:t>
      </w:r>
      <w:r>
        <w:rPr>
          <w:color w:val="1F3863"/>
          <w:spacing w:val="1"/>
        </w:rPr>
        <w:t> </w:t>
      </w:r>
      <w:r>
        <w:rPr>
          <w:color w:val="1F3863"/>
        </w:rPr>
        <w:t>in</w:t>
      </w:r>
      <w:r>
        <w:rPr>
          <w:color w:val="1F3863"/>
          <w:spacing w:val="-2"/>
        </w:rPr>
        <w:t> </w:t>
      </w:r>
      <w:r>
        <w:rPr>
          <w:color w:val="1F3863"/>
        </w:rPr>
        <w:t>openbare</w:t>
      </w:r>
      <w:r>
        <w:rPr>
          <w:color w:val="1F3863"/>
          <w:spacing w:val="-1"/>
        </w:rPr>
        <w:t> </w:t>
      </w:r>
      <w:r>
        <w:rPr>
          <w:color w:val="1F3863"/>
        </w:rPr>
        <w:t>ruimte.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z w:val="22"/>
        </w:rPr>
        <w:t>Dienstverlening,</w:t>
      </w:r>
      <w:r>
        <w:rPr>
          <w:i/>
          <w:color w:val="EC7C30"/>
          <w:spacing w:val="69"/>
          <w:sz w:val="22"/>
        </w:rPr>
        <w:t> </w:t>
      </w:r>
      <w:r>
        <w:rPr>
          <w:i/>
          <w:color w:val="EC7C30"/>
          <w:sz w:val="22"/>
        </w:rPr>
        <w:t>verbinden</w:t>
      </w:r>
      <w:r>
        <w:rPr>
          <w:i/>
          <w:color w:val="EC7C30"/>
          <w:spacing w:val="69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69"/>
          <w:sz w:val="22"/>
        </w:rPr>
        <w:t> </w:t>
      </w:r>
      <w:r>
        <w:rPr>
          <w:i/>
          <w:color w:val="EC7C30"/>
          <w:spacing w:val="10"/>
          <w:sz w:val="22"/>
        </w:rPr>
        <w:t>aanjagen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541"/>
      </w:pPr>
      <w:r>
        <w:rPr>
          <w:color w:val="1F3863"/>
        </w:rPr>
        <w:t>De rol van de overheid is steeds minder sturend en steeds meer faciliterend, netwerkend en</w:t>
      </w:r>
      <w:r>
        <w:rPr>
          <w:color w:val="1F3863"/>
          <w:spacing w:val="1"/>
        </w:rPr>
        <w:t> </w:t>
      </w:r>
      <w:r>
        <w:rPr>
          <w:color w:val="1F3863"/>
        </w:rPr>
        <w:t>participerend. Goede dienstverlening en een actieve houding van de overheid zijn steeds waar-</w:t>
      </w:r>
      <w:r>
        <w:rPr>
          <w:color w:val="1F3863"/>
          <w:spacing w:val="1"/>
        </w:rPr>
        <w:t> </w:t>
      </w:r>
      <w:r>
        <w:rPr>
          <w:color w:val="1F3863"/>
        </w:rPr>
        <w:t>devoller geworden. We stellen ons open en proactief op, willen korte communicatielijnen met</w:t>
      </w:r>
      <w:r>
        <w:rPr>
          <w:color w:val="1F3863"/>
          <w:spacing w:val="1"/>
        </w:rPr>
        <w:t> </w:t>
      </w:r>
      <w:r>
        <w:rPr>
          <w:color w:val="1F3863"/>
        </w:rPr>
        <w:t>onze ondernemers(verenigingen) onderhouden en voeren frequent overleg. Ook stimuleren we</w:t>
      </w:r>
      <w:r>
        <w:rPr>
          <w:color w:val="1F3863"/>
          <w:spacing w:val="-47"/>
        </w:rPr>
        <w:t> </w:t>
      </w:r>
      <w:r>
        <w:rPr>
          <w:color w:val="1F3863"/>
        </w:rPr>
        <w:t>actief om verbindingen te leggen met elkaar, met andere bedrijfssectoren en relevante organi-</w:t>
      </w:r>
      <w:r>
        <w:rPr>
          <w:color w:val="1F3863"/>
          <w:spacing w:val="1"/>
        </w:rPr>
        <w:t> </w:t>
      </w:r>
      <w:r>
        <w:rPr>
          <w:color w:val="1F3863"/>
        </w:rPr>
        <w:t>saties. In ons inkoop- en aanbestedingsbeleid is</w:t>
      </w:r>
      <w:r>
        <w:rPr>
          <w:color w:val="1F3863"/>
          <w:spacing w:val="1"/>
        </w:rPr>
        <w:t> </w:t>
      </w:r>
      <w:r>
        <w:rPr>
          <w:color w:val="1F3863"/>
        </w:rPr>
        <w:t>geborgd dat we zoveel mogelijk goe-</w:t>
      </w:r>
      <w:r>
        <w:rPr>
          <w:color w:val="1F3863"/>
          <w:spacing w:val="1"/>
        </w:rPr>
        <w:t> </w:t>
      </w:r>
      <w:r>
        <w:rPr>
          <w:color w:val="1F3863"/>
        </w:rPr>
        <w:t>deren/diensten lokaal</w:t>
      </w:r>
      <w:r>
        <w:rPr>
          <w:color w:val="1F3863"/>
          <w:spacing w:val="-1"/>
        </w:rPr>
        <w:t> </w:t>
      </w:r>
      <w:r>
        <w:rPr>
          <w:color w:val="1F3863"/>
        </w:rPr>
        <w:t>inkopen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aanbesteden,</w:t>
      </w:r>
      <w:r>
        <w:rPr>
          <w:color w:val="1F3863"/>
          <w:spacing w:val="-1"/>
        </w:rPr>
        <w:t> </w:t>
      </w:r>
      <w:r>
        <w:rPr>
          <w:color w:val="1F3863"/>
        </w:rPr>
        <w:t>en anders</w:t>
      </w:r>
      <w:r>
        <w:rPr>
          <w:color w:val="1F3863"/>
          <w:spacing w:val="-2"/>
        </w:rPr>
        <w:t> </w:t>
      </w:r>
      <w:r>
        <w:rPr>
          <w:color w:val="1F3863"/>
        </w:rPr>
        <w:t>regionaal.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522"/>
      </w:pPr>
      <w:r>
        <w:rPr>
          <w:color w:val="EC7C30"/>
        </w:rPr>
        <w:t>Actieplan</w:t>
      </w:r>
      <w:r>
        <w:rPr>
          <w:color w:val="EC7C30"/>
          <w:spacing w:val="81"/>
        </w:rPr>
        <w:t> </w:t>
      </w:r>
      <w:r>
        <w:rPr>
          <w:color w:val="EC7C30"/>
        </w:rPr>
        <w:t>en</w:t>
      </w:r>
      <w:r>
        <w:rPr>
          <w:color w:val="EC7C30"/>
          <w:spacing w:val="75"/>
        </w:rPr>
        <w:t> </w:t>
      </w:r>
      <w:r>
        <w:rPr>
          <w:color w:val="EC7C30"/>
        </w:rPr>
        <w:t>indicatoren</w:t>
      </w:r>
      <w:r>
        <w:rPr>
          <w:color w:val="EC7C30"/>
          <w:spacing w:val="80"/>
        </w:rPr>
        <w:t> </w:t>
      </w:r>
      <w:r>
        <w:rPr>
          <w:color w:val="EC7C30"/>
        </w:rPr>
        <w:t>voor</w:t>
      </w:r>
      <w:r>
        <w:rPr>
          <w:color w:val="EC7C30"/>
          <w:spacing w:val="77"/>
        </w:rPr>
        <w:t> </w:t>
      </w:r>
      <w:r>
        <w:rPr>
          <w:color w:val="EC7C30"/>
        </w:rPr>
        <w:t>uitvoering</w:t>
      </w:r>
    </w:p>
    <w:p>
      <w:pPr>
        <w:pStyle w:val="BodyText"/>
        <w:spacing w:line="276" w:lineRule="auto" w:before="42"/>
        <w:ind w:left="1522" w:right="1634"/>
      </w:pPr>
      <w:r>
        <w:rPr>
          <w:color w:val="1F3863"/>
        </w:rPr>
        <w:t>De zes speerpunten hebben we in deze visie uitgewerkt in doelstellingen en actielijnen. Daar-</w:t>
      </w:r>
      <w:r>
        <w:rPr>
          <w:color w:val="1F3863"/>
          <w:spacing w:val="1"/>
        </w:rPr>
        <w:t> </w:t>
      </w:r>
      <w:r>
        <w:rPr>
          <w:color w:val="1F3863"/>
        </w:rPr>
        <w:t>mee schetsen we de ambities. We beschrijven hier nog niet </w:t>
      </w:r>
      <w:r>
        <w:rPr>
          <w:i/>
          <w:color w:val="1F3863"/>
        </w:rPr>
        <w:t>hoe </w:t>
      </w:r>
      <w:r>
        <w:rPr>
          <w:color w:val="1F3863"/>
        </w:rPr>
        <w:t>en </w:t>
      </w:r>
      <w:r>
        <w:rPr>
          <w:i/>
          <w:color w:val="1F3863"/>
        </w:rPr>
        <w:t>wanneer </w:t>
      </w:r>
      <w:r>
        <w:rPr>
          <w:color w:val="1F3863"/>
        </w:rPr>
        <w:t>we de activiteiten</w:t>
      </w:r>
      <w:r>
        <w:rPr>
          <w:color w:val="1F3863"/>
          <w:spacing w:val="-47"/>
        </w:rPr>
        <w:t> </w:t>
      </w:r>
      <w:r>
        <w:rPr>
          <w:color w:val="1F3863"/>
        </w:rPr>
        <w:t>op gaan pakken om deze doelstellingen en actielijnen te realiseren. Dit doen we in het actie-</w:t>
      </w:r>
      <w:r>
        <w:rPr>
          <w:color w:val="1F3863"/>
          <w:spacing w:val="1"/>
        </w:rPr>
        <w:t> </w:t>
      </w:r>
      <w:r>
        <w:rPr>
          <w:color w:val="1F3863"/>
        </w:rPr>
        <w:t>plan. Daarin gaan we specifiek in op hoe en wanneer we de activiteiten gaan uitvoeren. En ook</w:t>
      </w:r>
      <w:r>
        <w:rPr>
          <w:color w:val="1F3863"/>
          <w:spacing w:val="-47"/>
        </w:rPr>
        <w:t> </w:t>
      </w:r>
      <w:r>
        <w:rPr>
          <w:color w:val="1F3863"/>
        </w:rPr>
        <w:t>wat</w:t>
      </w:r>
      <w:r>
        <w:rPr>
          <w:color w:val="1F3863"/>
          <w:spacing w:val="-2"/>
        </w:rPr>
        <w:t> </w:t>
      </w:r>
      <w:r>
        <w:rPr>
          <w:color w:val="1F3863"/>
        </w:rPr>
        <w:t>we daarvoor</w:t>
      </w:r>
      <w:r>
        <w:rPr>
          <w:color w:val="1F3863"/>
          <w:spacing w:val="1"/>
        </w:rPr>
        <w:t> </w:t>
      </w:r>
      <w:r>
        <w:rPr>
          <w:color w:val="1F3863"/>
        </w:rPr>
        <w:t>nodig</w:t>
      </w:r>
      <w:r>
        <w:rPr>
          <w:color w:val="1F3863"/>
          <w:spacing w:val="-2"/>
        </w:rPr>
        <w:t> </w:t>
      </w:r>
      <w:r>
        <w:rPr>
          <w:color w:val="1F3863"/>
        </w:rPr>
        <w:t>hebben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of</w:t>
      </w:r>
      <w:r>
        <w:rPr>
          <w:color w:val="1F3863"/>
          <w:spacing w:val="1"/>
        </w:rPr>
        <w:t> </w:t>
      </w:r>
      <w:r>
        <w:rPr>
          <w:color w:val="1F3863"/>
        </w:rPr>
        <w:t>wie hier</w:t>
      </w:r>
      <w:r>
        <w:rPr>
          <w:color w:val="1F3863"/>
          <w:spacing w:val="2"/>
        </w:rPr>
        <w:t> </w:t>
      </w:r>
      <w:r>
        <w:rPr>
          <w:color w:val="1F3863"/>
        </w:rPr>
        <w:t>nog</w:t>
      </w:r>
      <w:r>
        <w:rPr>
          <w:color w:val="1F3863"/>
          <w:spacing w:val="-3"/>
        </w:rPr>
        <w:t> </w:t>
      </w:r>
      <w:r>
        <w:rPr>
          <w:color w:val="1F3863"/>
        </w:rPr>
        <w:t>meer</w:t>
      </w:r>
      <w:r>
        <w:rPr>
          <w:color w:val="1F3863"/>
          <w:spacing w:val="1"/>
        </w:rPr>
        <w:t> </w:t>
      </w:r>
      <w:r>
        <w:rPr>
          <w:color w:val="1F3863"/>
        </w:rPr>
        <w:t>of</w:t>
      </w:r>
      <w:r>
        <w:rPr>
          <w:color w:val="1F3863"/>
          <w:spacing w:val="-3"/>
        </w:rPr>
        <w:t> </w:t>
      </w:r>
      <w:r>
        <w:rPr>
          <w:color w:val="1F3863"/>
        </w:rPr>
        <w:t>vooral</w:t>
      </w:r>
      <w:r>
        <w:rPr>
          <w:color w:val="1F3863"/>
          <w:spacing w:val="-4"/>
        </w:rPr>
        <w:t> </w:t>
      </w:r>
      <w:r>
        <w:rPr>
          <w:color w:val="1F3863"/>
        </w:rPr>
        <w:t>voor aan</w:t>
      </w:r>
      <w:r>
        <w:rPr>
          <w:color w:val="1F3863"/>
          <w:spacing w:val="1"/>
        </w:rPr>
        <w:t> </w:t>
      </w:r>
      <w:r>
        <w:rPr>
          <w:color w:val="1F3863"/>
        </w:rPr>
        <w:t>zet</w:t>
      </w:r>
      <w:r>
        <w:rPr>
          <w:color w:val="1F3863"/>
          <w:spacing w:val="-1"/>
        </w:rPr>
        <w:t> </w:t>
      </w:r>
      <w:r>
        <w:rPr>
          <w:color w:val="1F3863"/>
        </w:rPr>
        <w:t>is.</w:t>
      </w:r>
    </w:p>
    <w:p>
      <w:pPr>
        <w:pStyle w:val="BodyText"/>
        <w:spacing w:line="276" w:lineRule="auto" w:before="1"/>
        <w:ind w:left="1522" w:right="1511"/>
      </w:pPr>
      <w:r>
        <w:rPr>
          <w:color w:val="1F3863"/>
        </w:rPr>
        <w:t>Specifiek onderdeel van het actieplan is het benoemen van indicatoren voor het behalen van de</w:t>
      </w:r>
      <w:r>
        <w:rPr>
          <w:color w:val="1F3863"/>
          <w:spacing w:val="-47"/>
        </w:rPr>
        <w:t> </w:t>
      </w:r>
      <w:r>
        <w:rPr>
          <w:color w:val="1F3863"/>
        </w:rPr>
        <w:t>doelstellingen. Wanneer zijn het beleid en de acties geslaagd? Bij de selectie van indicatoren kij-</w:t>
      </w:r>
      <w:r>
        <w:rPr>
          <w:color w:val="1F3863"/>
          <w:spacing w:val="-47"/>
        </w:rPr>
        <w:t> </w:t>
      </w:r>
      <w:r>
        <w:rPr>
          <w:color w:val="1F3863"/>
        </w:rPr>
        <w:t>ken we nadrukkelijk of data beschikbaar zijn die inzicht geven in voortgang. En we kijken na-</w:t>
      </w:r>
      <w:r>
        <w:rPr>
          <w:color w:val="1F3863"/>
          <w:spacing w:val="1"/>
        </w:rPr>
        <w:t> </w:t>
      </w:r>
      <w:r>
        <w:rPr>
          <w:color w:val="1F3863"/>
        </w:rPr>
        <w:t>drukkelijk</w:t>
      </w:r>
      <w:r>
        <w:rPr>
          <w:color w:val="1F3863"/>
          <w:spacing w:val="-3"/>
        </w:rPr>
        <w:t> </w:t>
      </w:r>
      <w:r>
        <w:rPr>
          <w:color w:val="1F3863"/>
        </w:rPr>
        <w:t>ook</w:t>
      </w:r>
      <w:r>
        <w:rPr>
          <w:color w:val="1F3863"/>
          <w:spacing w:val="-3"/>
        </w:rPr>
        <w:t> </w:t>
      </w:r>
      <w:r>
        <w:rPr>
          <w:color w:val="1F3863"/>
        </w:rPr>
        <w:t>of</w:t>
      </w:r>
      <w:r>
        <w:rPr>
          <w:color w:val="1F3863"/>
          <w:spacing w:val="-1"/>
        </w:rPr>
        <w:t> </w:t>
      </w:r>
      <w:r>
        <w:rPr>
          <w:color w:val="1F3863"/>
        </w:rPr>
        <w:t>de gemeente zelf</w:t>
      </w:r>
      <w:r>
        <w:rPr>
          <w:color w:val="1F3863"/>
          <w:spacing w:val="2"/>
        </w:rPr>
        <w:t> </w:t>
      </w:r>
      <w:r>
        <w:rPr>
          <w:color w:val="1F3863"/>
        </w:rPr>
        <w:t>wel</w:t>
      </w:r>
      <w:r>
        <w:rPr>
          <w:color w:val="1F3863"/>
          <w:spacing w:val="-1"/>
        </w:rPr>
        <w:t> </w:t>
      </w:r>
      <w:r>
        <w:rPr>
          <w:color w:val="1F3863"/>
        </w:rPr>
        <w:t>invloed</w:t>
      </w:r>
      <w:r>
        <w:rPr>
          <w:color w:val="1F3863"/>
          <w:spacing w:val="-2"/>
        </w:rPr>
        <w:t> </w:t>
      </w:r>
      <w:r>
        <w:rPr>
          <w:color w:val="1F3863"/>
        </w:rPr>
        <w:t>heeft</w:t>
      </w:r>
      <w:r>
        <w:rPr>
          <w:color w:val="1F3863"/>
          <w:spacing w:val="-1"/>
        </w:rPr>
        <w:t> </w:t>
      </w:r>
      <w:r>
        <w:rPr>
          <w:color w:val="1F3863"/>
        </w:rPr>
        <w:t>op de</w:t>
      </w:r>
      <w:r>
        <w:rPr>
          <w:color w:val="1F3863"/>
          <w:spacing w:val="1"/>
        </w:rPr>
        <w:t> </w:t>
      </w:r>
      <w:r>
        <w:rPr>
          <w:color w:val="1F3863"/>
        </w:rPr>
        <w:t>ontwikkeling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indicatoren.</w:t>
      </w:r>
    </w:p>
    <w:p>
      <w:pPr>
        <w:spacing w:after="0" w:line="276" w:lineRule="auto"/>
        <w:sectPr>
          <w:footerReference w:type="default" r:id="rId11"/>
          <w:pgSz w:w="11910" w:h="16840"/>
          <w:pgMar w:footer="880" w:header="0" w:top="1360" w:bottom="1080" w:left="180" w:right="200"/>
        </w:sectPr>
      </w:pPr>
    </w:p>
    <w:p>
      <w:pPr>
        <w:pStyle w:val="Heading1"/>
        <w:numPr>
          <w:ilvl w:val="0"/>
          <w:numId w:val="2"/>
        </w:numPr>
        <w:tabs>
          <w:tab w:pos="1953" w:val="left" w:leader="none"/>
          <w:tab w:pos="1954" w:val="left" w:leader="none"/>
        </w:tabs>
        <w:spacing w:line="240" w:lineRule="auto" w:before="0" w:after="0"/>
        <w:ind w:left="1954" w:right="0" w:hanging="432"/>
        <w:jc w:val="left"/>
      </w:pPr>
      <w:bookmarkStart w:name="_bookmark2" w:id="4"/>
      <w:bookmarkEnd w:id="4"/>
      <w:r>
        <w:rPr/>
      </w:r>
      <w:bookmarkStart w:name="_bookmark2" w:id="5"/>
      <w:bookmarkEnd w:id="5"/>
      <w:r>
        <w:rPr>
          <w:color w:val="EC7C30"/>
          <w:sz w:val="36"/>
        </w:rPr>
        <w:t>I</w:t>
      </w:r>
      <w:r>
        <w:rPr>
          <w:color w:val="EC7C30"/>
        </w:rPr>
        <w:t>NLEIDING</w:t>
      </w:r>
      <w:r>
        <w:rPr>
          <w:color w:val="EC7C30"/>
          <w:spacing w:val="54"/>
        </w:rPr>
        <w:t> </w:t>
      </w:r>
      <w:r>
        <w:rPr>
          <w:color w:val="EC7C30"/>
        </w:rPr>
        <w:t>EN</w:t>
      </w:r>
      <w:r>
        <w:rPr>
          <w:color w:val="EC7C30"/>
          <w:spacing w:val="45"/>
        </w:rPr>
        <w:t> </w:t>
      </w:r>
      <w:r>
        <w:rPr>
          <w:color w:val="EC7C30"/>
        </w:rPr>
        <w:t>TERUGBLIK</w:t>
      </w:r>
    </w:p>
    <w:p>
      <w:pPr>
        <w:pStyle w:val="BodyText"/>
        <w:spacing w:before="2"/>
        <w:rPr>
          <w:sz w:val="47"/>
        </w:rPr>
      </w:pPr>
    </w:p>
    <w:p>
      <w:pPr>
        <w:pStyle w:val="ListParagraph"/>
        <w:numPr>
          <w:ilvl w:val="1"/>
          <w:numId w:val="2"/>
        </w:numPr>
        <w:tabs>
          <w:tab w:pos="2431" w:val="left" w:leader="none"/>
          <w:tab w:pos="2432" w:val="left" w:leader="none"/>
        </w:tabs>
        <w:spacing w:line="240" w:lineRule="auto" w:before="0" w:after="0"/>
        <w:ind w:left="2431" w:right="0" w:hanging="627"/>
        <w:jc w:val="left"/>
        <w:rPr>
          <w:sz w:val="28"/>
        </w:rPr>
      </w:pPr>
      <w:bookmarkStart w:name="_bookmark3" w:id="6"/>
      <w:bookmarkEnd w:id="6"/>
      <w:r>
        <w:rPr>
          <w:color w:val="EC7C30"/>
          <w:sz w:val="28"/>
        </w:rPr>
        <w:t>W</w:t>
      </w:r>
      <w:r>
        <w:rPr>
          <w:color w:val="EC7C30"/>
          <w:sz w:val="22"/>
        </w:rPr>
        <w:t>AAROM</w:t>
      </w:r>
      <w:r>
        <w:rPr>
          <w:color w:val="EC7C30"/>
          <w:spacing w:val="-4"/>
          <w:sz w:val="22"/>
        </w:rPr>
        <w:t> </w:t>
      </w:r>
      <w:r>
        <w:rPr>
          <w:color w:val="EC7C30"/>
          <w:sz w:val="22"/>
        </w:rPr>
        <w:t>DEZE VISIE</w:t>
      </w:r>
      <w:r>
        <w:rPr>
          <w:color w:val="EC7C30"/>
          <w:sz w:val="28"/>
        </w:rPr>
        <w:t>?</w:t>
      </w:r>
    </w:p>
    <w:p>
      <w:pPr>
        <w:pStyle w:val="BodyText"/>
        <w:spacing w:line="276" w:lineRule="auto" w:before="42"/>
        <w:ind w:left="1522" w:right="1496"/>
      </w:pPr>
      <w:r>
        <w:rPr>
          <w:color w:val="1F3863"/>
        </w:rPr>
        <w:t>In de afgelopen jaren is de economische beleidsnota Bernheze 2016 - 2020 ‘Samen aan de slag’</w:t>
      </w:r>
      <w:r>
        <w:rPr>
          <w:color w:val="1F3863"/>
          <w:spacing w:val="1"/>
        </w:rPr>
        <w:t> </w:t>
      </w:r>
      <w:r>
        <w:rPr>
          <w:color w:val="1F3863"/>
        </w:rPr>
        <w:t>de leidraad voor het economische beleid van Bernheze geweest. De looptijd van deze nota is tot</w:t>
      </w:r>
      <w:r>
        <w:rPr>
          <w:color w:val="1F3863"/>
          <w:spacing w:val="-47"/>
        </w:rPr>
        <w:t> </w:t>
      </w:r>
      <w:r>
        <w:rPr>
          <w:color w:val="1F3863"/>
        </w:rPr>
        <w:t>eind 2020. Met het aflopen van deze looptijd is er behoefte aan een nieuw kader voor de inzet</w:t>
      </w:r>
      <w:r>
        <w:rPr>
          <w:color w:val="1F3863"/>
          <w:spacing w:val="1"/>
        </w:rPr>
        <w:t> </w:t>
      </w:r>
      <w:r>
        <w:rPr>
          <w:color w:val="1F3863"/>
        </w:rPr>
        <w:t>van de gemeente op economisch gebied. Daarmee geven we richting aan wat we willen doen,</w:t>
      </w:r>
      <w:r>
        <w:rPr>
          <w:color w:val="1F3863"/>
          <w:spacing w:val="1"/>
        </w:rPr>
        <w:t> </w:t>
      </w:r>
      <w:r>
        <w:rPr>
          <w:color w:val="1F3863"/>
        </w:rPr>
        <w:t>scheppen we duidelijkheid naar onze partners en hebben we een toetsingskader waaraan we</w:t>
      </w:r>
      <w:r>
        <w:rPr>
          <w:color w:val="1F3863"/>
          <w:spacing w:val="1"/>
        </w:rPr>
        <w:t> </w:t>
      </w:r>
      <w:r>
        <w:rPr>
          <w:color w:val="1F3863"/>
        </w:rPr>
        <w:t>initiatieven</w:t>
      </w:r>
      <w:r>
        <w:rPr>
          <w:color w:val="1F3863"/>
          <w:spacing w:val="-3"/>
        </w:rPr>
        <w:t> </w:t>
      </w:r>
      <w:r>
        <w:rPr>
          <w:color w:val="1F3863"/>
        </w:rPr>
        <w:t>vanuit de</w:t>
      </w:r>
      <w:r>
        <w:rPr>
          <w:color w:val="1F3863"/>
          <w:spacing w:val="-1"/>
        </w:rPr>
        <w:t> </w:t>
      </w:r>
      <w:r>
        <w:rPr>
          <w:color w:val="1F3863"/>
        </w:rPr>
        <w:t>markt</w:t>
      </w:r>
      <w:r>
        <w:rPr>
          <w:color w:val="1F3863"/>
          <w:spacing w:val="-1"/>
        </w:rPr>
        <w:t> </w:t>
      </w:r>
      <w:r>
        <w:rPr>
          <w:color w:val="1F3863"/>
        </w:rPr>
        <w:t>of</w:t>
      </w:r>
      <w:r>
        <w:rPr>
          <w:color w:val="1F3863"/>
          <w:spacing w:val="-2"/>
        </w:rPr>
        <w:t> </w:t>
      </w:r>
      <w:r>
        <w:rPr>
          <w:color w:val="1F3863"/>
        </w:rPr>
        <w:t>die</w:t>
      </w:r>
      <w:r>
        <w:rPr>
          <w:color w:val="1F3863"/>
          <w:spacing w:val="-2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de gemeente</w:t>
      </w:r>
      <w:r>
        <w:rPr>
          <w:color w:val="1F3863"/>
          <w:spacing w:val="5"/>
        </w:rPr>
        <w:t> </w:t>
      </w:r>
      <w:r>
        <w:rPr>
          <w:color w:val="1F3863"/>
        </w:rPr>
        <w:t>zelf</w:t>
      </w:r>
      <w:r>
        <w:rPr>
          <w:color w:val="1F3863"/>
          <w:spacing w:val="1"/>
        </w:rPr>
        <w:t> </w:t>
      </w:r>
      <w:r>
        <w:rPr>
          <w:color w:val="1F3863"/>
        </w:rPr>
        <w:t>kunnen toetsen.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4" w:id="7"/>
      <w:bookmarkEnd w:id="7"/>
      <w:r>
        <w:rPr/>
      </w:r>
      <w:bookmarkStart w:name="_bookmark4" w:id="8"/>
      <w:bookmarkEnd w:id="8"/>
      <w:r>
        <w:rPr>
          <w:color w:val="EC7C30"/>
          <w:sz w:val="28"/>
        </w:rPr>
        <w:t>T</w:t>
      </w:r>
      <w:r>
        <w:rPr>
          <w:color w:val="EC7C30"/>
          <w:sz w:val="22"/>
        </w:rPr>
        <w:t>OTSTANDKOMING</w:t>
      </w:r>
      <w:r>
        <w:rPr>
          <w:color w:val="EC7C30"/>
          <w:spacing w:val="-4"/>
          <w:sz w:val="22"/>
        </w:rPr>
        <w:t> </w:t>
      </w:r>
      <w:r>
        <w:rPr>
          <w:color w:val="EC7C30"/>
          <w:sz w:val="22"/>
        </w:rPr>
        <w:t>VAN</w:t>
      </w:r>
      <w:r>
        <w:rPr>
          <w:color w:val="EC7C30"/>
          <w:spacing w:val="-6"/>
          <w:sz w:val="22"/>
        </w:rPr>
        <w:t> </w:t>
      </w:r>
      <w:r>
        <w:rPr>
          <w:color w:val="EC7C30"/>
          <w:sz w:val="22"/>
        </w:rPr>
        <w:t>DE</w:t>
      </w:r>
      <w:r>
        <w:rPr>
          <w:color w:val="EC7C30"/>
          <w:spacing w:val="-1"/>
          <w:sz w:val="22"/>
        </w:rPr>
        <w:t> </w:t>
      </w:r>
      <w:r>
        <w:rPr>
          <w:color w:val="EC7C30"/>
          <w:sz w:val="22"/>
        </w:rPr>
        <w:t>VISIE</w:t>
      </w:r>
    </w:p>
    <w:p>
      <w:pPr>
        <w:pStyle w:val="BodyText"/>
        <w:spacing w:line="276" w:lineRule="auto" w:before="42"/>
        <w:ind w:left="1522" w:right="1599"/>
      </w:pPr>
      <w:r>
        <w:rPr>
          <w:color w:val="1F3863"/>
        </w:rPr>
        <w:t>Voordat we begonnen aan het uitwerken van deze visie, hebben we een startnotitie opgesteld:</w:t>
      </w:r>
      <w:r>
        <w:rPr>
          <w:color w:val="1F3863"/>
          <w:spacing w:val="-47"/>
        </w:rPr>
        <w:t> </w:t>
      </w:r>
      <w:r>
        <w:rPr>
          <w:color w:val="1F3863"/>
        </w:rPr>
        <w:t>daarin hebben we vastgelegd </w:t>
      </w:r>
      <w:r>
        <w:rPr>
          <w:i/>
          <w:color w:val="1F3863"/>
        </w:rPr>
        <w:t>hoe </w:t>
      </w:r>
      <w:r>
        <w:rPr>
          <w:color w:val="1F3863"/>
        </w:rPr>
        <w:t>we de beleidsnota EZ tot stand wilden gaan brengen en aan</w:t>
      </w:r>
      <w:r>
        <w:rPr>
          <w:color w:val="1F3863"/>
          <w:spacing w:val="1"/>
        </w:rPr>
        <w:t> </w:t>
      </w:r>
      <w:r>
        <w:rPr>
          <w:color w:val="1F3863"/>
        </w:rPr>
        <w:t>welke randvoorwaarden</w:t>
      </w:r>
      <w:r>
        <w:rPr>
          <w:color w:val="1F3863"/>
          <w:spacing w:val="1"/>
        </w:rPr>
        <w:t> </w:t>
      </w:r>
      <w:r>
        <w:rPr>
          <w:color w:val="1F3863"/>
        </w:rPr>
        <w:t>we</w:t>
      </w:r>
      <w:r>
        <w:rPr>
          <w:color w:val="1F3863"/>
          <w:spacing w:val="1"/>
        </w:rPr>
        <w:t> </w:t>
      </w:r>
      <w:r>
        <w:rPr>
          <w:color w:val="1F3863"/>
        </w:rPr>
        <w:t>ons</w:t>
      </w:r>
      <w:r>
        <w:rPr>
          <w:color w:val="1F3863"/>
          <w:spacing w:val="1"/>
        </w:rPr>
        <w:t> </w:t>
      </w:r>
      <w:r>
        <w:rPr>
          <w:color w:val="1F3863"/>
        </w:rPr>
        <w:t>wilden</w:t>
      </w:r>
      <w:r>
        <w:rPr>
          <w:color w:val="1F3863"/>
          <w:spacing w:val="-2"/>
        </w:rPr>
        <w:t> </w:t>
      </w:r>
      <w:r>
        <w:rPr>
          <w:color w:val="1F3863"/>
        </w:rPr>
        <w:t>committeren.</w:t>
      </w:r>
    </w:p>
    <w:p>
      <w:pPr>
        <w:pStyle w:val="BodyText"/>
        <w:ind w:left="1522" w:right="1507"/>
      </w:pPr>
      <w:r>
        <w:rPr>
          <w:color w:val="1F3863"/>
        </w:rPr>
        <w:t>Belangrijk uitgangspunt was om breed draagvlak voor de nota te krijgen. Zowel extern als in-</w:t>
      </w:r>
      <w:r>
        <w:rPr>
          <w:color w:val="1F3863"/>
          <w:spacing w:val="1"/>
        </w:rPr>
        <w:t> </w:t>
      </w:r>
      <w:r>
        <w:rPr>
          <w:color w:val="1F3863"/>
        </w:rPr>
        <w:t>tern. In het economische terrein zijn veel partijen en (belangen)organisaties actief. Dat vraagt</w:t>
      </w:r>
      <w:r>
        <w:rPr>
          <w:color w:val="1F3863"/>
          <w:spacing w:val="1"/>
        </w:rPr>
        <w:t> </w:t>
      </w:r>
      <w:r>
        <w:rPr>
          <w:color w:val="1F3863"/>
        </w:rPr>
        <w:t>om afstemming en samenwerking. Ook wilden we dat de nota is afgestemd op andere gemeen-</w:t>
      </w:r>
      <w:r>
        <w:rPr>
          <w:color w:val="1F3863"/>
          <w:spacing w:val="1"/>
        </w:rPr>
        <w:t> </w:t>
      </w:r>
      <w:r>
        <w:rPr>
          <w:color w:val="1F3863"/>
        </w:rPr>
        <w:t>telijke beleidsdoelstellingen om zo de integraliteit en samenhang te versterken en te vermijden.</w:t>
      </w:r>
      <w:r>
        <w:rPr>
          <w:color w:val="1F3863"/>
          <w:spacing w:val="-47"/>
        </w:rPr>
        <w:t> </w:t>
      </w:r>
      <w:r>
        <w:rPr>
          <w:color w:val="1F3863"/>
        </w:rPr>
        <w:t>Dat is juist van belang voor het economische werkterrein, omdat dat veel raakvlakken heeft met</w:t>
      </w:r>
      <w:r>
        <w:rPr>
          <w:color w:val="1F3863"/>
          <w:spacing w:val="-47"/>
        </w:rPr>
        <w:t> </w:t>
      </w:r>
      <w:r>
        <w:rPr>
          <w:color w:val="1F3863"/>
        </w:rPr>
        <w:t>andere gemeentelijke beleidsterreinen. Denk dan aan duurzaamheid, arbeidsmarkt, ruimtelijke</w:t>
      </w:r>
      <w:r>
        <w:rPr>
          <w:color w:val="1F3863"/>
          <w:spacing w:val="1"/>
        </w:rPr>
        <w:t> </w:t>
      </w:r>
      <w:r>
        <w:rPr>
          <w:color w:val="1F3863"/>
        </w:rPr>
        <w:t>ontwikkeling, mobiliteit, etc. Voor de interne en externe afstemming hebben we meerdere ge-</w:t>
      </w:r>
      <w:r>
        <w:rPr>
          <w:color w:val="1F3863"/>
          <w:spacing w:val="1"/>
        </w:rPr>
        <w:t> </w:t>
      </w:r>
      <w:r>
        <w:rPr>
          <w:color w:val="1F3863"/>
        </w:rPr>
        <w:t>sprekken gevoerd met een 20-tal stakeholders</w:t>
      </w:r>
      <w:r>
        <w:rPr>
          <w:color w:val="1F3863"/>
          <w:vertAlign w:val="superscript"/>
        </w:rPr>
        <w:t>1</w:t>
      </w:r>
      <w:r>
        <w:rPr>
          <w:color w:val="1F3863"/>
          <w:vertAlign w:val="baseline"/>
        </w:rPr>
        <w:t>: 13 collega’s van verschillende beleidsvelden en</w:t>
      </w:r>
      <w:r>
        <w:rPr>
          <w:color w:val="1F3863"/>
          <w:spacing w:val="-47"/>
          <w:vertAlign w:val="baseline"/>
        </w:rPr>
        <w:t> </w:t>
      </w:r>
      <w:r>
        <w:rPr>
          <w:color w:val="1F3863"/>
          <w:vertAlign w:val="baseline"/>
        </w:rPr>
        <w:t>7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externe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instellingen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en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belangenorganisaties.</w:t>
      </w:r>
    </w:p>
    <w:p>
      <w:pPr>
        <w:pStyle w:val="BodyText"/>
        <w:spacing w:line="276" w:lineRule="auto" w:before="3"/>
        <w:ind w:left="1522" w:right="1753"/>
        <w:jc w:val="both"/>
      </w:pPr>
      <w:r>
        <w:rPr/>
        <w:pict>
          <v:shape style="position:absolute;margin-left:269.25pt;margin-top:36.88364pt;width:233.25pt;height:181.5pt;mso-position-horizontal-relative:page;mso-position-vertical-relative:paragraph;z-index:-16428032" type="#_x0000_t202" filled="true" fillcolor="#fc9f41" stroked="false">
            <v:textbox inset="0,0,0,0">
              <w:txbxContent>
                <w:p>
                  <w:pPr>
                    <w:spacing w:before="79"/>
                    <w:ind w:left="152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color w:val="1F3863"/>
                      <w:sz w:val="24"/>
                    </w:rPr>
                    <w:t>Strategisch</w:t>
                  </w:r>
                  <w:r>
                    <w:rPr>
                      <w:i/>
                      <w:color w:val="1F3863"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color w:val="1F3863"/>
                      <w:sz w:val="24"/>
                    </w:rPr>
                    <w:t>doel</w:t>
                  </w:r>
                  <w:r>
                    <w:rPr>
                      <w:i/>
                      <w:color w:val="1F3863"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color w:val="1F3863"/>
                      <w:sz w:val="24"/>
                    </w:rPr>
                    <w:t>economisch</w:t>
                  </w:r>
                  <w:r>
                    <w:rPr>
                      <w:i/>
                      <w:color w:val="1F3863"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color w:val="1F3863"/>
                      <w:sz w:val="24"/>
                    </w:rPr>
                    <w:t>beleid </w:t>
                  </w:r>
                </w:p>
                <w:p>
                  <w:pPr>
                    <w:pStyle w:val="BodyText"/>
                    <w:spacing w:line="276" w:lineRule="auto" w:before="45"/>
                    <w:ind w:left="152" w:right="406"/>
                  </w:pPr>
                  <w:r>
                    <w:rPr>
                      <w:color w:val="1F3863"/>
                    </w:rPr>
                    <w:t>In de startnotitie hebben we het strategische</w:t>
                  </w:r>
                  <w:r>
                    <w:rPr>
                      <w:color w:val="1F3863"/>
                      <w:spacing w:val="1"/>
                    </w:rPr>
                    <w:t> </w:t>
                  </w:r>
                  <w:r>
                    <w:rPr>
                      <w:color w:val="1F3863"/>
                    </w:rPr>
                    <w:t>doel van het economische beleid als volgt om-</w:t>
                  </w:r>
                  <w:r>
                    <w:rPr>
                      <w:color w:val="1F3863"/>
                      <w:spacing w:val="-47"/>
                    </w:rPr>
                    <w:t> </w:t>
                  </w:r>
                  <w:r>
                    <w:rPr>
                      <w:color w:val="1F3863"/>
                    </w:rPr>
                    <w:t>schreven:</w:t>
                  </w:r>
                </w:p>
                <w:p>
                  <w:pPr>
                    <w:spacing w:line="276" w:lineRule="auto" w:before="56"/>
                    <w:ind w:left="152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3863"/>
                      <w:sz w:val="22"/>
                    </w:rPr>
                    <w:t>Bernheze streeft naar een vitale duurzame eco-</w:t>
                  </w:r>
                  <w:r>
                    <w:rPr>
                      <w:i/>
                      <w:color w:val="1F3863"/>
                      <w:spacing w:val="1"/>
                      <w:sz w:val="22"/>
                    </w:rPr>
                    <w:t> </w:t>
                  </w:r>
                  <w:r>
                    <w:rPr>
                      <w:i/>
                      <w:color w:val="1F3863"/>
                      <w:sz w:val="22"/>
                    </w:rPr>
                    <w:t>nomie en arbeidsmarkt voor al haar ondernemers</w:t>
                  </w:r>
                  <w:r>
                    <w:rPr>
                      <w:i/>
                      <w:color w:val="1F3863"/>
                      <w:spacing w:val="1"/>
                      <w:sz w:val="22"/>
                    </w:rPr>
                    <w:t> </w:t>
                  </w:r>
                  <w:r>
                    <w:rPr>
                      <w:i/>
                      <w:color w:val="1F3863"/>
                      <w:sz w:val="22"/>
                    </w:rPr>
                    <w:t>en inwoners. </w:t>
                  </w:r>
                </w:p>
                <w:p>
                  <w:pPr>
                    <w:pStyle w:val="BodyText"/>
                    <w:spacing w:line="276" w:lineRule="auto" w:before="57"/>
                    <w:ind w:left="152" w:right="240"/>
                  </w:pPr>
                  <w:r>
                    <w:rPr>
                      <w:color w:val="1F3863"/>
                    </w:rPr>
                    <w:t>Deze strategische doelstelling is het vertrekpunt</w:t>
                  </w:r>
                  <w:r>
                    <w:rPr>
                      <w:color w:val="1F3863"/>
                      <w:spacing w:val="-47"/>
                    </w:rPr>
                    <w:t> </w:t>
                  </w:r>
                  <w:r>
                    <w:rPr>
                      <w:color w:val="1F3863"/>
                    </w:rPr>
                    <w:t>geweest in de totstandkoming van deze nota en</w:t>
                  </w:r>
                  <w:r>
                    <w:rPr>
                      <w:color w:val="1F3863"/>
                      <w:spacing w:val="-47"/>
                    </w:rPr>
                    <w:t> </w:t>
                  </w:r>
                  <w:r>
                    <w:rPr>
                      <w:color w:val="1F3863"/>
                    </w:rPr>
                    <w:t>is onderlegger voor de speerpunten (zie hoofd-</w:t>
                  </w:r>
                  <w:r>
                    <w:rPr>
                      <w:color w:val="1F3863"/>
                      <w:spacing w:val="1"/>
                    </w:rPr>
                    <w:t> </w:t>
                  </w:r>
                  <w:r>
                    <w:rPr>
                      <w:color w:val="1F3863"/>
                    </w:rPr>
                    <w:t>stuk</w:t>
                  </w:r>
                  <w:r>
                    <w:rPr>
                      <w:color w:val="1F3863"/>
                      <w:spacing w:val="-1"/>
                    </w:rPr>
                    <w:t> </w:t>
                  </w:r>
                  <w:hyperlink w:history="true" w:anchor="_bookmark40">
                    <w:r>
                      <w:rPr>
                        <w:color w:val="1F3863"/>
                      </w:rPr>
                      <w:t>8</w:t>
                    </w:r>
                  </w:hyperlink>
                  <w:r>
                    <w:rPr>
                      <w:color w:val="1F3863"/>
                    </w:rPr>
                    <w:t>)</w:t>
                  </w:r>
                </w:p>
              </w:txbxContent>
            </v:textbox>
            <v:fill opacity="47031f" type="solid"/>
            <w10:wrap type="none"/>
          </v:shape>
        </w:pict>
      </w:r>
      <w:r>
        <w:rPr>
          <w:color w:val="1F3863"/>
        </w:rPr>
        <w:t>Een ander uitgangspunt is om de nota aan te laten sluiten op het regionale en provinciale be-</w:t>
      </w:r>
      <w:r>
        <w:rPr>
          <w:color w:val="1F3863"/>
          <w:spacing w:val="-47"/>
        </w:rPr>
        <w:t> </w:t>
      </w:r>
      <w:r>
        <w:rPr>
          <w:color w:val="1F3863"/>
        </w:rPr>
        <w:t>leid. Met de regio trekken we namelijk veel samen op en hebben we afspraken gemaakt zoals</w:t>
      </w:r>
      <w:r>
        <w:rPr>
          <w:color w:val="1F3863"/>
          <w:spacing w:val="-47"/>
        </w:rPr>
        <w:t> </w:t>
      </w:r>
      <w:r>
        <w:rPr>
          <w:color w:val="1F3863"/>
        </w:rPr>
        <w:t>het</w:t>
      </w:r>
      <w:r>
        <w:rPr>
          <w:color w:val="1F3863"/>
          <w:spacing w:val="-3"/>
        </w:rPr>
        <w:t> </w:t>
      </w:r>
      <w:r>
        <w:rPr>
          <w:color w:val="1F3863"/>
        </w:rPr>
        <w:t>vraaggericht</w:t>
      </w:r>
      <w:r>
        <w:rPr>
          <w:color w:val="1F3863"/>
          <w:spacing w:val="-4"/>
        </w:rPr>
        <w:t> </w:t>
      </w:r>
      <w:r>
        <w:rPr>
          <w:color w:val="1F3863"/>
        </w:rPr>
        <w:t>ontwikkelen</w:t>
      </w:r>
      <w:r>
        <w:rPr>
          <w:color w:val="1F3863"/>
          <w:spacing w:val="-2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be-</w:t>
      </w:r>
    </w:p>
    <w:p>
      <w:pPr>
        <w:pStyle w:val="BodyText"/>
        <w:spacing w:line="276" w:lineRule="auto"/>
        <w:ind w:left="1522" w:right="6509"/>
      </w:pPr>
      <w:r>
        <w:rPr>
          <w:color w:val="1F3863"/>
        </w:rPr>
        <w:t>drijventerreinen. Afstemming op de ka-</w:t>
      </w:r>
      <w:r>
        <w:rPr>
          <w:color w:val="1F3863"/>
          <w:spacing w:val="-47"/>
        </w:rPr>
        <w:t> </w:t>
      </w:r>
      <w:r>
        <w:rPr>
          <w:color w:val="1F3863"/>
        </w:rPr>
        <w:t>ders van de provincie is noodzakelijk</w:t>
      </w:r>
      <w:r>
        <w:rPr>
          <w:color w:val="1F3863"/>
          <w:spacing w:val="1"/>
        </w:rPr>
        <w:t> </w:t>
      </w:r>
      <w:r>
        <w:rPr>
          <w:color w:val="1F3863"/>
        </w:rPr>
        <w:t>om conflicterende belangen te vermij-</w:t>
      </w:r>
      <w:r>
        <w:rPr>
          <w:color w:val="1F3863"/>
          <w:spacing w:val="1"/>
        </w:rPr>
        <w:t> </w:t>
      </w:r>
      <w:r>
        <w:rPr>
          <w:color w:val="1F3863"/>
        </w:rPr>
        <w:t>den en om kansen te creëren voor in-</w:t>
      </w:r>
      <w:r>
        <w:rPr>
          <w:color w:val="1F3863"/>
          <w:spacing w:val="1"/>
        </w:rPr>
        <w:t> </w:t>
      </w:r>
      <w:r>
        <w:rPr>
          <w:color w:val="1F3863"/>
        </w:rPr>
        <w:t>vesteringen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subsidies.</w:t>
      </w:r>
    </w:p>
    <w:p>
      <w:pPr>
        <w:pStyle w:val="BodyText"/>
        <w:spacing w:line="276" w:lineRule="auto"/>
        <w:ind w:left="1522" w:right="6604"/>
      </w:pPr>
      <w:r>
        <w:rPr>
          <w:color w:val="1F3863"/>
        </w:rPr>
        <w:t>Deze visie is door de Gemeente Bern-</w:t>
      </w:r>
      <w:r>
        <w:rPr>
          <w:color w:val="1F3863"/>
          <w:spacing w:val="1"/>
        </w:rPr>
        <w:t> </w:t>
      </w:r>
      <w:r>
        <w:rPr>
          <w:color w:val="1F3863"/>
        </w:rPr>
        <w:t>heze zelf ontwikkeld. Gewerkt is vol-</w:t>
      </w:r>
      <w:r>
        <w:rPr>
          <w:color w:val="1F3863"/>
          <w:spacing w:val="1"/>
        </w:rPr>
        <w:t> </w:t>
      </w:r>
      <w:r>
        <w:rPr>
          <w:color w:val="1F3863"/>
        </w:rPr>
        <w:t>gens de organisatie richtlijnen voor in-</w:t>
      </w:r>
      <w:r>
        <w:rPr>
          <w:color w:val="1F3863"/>
          <w:spacing w:val="-47"/>
        </w:rPr>
        <w:t> </w:t>
      </w:r>
      <w:r>
        <w:rPr>
          <w:color w:val="1F3863"/>
        </w:rPr>
        <w:t>tegraal werken en participatieve be-</w:t>
      </w:r>
      <w:r>
        <w:rPr>
          <w:color w:val="1F3863"/>
          <w:spacing w:val="1"/>
        </w:rPr>
        <w:t> </w:t>
      </w:r>
      <w:r>
        <w:rPr>
          <w:color w:val="1F3863"/>
        </w:rPr>
        <w:t>leidsontwikkeling. We hebben ge-</w:t>
      </w:r>
      <w:r>
        <w:rPr>
          <w:color w:val="1F3863"/>
          <w:spacing w:val="1"/>
        </w:rPr>
        <w:t> </w:t>
      </w:r>
      <w:r>
        <w:rPr>
          <w:color w:val="1F3863"/>
        </w:rPr>
        <w:t>streefd naar een kort, helder beleids-</w:t>
      </w:r>
      <w:r>
        <w:rPr>
          <w:color w:val="1F3863"/>
          <w:spacing w:val="1"/>
        </w:rPr>
        <w:t> </w:t>
      </w:r>
      <w:r>
        <w:rPr>
          <w:color w:val="1F3863"/>
        </w:rPr>
        <w:t>document.</w:t>
      </w:r>
      <w:r>
        <w:rPr>
          <w:color w:val="1F3863"/>
          <w:spacing w:val="-3"/>
        </w:rPr>
        <w:t> </w:t>
      </w:r>
      <w:r>
        <w:rPr>
          <w:color w:val="1F3863"/>
        </w:rPr>
        <w:t>Deze</w:t>
      </w:r>
      <w:r>
        <w:rPr>
          <w:color w:val="1F3863"/>
          <w:spacing w:val="-2"/>
        </w:rPr>
        <w:t> </w:t>
      </w:r>
      <w:r>
        <w:rPr>
          <w:color w:val="1F3863"/>
        </w:rPr>
        <w:t>visie heeft</w:t>
      </w:r>
      <w:r>
        <w:rPr>
          <w:color w:val="1F3863"/>
          <w:spacing w:val="-4"/>
        </w:rPr>
        <w:t> </w:t>
      </w:r>
      <w:r>
        <w:rPr>
          <w:color w:val="1F3863"/>
        </w:rPr>
        <w:t>een duur</w:t>
      </w:r>
    </w:p>
    <w:p>
      <w:pPr>
        <w:pStyle w:val="BodyText"/>
        <w:ind w:left="1522"/>
      </w:pP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6 jaar</w:t>
      </w:r>
      <w:r>
        <w:rPr>
          <w:color w:val="1F3863"/>
          <w:spacing w:val="-2"/>
        </w:rPr>
        <w:t> </w:t>
      </w:r>
      <w:r>
        <w:rPr>
          <w:color w:val="1F3863"/>
        </w:rPr>
        <w:t>maar</w:t>
      </w:r>
      <w:r>
        <w:rPr>
          <w:color w:val="1F3863"/>
          <w:spacing w:val="1"/>
        </w:rPr>
        <w:t> </w:t>
      </w:r>
      <w:r>
        <w:rPr>
          <w:color w:val="1F3863"/>
        </w:rPr>
        <w:t>na</w:t>
      </w:r>
      <w:r>
        <w:rPr>
          <w:color w:val="1F3863"/>
          <w:spacing w:val="-3"/>
        </w:rPr>
        <w:t> </w:t>
      </w:r>
      <w:r>
        <w:rPr>
          <w:color w:val="1F3863"/>
        </w:rPr>
        <w:t>3</w:t>
      </w:r>
      <w:r>
        <w:rPr>
          <w:color w:val="1F3863"/>
          <w:spacing w:val="1"/>
        </w:rPr>
        <w:t> </w:t>
      </w:r>
      <w:r>
        <w:rPr>
          <w:color w:val="1F3863"/>
        </w:rPr>
        <w:t>jaar vindt</w:t>
      </w:r>
      <w:r>
        <w:rPr>
          <w:color w:val="1F3863"/>
          <w:spacing w:val="-3"/>
        </w:rPr>
        <w:t> </w:t>
      </w:r>
      <w:r>
        <w:rPr>
          <w:color w:val="1F3863"/>
        </w:rPr>
        <w:t>er een</w:t>
      </w:r>
      <w:r>
        <w:rPr>
          <w:color w:val="1F3863"/>
          <w:spacing w:val="-2"/>
        </w:rPr>
        <w:t> </w:t>
      </w:r>
      <w:r>
        <w:rPr>
          <w:color w:val="1F3863"/>
        </w:rPr>
        <w:t>evaluatie</w:t>
      </w:r>
      <w:r>
        <w:rPr>
          <w:color w:val="1F3863"/>
          <w:spacing w:val="-1"/>
        </w:rPr>
        <w:t> </w:t>
      </w:r>
      <w:r>
        <w:rPr>
          <w:color w:val="1F3863"/>
        </w:rPr>
        <w:t>plaats.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44" w:after="0"/>
        <w:ind w:left="2381" w:right="0" w:hanging="577"/>
        <w:jc w:val="left"/>
        <w:rPr>
          <w:sz w:val="22"/>
        </w:rPr>
      </w:pPr>
      <w:bookmarkStart w:name="_bookmark5" w:id="9"/>
      <w:bookmarkEnd w:id="9"/>
      <w:r>
        <w:rPr/>
      </w:r>
      <w:bookmarkStart w:name="_bookmark5" w:id="10"/>
      <w:bookmarkEnd w:id="10"/>
      <w:r>
        <w:rPr>
          <w:color w:val="EC7C30"/>
          <w:spacing w:val="-1"/>
          <w:sz w:val="28"/>
        </w:rPr>
        <w:t>U</w:t>
      </w:r>
      <w:r>
        <w:rPr>
          <w:color w:val="EC7C30"/>
          <w:spacing w:val="-1"/>
          <w:sz w:val="22"/>
        </w:rPr>
        <w:t>ITVOERING </w:t>
      </w:r>
      <w:r>
        <w:rPr>
          <w:color w:val="EC7C30"/>
          <w:sz w:val="22"/>
        </w:rPr>
        <w:t>EN</w:t>
      </w:r>
      <w:r>
        <w:rPr>
          <w:color w:val="EC7C30"/>
          <w:spacing w:val="-2"/>
          <w:sz w:val="22"/>
        </w:rPr>
        <w:t> </w:t>
      </w:r>
      <w:r>
        <w:rPr>
          <w:color w:val="EC7C30"/>
          <w:sz w:val="22"/>
        </w:rPr>
        <w:t>INDICATOREN</w:t>
      </w:r>
      <w:r>
        <w:rPr>
          <w:color w:val="EC7C30"/>
          <w:sz w:val="28"/>
        </w:rPr>
        <w:t>:</w:t>
      </w:r>
      <w:r>
        <w:rPr>
          <w:color w:val="EC7C30"/>
          <w:spacing w:val="-15"/>
          <w:sz w:val="28"/>
        </w:rPr>
        <w:t> </w:t>
      </w:r>
      <w:r>
        <w:rPr>
          <w:color w:val="EC7C30"/>
          <w:sz w:val="22"/>
        </w:rPr>
        <w:t>ACTIEPROGRAMMA</w:t>
      </w:r>
    </w:p>
    <w:p>
      <w:pPr>
        <w:pStyle w:val="BodyText"/>
        <w:spacing w:line="276" w:lineRule="auto" w:before="42"/>
        <w:ind w:left="1522" w:right="1617"/>
        <w:jc w:val="both"/>
      </w:pPr>
      <w:r>
        <w:rPr>
          <w:color w:val="1F3863"/>
        </w:rPr>
        <w:t>Deze visie formuleert de speerpunten waar de gemeente op inzet en waar we mee aan de slag</w:t>
      </w:r>
      <w:r>
        <w:rPr>
          <w:color w:val="1F3863"/>
          <w:spacing w:val="-47"/>
        </w:rPr>
        <w:t> </w:t>
      </w:r>
      <w:r>
        <w:rPr>
          <w:color w:val="1F3863"/>
        </w:rPr>
        <w:t>willen gaan. Om de uitvoering concreet te maken en in een planning te zetten, ontwikkelen we</w:t>
      </w:r>
      <w:r>
        <w:rPr>
          <w:color w:val="1F3863"/>
          <w:spacing w:val="-47"/>
        </w:rPr>
        <w:t> </w:t>
      </w:r>
      <w:r>
        <w:rPr>
          <w:color w:val="1F3863"/>
        </w:rPr>
        <w:t>een actieprogramma.</w:t>
      </w:r>
      <w:r>
        <w:rPr>
          <w:color w:val="1F3863"/>
          <w:spacing w:val="-2"/>
        </w:rPr>
        <w:t> </w:t>
      </w:r>
      <w:r>
        <w:rPr>
          <w:color w:val="1F3863"/>
        </w:rPr>
        <w:t>Dat</w:t>
      </w:r>
      <w:r>
        <w:rPr>
          <w:color w:val="1F3863"/>
          <w:spacing w:val="-2"/>
        </w:rPr>
        <w:t> </w:t>
      </w:r>
      <w:r>
        <w:rPr>
          <w:color w:val="1F3863"/>
        </w:rPr>
        <w:t>doen op</w:t>
      </w:r>
      <w:r>
        <w:rPr>
          <w:color w:val="1F3863"/>
          <w:spacing w:val="-2"/>
        </w:rPr>
        <w:t> </w:t>
      </w:r>
      <w:r>
        <w:rPr>
          <w:color w:val="1F3863"/>
        </w:rPr>
        <w:t>het</w:t>
      </w:r>
      <w:r>
        <w:rPr>
          <w:color w:val="1F3863"/>
          <w:spacing w:val="-4"/>
        </w:rPr>
        <w:t> </w:t>
      </w:r>
      <w:r>
        <w:rPr>
          <w:color w:val="1F3863"/>
        </w:rPr>
        <w:t>moment</w:t>
      </w:r>
      <w:r>
        <w:rPr>
          <w:color w:val="1F3863"/>
          <w:spacing w:val="-2"/>
        </w:rPr>
        <w:t> </w:t>
      </w:r>
      <w:r>
        <w:rPr>
          <w:color w:val="1F3863"/>
        </w:rPr>
        <w:t>dat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4"/>
        </w:rPr>
        <w:t> </w:t>
      </w:r>
      <w:r>
        <w:rPr>
          <w:color w:val="1F3863"/>
        </w:rPr>
        <w:t>raad de</w:t>
      </w:r>
      <w:r>
        <w:rPr>
          <w:color w:val="1F3863"/>
          <w:spacing w:val="-2"/>
        </w:rPr>
        <w:t> </w:t>
      </w:r>
      <w:r>
        <w:rPr>
          <w:color w:val="1F3863"/>
        </w:rPr>
        <w:t>visie heeft</w:t>
      </w:r>
      <w:r>
        <w:rPr>
          <w:color w:val="1F3863"/>
          <w:spacing w:val="-4"/>
        </w:rPr>
        <w:t> </w:t>
      </w:r>
      <w:r>
        <w:rPr>
          <w:color w:val="1F3863"/>
        </w:rPr>
        <w:t>vastgesteld</w:t>
      </w:r>
      <w:r>
        <w:rPr>
          <w:color w:val="1F3863"/>
          <w:spacing w:val="-3"/>
        </w:rPr>
        <w:t> </w:t>
      </w:r>
      <w:r>
        <w:rPr>
          <w:color w:val="1F3863"/>
        </w:rPr>
        <w:t>(voorjaar</w:t>
      </w:r>
    </w:p>
    <w:p>
      <w:pPr>
        <w:pStyle w:val="BodyText"/>
        <w:spacing w:before="3"/>
        <w:rPr>
          <w:sz w:val="15"/>
        </w:rPr>
      </w:pPr>
      <w:r>
        <w:rPr/>
        <w:pict>
          <v:rect style="position:absolute;margin-left:85.103996pt;margin-top:11.297543pt;width:144.020pt;height:.72pt;mso-position-horizontal-relative:page;mso-position-vertical-relative:paragraph;z-index:-15727104;mso-wrap-distance-left:0;mso-wrap-distance-right:0" filled="true" fillcolor="#1f3863" stroked="false">
            <v:fill type="solid"/>
            <w10:wrap type="topAndBottom"/>
          </v:rect>
        </w:pict>
      </w:r>
    </w:p>
    <w:p>
      <w:pPr>
        <w:spacing w:before="111"/>
        <w:ind w:left="1522" w:right="0" w:firstLine="0"/>
        <w:jc w:val="left"/>
        <w:rPr>
          <w:sz w:val="20"/>
        </w:rPr>
      </w:pPr>
      <w:r>
        <w:rPr>
          <w:color w:val="1F3863"/>
          <w:sz w:val="20"/>
          <w:vertAlign w:val="superscript"/>
        </w:rPr>
        <w:t>1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In</w:t>
      </w:r>
      <w:r>
        <w:rPr>
          <w:color w:val="1F3863"/>
          <w:spacing w:val="-2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bijlage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2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‘Participatie’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zijn</w:t>
      </w:r>
      <w:r>
        <w:rPr>
          <w:color w:val="1F3863"/>
          <w:spacing w:val="-2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alle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betrokken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interne</w:t>
      </w:r>
      <w:r>
        <w:rPr>
          <w:color w:val="1F3863"/>
          <w:spacing w:val="1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en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externe</w:t>
      </w:r>
      <w:r>
        <w:rPr>
          <w:color w:val="1F3863"/>
          <w:spacing w:val="-2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stakeholders</w:t>
      </w:r>
      <w:r>
        <w:rPr>
          <w:color w:val="1F3863"/>
          <w:spacing w:val="-2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weergegeven.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880" w:top="1400" w:bottom="1080" w:left="180" w:right="200"/>
        </w:sectPr>
      </w:pPr>
    </w:p>
    <w:p>
      <w:pPr>
        <w:pStyle w:val="BodyText"/>
        <w:spacing w:line="276" w:lineRule="auto" w:before="39"/>
        <w:ind w:left="1522" w:right="1506"/>
      </w:pPr>
      <w:r>
        <w:rPr>
          <w:color w:val="1F3863"/>
        </w:rPr>
        <w:t>2021). In de tussentijd gaan we alvast aan de slag met het bedenken van de activiteiten die we</w:t>
      </w:r>
      <w:r>
        <w:rPr>
          <w:color w:val="1F3863"/>
          <w:spacing w:val="1"/>
        </w:rPr>
        <w:t> </w:t>
      </w:r>
      <w:r>
        <w:rPr>
          <w:color w:val="1F3863"/>
        </w:rPr>
        <w:t>willen</w:t>
      </w:r>
      <w:r>
        <w:rPr>
          <w:color w:val="1F3863"/>
          <w:spacing w:val="-1"/>
        </w:rPr>
        <w:t> </w:t>
      </w:r>
      <w:r>
        <w:rPr>
          <w:color w:val="1F3863"/>
        </w:rPr>
        <w:t>ontplooien</w:t>
      </w:r>
      <w:r>
        <w:rPr>
          <w:color w:val="1F3863"/>
          <w:spacing w:val="-3"/>
        </w:rPr>
        <w:t> </w:t>
      </w:r>
      <w:r>
        <w:rPr>
          <w:color w:val="1F3863"/>
        </w:rPr>
        <w:t>om</w:t>
      </w:r>
      <w:r>
        <w:rPr>
          <w:color w:val="1F3863"/>
          <w:spacing w:val="-4"/>
        </w:rPr>
        <w:t> </w:t>
      </w:r>
      <w:r>
        <w:rPr>
          <w:color w:val="1F3863"/>
        </w:rPr>
        <w:t>de doelen, actielijnen</w:t>
      </w:r>
      <w:r>
        <w:rPr>
          <w:color w:val="1F3863"/>
          <w:spacing w:val="-4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speerpunten</w:t>
      </w:r>
      <w:r>
        <w:rPr>
          <w:color w:val="1F3863"/>
          <w:spacing w:val="-3"/>
        </w:rPr>
        <w:t> </w:t>
      </w:r>
      <w:r>
        <w:rPr>
          <w:color w:val="1F3863"/>
        </w:rPr>
        <w:t>te</w:t>
      </w:r>
      <w:r>
        <w:rPr>
          <w:color w:val="1F3863"/>
          <w:spacing w:val="-3"/>
        </w:rPr>
        <w:t> </w:t>
      </w:r>
      <w:r>
        <w:rPr>
          <w:color w:val="1F3863"/>
        </w:rPr>
        <w:t>realiseren.</w:t>
      </w:r>
      <w:r>
        <w:rPr>
          <w:color w:val="1F3863"/>
          <w:spacing w:val="-2"/>
        </w:rPr>
        <w:t> </w:t>
      </w:r>
      <w:r>
        <w:rPr>
          <w:color w:val="1F3863"/>
        </w:rPr>
        <w:t>Dit</w:t>
      </w:r>
      <w:r>
        <w:rPr>
          <w:color w:val="1F3863"/>
          <w:spacing w:val="-2"/>
        </w:rPr>
        <w:t> </w:t>
      </w:r>
      <w:r>
        <w:rPr>
          <w:color w:val="1F3863"/>
        </w:rPr>
        <w:t>doen</w:t>
      </w:r>
      <w:r>
        <w:rPr>
          <w:color w:val="1F3863"/>
          <w:spacing w:val="-4"/>
        </w:rPr>
        <w:t> </w:t>
      </w:r>
      <w:r>
        <w:rPr>
          <w:color w:val="1F3863"/>
        </w:rPr>
        <w:t>we</w:t>
      </w:r>
      <w:r>
        <w:rPr>
          <w:color w:val="1F3863"/>
          <w:spacing w:val="-2"/>
        </w:rPr>
        <w:t> </w:t>
      </w:r>
      <w:r>
        <w:rPr>
          <w:color w:val="1F3863"/>
        </w:rPr>
        <w:t>uiteraard</w:t>
      </w:r>
      <w:r>
        <w:rPr>
          <w:color w:val="1F3863"/>
          <w:spacing w:val="-47"/>
        </w:rPr>
        <w:t> </w:t>
      </w:r>
      <w:r>
        <w:rPr>
          <w:color w:val="1F3863"/>
        </w:rPr>
        <w:t>in overleg</w:t>
      </w:r>
      <w:r>
        <w:rPr>
          <w:color w:val="1F3863"/>
          <w:spacing w:val="-2"/>
        </w:rPr>
        <w:t> </w:t>
      </w:r>
      <w:r>
        <w:rPr>
          <w:color w:val="1F3863"/>
        </w:rPr>
        <w:t>met</w:t>
      </w:r>
      <w:r>
        <w:rPr>
          <w:color w:val="1F3863"/>
          <w:spacing w:val="-3"/>
        </w:rPr>
        <w:t> </w:t>
      </w:r>
      <w:r>
        <w:rPr>
          <w:color w:val="1F3863"/>
        </w:rPr>
        <w:t>onze</w:t>
      </w:r>
      <w:r>
        <w:rPr>
          <w:color w:val="1F3863"/>
          <w:spacing w:val="1"/>
        </w:rPr>
        <w:t> </w:t>
      </w:r>
      <w:r>
        <w:rPr>
          <w:color w:val="1F3863"/>
        </w:rPr>
        <w:t>collega’s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onze</w:t>
      </w:r>
      <w:r>
        <w:rPr>
          <w:color w:val="1F3863"/>
          <w:spacing w:val="-1"/>
        </w:rPr>
        <w:t> </w:t>
      </w:r>
      <w:r>
        <w:rPr>
          <w:color w:val="1F3863"/>
        </w:rPr>
        <w:t>partners</w:t>
      </w:r>
      <w:r>
        <w:rPr>
          <w:color w:val="1F3863"/>
          <w:spacing w:val="1"/>
        </w:rPr>
        <w:t> </w:t>
      </w:r>
      <w:r>
        <w:rPr>
          <w:color w:val="1F3863"/>
        </w:rPr>
        <w:t>in</w:t>
      </w:r>
      <w:r>
        <w:rPr>
          <w:color w:val="1F3863"/>
          <w:spacing w:val="-2"/>
        </w:rPr>
        <w:t> </w:t>
      </w:r>
      <w:r>
        <w:rPr>
          <w:color w:val="1F3863"/>
        </w:rPr>
        <w:t>het</w:t>
      </w:r>
      <w:r>
        <w:rPr>
          <w:color w:val="1F3863"/>
          <w:spacing w:val="-3"/>
        </w:rPr>
        <w:t> </w:t>
      </w:r>
      <w:r>
        <w:rPr>
          <w:color w:val="1F3863"/>
        </w:rPr>
        <w:t>economische</w:t>
      </w:r>
      <w:r>
        <w:rPr>
          <w:color w:val="1F3863"/>
          <w:spacing w:val="-1"/>
        </w:rPr>
        <w:t> </w:t>
      </w:r>
      <w:r>
        <w:rPr>
          <w:color w:val="1F3863"/>
        </w:rPr>
        <w:t>veld.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522"/>
      </w:pPr>
      <w:r>
        <w:rPr>
          <w:color w:val="EC7C30"/>
        </w:rPr>
        <w:t>Indicatoren</w:t>
      </w:r>
    </w:p>
    <w:p>
      <w:pPr>
        <w:pStyle w:val="BodyText"/>
        <w:spacing w:line="276" w:lineRule="auto" w:before="38"/>
        <w:ind w:left="1522" w:right="1506"/>
      </w:pPr>
      <w:r>
        <w:rPr>
          <w:color w:val="1F3863"/>
        </w:rPr>
        <w:t>In het actieprogramma nemen we indicatoren op die inzicht moeten geven in de voortgang en</w:t>
      </w:r>
      <w:r>
        <w:rPr>
          <w:color w:val="1F3863"/>
          <w:spacing w:val="1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al</w:t>
      </w:r>
      <w:r>
        <w:rPr>
          <w:color w:val="1F3863"/>
          <w:spacing w:val="-2"/>
        </w:rPr>
        <w:t> </w:t>
      </w:r>
      <w:r>
        <w:rPr>
          <w:color w:val="1F3863"/>
        </w:rPr>
        <w:t>dan niet</w:t>
      </w:r>
      <w:r>
        <w:rPr>
          <w:color w:val="1F3863"/>
          <w:spacing w:val="-4"/>
        </w:rPr>
        <w:t> </w:t>
      </w:r>
      <w:r>
        <w:rPr>
          <w:color w:val="1F3863"/>
        </w:rPr>
        <w:t>slagen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beleid.</w:t>
      </w:r>
      <w:r>
        <w:rPr>
          <w:color w:val="1F3863"/>
          <w:spacing w:val="-2"/>
        </w:rPr>
        <w:t> </w:t>
      </w:r>
      <w:r>
        <w:rPr>
          <w:color w:val="1F3863"/>
        </w:rPr>
        <w:t>In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vorige beleidsnota</w:t>
      </w:r>
      <w:r>
        <w:rPr>
          <w:color w:val="1F3863"/>
          <w:spacing w:val="-1"/>
        </w:rPr>
        <w:t> </w:t>
      </w:r>
      <w:r>
        <w:rPr>
          <w:color w:val="1F3863"/>
        </w:rPr>
        <w:t>zijn</w:t>
      </w:r>
      <w:r>
        <w:rPr>
          <w:color w:val="1F3863"/>
          <w:spacing w:val="-4"/>
        </w:rPr>
        <w:t> </w:t>
      </w:r>
      <w:r>
        <w:rPr>
          <w:color w:val="1F3863"/>
        </w:rPr>
        <w:t>ook indicatoren</w:t>
      </w:r>
      <w:r>
        <w:rPr>
          <w:color w:val="1F3863"/>
          <w:spacing w:val="-3"/>
        </w:rPr>
        <w:t> </w:t>
      </w:r>
      <w:r>
        <w:rPr>
          <w:color w:val="1F3863"/>
        </w:rPr>
        <w:t>geformuleerd</w:t>
      </w:r>
    </w:p>
    <w:p>
      <w:pPr>
        <w:pStyle w:val="BodyText"/>
        <w:spacing w:line="276" w:lineRule="auto" w:before="2"/>
        <w:ind w:left="1522" w:right="1825"/>
        <w:jc w:val="both"/>
      </w:pPr>
      <w:r>
        <w:rPr>
          <w:color w:val="1F3863"/>
        </w:rPr>
        <w:t>– zie hoofdstuk 3. Met indicatoren kan worden vastgesteld of de beleidsinzet is geslaagd dan</w:t>
      </w:r>
      <w:r>
        <w:rPr>
          <w:color w:val="1F3863"/>
          <w:spacing w:val="-47"/>
        </w:rPr>
        <w:t> </w:t>
      </w:r>
      <w:r>
        <w:rPr>
          <w:color w:val="1F3863"/>
        </w:rPr>
        <w:t>wel of het beleid zinvol is geweest. Zodoende geven we gehoor aan de wens van de raad om</w:t>
      </w:r>
      <w:r>
        <w:rPr>
          <w:color w:val="1F3863"/>
          <w:spacing w:val="-47"/>
        </w:rPr>
        <w:t> </w:t>
      </w:r>
      <w:r>
        <w:rPr>
          <w:color w:val="1F3863"/>
        </w:rPr>
        <w:t>haar controlerende</w:t>
      </w:r>
      <w:r>
        <w:rPr>
          <w:color w:val="1F3863"/>
          <w:spacing w:val="-1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kaderstellende</w:t>
      </w:r>
      <w:r>
        <w:rPr>
          <w:color w:val="1F3863"/>
          <w:spacing w:val="1"/>
        </w:rPr>
        <w:t> </w:t>
      </w:r>
      <w:r>
        <w:rPr>
          <w:color w:val="1F3863"/>
        </w:rPr>
        <w:t>taken</w:t>
      </w:r>
      <w:r>
        <w:rPr>
          <w:color w:val="1F3863"/>
          <w:spacing w:val="-2"/>
        </w:rPr>
        <w:t> </w:t>
      </w:r>
      <w:r>
        <w:rPr>
          <w:color w:val="1F3863"/>
        </w:rPr>
        <w:t>effectief</w:t>
      </w:r>
      <w:r>
        <w:rPr>
          <w:color w:val="1F3863"/>
          <w:spacing w:val="-5"/>
        </w:rPr>
        <w:t> </w:t>
      </w:r>
      <w:r>
        <w:rPr>
          <w:color w:val="1F3863"/>
        </w:rPr>
        <w:t>uit</w:t>
      </w:r>
      <w:r>
        <w:rPr>
          <w:color w:val="1F3863"/>
          <w:spacing w:val="-1"/>
        </w:rPr>
        <w:t> </w:t>
      </w:r>
      <w:r>
        <w:rPr>
          <w:color w:val="1F3863"/>
        </w:rPr>
        <w:t>te</w:t>
      </w:r>
      <w:r>
        <w:rPr>
          <w:color w:val="1F3863"/>
          <w:spacing w:val="-1"/>
        </w:rPr>
        <w:t> </w:t>
      </w:r>
      <w:r>
        <w:rPr>
          <w:color w:val="1F3863"/>
        </w:rPr>
        <w:t>kunnen</w:t>
      </w:r>
      <w:r>
        <w:rPr>
          <w:color w:val="1F3863"/>
          <w:spacing w:val="-3"/>
        </w:rPr>
        <w:t> </w:t>
      </w:r>
      <w:r>
        <w:rPr>
          <w:color w:val="1F3863"/>
        </w:rPr>
        <w:t>voeren.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" w:after="0"/>
        <w:ind w:left="2381" w:right="0" w:hanging="577"/>
        <w:jc w:val="left"/>
        <w:rPr>
          <w:sz w:val="22"/>
        </w:rPr>
      </w:pPr>
      <w:bookmarkStart w:name="_bookmark6" w:id="11"/>
      <w:bookmarkEnd w:id="11"/>
      <w:r>
        <w:rPr/>
      </w:r>
      <w:bookmarkStart w:name="_bookmark6" w:id="12"/>
      <w:bookmarkEnd w:id="12"/>
      <w:r>
        <w:rPr>
          <w:color w:val="EC7C30"/>
          <w:sz w:val="28"/>
        </w:rPr>
        <w:t>G</w:t>
      </w:r>
      <w:r>
        <w:rPr>
          <w:color w:val="EC7C30"/>
          <w:sz w:val="22"/>
        </w:rPr>
        <w:t>LOBAL</w:t>
      </w:r>
      <w:r>
        <w:rPr>
          <w:color w:val="EC7C30"/>
          <w:spacing w:val="-4"/>
          <w:sz w:val="22"/>
        </w:rPr>
        <w:t> </w:t>
      </w:r>
      <w:r>
        <w:rPr>
          <w:color w:val="EC7C30"/>
          <w:sz w:val="22"/>
        </w:rPr>
        <w:t>GOALS</w:t>
      </w:r>
    </w:p>
    <w:p>
      <w:pPr>
        <w:pStyle w:val="BodyText"/>
        <w:spacing w:line="276" w:lineRule="auto" w:before="41"/>
        <w:ind w:left="1522" w:right="1531"/>
      </w:pPr>
      <w:r>
        <w:rPr>
          <w:color w:val="1F3863"/>
        </w:rPr>
        <w:t>In 2015 hebben de lidstaten van de Verenigde Naties de agenda met Global Goals for Sustaina-</w:t>
      </w:r>
      <w:r>
        <w:rPr>
          <w:color w:val="1F3863"/>
          <w:spacing w:val="1"/>
        </w:rPr>
        <w:t> </w:t>
      </w:r>
      <w:r>
        <w:rPr>
          <w:color w:val="1F3863"/>
        </w:rPr>
        <w:t>ble Development aangenomen. Tot 2030 werken alle lidstaten aan deze gezamenlijke agenda.</w:t>
      </w:r>
      <w:r>
        <w:rPr>
          <w:color w:val="1F3863"/>
          <w:spacing w:val="1"/>
        </w:rPr>
        <w:t> </w:t>
      </w:r>
      <w:r>
        <w:rPr>
          <w:color w:val="1F3863"/>
        </w:rPr>
        <w:t>Ook gemeenten hebben hier een rol in te vervullen, omdat veel van de doelen raakvlakken heb-</w:t>
      </w:r>
      <w:r>
        <w:rPr>
          <w:color w:val="1F3863"/>
          <w:spacing w:val="-47"/>
        </w:rPr>
        <w:t> </w:t>
      </w:r>
      <w:r>
        <w:rPr>
          <w:color w:val="1F3863"/>
        </w:rPr>
        <w:t>ben</w:t>
      </w:r>
      <w:r>
        <w:rPr>
          <w:color w:val="1F3863"/>
          <w:spacing w:val="-3"/>
        </w:rPr>
        <w:t> </w:t>
      </w:r>
      <w:r>
        <w:rPr>
          <w:color w:val="1F3863"/>
        </w:rPr>
        <w:t>met opgaven</w:t>
      </w:r>
      <w:r>
        <w:rPr>
          <w:color w:val="1F3863"/>
          <w:spacing w:val="-2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lokale</w:t>
      </w:r>
      <w:r>
        <w:rPr>
          <w:color w:val="1F3863"/>
          <w:spacing w:val="1"/>
        </w:rPr>
        <w:t> </w:t>
      </w:r>
      <w:r>
        <w:rPr>
          <w:color w:val="1F3863"/>
        </w:rPr>
        <w:t>overheden.</w:t>
      </w:r>
    </w:p>
    <w:p>
      <w:pPr>
        <w:pStyle w:val="BodyText"/>
        <w:spacing w:line="276" w:lineRule="auto" w:before="2"/>
        <w:ind w:left="1522" w:right="1506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837564</wp:posOffset>
            </wp:positionH>
            <wp:positionV relativeFrom="paragraph">
              <wp:posOffset>832785</wp:posOffset>
            </wp:positionV>
            <wp:extent cx="6007427" cy="1030128"/>
            <wp:effectExtent l="0" t="0" r="0" b="0"/>
            <wp:wrapTopAndBottom/>
            <wp:docPr id="5" name="image5.jpeg" descr="Global goals 8, 9, 11, 12 ,13 ,15,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427" cy="103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863"/>
        </w:rPr>
        <w:t>Bernheze wil ook graag een Global Goals gemeente zijn. Dat betekent dat we bij ons beleid re-</w:t>
      </w:r>
      <w:r>
        <w:rPr>
          <w:color w:val="1F3863"/>
          <w:spacing w:val="1"/>
        </w:rPr>
        <w:t> </w:t>
      </w:r>
      <w:r>
        <w:rPr>
          <w:color w:val="1F3863"/>
        </w:rPr>
        <w:t>kening</w:t>
      </w:r>
      <w:r>
        <w:rPr>
          <w:color w:val="1F3863"/>
          <w:spacing w:val="-2"/>
        </w:rPr>
        <w:t> </w:t>
      </w:r>
      <w:r>
        <w:rPr>
          <w:color w:val="1F3863"/>
        </w:rPr>
        <w:t>gaan</w:t>
      </w:r>
      <w:r>
        <w:rPr>
          <w:color w:val="1F3863"/>
          <w:spacing w:val="-3"/>
        </w:rPr>
        <w:t> </w:t>
      </w:r>
      <w:r>
        <w:rPr>
          <w:color w:val="1F3863"/>
        </w:rPr>
        <w:t>houden</w:t>
      </w:r>
      <w:r>
        <w:rPr>
          <w:color w:val="1F3863"/>
          <w:spacing w:val="-3"/>
        </w:rPr>
        <w:t> </w:t>
      </w:r>
      <w:r>
        <w:rPr>
          <w:color w:val="1F3863"/>
        </w:rPr>
        <w:t>met</w:t>
      </w:r>
      <w:r>
        <w:rPr>
          <w:color w:val="1F3863"/>
          <w:spacing w:val="-4"/>
        </w:rPr>
        <w:t> </w:t>
      </w:r>
      <w:r>
        <w:rPr>
          <w:color w:val="1F3863"/>
        </w:rPr>
        <w:t>de uitgangspunten waar</w:t>
      </w:r>
      <w:r>
        <w:rPr>
          <w:color w:val="1F3863"/>
          <w:spacing w:val="-3"/>
        </w:rPr>
        <w:t> </w:t>
      </w:r>
      <w:r>
        <w:rPr>
          <w:color w:val="1F3863"/>
        </w:rPr>
        <w:t>de global</w:t>
      </w:r>
      <w:r>
        <w:rPr>
          <w:color w:val="1F3863"/>
          <w:spacing w:val="-3"/>
        </w:rPr>
        <w:t> </w:t>
      </w:r>
      <w:r>
        <w:rPr>
          <w:color w:val="1F3863"/>
        </w:rPr>
        <w:t>goals</w:t>
      </w:r>
      <w:r>
        <w:rPr>
          <w:color w:val="1F3863"/>
          <w:spacing w:val="-3"/>
        </w:rPr>
        <w:t> </w:t>
      </w:r>
      <w:r>
        <w:rPr>
          <w:color w:val="1F3863"/>
        </w:rPr>
        <w:t>voor</w:t>
      </w:r>
      <w:r>
        <w:rPr>
          <w:color w:val="1F3863"/>
          <w:spacing w:val="-3"/>
        </w:rPr>
        <w:t> </w:t>
      </w:r>
      <w:r>
        <w:rPr>
          <w:color w:val="1F3863"/>
        </w:rPr>
        <w:t>staan.</w:t>
      </w:r>
      <w:r>
        <w:rPr>
          <w:color w:val="1F3863"/>
          <w:spacing w:val="-3"/>
        </w:rPr>
        <w:t> </w:t>
      </w:r>
      <w:r>
        <w:rPr>
          <w:color w:val="1F3863"/>
        </w:rPr>
        <w:t>In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komende</w:t>
      </w:r>
      <w:r>
        <w:rPr>
          <w:color w:val="1F3863"/>
          <w:spacing w:val="-2"/>
        </w:rPr>
        <w:t> </w:t>
      </w:r>
      <w:r>
        <w:rPr>
          <w:color w:val="1F3863"/>
        </w:rPr>
        <w:t>ja-</w:t>
      </w:r>
      <w:r>
        <w:rPr>
          <w:color w:val="1F3863"/>
          <w:spacing w:val="-46"/>
        </w:rPr>
        <w:t> </w:t>
      </w:r>
      <w:r>
        <w:rPr>
          <w:color w:val="1F3863"/>
        </w:rPr>
        <w:t>ren gaan we de global goals implementeren in onze gemeente. Ze gaan dan onderdeel vormen</w:t>
      </w:r>
      <w:r>
        <w:rPr>
          <w:color w:val="1F3863"/>
          <w:spacing w:val="1"/>
        </w:rPr>
        <w:t> </w:t>
      </w:r>
      <w:r>
        <w:rPr>
          <w:color w:val="1F3863"/>
        </w:rPr>
        <w:t>van onze</w:t>
      </w:r>
      <w:r>
        <w:rPr>
          <w:color w:val="1F3863"/>
          <w:spacing w:val="-3"/>
        </w:rPr>
        <w:t> </w:t>
      </w:r>
      <w:r>
        <w:rPr>
          <w:color w:val="1F3863"/>
        </w:rPr>
        <w:t>ambtelijke processen. De volgende global</w:t>
      </w:r>
      <w:r>
        <w:rPr>
          <w:color w:val="1F3863"/>
          <w:spacing w:val="-2"/>
        </w:rPr>
        <w:t> </w:t>
      </w:r>
      <w:r>
        <w:rPr>
          <w:color w:val="1F3863"/>
        </w:rPr>
        <w:t>goals</w:t>
      </w:r>
      <w:r>
        <w:rPr>
          <w:color w:val="1F3863"/>
          <w:spacing w:val="-1"/>
        </w:rPr>
        <w:t> </w:t>
      </w:r>
      <w:r>
        <w:rPr>
          <w:color w:val="1F3863"/>
        </w:rPr>
        <w:t>zijn voor</w:t>
      </w:r>
      <w:r>
        <w:rPr>
          <w:color w:val="1F3863"/>
          <w:spacing w:val="-1"/>
        </w:rPr>
        <w:t> </w:t>
      </w:r>
      <w:r>
        <w:rPr>
          <w:color w:val="1F3863"/>
        </w:rPr>
        <w:t>deze</w:t>
      </w:r>
      <w:r>
        <w:rPr>
          <w:color w:val="1F3863"/>
          <w:spacing w:val="-2"/>
        </w:rPr>
        <w:t> </w:t>
      </w:r>
      <w:r>
        <w:rPr>
          <w:color w:val="1F3863"/>
        </w:rPr>
        <w:t>nota</w:t>
      </w:r>
      <w:r>
        <w:rPr>
          <w:color w:val="1F3863"/>
          <w:spacing w:val="-4"/>
        </w:rPr>
        <w:t> </w:t>
      </w:r>
      <w:r>
        <w:rPr>
          <w:color w:val="1F3863"/>
        </w:rPr>
        <w:t>van toepassing:</w:t>
      </w: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72" w:after="0"/>
        <w:ind w:left="2381" w:right="0" w:hanging="577"/>
        <w:jc w:val="left"/>
        <w:rPr>
          <w:sz w:val="22"/>
        </w:rPr>
      </w:pPr>
      <w:bookmarkStart w:name="_bookmark7" w:id="13"/>
      <w:bookmarkEnd w:id="13"/>
      <w:r>
        <w:rPr/>
      </w:r>
      <w:bookmarkStart w:name="_bookmark7" w:id="14"/>
      <w:bookmarkEnd w:id="14"/>
      <w:r>
        <w:rPr>
          <w:color w:val="EC7C30"/>
          <w:sz w:val="22"/>
        </w:rPr>
        <w:t>LEE</w:t>
      </w:r>
      <w:r>
        <w:rPr>
          <w:color w:val="EC7C30"/>
          <w:sz w:val="22"/>
        </w:rPr>
        <w:t>SWIJZER</w:t>
      </w:r>
    </w:p>
    <w:p>
      <w:pPr>
        <w:pStyle w:val="BodyText"/>
        <w:spacing w:line="276" w:lineRule="auto" w:before="42"/>
        <w:ind w:left="1522" w:right="1548"/>
      </w:pPr>
      <w:r>
        <w:rPr>
          <w:color w:val="1F3863"/>
        </w:rPr>
        <w:t>De opbouw van deze visie is als volgt. In hoofdstuk 3 kijken we terug op de resultaten van het</w:t>
      </w:r>
      <w:r>
        <w:rPr>
          <w:color w:val="1F3863"/>
          <w:spacing w:val="1"/>
        </w:rPr>
        <w:t> </w:t>
      </w:r>
      <w:r>
        <w:rPr>
          <w:color w:val="1F3863"/>
        </w:rPr>
        <w:t>beleid van de afgelopen jaren. We besteden daarbij aandacht aan in hoeverre de resultaten zijn</w:t>
      </w:r>
      <w:r>
        <w:rPr>
          <w:color w:val="1F3863"/>
          <w:spacing w:val="-47"/>
        </w:rPr>
        <w:t> </w:t>
      </w:r>
      <w:r>
        <w:rPr>
          <w:color w:val="1F3863"/>
        </w:rPr>
        <w:t>behaald.</w:t>
      </w:r>
    </w:p>
    <w:p>
      <w:pPr>
        <w:pStyle w:val="BodyText"/>
        <w:spacing w:line="276" w:lineRule="auto"/>
        <w:ind w:left="1522" w:right="1509"/>
      </w:pPr>
      <w:r>
        <w:rPr>
          <w:color w:val="1F3863"/>
        </w:rPr>
        <w:t>Hoofdstuk 4 brengt de economische ontwikkeling van Bernheze van de afgelopen jaren in feiten</w:t>
      </w:r>
      <w:r>
        <w:rPr>
          <w:color w:val="1F3863"/>
          <w:spacing w:val="-47"/>
        </w:rPr>
        <w:t> </w:t>
      </w:r>
      <w:r>
        <w:rPr>
          <w:color w:val="1F3863"/>
        </w:rPr>
        <w:t>en cijfers in beeld. Welke ontwikkelingen hebben zich voorgedaan in Bernheze als het gaat om</w:t>
      </w:r>
      <w:r>
        <w:rPr>
          <w:color w:val="1F3863"/>
          <w:spacing w:val="1"/>
        </w:rPr>
        <w:t> </w:t>
      </w:r>
      <w:r>
        <w:rPr>
          <w:color w:val="1F3863"/>
        </w:rPr>
        <w:t>werkgelegenheid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het aantal</w:t>
      </w:r>
      <w:r>
        <w:rPr>
          <w:color w:val="1F3863"/>
          <w:spacing w:val="-1"/>
        </w:rPr>
        <w:t> </w:t>
      </w:r>
      <w:r>
        <w:rPr>
          <w:color w:val="1F3863"/>
        </w:rPr>
        <w:t>bedrijven?</w:t>
      </w:r>
    </w:p>
    <w:p>
      <w:pPr>
        <w:pStyle w:val="BodyText"/>
        <w:spacing w:line="276" w:lineRule="auto"/>
        <w:ind w:left="1522" w:right="1626"/>
      </w:pPr>
      <w:r>
        <w:rPr>
          <w:color w:val="1F3863"/>
        </w:rPr>
        <w:t>In hoofdstuk 5 gaan we in op ruimtelijk- economische trends, die nu en in de toekomst ook be-</w:t>
      </w:r>
      <w:r>
        <w:rPr>
          <w:color w:val="1F3863"/>
          <w:spacing w:val="-47"/>
        </w:rPr>
        <w:t> </w:t>
      </w:r>
      <w:r>
        <w:rPr>
          <w:color w:val="1F3863"/>
        </w:rPr>
        <w:t>palend</w:t>
      </w:r>
      <w:r>
        <w:rPr>
          <w:color w:val="1F3863"/>
          <w:spacing w:val="-3"/>
        </w:rPr>
        <w:t> </w:t>
      </w:r>
      <w:r>
        <w:rPr>
          <w:color w:val="1F3863"/>
        </w:rPr>
        <w:t>zullen</w:t>
      </w:r>
      <w:r>
        <w:rPr>
          <w:color w:val="1F3863"/>
          <w:spacing w:val="1"/>
        </w:rPr>
        <w:t> </w:t>
      </w:r>
      <w:r>
        <w:rPr>
          <w:color w:val="1F3863"/>
        </w:rPr>
        <w:t>zijn</w:t>
      </w:r>
      <w:r>
        <w:rPr>
          <w:color w:val="1F3863"/>
          <w:spacing w:val="-2"/>
        </w:rPr>
        <w:t> </w:t>
      </w:r>
      <w:r>
        <w:rPr>
          <w:color w:val="1F3863"/>
        </w:rPr>
        <w:t>voor</w:t>
      </w:r>
      <w:r>
        <w:rPr>
          <w:color w:val="1F3863"/>
          <w:spacing w:val="1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opgaven</w:t>
      </w:r>
      <w:r>
        <w:rPr>
          <w:color w:val="1F3863"/>
          <w:spacing w:val="-2"/>
        </w:rPr>
        <w:t> </w:t>
      </w:r>
      <w:r>
        <w:rPr>
          <w:color w:val="1F3863"/>
        </w:rPr>
        <w:t>voor</w:t>
      </w:r>
      <w:r>
        <w:rPr>
          <w:color w:val="1F3863"/>
          <w:spacing w:val="1"/>
        </w:rPr>
        <w:t> </w:t>
      </w:r>
      <w:r>
        <w:rPr>
          <w:color w:val="1F3863"/>
        </w:rPr>
        <w:t>Bernheze.</w:t>
      </w:r>
    </w:p>
    <w:p>
      <w:pPr>
        <w:pStyle w:val="BodyText"/>
        <w:spacing w:line="276" w:lineRule="auto"/>
        <w:ind w:left="1522" w:right="1754"/>
      </w:pPr>
      <w:r>
        <w:rPr>
          <w:color w:val="1F3863"/>
        </w:rPr>
        <w:t>In hoofdstuk 6 schetsen we de voor deze visie relevante beleidscontext, zoals aanpalende ge-</w:t>
      </w:r>
      <w:r>
        <w:rPr>
          <w:color w:val="1F3863"/>
          <w:spacing w:val="-47"/>
        </w:rPr>
        <w:t> </w:t>
      </w:r>
      <w:r>
        <w:rPr>
          <w:color w:val="1F3863"/>
        </w:rPr>
        <w:t>meentelijke beleidsterreinen</w:t>
      </w:r>
      <w:r>
        <w:rPr>
          <w:color w:val="1F3863"/>
          <w:spacing w:val="1"/>
        </w:rPr>
        <w:t> </w:t>
      </w:r>
      <w:r>
        <w:rPr>
          <w:color w:val="1F3863"/>
        </w:rPr>
        <w:t>het</w:t>
      </w:r>
      <w:r>
        <w:rPr>
          <w:color w:val="1F3863"/>
          <w:spacing w:val="-3"/>
        </w:rPr>
        <w:t> </w:t>
      </w:r>
      <w:r>
        <w:rPr>
          <w:color w:val="1F3863"/>
        </w:rPr>
        <w:t>economische</w:t>
      </w:r>
      <w:r>
        <w:rPr>
          <w:color w:val="1F3863"/>
          <w:spacing w:val="-2"/>
        </w:rPr>
        <w:t> </w:t>
      </w:r>
      <w:r>
        <w:rPr>
          <w:color w:val="1F3863"/>
        </w:rPr>
        <w:t>beleid</w:t>
      </w:r>
      <w:r>
        <w:rPr>
          <w:color w:val="1F3863"/>
          <w:spacing w:val="-2"/>
        </w:rPr>
        <w:t> </w:t>
      </w:r>
      <w:r>
        <w:rPr>
          <w:color w:val="1F3863"/>
        </w:rPr>
        <w:t>van</w:t>
      </w:r>
      <w:r>
        <w:rPr>
          <w:color w:val="1F3863"/>
          <w:spacing w:val="2"/>
        </w:rPr>
        <w:t> </w:t>
      </w:r>
      <w:r>
        <w:rPr>
          <w:color w:val="1F3863"/>
        </w:rPr>
        <w:t>de provincie.</w:t>
      </w:r>
    </w:p>
    <w:p>
      <w:pPr>
        <w:pStyle w:val="BodyText"/>
        <w:spacing w:line="276" w:lineRule="auto"/>
        <w:ind w:left="1522" w:right="1517"/>
        <w:rPr>
          <w:i/>
        </w:rPr>
      </w:pPr>
      <w:r>
        <w:rPr>
          <w:color w:val="1F3863"/>
        </w:rPr>
        <w:t>De hoofdstukken 4 tot en met 6 vormen – samen met de vele gesprekken die we voor deze visie</w:t>
      </w:r>
      <w:r>
        <w:rPr>
          <w:color w:val="1F3863"/>
          <w:spacing w:val="-47"/>
        </w:rPr>
        <w:t> </w:t>
      </w:r>
      <w:r>
        <w:rPr>
          <w:color w:val="1F3863"/>
        </w:rPr>
        <w:t>hebben gevoerd – de basis voor hoofdstuk 7 ‘het beeld van Bernheze’. Hierin schetsen we de</w:t>
      </w:r>
      <w:r>
        <w:rPr>
          <w:color w:val="1F3863"/>
          <w:spacing w:val="1"/>
        </w:rPr>
        <w:t> </w:t>
      </w:r>
      <w:r>
        <w:rPr>
          <w:color w:val="1F3863"/>
        </w:rPr>
        <w:t>potentie en</w:t>
      </w:r>
      <w:r>
        <w:rPr>
          <w:color w:val="1F3863"/>
          <w:spacing w:val="-1"/>
        </w:rPr>
        <w:t> </w:t>
      </w:r>
      <w:r>
        <w:rPr>
          <w:color w:val="1F3863"/>
        </w:rPr>
        <w:t>uitdagingen</w:t>
      </w:r>
      <w:r>
        <w:rPr>
          <w:color w:val="1F3863"/>
          <w:spacing w:val="-1"/>
        </w:rPr>
        <w:t> </w:t>
      </w:r>
      <w:r>
        <w:rPr>
          <w:color w:val="1F3863"/>
        </w:rPr>
        <w:t>voor</w:t>
      </w:r>
      <w:r>
        <w:rPr>
          <w:color w:val="1F3863"/>
          <w:spacing w:val="1"/>
        </w:rPr>
        <w:t> </w:t>
      </w:r>
      <w:r>
        <w:rPr>
          <w:color w:val="1F3863"/>
        </w:rPr>
        <w:t>Bernheze.</w:t>
      </w:r>
      <w:r>
        <w:rPr>
          <w:color w:val="1F3863"/>
          <w:spacing w:val="1"/>
        </w:rPr>
        <w:t> </w:t>
      </w:r>
      <w:r>
        <w:rPr>
          <w:color w:val="1F3863"/>
        </w:rPr>
        <w:t>Hoofdstuk 8</w:t>
      </w:r>
      <w:r>
        <w:rPr>
          <w:color w:val="1F3863"/>
          <w:spacing w:val="2"/>
        </w:rPr>
        <w:t> </w:t>
      </w:r>
      <w:r>
        <w:rPr>
          <w:color w:val="1F3863"/>
        </w:rPr>
        <w:t>tenslotte beschrijft</w:t>
      </w:r>
      <w:r>
        <w:rPr>
          <w:color w:val="1F3863"/>
          <w:spacing w:val="-1"/>
        </w:rPr>
        <w:t> </w:t>
      </w:r>
      <w:r>
        <w:rPr>
          <w:color w:val="1F3863"/>
        </w:rPr>
        <w:t>de speerpunten</w:t>
      </w:r>
      <w:r>
        <w:rPr>
          <w:color w:val="1F3863"/>
          <w:spacing w:val="-1"/>
        </w:rPr>
        <w:t> </w:t>
      </w:r>
      <w:r>
        <w:rPr>
          <w:color w:val="1F3863"/>
        </w:rPr>
        <w:t>voor</w:t>
      </w:r>
      <w:r>
        <w:rPr>
          <w:color w:val="1F3863"/>
          <w:spacing w:val="1"/>
        </w:rPr>
        <w:t> </w:t>
      </w:r>
      <w:r>
        <w:rPr>
          <w:color w:val="1F3863"/>
        </w:rPr>
        <w:t>de aanpak waarmee</w:t>
      </w:r>
      <w:r>
        <w:rPr>
          <w:color w:val="1F3863"/>
          <w:spacing w:val="-1"/>
        </w:rPr>
        <w:t> </w:t>
      </w:r>
      <w:r>
        <w:rPr>
          <w:color w:val="1F3863"/>
        </w:rPr>
        <w:t>we</w:t>
      </w:r>
      <w:r>
        <w:rPr>
          <w:color w:val="1F3863"/>
          <w:spacing w:val="-3"/>
        </w:rPr>
        <w:t> </w:t>
      </w:r>
      <w:r>
        <w:rPr>
          <w:color w:val="1F3863"/>
        </w:rPr>
        <w:t>in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komende jaren</w:t>
      </w:r>
      <w:r>
        <w:rPr>
          <w:color w:val="1F3863"/>
          <w:spacing w:val="-2"/>
        </w:rPr>
        <w:t> </w:t>
      </w:r>
      <w:r>
        <w:rPr>
          <w:color w:val="1F3863"/>
        </w:rPr>
        <w:t>op</w:t>
      </w:r>
      <w:r>
        <w:rPr>
          <w:color w:val="1F3863"/>
          <w:spacing w:val="-3"/>
        </w:rPr>
        <w:t> </w:t>
      </w:r>
      <w:r>
        <w:rPr>
          <w:color w:val="1F3863"/>
        </w:rPr>
        <w:t>deze</w:t>
      </w:r>
      <w:r>
        <w:rPr>
          <w:color w:val="1F3863"/>
          <w:spacing w:val="-2"/>
        </w:rPr>
        <w:t> </w:t>
      </w:r>
      <w:r>
        <w:rPr>
          <w:color w:val="1F3863"/>
        </w:rPr>
        <w:t>potentie</w:t>
      </w:r>
      <w:r>
        <w:rPr>
          <w:color w:val="1F3863"/>
          <w:spacing w:val="-1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uitdagingen in</w:t>
      </w:r>
      <w:r>
        <w:rPr>
          <w:color w:val="1F3863"/>
          <w:spacing w:val="-4"/>
        </w:rPr>
        <w:t> </w:t>
      </w:r>
      <w:r>
        <w:rPr>
          <w:color w:val="1F3863"/>
        </w:rPr>
        <w:t>willen</w:t>
      </w:r>
      <w:r>
        <w:rPr>
          <w:color w:val="1F3863"/>
          <w:spacing w:val="4"/>
        </w:rPr>
        <w:t> </w:t>
      </w:r>
      <w:r>
        <w:rPr>
          <w:color w:val="1F3863"/>
        </w:rPr>
        <w:t>spelen.</w:t>
      </w:r>
      <w:r>
        <w:rPr>
          <w:i/>
          <w:color w:val="1F3863"/>
        </w:rPr>
        <w:t> </w:t>
      </w:r>
    </w:p>
    <w:p>
      <w:pPr>
        <w:spacing w:after="0" w:line="276" w:lineRule="auto"/>
        <w:sectPr>
          <w:pgSz w:w="11910" w:h="16840"/>
          <w:pgMar w:header="0" w:footer="880" w:top="1360" w:bottom="1120" w:left="180" w:right="200"/>
        </w:sectPr>
      </w:pPr>
    </w:p>
    <w:p>
      <w:pPr>
        <w:pStyle w:val="ListParagraph"/>
        <w:numPr>
          <w:ilvl w:val="0"/>
          <w:numId w:val="2"/>
        </w:numPr>
        <w:tabs>
          <w:tab w:pos="1953" w:val="left" w:leader="none"/>
          <w:tab w:pos="1954" w:val="left" w:leader="none"/>
        </w:tabs>
        <w:spacing w:line="240" w:lineRule="auto" w:before="0" w:after="0"/>
        <w:ind w:left="1954" w:right="0" w:hanging="432"/>
        <w:jc w:val="left"/>
        <w:rPr>
          <w:sz w:val="36"/>
        </w:rPr>
      </w:pPr>
      <w:bookmarkStart w:name="_bookmark8" w:id="15"/>
      <w:bookmarkEnd w:id="15"/>
      <w:r>
        <w:rPr/>
      </w:r>
      <w:bookmarkStart w:name="_bookmark8" w:id="16"/>
      <w:bookmarkEnd w:id="16"/>
      <w:r>
        <w:rPr>
          <w:color w:val="EC7C30"/>
          <w:sz w:val="36"/>
        </w:rPr>
        <w:t>T</w:t>
      </w:r>
      <w:r>
        <w:rPr>
          <w:color w:val="EC7C30"/>
          <w:sz w:val="29"/>
        </w:rPr>
        <w:t>ERUGBLIK</w:t>
      </w:r>
      <w:r>
        <w:rPr>
          <w:color w:val="EC7C30"/>
          <w:spacing w:val="55"/>
          <w:sz w:val="29"/>
        </w:rPr>
        <w:t> </w:t>
      </w:r>
      <w:r>
        <w:rPr>
          <w:color w:val="EC7C30"/>
          <w:sz w:val="29"/>
        </w:rPr>
        <w:t>ECONOMISCH</w:t>
      </w:r>
      <w:r>
        <w:rPr>
          <w:color w:val="EC7C30"/>
          <w:spacing w:val="53"/>
          <w:sz w:val="29"/>
        </w:rPr>
        <w:t> </w:t>
      </w:r>
      <w:r>
        <w:rPr>
          <w:color w:val="EC7C30"/>
          <w:sz w:val="29"/>
        </w:rPr>
        <w:t>BELEID</w:t>
      </w:r>
      <w:r>
        <w:rPr>
          <w:color w:val="EC7C30"/>
          <w:spacing w:val="63"/>
          <w:sz w:val="29"/>
        </w:rPr>
        <w:t> </w:t>
      </w:r>
      <w:r>
        <w:rPr>
          <w:color w:val="EC7C30"/>
          <w:sz w:val="36"/>
        </w:rPr>
        <w:t>2016-2020</w:t>
      </w:r>
    </w:p>
    <w:p>
      <w:pPr>
        <w:pStyle w:val="BodyText"/>
        <w:spacing w:before="2"/>
        <w:rPr>
          <w:sz w:val="47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9" w:id="17"/>
      <w:bookmarkEnd w:id="17"/>
      <w:r>
        <w:rPr/>
      </w:r>
      <w:bookmarkStart w:name="_bookmark9" w:id="18"/>
      <w:bookmarkEnd w:id="18"/>
      <w:r>
        <w:rPr>
          <w:color w:val="EC7C30"/>
          <w:sz w:val="28"/>
        </w:rPr>
        <w:t>I</w:t>
      </w:r>
      <w:r>
        <w:rPr>
          <w:color w:val="EC7C30"/>
          <w:sz w:val="22"/>
        </w:rPr>
        <w:t>NLEIDING</w:t>
      </w:r>
    </w:p>
    <w:p>
      <w:pPr>
        <w:pStyle w:val="BodyText"/>
        <w:spacing w:line="276" w:lineRule="auto" w:before="42"/>
        <w:ind w:left="1522" w:right="1569"/>
      </w:pPr>
      <w:r>
        <w:rPr>
          <w:color w:val="1F3863"/>
        </w:rPr>
        <w:t>In de afgelopen jaren is het Economisch Beleidsplan 2016-2020 ‘samen aan de slag’ de leidraad</w:t>
      </w:r>
      <w:r>
        <w:rPr>
          <w:color w:val="1F3863"/>
          <w:spacing w:val="-47"/>
        </w:rPr>
        <w:t> </w:t>
      </w:r>
      <w:r>
        <w:rPr>
          <w:color w:val="1F3863"/>
        </w:rPr>
        <w:t>geweest voor het economische beleid van de gemeente. Hierin zijn drie hoofdambities gefor-</w:t>
      </w:r>
      <w:r>
        <w:rPr>
          <w:color w:val="1F3863"/>
          <w:spacing w:val="1"/>
        </w:rPr>
        <w:t> </w:t>
      </w:r>
      <w:r>
        <w:rPr>
          <w:color w:val="1F3863"/>
        </w:rPr>
        <w:t>muleerd, namelijk ‘Vitale duurzame economie’, ‘Iedereen aan de slag’ en ‘Sterkere rol in de re-</w:t>
      </w:r>
      <w:r>
        <w:rPr>
          <w:color w:val="1F3863"/>
          <w:spacing w:val="1"/>
        </w:rPr>
        <w:t> </w:t>
      </w:r>
      <w:r>
        <w:rPr>
          <w:color w:val="1F3863"/>
        </w:rPr>
        <w:t>gio’. Voor deze ambities zijn doelen en acties benoemd en opgenomen in een actieprogramma.</w:t>
      </w:r>
      <w:r>
        <w:rPr>
          <w:color w:val="1F3863"/>
          <w:spacing w:val="-47"/>
        </w:rPr>
        <w:t> </w:t>
      </w:r>
      <w:r>
        <w:rPr>
          <w:color w:val="1F3863"/>
        </w:rPr>
        <w:t>In deze paragraaf blikken we terug op de bereikte resultaten uit dit actieprogramma. Aan het</w:t>
      </w:r>
      <w:r>
        <w:rPr>
          <w:color w:val="1F3863"/>
          <w:spacing w:val="1"/>
        </w:rPr>
        <w:t> </w:t>
      </w:r>
      <w:r>
        <w:rPr>
          <w:color w:val="1F3863"/>
        </w:rPr>
        <w:t>eind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elke</w:t>
      </w:r>
      <w:r>
        <w:rPr>
          <w:color w:val="1F3863"/>
          <w:spacing w:val="-1"/>
        </w:rPr>
        <w:t> </w:t>
      </w:r>
      <w:r>
        <w:rPr>
          <w:color w:val="1F3863"/>
        </w:rPr>
        <w:t>ambitie</w:t>
      </w:r>
      <w:r>
        <w:rPr>
          <w:color w:val="1F3863"/>
          <w:spacing w:val="-1"/>
        </w:rPr>
        <w:t> </w:t>
      </w:r>
      <w:r>
        <w:rPr>
          <w:color w:val="1F3863"/>
        </w:rPr>
        <w:t>analyseren</w:t>
      </w:r>
      <w:r>
        <w:rPr>
          <w:color w:val="1F3863"/>
          <w:spacing w:val="-1"/>
        </w:rPr>
        <w:t> </w:t>
      </w:r>
      <w:r>
        <w:rPr>
          <w:color w:val="1F3863"/>
        </w:rPr>
        <w:t>we</w:t>
      </w:r>
      <w:r>
        <w:rPr>
          <w:color w:val="1F3863"/>
          <w:spacing w:val="1"/>
        </w:rPr>
        <w:t> </w:t>
      </w:r>
      <w:r>
        <w:rPr>
          <w:color w:val="1F3863"/>
        </w:rPr>
        <w:t>of</w:t>
      </w:r>
      <w:r>
        <w:rPr>
          <w:color w:val="1F3863"/>
          <w:spacing w:val="1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indicatoren</w:t>
      </w:r>
      <w:r>
        <w:rPr>
          <w:color w:val="1F3863"/>
          <w:spacing w:val="-2"/>
        </w:rPr>
        <w:t> </w:t>
      </w:r>
      <w:r>
        <w:rPr>
          <w:color w:val="1F3863"/>
        </w:rPr>
        <w:t>zijn</w:t>
      </w:r>
      <w:r>
        <w:rPr>
          <w:color w:val="1F3863"/>
          <w:spacing w:val="-1"/>
        </w:rPr>
        <w:t> </w:t>
      </w:r>
      <w:r>
        <w:rPr>
          <w:color w:val="1F3863"/>
        </w:rPr>
        <w:t>gerealiseerd.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2"/>
          <w:numId w:val="4"/>
        </w:numPr>
        <w:tabs>
          <w:tab w:pos="2242" w:val="left" w:leader="none"/>
        </w:tabs>
        <w:spacing w:line="240" w:lineRule="auto" w:before="0" w:after="0"/>
        <w:ind w:left="2242" w:right="0" w:hanging="720"/>
        <w:jc w:val="left"/>
        <w:rPr>
          <w:sz w:val="21"/>
        </w:rPr>
      </w:pPr>
      <w:r>
        <w:rPr>
          <w:color w:val="1F3863"/>
          <w:sz w:val="26"/>
        </w:rPr>
        <w:t>A</w:t>
      </w:r>
      <w:r>
        <w:rPr>
          <w:color w:val="1F3863"/>
          <w:sz w:val="21"/>
        </w:rPr>
        <w:t>MBITIE</w:t>
      </w:r>
      <w:r>
        <w:rPr>
          <w:color w:val="1F3863"/>
          <w:spacing w:val="32"/>
          <w:sz w:val="21"/>
        </w:rPr>
        <w:t> </w:t>
      </w:r>
      <w:r>
        <w:rPr>
          <w:color w:val="1F3863"/>
          <w:sz w:val="21"/>
        </w:rPr>
        <w:t>VITALE</w:t>
      </w:r>
      <w:r>
        <w:rPr>
          <w:color w:val="1F3863"/>
          <w:sz w:val="26"/>
        </w:rPr>
        <w:t>,</w:t>
      </w:r>
      <w:r>
        <w:rPr>
          <w:color w:val="1F3863"/>
          <w:spacing w:val="21"/>
          <w:sz w:val="26"/>
        </w:rPr>
        <w:t> </w:t>
      </w:r>
      <w:r>
        <w:rPr>
          <w:color w:val="1F3863"/>
          <w:sz w:val="21"/>
        </w:rPr>
        <w:t>MEER</w:t>
      </w:r>
      <w:r>
        <w:rPr>
          <w:color w:val="1F3863"/>
          <w:spacing w:val="33"/>
          <w:sz w:val="21"/>
        </w:rPr>
        <w:t> </w:t>
      </w:r>
      <w:r>
        <w:rPr>
          <w:color w:val="1F3863"/>
          <w:sz w:val="21"/>
        </w:rPr>
        <w:t>DUURZAME</w:t>
      </w:r>
      <w:r>
        <w:rPr>
          <w:color w:val="1F3863"/>
          <w:spacing w:val="32"/>
          <w:sz w:val="21"/>
        </w:rPr>
        <w:t> </w:t>
      </w:r>
      <w:r>
        <w:rPr>
          <w:color w:val="1F3863"/>
          <w:sz w:val="21"/>
        </w:rPr>
        <w:t>ECONOMIE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522"/>
      </w:pPr>
      <w:r>
        <w:rPr>
          <w:color w:val="EC7C30"/>
        </w:rPr>
        <w:t>Actielijn</w:t>
      </w:r>
      <w:r>
        <w:rPr>
          <w:color w:val="EC7C30"/>
          <w:spacing w:val="64"/>
        </w:rPr>
        <w:t> </w:t>
      </w:r>
      <w:r>
        <w:rPr>
          <w:color w:val="EC7C30"/>
        </w:rPr>
        <w:t>I:</w:t>
      </w:r>
      <w:r>
        <w:rPr>
          <w:color w:val="EC7C30"/>
          <w:spacing w:val="60"/>
        </w:rPr>
        <w:t> </w:t>
      </w:r>
      <w:r>
        <w:rPr>
          <w:color w:val="EC7C30"/>
        </w:rPr>
        <w:t>bieden</w:t>
      </w:r>
      <w:r>
        <w:rPr>
          <w:color w:val="EC7C30"/>
          <w:spacing w:val="60"/>
        </w:rPr>
        <w:t> </w:t>
      </w:r>
      <w:r>
        <w:rPr>
          <w:color w:val="EC7C30"/>
        </w:rPr>
        <w:t>van</w:t>
      </w:r>
      <w:r>
        <w:rPr>
          <w:color w:val="EC7C30"/>
          <w:spacing w:val="57"/>
        </w:rPr>
        <w:t> </w:t>
      </w:r>
      <w:r>
        <w:rPr>
          <w:color w:val="EC7C30"/>
        </w:rPr>
        <w:t>voldoende</w:t>
      </w:r>
      <w:r>
        <w:rPr>
          <w:color w:val="EC7C30"/>
          <w:spacing w:val="61"/>
        </w:rPr>
        <w:t> </w:t>
      </w:r>
      <w:r>
        <w:rPr>
          <w:color w:val="EC7C30"/>
        </w:rPr>
        <w:t>ruimte</w:t>
      </w:r>
      <w:r>
        <w:rPr>
          <w:color w:val="EC7C30"/>
          <w:spacing w:val="62"/>
        </w:rPr>
        <w:t> </w:t>
      </w:r>
      <w:r>
        <w:rPr>
          <w:color w:val="EC7C30"/>
        </w:rPr>
        <w:t>om</w:t>
      </w:r>
      <w:r>
        <w:rPr>
          <w:color w:val="EC7C30"/>
          <w:spacing w:val="61"/>
        </w:rPr>
        <w:t> </w:t>
      </w:r>
      <w:r>
        <w:rPr>
          <w:color w:val="EC7C30"/>
        </w:rPr>
        <w:t>te</w:t>
      </w:r>
      <w:r>
        <w:rPr>
          <w:color w:val="EC7C30"/>
          <w:spacing w:val="62"/>
        </w:rPr>
        <w:t> </w:t>
      </w:r>
      <w:r>
        <w:rPr>
          <w:color w:val="EC7C30"/>
        </w:rPr>
        <w:t>ondernemen</w:t>
      </w:r>
    </w:p>
    <w:p>
      <w:pPr>
        <w:pStyle w:val="BodyText"/>
        <w:spacing w:line="276" w:lineRule="auto" w:before="39"/>
        <w:ind w:left="1522" w:right="1506"/>
      </w:pP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doel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deze</w:t>
      </w:r>
      <w:r>
        <w:rPr>
          <w:color w:val="1F3863"/>
          <w:spacing w:val="-3"/>
        </w:rPr>
        <w:t> </w:t>
      </w:r>
      <w:r>
        <w:rPr>
          <w:color w:val="1F3863"/>
        </w:rPr>
        <w:t>actielijn</w:t>
      </w:r>
      <w:r>
        <w:rPr>
          <w:color w:val="1F3863"/>
          <w:spacing w:val="-1"/>
        </w:rPr>
        <w:t> </w:t>
      </w:r>
      <w:r>
        <w:rPr>
          <w:color w:val="1F3863"/>
        </w:rPr>
        <w:t>is</w:t>
      </w:r>
      <w:r>
        <w:rPr>
          <w:color w:val="1F3863"/>
          <w:spacing w:val="-1"/>
        </w:rPr>
        <w:t> </w:t>
      </w:r>
      <w:r>
        <w:rPr>
          <w:color w:val="1F3863"/>
        </w:rPr>
        <w:t>om ruimtelijk</w:t>
      </w:r>
      <w:r>
        <w:rPr>
          <w:color w:val="1F3863"/>
          <w:spacing w:val="-2"/>
        </w:rPr>
        <w:t> </w:t>
      </w:r>
      <w:r>
        <w:rPr>
          <w:color w:val="1F3863"/>
        </w:rPr>
        <w:t>te</w:t>
      </w:r>
      <w:r>
        <w:rPr>
          <w:color w:val="1F3863"/>
          <w:spacing w:val="-3"/>
        </w:rPr>
        <w:t> </w:t>
      </w:r>
      <w:r>
        <w:rPr>
          <w:color w:val="1F3863"/>
        </w:rPr>
        <w:t>faciliteren dat</w:t>
      </w:r>
      <w:r>
        <w:rPr>
          <w:color w:val="1F3863"/>
          <w:spacing w:val="-2"/>
        </w:rPr>
        <w:t> </w:t>
      </w:r>
      <w:r>
        <w:rPr>
          <w:color w:val="1F3863"/>
        </w:rPr>
        <w:t>bedrijven</w:t>
      </w:r>
      <w:r>
        <w:rPr>
          <w:color w:val="1F3863"/>
          <w:spacing w:val="-3"/>
        </w:rPr>
        <w:t> </w:t>
      </w:r>
      <w:r>
        <w:rPr>
          <w:color w:val="1F3863"/>
        </w:rPr>
        <w:t>die</w:t>
      </w:r>
      <w:r>
        <w:rPr>
          <w:color w:val="1F3863"/>
          <w:spacing w:val="-2"/>
        </w:rPr>
        <w:t> </w:t>
      </w:r>
      <w:r>
        <w:rPr>
          <w:color w:val="1F3863"/>
        </w:rPr>
        <w:t>qua</w:t>
      </w:r>
      <w:r>
        <w:rPr>
          <w:color w:val="1F3863"/>
          <w:spacing w:val="-4"/>
        </w:rPr>
        <w:t> </w:t>
      </w:r>
      <w:r>
        <w:rPr>
          <w:color w:val="1F3863"/>
        </w:rPr>
        <w:t>aard en</w:t>
      </w:r>
      <w:r>
        <w:rPr>
          <w:color w:val="1F3863"/>
          <w:spacing w:val="-2"/>
        </w:rPr>
        <w:t> </w:t>
      </w:r>
      <w:r>
        <w:rPr>
          <w:color w:val="1F3863"/>
        </w:rPr>
        <w:t>schaal</w:t>
      </w:r>
      <w:r>
        <w:rPr>
          <w:color w:val="1F3863"/>
          <w:spacing w:val="-2"/>
        </w:rPr>
        <w:t> </w:t>
      </w:r>
      <w:r>
        <w:rPr>
          <w:color w:val="1F3863"/>
        </w:rPr>
        <w:t>bij</w:t>
      </w:r>
      <w:r>
        <w:rPr>
          <w:color w:val="1F3863"/>
          <w:spacing w:val="-47"/>
        </w:rPr>
        <w:t> </w:t>
      </w:r>
      <w:r>
        <w:rPr>
          <w:color w:val="1F3863"/>
        </w:rPr>
        <w:t>de gemeente</w:t>
      </w:r>
      <w:r>
        <w:rPr>
          <w:color w:val="1F3863"/>
          <w:spacing w:val="-1"/>
        </w:rPr>
        <w:t> </w:t>
      </w:r>
      <w:r>
        <w:rPr>
          <w:color w:val="1F3863"/>
        </w:rPr>
        <w:t>passen, zich</w:t>
      </w:r>
      <w:r>
        <w:rPr>
          <w:color w:val="1F3863"/>
          <w:spacing w:val="-3"/>
        </w:rPr>
        <w:t> </w:t>
      </w:r>
      <w:r>
        <w:rPr>
          <w:color w:val="1F3863"/>
        </w:rPr>
        <w:t>ook</w:t>
      </w:r>
      <w:r>
        <w:rPr>
          <w:color w:val="1F3863"/>
          <w:spacing w:val="-1"/>
        </w:rPr>
        <w:t> </w:t>
      </w:r>
      <w:r>
        <w:rPr>
          <w:color w:val="1F3863"/>
        </w:rPr>
        <w:t>in Bernheze</w:t>
      </w:r>
      <w:r>
        <w:rPr>
          <w:color w:val="1F3863"/>
          <w:spacing w:val="1"/>
        </w:rPr>
        <w:t> </w:t>
      </w:r>
      <w:r>
        <w:rPr>
          <w:color w:val="1F3863"/>
        </w:rPr>
        <w:t>kunnen</w:t>
      </w:r>
      <w:r>
        <w:rPr>
          <w:color w:val="1F3863"/>
          <w:spacing w:val="-3"/>
        </w:rPr>
        <w:t> </w:t>
      </w:r>
      <w:r>
        <w:rPr>
          <w:color w:val="1F3863"/>
        </w:rPr>
        <w:t>vestigen</w:t>
      </w:r>
      <w:r>
        <w:rPr>
          <w:color w:val="1F3863"/>
          <w:spacing w:val="1"/>
        </w:rPr>
        <w:t> </w:t>
      </w:r>
      <w:r>
        <w:rPr>
          <w:color w:val="1F3863"/>
        </w:rPr>
        <w:t>of groeien.</w:t>
      </w: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880" w:top="1400" w:bottom="1120" w:left="180" w:right="200"/>
        </w:sectPr>
      </w:pPr>
    </w:p>
    <w:p>
      <w:pPr>
        <w:spacing w:before="57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Bedrijventerreinen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-2"/>
      </w:pPr>
      <w:r>
        <w:rPr>
          <w:color w:val="1F3863"/>
        </w:rPr>
        <w:t>Om aan de vraag naar ruimte</w:t>
      </w:r>
      <w:r>
        <w:rPr>
          <w:color w:val="1F3863"/>
          <w:spacing w:val="1"/>
        </w:rPr>
        <w:t> </w:t>
      </w:r>
      <w:r>
        <w:rPr>
          <w:color w:val="1F3863"/>
        </w:rPr>
        <w:t>om te ondernemen te voldoen</w:t>
      </w:r>
      <w:r>
        <w:rPr>
          <w:color w:val="1F3863"/>
          <w:spacing w:val="-47"/>
        </w:rPr>
        <w:t> </w:t>
      </w:r>
      <w:r>
        <w:rPr>
          <w:color w:val="1F3863"/>
        </w:rPr>
        <w:t>zijn er de afgelopen jaren</w:t>
      </w:r>
      <w:r>
        <w:rPr>
          <w:color w:val="1F3863"/>
          <w:spacing w:val="1"/>
        </w:rPr>
        <w:t> </w:t>
      </w:r>
      <w:r>
        <w:rPr>
          <w:color w:val="1F3863"/>
        </w:rPr>
        <w:t>ver-</w:t>
      </w:r>
      <w:r>
        <w:rPr>
          <w:color w:val="1F3863"/>
          <w:spacing w:val="-47"/>
        </w:rPr>
        <w:t> </w:t>
      </w:r>
      <w:r>
        <w:rPr>
          <w:color w:val="1F3863"/>
        </w:rPr>
        <w:t>schillende planontwikkelingen</w:t>
      </w:r>
      <w:r>
        <w:rPr>
          <w:color w:val="1F3863"/>
          <w:spacing w:val="1"/>
        </w:rPr>
        <w:t> </w:t>
      </w:r>
      <w:r>
        <w:rPr>
          <w:color w:val="1F3863"/>
        </w:rPr>
        <w:t>in gang gezet voor de realisa-</w:t>
      </w:r>
      <w:r>
        <w:rPr>
          <w:color w:val="1F3863"/>
          <w:spacing w:val="1"/>
        </w:rPr>
        <w:t> </w:t>
      </w:r>
      <w:r>
        <w:rPr>
          <w:color w:val="1F3863"/>
        </w:rPr>
        <w:t>tie</w:t>
      </w:r>
      <w:r>
        <w:rPr>
          <w:color w:val="1F3863"/>
          <w:spacing w:val="-6"/>
        </w:rPr>
        <w:t> </w:t>
      </w:r>
      <w:r>
        <w:rPr>
          <w:color w:val="1F3863"/>
        </w:rPr>
        <w:t>van</w:t>
      </w:r>
      <w:r>
        <w:rPr>
          <w:color w:val="1F3863"/>
          <w:spacing w:val="-5"/>
        </w:rPr>
        <w:t> </w:t>
      </w:r>
      <w:r>
        <w:rPr>
          <w:color w:val="1F3863"/>
        </w:rPr>
        <w:t>nieuwe</w:t>
      </w:r>
      <w:r>
        <w:rPr>
          <w:color w:val="1F3863"/>
          <w:spacing w:val="-6"/>
        </w:rPr>
        <w:t> </w:t>
      </w:r>
      <w:r>
        <w:rPr>
          <w:color w:val="1F3863"/>
        </w:rPr>
        <w:t>bedrijventerrei-</w:t>
      </w:r>
      <w:r>
        <w:rPr>
          <w:color w:val="1F3863"/>
          <w:spacing w:val="-46"/>
        </w:rPr>
        <w:t> </w:t>
      </w:r>
      <w:r>
        <w:rPr>
          <w:color w:val="1F3863"/>
        </w:rPr>
        <w:t>nen,</w:t>
      </w:r>
      <w:r>
        <w:rPr>
          <w:color w:val="1F3863"/>
          <w:spacing w:val="-2"/>
        </w:rPr>
        <w:t> </w:t>
      </w:r>
      <w:r>
        <w:rPr>
          <w:color w:val="1F3863"/>
        </w:rPr>
        <w:t>namelijk: ’t</w:t>
      </w:r>
      <w:r>
        <w:rPr>
          <w:color w:val="1F3863"/>
          <w:spacing w:val="-3"/>
        </w:rPr>
        <w:t> </w:t>
      </w:r>
      <w:r>
        <w:rPr>
          <w:color w:val="1F3863"/>
        </w:rPr>
        <w:t>Retsel</w:t>
      </w:r>
      <w:r>
        <w:rPr>
          <w:color w:val="1F3863"/>
          <w:spacing w:val="-2"/>
        </w:rPr>
        <w:t> </w:t>
      </w:r>
      <w:r>
        <w:rPr>
          <w:color w:val="1F3863"/>
        </w:rPr>
        <w:t>(ca.</w:t>
      </w:r>
    </w:p>
    <w:p>
      <w:pPr>
        <w:pStyle w:val="BodyText"/>
        <w:spacing w:line="276" w:lineRule="auto" w:before="1"/>
        <w:ind w:left="1522" w:right="44"/>
      </w:pPr>
      <w:r>
        <w:rPr>
          <w:color w:val="1F3863"/>
        </w:rPr>
        <w:t>1,5ha), De Vismeerstraat (ca.</w:t>
      </w:r>
      <w:r>
        <w:rPr>
          <w:color w:val="1F3863"/>
          <w:spacing w:val="1"/>
        </w:rPr>
        <w:t> </w:t>
      </w:r>
      <w:r>
        <w:rPr>
          <w:color w:val="1F3863"/>
        </w:rPr>
        <w:t>4,5ha), ’t Runneke (ca. 0,8ha)</w:t>
      </w:r>
      <w:r>
        <w:rPr>
          <w:color w:val="1F3863"/>
          <w:spacing w:val="1"/>
        </w:rPr>
        <w:t> </w:t>
      </w:r>
      <w:r>
        <w:rPr>
          <w:color w:val="1F3863"/>
        </w:rPr>
        <w:t>en Heesch West (ca. 80ha).</w:t>
      </w:r>
      <w:r>
        <w:rPr>
          <w:color w:val="1F3863"/>
          <w:spacing w:val="1"/>
        </w:rPr>
        <w:t> </w:t>
      </w:r>
      <w:r>
        <w:rPr>
          <w:color w:val="1F3863"/>
        </w:rPr>
        <w:t>Alle</w:t>
      </w:r>
      <w:r>
        <w:rPr>
          <w:color w:val="1F3863"/>
          <w:spacing w:val="-3"/>
        </w:rPr>
        <w:t> </w:t>
      </w:r>
      <w:r>
        <w:rPr>
          <w:color w:val="1F3863"/>
        </w:rPr>
        <w:t>planontwikkelingen</w:t>
      </w:r>
      <w:r>
        <w:rPr>
          <w:color w:val="1F3863"/>
          <w:spacing w:val="-4"/>
        </w:rPr>
        <w:t> </w:t>
      </w:r>
      <w:r>
        <w:rPr>
          <w:color w:val="1F3863"/>
        </w:rPr>
        <w:t>m.b.t.</w:t>
      </w:r>
    </w:p>
    <w:p>
      <w:pPr>
        <w:pStyle w:val="BodyText"/>
        <w:spacing w:before="5" w:after="4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3487254" cy="2015871"/>
            <wp:effectExtent l="0" t="0" r="0" b="0"/>
            <wp:docPr id="7" name="image6.jpeg" descr="Sfeerbeeld industrieterrein Heesch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254" cy="20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3720" w:right="0" w:firstLine="0"/>
        <w:jc w:val="left"/>
        <w:rPr>
          <w:i/>
          <w:sz w:val="20"/>
        </w:rPr>
      </w:pPr>
      <w:r>
        <w:rPr>
          <w:i/>
          <w:color w:val="1F3863"/>
          <w:sz w:val="20"/>
        </w:rPr>
        <w:t>Industrieterrein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Heesch 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180" w:right="200"/>
          <w:cols w:num="2" w:equalWidth="0">
            <w:col w:w="4255" w:space="40"/>
            <w:col w:w="7235"/>
          </w:cols>
        </w:sectPr>
      </w:pPr>
    </w:p>
    <w:p>
      <w:pPr>
        <w:pStyle w:val="BodyText"/>
        <w:ind w:left="1522"/>
      </w:pPr>
      <w:r>
        <w:rPr>
          <w:color w:val="1F3863"/>
        </w:rPr>
        <w:t>bedrijventerreinen</w:t>
      </w:r>
      <w:r>
        <w:rPr>
          <w:color w:val="1F3863"/>
          <w:spacing w:val="-2"/>
        </w:rPr>
        <w:t> </w:t>
      </w:r>
      <w:r>
        <w:rPr>
          <w:color w:val="1F3863"/>
        </w:rPr>
        <w:t>hebben</w:t>
      </w:r>
      <w:r>
        <w:rPr>
          <w:color w:val="1F3863"/>
          <w:spacing w:val="-3"/>
        </w:rPr>
        <w:t> </w:t>
      </w:r>
      <w:r>
        <w:rPr>
          <w:color w:val="1F3863"/>
        </w:rPr>
        <w:t>in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-4"/>
        </w:rPr>
        <w:t> </w:t>
      </w:r>
      <w:r>
        <w:rPr>
          <w:color w:val="1F3863"/>
        </w:rPr>
        <w:t>procedures</w:t>
      </w:r>
      <w:r>
        <w:rPr>
          <w:color w:val="1F3863"/>
          <w:spacing w:val="-4"/>
        </w:rPr>
        <w:t> </w:t>
      </w:r>
      <w:r>
        <w:rPr>
          <w:color w:val="1F3863"/>
        </w:rPr>
        <w:t>(forse)</w:t>
      </w:r>
      <w:r>
        <w:rPr>
          <w:color w:val="1F3863"/>
          <w:spacing w:val="-3"/>
        </w:rPr>
        <w:t> </w:t>
      </w:r>
      <w:r>
        <w:rPr>
          <w:color w:val="1F3863"/>
        </w:rPr>
        <w:t>vertraging</w:t>
      </w:r>
      <w:r>
        <w:rPr>
          <w:color w:val="1F3863"/>
          <w:spacing w:val="-3"/>
        </w:rPr>
        <w:t> </w:t>
      </w:r>
      <w:r>
        <w:rPr>
          <w:color w:val="1F3863"/>
        </w:rPr>
        <w:t>opgelopen.</w:t>
      </w:r>
    </w:p>
    <w:p>
      <w:pPr>
        <w:pStyle w:val="BodyText"/>
        <w:spacing w:line="276" w:lineRule="auto" w:before="39"/>
        <w:ind w:left="1522" w:right="1512"/>
      </w:pPr>
      <w:r>
        <w:rPr>
          <w:color w:val="1F3863"/>
        </w:rPr>
        <w:t>Op één van de bedrijventerreinen (’t Retsel) zijn in 2020 een 8-tal kavels in de verkoop gebracht</w:t>
      </w:r>
      <w:r>
        <w:rPr>
          <w:color w:val="1F3863"/>
          <w:spacing w:val="-47"/>
        </w:rPr>
        <w:t> </w:t>
      </w:r>
      <w:r>
        <w:rPr>
          <w:color w:val="1F3863"/>
        </w:rPr>
        <w:t>en wordt hierop ook tenminste één bedrijfsverzamelgebouw ontwikkeld. We gaan het ontwerp-</w:t>
      </w:r>
      <w:r>
        <w:rPr>
          <w:color w:val="1F3863"/>
          <w:spacing w:val="-47"/>
        </w:rPr>
        <w:t> </w:t>
      </w:r>
      <w:r>
        <w:rPr>
          <w:color w:val="1F3863"/>
        </w:rPr>
        <w:t>bestemmingsplan voor de Vismeerstraat in 2021 in procedure brengen en we faciliteren de ont-</w:t>
      </w:r>
      <w:r>
        <w:rPr>
          <w:color w:val="1F3863"/>
          <w:spacing w:val="-47"/>
        </w:rPr>
        <w:t> </w:t>
      </w:r>
      <w:r>
        <w:rPr>
          <w:color w:val="1F3863"/>
        </w:rPr>
        <w:t>wikkeling van ’t Runneke in 2021. Voor Heesch-West voorzien we dat de uitgewerkte plannen,</w:t>
      </w:r>
      <w:r>
        <w:rPr>
          <w:color w:val="1F3863"/>
          <w:spacing w:val="1"/>
        </w:rPr>
        <w:t> </w:t>
      </w:r>
      <w:r>
        <w:rPr>
          <w:color w:val="1F3863"/>
        </w:rPr>
        <w:t>inclusief de adviezen van de Commissie MER en GGD en de nota met beantwoording van in-</w:t>
      </w:r>
      <w:r>
        <w:rPr>
          <w:color w:val="1F3863"/>
          <w:spacing w:val="1"/>
        </w:rPr>
        <w:t> </w:t>
      </w:r>
      <w:r>
        <w:rPr>
          <w:color w:val="1F3863"/>
        </w:rPr>
        <w:t>spraakreacties in de eerste helft van 2021 afgerond zijn voor publicatie en besluitvorming. De</w:t>
      </w:r>
      <w:r>
        <w:rPr>
          <w:color w:val="1F3863"/>
          <w:spacing w:val="1"/>
        </w:rPr>
        <w:t> </w:t>
      </w:r>
      <w:r>
        <w:rPr>
          <w:color w:val="1F3863"/>
        </w:rPr>
        <w:t>inzet is om de overige terreinen zo spoedig mogelijk uit te geven. Uit gebleken interesse en in-</w:t>
      </w:r>
      <w:r>
        <w:rPr>
          <w:color w:val="1F3863"/>
          <w:spacing w:val="1"/>
        </w:rPr>
        <w:t> </w:t>
      </w:r>
      <w:r>
        <w:rPr>
          <w:color w:val="1F3863"/>
        </w:rPr>
        <w:t>schrijvingen blijkt dat met name lokale bedrijven interesse hebben in de kavels en dat de vraag</w:t>
      </w:r>
      <w:r>
        <w:rPr>
          <w:color w:val="1F3863"/>
          <w:spacing w:val="1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aanbod</w:t>
      </w:r>
      <w:r>
        <w:rPr>
          <w:color w:val="1F3863"/>
          <w:spacing w:val="-2"/>
        </w:rPr>
        <w:t> </w:t>
      </w:r>
      <w:r>
        <w:rPr>
          <w:color w:val="1F3863"/>
        </w:rPr>
        <w:t>overstijgt.</w:t>
      </w:r>
    </w:p>
    <w:p>
      <w:pPr>
        <w:pStyle w:val="BodyText"/>
        <w:spacing w:before="9"/>
        <w:rPr>
          <w:sz w:val="20"/>
        </w:rPr>
      </w:pPr>
    </w:p>
    <w:p>
      <w:pPr>
        <w:spacing w:before="57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Leefbare</w:t>
      </w:r>
      <w:r>
        <w:rPr>
          <w:i/>
          <w:color w:val="EC7C30"/>
          <w:spacing w:val="35"/>
          <w:sz w:val="22"/>
        </w:rPr>
        <w:t> </w:t>
      </w:r>
      <w:r>
        <w:rPr>
          <w:i/>
          <w:color w:val="EC7C30"/>
          <w:sz w:val="22"/>
        </w:rPr>
        <w:t>centra</w:t>
      </w:r>
      <w:r>
        <w:rPr>
          <w:i/>
          <w:color w:val="EC7C30"/>
          <w:spacing w:val="8"/>
          <w:sz w:val="22"/>
        </w:rPr>
        <w:t> 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543"/>
      </w:pPr>
      <w:r>
        <w:rPr>
          <w:color w:val="1F3863"/>
        </w:rPr>
        <w:t>Om de centra vitaal te houden en veel leegstand te voorkomen is er gewerkt volgens de aanpak</w:t>
      </w:r>
      <w:r>
        <w:rPr>
          <w:color w:val="1F3863"/>
          <w:spacing w:val="-47"/>
        </w:rPr>
        <w:t> </w:t>
      </w:r>
      <w:r>
        <w:rPr>
          <w:color w:val="1F3863"/>
        </w:rPr>
        <w:t>‘concentratie van voorzieningen en tegengaan van versnippering’. Ook investeert de gemeente</w:t>
      </w:r>
      <w:r>
        <w:rPr>
          <w:color w:val="1F3863"/>
          <w:spacing w:val="1"/>
        </w:rPr>
        <w:t> </w:t>
      </w:r>
      <w:r>
        <w:rPr>
          <w:color w:val="1F3863"/>
        </w:rPr>
        <w:t>meer in frequent overleg met (ondernemers)organisaties om de leefbaarheid in de kernen te</w:t>
      </w:r>
      <w:r>
        <w:rPr>
          <w:color w:val="1F3863"/>
          <w:spacing w:val="1"/>
        </w:rPr>
        <w:t> </w:t>
      </w:r>
      <w:r>
        <w:rPr>
          <w:color w:val="1F3863"/>
        </w:rPr>
        <w:t>vergroten.</w:t>
      </w:r>
      <w:r>
        <w:rPr>
          <w:color w:val="1F3863"/>
          <w:spacing w:val="1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centrum</w:t>
      </w:r>
      <w:r>
        <w:rPr>
          <w:color w:val="1F3863"/>
          <w:spacing w:val="-2"/>
        </w:rPr>
        <w:t> </w:t>
      </w:r>
      <w:r>
        <w:rPr>
          <w:color w:val="1F3863"/>
        </w:rPr>
        <w:t>in</w:t>
      </w:r>
      <w:r>
        <w:rPr>
          <w:color w:val="1F3863"/>
          <w:spacing w:val="-3"/>
        </w:rPr>
        <w:t> </w:t>
      </w:r>
      <w:r>
        <w:rPr>
          <w:color w:val="1F3863"/>
        </w:rPr>
        <w:t>Heesch</w:t>
      </w:r>
      <w:r>
        <w:rPr>
          <w:color w:val="1F3863"/>
          <w:spacing w:val="1"/>
        </w:rPr>
        <w:t> </w:t>
      </w:r>
      <w:r>
        <w:rPr>
          <w:color w:val="1F3863"/>
        </w:rPr>
        <w:t>is</w:t>
      </w:r>
      <w:r>
        <w:rPr>
          <w:color w:val="1F3863"/>
          <w:spacing w:val="-3"/>
        </w:rPr>
        <w:t> </w:t>
      </w:r>
      <w:r>
        <w:rPr>
          <w:color w:val="1F3863"/>
        </w:rPr>
        <w:t>opnieuw</w:t>
      </w:r>
      <w:r>
        <w:rPr>
          <w:color w:val="1F3863"/>
          <w:spacing w:val="-1"/>
        </w:rPr>
        <w:t> </w:t>
      </w:r>
      <w:r>
        <w:rPr>
          <w:color w:val="1F3863"/>
        </w:rPr>
        <w:t>ingericht</w:t>
      </w:r>
      <w:r>
        <w:rPr>
          <w:color w:val="1F3863"/>
          <w:spacing w:val="-1"/>
        </w:rPr>
        <w:t> </w:t>
      </w:r>
      <w:r>
        <w:rPr>
          <w:color w:val="1F3863"/>
        </w:rPr>
        <w:t>en we</w:t>
      </w:r>
      <w:r>
        <w:rPr>
          <w:color w:val="1F3863"/>
          <w:spacing w:val="-2"/>
        </w:rPr>
        <w:t> </w:t>
      </w:r>
      <w:r>
        <w:rPr>
          <w:color w:val="1F3863"/>
        </w:rPr>
        <w:t>nemen</w:t>
      </w:r>
      <w:r>
        <w:rPr>
          <w:color w:val="1F3863"/>
          <w:spacing w:val="-3"/>
        </w:rPr>
        <w:t> </w:t>
      </w:r>
      <w:r>
        <w:rPr>
          <w:color w:val="1F3863"/>
        </w:rPr>
        <w:t>frequent</w:t>
      </w:r>
      <w:r>
        <w:rPr>
          <w:color w:val="1F3863"/>
          <w:spacing w:val="-1"/>
        </w:rPr>
        <w:t> </w:t>
      </w:r>
      <w:r>
        <w:rPr>
          <w:color w:val="1F3863"/>
        </w:rPr>
        <w:t>deel</w:t>
      </w:r>
      <w:r>
        <w:rPr>
          <w:color w:val="1F3863"/>
          <w:spacing w:val="-2"/>
        </w:rPr>
        <w:t> </w:t>
      </w:r>
      <w:r>
        <w:rPr>
          <w:color w:val="1F3863"/>
        </w:rPr>
        <w:t>aan het</w:t>
      </w:r>
    </w:p>
    <w:p>
      <w:pPr>
        <w:spacing w:after="0" w:line="276" w:lineRule="auto"/>
        <w:sectPr>
          <w:type w:val="continuous"/>
          <w:pgSz w:w="11910" w:h="16840"/>
          <w:pgMar w:top="1580" w:bottom="280" w:left="180" w:right="200"/>
        </w:sectPr>
      </w:pPr>
    </w:p>
    <w:p>
      <w:pPr>
        <w:pStyle w:val="BodyText"/>
        <w:spacing w:line="276" w:lineRule="auto" w:before="39"/>
        <w:ind w:left="1522" w:right="1561"/>
      </w:pPr>
      <w:r>
        <w:rPr>
          <w:color w:val="1F3863"/>
        </w:rPr>
        <w:t>overleg met Centrum Management Heesch. In Nistelrode en Heeswijk-Dinther zijn initiatieven</w:t>
      </w:r>
      <w:r>
        <w:rPr>
          <w:color w:val="1F3863"/>
          <w:spacing w:val="1"/>
        </w:rPr>
        <w:t> </w:t>
      </w:r>
      <w:r>
        <w:rPr>
          <w:color w:val="1F3863"/>
        </w:rPr>
        <w:t>opgezet met vastgoedeigenaren voor aanpak van de leegstand in het centrum en voor Plein 69.</w:t>
      </w:r>
      <w:r>
        <w:rPr>
          <w:color w:val="1F3863"/>
          <w:spacing w:val="-47"/>
        </w:rPr>
        <w:t> </w:t>
      </w:r>
      <w:r>
        <w:rPr>
          <w:color w:val="1F3863"/>
        </w:rPr>
        <w:t>Binnen het team economie is meer capaciteit inzetbaar, namelijk 2fte. Het team werkt vanuit</w:t>
      </w:r>
      <w:r>
        <w:rPr>
          <w:color w:val="1F3863"/>
          <w:spacing w:val="1"/>
        </w:rPr>
        <w:t> </w:t>
      </w:r>
      <w:r>
        <w:rPr>
          <w:color w:val="1F3863"/>
        </w:rPr>
        <w:t>een proactieve houding aan maatwerk oplossingen. Regionaal sluiten zij aan bij overleggen die</w:t>
      </w:r>
      <w:r>
        <w:rPr>
          <w:color w:val="1F3863"/>
          <w:spacing w:val="1"/>
        </w:rPr>
        <w:t> </w:t>
      </w:r>
      <w:r>
        <w:rPr>
          <w:color w:val="1F3863"/>
        </w:rPr>
        <w:t>bijdragen aan het tegengaan van leegstand en vraaggericht ontwikkelen. Daarnaast nemen we</w:t>
      </w:r>
      <w:r>
        <w:rPr>
          <w:color w:val="1F3863"/>
          <w:spacing w:val="1"/>
        </w:rPr>
        <w:t> </w:t>
      </w:r>
      <w:r>
        <w:rPr>
          <w:color w:val="1F3863"/>
        </w:rPr>
        <w:t>in 2021 in regionaal verband deel aan de leergang Detailhandel van de provincie en waarvan de</w:t>
      </w:r>
      <w:r>
        <w:rPr>
          <w:color w:val="1F3863"/>
          <w:spacing w:val="-47"/>
        </w:rPr>
        <w:t> </w:t>
      </w:r>
      <w:r>
        <w:rPr>
          <w:color w:val="1F3863"/>
        </w:rPr>
        <w:t>1</w:t>
      </w:r>
      <w:r>
        <w:rPr>
          <w:color w:val="1F3863"/>
          <w:vertAlign w:val="superscript"/>
        </w:rPr>
        <w:t>e</w:t>
      </w:r>
      <w:r>
        <w:rPr>
          <w:color w:val="1F3863"/>
          <w:vertAlign w:val="baseline"/>
        </w:rPr>
        <w:t> dag</w:t>
      </w:r>
      <w:r>
        <w:rPr>
          <w:color w:val="1F3863"/>
          <w:spacing w:val="-3"/>
          <w:vertAlign w:val="baseline"/>
        </w:rPr>
        <w:t> </w:t>
      </w:r>
      <w:r>
        <w:rPr>
          <w:color w:val="1F3863"/>
          <w:vertAlign w:val="baseline"/>
        </w:rPr>
        <w:t>al</w:t>
      </w:r>
      <w:r>
        <w:rPr>
          <w:color w:val="1F3863"/>
          <w:spacing w:val="-1"/>
          <w:vertAlign w:val="baseline"/>
        </w:rPr>
        <w:t> </w:t>
      </w:r>
      <w:r>
        <w:rPr>
          <w:color w:val="1F3863"/>
          <w:vertAlign w:val="baseline"/>
        </w:rPr>
        <w:t>heeft plaatsgevonden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in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het</w:t>
      </w:r>
      <w:r>
        <w:rPr>
          <w:color w:val="1F3863"/>
          <w:spacing w:val="-1"/>
          <w:vertAlign w:val="baseline"/>
        </w:rPr>
        <w:t> </w:t>
      </w:r>
      <w:r>
        <w:rPr>
          <w:color w:val="1F3863"/>
          <w:vertAlign w:val="baseline"/>
        </w:rPr>
        <w:t>centrum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van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Heesch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in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2020.</w:t>
      </w:r>
    </w:p>
    <w:p>
      <w:pPr>
        <w:pStyle w:val="BodyText"/>
        <w:spacing w:line="273" w:lineRule="auto" w:before="1"/>
        <w:ind w:left="1522" w:right="1985"/>
      </w:pPr>
      <w:r>
        <w:rPr>
          <w:color w:val="1F3863"/>
        </w:rPr>
        <w:t>De winkelleegstand tenslotte is klein (6,5%) en ligt onder het landelijke gemiddelde (7,3%).</w:t>
      </w:r>
      <w:r>
        <w:rPr>
          <w:color w:val="1F3863"/>
          <w:spacing w:val="-47"/>
        </w:rPr>
        <w:t> </w:t>
      </w:r>
      <w:r>
        <w:rPr>
          <w:color w:val="1F3863"/>
        </w:rPr>
        <w:t>Bron:</w:t>
      </w:r>
      <w:r>
        <w:rPr>
          <w:color w:val="1F3863"/>
          <w:spacing w:val="-3"/>
        </w:rPr>
        <w:t> </w:t>
      </w:r>
      <w:r>
        <w:rPr>
          <w:color w:val="1F3863"/>
        </w:rPr>
        <w:t>Locatus,2020.</w:t>
      </w:r>
    </w:p>
    <w:p>
      <w:pPr>
        <w:spacing w:line="276" w:lineRule="auto" w:before="4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  <w:r>
        <w:rPr>
          <w:i/>
          <w:color w:val="EC7C30"/>
          <w:w w:val="100"/>
          <w:sz w:val="22"/>
        </w:rPr>
        <w:t> </w:t>
      </w:r>
      <w:r>
        <w:rPr>
          <w:i/>
          <w:color w:val="EC7C30"/>
          <w:spacing w:val="8"/>
          <w:w w:val="100"/>
          <w:sz w:val="22"/>
        </w:rPr>
        <w:t>B</w:t>
      </w:r>
      <w:r>
        <w:rPr>
          <w:i/>
          <w:color w:val="EC7C30"/>
          <w:spacing w:val="10"/>
          <w:w w:val="100"/>
          <w:sz w:val="22"/>
        </w:rPr>
        <w:t>u</w:t>
      </w:r>
      <w:r>
        <w:rPr>
          <w:i/>
          <w:color w:val="EC7C30"/>
          <w:spacing w:val="8"/>
          <w:w w:val="100"/>
          <w:sz w:val="22"/>
        </w:rPr>
        <w:t>ite</w:t>
      </w:r>
      <w:r>
        <w:rPr>
          <w:i/>
          <w:color w:val="EC7C30"/>
          <w:spacing w:val="10"/>
          <w:w w:val="100"/>
          <w:sz w:val="22"/>
        </w:rPr>
        <w:t>ng</w:t>
      </w:r>
      <w:r>
        <w:rPr>
          <w:i/>
          <w:color w:val="EC7C30"/>
          <w:spacing w:val="8"/>
          <w:w w:val="100"/>
          <w:sz w:val="22"/>
        </w:rPr>
        <w:t>e</w:t>
      </w:r>
      <w:r>
        <w:rPr>
          <w:i/>
          <w:color w:val="EC7C30"/>
          <w:spacing w:val="10"/>
          <w:w w:val="100"/>
          <w:sz w:val="22"/>
        </w:rPr>
        <w:t>b</w:t>
      </w:r>
      <w:r>
        <w:rPr>
          <w:i/>
          <w:color w:val="EC7C30"/>
          <w:spacing w:val="8"/>
          <w:w w:val="100"/>
          <w:sz w:val="22"/>
        </w:rPr>
        <w:t>ie</w:t>
      </w:r>
      <w:r>
        <w:rPr>
          <w:i/>
          <w:color w:val="EC7C30"/>
          <w:spacing w:val="12"/>
          <w:w w:val="100"/>
          <w:sz w:val="22"/>
        </w:rPr>
        <w:t>d</w:t>
      </w:r>
      <w:r>
        <w:rPr>
          <w:i/>
          <w:color w:val="EC7C30"/>
          <w:w w:val="100"/>
          <w:sz w:val="22"/>
        </w:rPr>
        <w:t> </w:t>
      </w:r>
    </w:p>
    <w:p>
      <w:pPr>
        <w:pStyle w:val="BodyText"/>
        <w:spacing w:line="276" w:lineRule="auto"/>
        <w:ind w:left="1522" w:right="1658"/>
      </w:pPr>
      <w:r>
        <w:rPr>
          <w:color w:val="1F3863"/>
        </w:rPr>
        <w:t>De transitie in de landbouwsector is een complex proces dat volop gaande is en naar verwach-</w:t>
      </w:r>
      <w:r>
        <w:rPr>
          <w:color w:val="1F3863"/>
          <w:spacing w:val="-47"/>
        </w:rPr>
        <w:t> </w:t>
      </w:r>
      <w:r>
        <w:rPr>
          <w:color w:val="1F3863"/>
        </w:rPr>
        <w:t>ting nog jaren zal duren. Om hier op lokaal niveau duurzaam invulling aan te kunnen geven is</w:t>
      </w:r>
      <w:r>
        <w:rPr>
          <w:color w:val="1F3863"/>
          <w:spacing w:val="1"/>
        </w:rPr>
        <w:t> </w:t>
      </w:r>
      <w:r>
        <w:rPr>
          <w:color w:val="1F3863"/>
        </w:rPr>
        <w:t>een</w:t>
      </w:r>
      <w:r>
        <w:rPr>
          <w:color w:val="1F3863"/>
          <w:spacing w:val="-3"/>
        </w:rPr>
        <w:t> </w:t>
      </w:r>
      <w:r>
        <w:rPr>
          <w:color w:val="1F3863"/>
        </w:rPr>
        <w:t>eerste</w:t>
      </w:r>
      <w:r>
        <w:rPr>
          <w:color w:val="1F3863"/>
          <w:spacing w:val="-2"/>
        </w:rPr>
        <w:t> </w:t>
      </w:r>
      <w:r>
        <w:rPr>
          <w:color w:val="1F3863"/>
        </w:rPr>
        <w:t>stap gemaakt</w:t>
      </w:r>
      <w:r>
        <w:rPr>
          <w:color w:val="1F3863"/>
          <w:spacing w:val="-2"/>
        </w:rPr>
        <w:t> </w:t>
      </w:r>
      <w:r>
        <w:rPr>
          <w:color w:val="1F3863"/>
        </w:rPr>
        <w:t>doordat</w:t>
      </w:r>
      <w:r>
        <w:rPr>
          <w:color w:val="1F3863"/>
          <w:spacing w:val="-3"/>
        </w:rPr>
        <w:t> </w:t>
      </w:r>
      <w:r>
        <w:rPr>
          <w:color w:val="1F3863"/>
        </w:rPr>
        <w:t>nu</w:t>
      </w:r>
      <w:r>
        <w:rPr>
          <w:color w:val="1F3863"/>
          <w:spacing w:val="-3"/>
        </w:rPr>
        <w:t> </w:t>
      </w:r>
      <w:r>
        <w:rPr>
          <w:color w:val="1F3863"/>
        </w:rPr>
        <w:t>binnen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organisatie maatwerk geleverd</w:t>
      </w:r>
      <w:r>
        <w:rPr>
          <w:color w:val="1F3863"/>
          <w:spacing w:val="-3"/>
        </w:rPr>
        <w:t> </w:t>
      </w:r>
      <w:r>
        <w:rPr>
          <w:color w:val="1F3863"/>
        </w:rPr>
        <w:t>kan worden.</w:t>
      </w:r>
    </w:p>
    <w:p>
      <w:pPr>
        <w:pStyle w:val="BodyText"/>
        <w:spacing w:line="276" w:lineRule="auto"/>
        <w:ind w:left="1522" w:right="1581"/>
      </w:pPr>
      <w:r>
        <w:rPr>
          <w:color w:val="1F3863"/>
        </w:rPr>
        <w:t>Concreet doen we dat door in gesprek te gaan met de ondernemers die willen gaan ‘bewegen’</w:t>
      </w:r>
      <w:r>
        <w:rPr>
          <w:color w:val="1F3863"/>
          <w:spacing w:val="1"/>
        </w:rPr>
        <w:t> </w:t>
      </w:r>
      <w:r>
        <w:rPr>
          <w:color w:val="1F3863"/>
        </w:rPr>
        <w:t>middels keukentafelgesprekken.</w:t>
      </w:r>
      <w:r>
        <w:rPr>
          <w:color w:val="1F3863"/>
          <w:spacing w:val="1"/>
        </w:rPr>
        <w:t> </w:t>
      </w:r>
      <w:r>
        <w:rPr>
          <w:color w:val="1F3863"/>
        </w:rPr>
        <w:t>Daarnaast worden ruimere mogelijkheden vastgelegd in de</w:t>
      </w:r>
      <w:r>
        <w:rPr>
          <w:color w:val="1F3863"/>
          <w:spacing w:val="1"/>
        </w:rPr>
        <w:t> </w:t>
      </w:r>
      <w:r>
        <w:rPr>
          <w:color w:val="1F3863"/>
        </w:rPr>
        <w:t>uitwerking van beleid voor Vrijkomende Agrarische Bebouwing. Ook zijn verruimde mogelijkhe-</w:t>
      </w:r>
      <w:r>
        <w:rPr>
          <w:color w:val="1F3863"/>
          <w:spacing w:val="-47"/>
        </w:rPr>
        <w:t> </w:t>
      </w:r>
      <w:r>
        <w:rPr>
          <w:color w:val="1F3863"/>
        </w:rPr>
        <w:t>den vastgelegd in het huidige bestemmingsplan. Verder zijn we betrokken bij het regionale ‘Ac-</w:t>
      </w:r>
      <w:r>
        <w:rPr>
          <w:color w:val="1F3863"/>
          <w:spacing w:val="-47"/>
        </w:rPr>
        <w:t> </w:t>
      </w:r>
      <w:r>
        <w:rPr>
          <w:color w:val="1F3863"/>
        </w:rPr>
        <w:t>tieplan Ondermijning</w:t>
      </w:r>
      <w:r>
        <w:rPr>
          <w:color w:val="1F3863"/>
          <w:spacing w:val="-1"/>
        </w:rPr>
        <w:t> </w:t>
      </w:r>
      <w:r>
        <w:rPr>
          <w:color w:val="1F3863"/>
        </w:rPr>
        <w:t>Buitengebied</w:t>
      </w:r>
      <w:r>
        <w:rPr>
          <w:color w:val="1F3863"/>
          <w:spacing w:val="-1"/>
        </w:rPr>
        <w:t> </w:t>
      </w:r>
      <w:r>
        <w:rPr>
          <w:color w:val="1F3863"/>
        </w:rPr>
        <w:t>2020-2022’</w:t>
      </w:r>
      <w:r>
        <w:rPr>
          <w:color w:val="1F3863"/>
          <w:spacing w:val="-2"/>
        </w:rPr>
        <w:t> </w:t>
      </w:r>
      <w:r>
        <w:rPr>
          <w:color w:val="1F3863"/>
        </w:rPr>
        <w:t>en bij</w:t>
      </w:r>
      <w:r>
        <w:rPr>
          <w:color w:val="1F3863"/>
          <w:spacing w:val="-3"/>
        </w:rPr>
        <w:t> </w:t>
      </w:r>
      <w:r>
        <w:rPr>
          <w:color w:val="1F3863"/>
        </w:rPr>
        <w:t>het</w:t>
      </w:r>
      <w:r>
        <w:rPr>
          <w:color w:val="1F3863"/>
          <w:spacing w:val="-4"/>
        </w:rPr>
        <w:t> </w:t>
      </w:r>
      <w:r>
        <w:rPr>
          <w:color w:val="1F3863"/>
        </w:rPr>
        <w:t>Maasland</w:t>
      </w:r>
      <w:r>
        <w:rPr>
          <w:color w:val="1F3863"/>
          <w:spacing w:val="-3"/>
        </w:rPr>
        <w:t> </w:t>
      </w:r>
      <w:r>
        <w:rPr>
          <w:color w:val="1F3863"/>
        </w:rPr>
        <w:t>Interventie</w:t>
      </w:r>
      <w:r>
        <w:rPr>
          <w:color w:val="1F3863"/>
          <w:spacing w:val="-1"/>
        </w:rPr>
        <w:t> </w:t>
      </w:r>
      <w:r>
        <w:rPr>
          <w:color w:val="1F3863"/>
        </w:rPr>
        <w:t>Team.</w:t>
      </w:r>
    </w:p>
    <w:p>
      <w:pPr>
        <w:pStyle w:val="BodyText"/>
        <w:rPr>
          <w:sz w:val="19"/>
        </w:rPr>
      </w:pPr>
    </w:p>
    <w:p>
      <w:pPr>
        <w:pStyle w:val="BodyText"/>
        <w:ind w:left="1571"/>
        <w:rPr>
          <w:sz w:val="20"/>
        </w:rPr>
      </w:pPr>
      <w:r>
        <w:rPr>
          <w:sz w:val="20"/>
        </w:rPr>
        <w:drawing>
          <wp:inline distT="0" distB="0" distL="0" distR="0">
            <wp:extent cx="5251235" cy="2953226"/>
            <wp:effectExtent l="0" t="0" r="0" b="0"/>
            <wp:docPr id="9" name="image7.jpeg" descr="Sfeerbeeld buitengebied Bernhez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235" cy="29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0" w:top="1360" w:bottom="1120" w:left="180" w:right="200"/>
        </w:sectPr>
      </w:pPr>
    </w:p>
    <w:p>
      <w:pPr>
        <w:pStyle w:val="BodyText"/>
        <w:spacing w:before="11"/>
        <w:rPr>
          <w:sz w:val="26"/>
        </w:rPr>
      </w:pPr>
    </w:p>
    <w:p>
      <w:pPr>
        <w:spacing w:before="1"/>
        <w:ind w:left="157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Digitalisering</w:t>
      </w:r>
      <w:r>
        <w:rPr>
          <w:i/>
          <w:color w:val="EC7C30"/>
          <w:sz w:val="22"/>
        </w:rPr>
        <w:t> </w:t>
      </w:r>
    </w:p>
    <w:p>
      <w:pPr>
        <w:spacing w:before="53"/>
        <w:ind w:left="1572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color w:val="1F3863"/>
          <w:sz w:val="20"/>
        </w:rPr>
        <w:t>Buitengebied</w:t>
      </w:r>
      <w:r>
        <w:rPr>
          <w:i/>
          <w:color w:val="1F3863"/>
          <w:spacing w:val="-5"/>
          <w:sz w:val="20"/>
        </w:rPr>
        <w:t> </w:t>
      </w:r>
      <w:r>
        <w:rPr>
          <w:i/>
          <w:color w:val="1F3863"/>
          <w:sz w:val="20"/>
        </w:rPr>
        <w:t>Bernheze 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180" w:right="200"/>
          <w:cols w:num="2" w:equalWidth="0">
            <w:col w:w="2959" w:space="3383"/>
            <w:col w:w="5188"/>
          </w:cols>
        </w:sectPr>
      </w:pPr>
    </w:p>
    <w:p>
      <w:pPr>
        <w:pStyle w:val="BodyText"/>
        <w:spacing w:line="276" w:lineRule="auto" w:before="41"/>
        <w:ind w:left="1522" w:right="1491"/>
      </w:pPr>
      <w:r>
        <w:rPr>
          <w:color w:val="1F3863"/>
        </w:rPr>
        <w:t>In de hele gemeente, inclusief bedrijventerreinen en buitengebied, is in 2016 – 2019 een glasve-</w:t>
      </w:r>
      <w:r>
        <w:rPr>
          <w:color w:val="1F3863"/>
          <w:spacing w:val="-47"/>
        </w:rPr>
        <w:t> </w:t>
      </w:r>
      <w:r>
        <w:rPr>
          <w:color w:val="1F3863"/>
        </w:rPr>
        <w:t>zel netwerk aangelegd. In toekomstige ruimtelijke ontwikkelingen (woningbouw en bedrijven-</w:t>
      </w:r>
      <w:r>
        <w:rPr>
          <w:color w:val="1F3863"/>
          <w:spacing w:val="1"/>
        </w:rPr>
        <w:t> </w:t>
      </w:r>
      <w:r>
        <w:rPr>
          <w:color w:val="1F3863"/>
        </w:rPr>
        <w:t>terreinen) wordt glasvezel</w:t>
      </w:r>
      <w:r>
        <w:rPr>
          <w:color w:val="1F3863"/>
          <w:spacing w:val="-3"/>
        </w:rPr>
        <w:t> </w:t>
      </w:r>
      <w:r>
        <w:rPr>
          <w:color w:val="1F3863"/>
        </w:rPr>
        <w:t>aangelegd.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ind w:left="1522"/>
      </w:pPr>
      <w:r>
        <w:rPr>
          <w:color w:val="EC7C30"/>
        </w:rPr>
        <w:t>Actielijn</w:t>
      </w:r>
      <w:r>
        <w:rPr>
          <w:color w:val="EC7C30"/>
          <w:spacing w:val="67"/>
        </w:rPr>
        <w:t> </w:t>
      </w:r>
      <w:r>
        <w:rPr>
          <w:color w:val="EC7C30"/>
        </w:rPr>
        <w:t>II:</w:t>
      </w:r>
      <w:r>
        <w:rPr>
          <w:color w:val="EC7C30"/>
          <w:spacing w:val="59"/>
        </w:rPr>
        <w:t> </w:t>
      </w:r>
      <w:r>
        <w:rPr>
          <w:color w:val="EC7C30"/>
        </w:rPr>
        <w:t>meer</w:t>
      </w:r>
      <w:r>
        <w:rPr>
          <w:color w:val="EC7C30"/>
          <w:spacing w:val="65"/>
        </w:rPr>
        <w:t> </w:t>
      </w:r>
      <w:r>
        <w:rPr>
          <w:color w:val="EC7C30"/>
        </w:rPr>
        <w:t>en</w:t>
      </w:r>
      <w:r>
        <w:rPr>
          <w:color w:val="EC7C30"/>
          <w:spacing w:val="62"/>
        </w:rPr>
        <w:t> </w:t>
      </w:r>
      <w:r>
        <w:rPr>
          <w:color w:val="EC7C30"/>
        </w:rPr>
        <w:t>betere</w:t>
      </w:r>
      <w:r>
        <w:rPr>
          <w:color w:val="EC7C30"/>
          <w:spacing w:val="65"/>
        </w:rPr>
        <w:t> </w:t>
      </w:r>
      <w:r>
        <w:rPr>
          <w:color w:val="EC7C30"/>
        </w:rPr>
        <w:t>ondernemers</w:t>
      </w:r>
      <w:r>
        <w:rPr>
          <w:color w:val="EC7C30"/>
          <w:spacing w:val="64"/>
        </w:rPr>
        <w:t> </w:t>
      </w:r>
      <w:r>
        <w:rPr>
          <w:color w:val="EC7C30"/>
        </w:rPr>
        <w:t>en</w:t>
      </w:r>
      <w:r>
        <w:rPr>
          <w:color w:val="EC7C30"/>
          <w:spacing w:val="59"/>
        </w:rPr>
        <w:t> </w:t>
      </w:r>
      <w:r>
        <w:rPr>
          <w:color w:val="EC7C30"/>
        </w:rPr>
        <w:t>ZZP</w:t>
      </w:r>
      <w:r>
        <w:rPr>
          <w:i/>
          <w:color w:val="EC7C30"/>
        </w:rPr>
        <w:t>’</w:t>
      </w:r>
      <w:r>
        <w:rPr>
          <w:color w:val="EC7C30"/>
        </w:rPr>
        <w:t>ers</w:t>
      </w:r>
    </w:p>
    <w:p>
      <w:pPr>
        <w:pStyle w:val="BodyText"/>
        <w:spacing w:before="38"/>
        <w:ind w:left="1522"/>
      </w:pPr>
      <w:r>
        <w:rPr>
          <w:color w:val="1F3863"/>
        </w:rPr>
        <w:t>Doel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deze</w:t>
      </w:r>
      <w:r>
        <w:rPr>
          <w:color w:val="1F3863"/>
          <w:spacing w:val="-1"/>
        </w:rPr>
        <w:t> </w:t>
      </w:r>
      <w:r>
        <w:rPr>
          <w:color w:val="1F3863"/>
        </w:rPr>
        <w:t>actielijn is</w:t>
      </w:r>
      <w:r>
        <w:rPr>
          <w:color w:val="1F3863"/>
          <w:spacing w:val="-2"/>
        </w:rPr>
        <w:t> </w:t>
      </w:r>
      <w:r>
        <w:rPr>
          <w:color w:val="1F3863"/>
        </w:rPr>
        <w:t>de uitbouw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de ondersteuningsstructuur</w:t>
      </w:r>
      <w:r>
        <w:rPr>
          <w:color w:val="1F3863"/>
          <w:spacing w:val="-2"/>
        </w:rPr>
        <w:t> </w:t>
      </w:r>
      <w:r>
        <w:rPr>
          <w:color w:val="1F3863"/>
        </w:rPr>
        <w:t>voor</w:t>
      </w:r>
      <w:r>
        <w:rPr>
          <w:color w:val="1F3863"/>
          <w:spacing w:val="-1"/>
        </w:rPr>
        <w:t> </w:t>
      </w:r>
      <w:r>
        <w:rPr>
          <w:color w:val="1F3863"/>
        </w:rPr>
        <w:t>gevestigde</w:t>
      </w:r>
      <w:r>
        <w:rPr>
          <w:color w:val="1F3863"/>
          <w:spacing w:val="1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star-</w:t>
      </w:r>
    </w:p>
    <w:p>
      <w:pPr>
        <w:pStyle w:val="BodyText"/>
        <w:spacing w:before="41"/>
        <w:ind w:left="1522"/>
      </w:pPr>
      <w:r>
        <w:rPr>
          <w:color w:val="1F3863"/>
        </w:rPr>
        <w:t>tende</w:t>
      </w:r>
      <w:r>
        <w:rPr>
          <w:color w:val="1F3863"/>
          <w:spacing w:val="-1"/>
        </w:rPr>
        <w:t> </w:t>
      </w:r>
      <w:r>
        <w:rPr>
          <w:color w:val="1F3863"/>
        </w:rPr>
        <w:t>ondernemers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ZZP’ers.</w:t>
      </w:r>
    </w:p>
    <w:p>
      <w:pPr>
        <w:spacing w:after="0"/>
        <w:sectPr>
          <w:type w:val="continuous"/>
          <w:pgSz w:w="11910" w:h="16840"/>
          <w:pgMar w:top="1580" w:bottom="280" w:left="180" w:right="200"/>
        </w:sectPr>
      </w:pPr>
    </w:p>
    <w:p>
      <w:pPr>
        <w:pStyle w:val="BodyText"/>
        <w:spacing w:line="276" w:lineRule="auto" w:before="39"/>
        <w:ind w:left="1522" w:right="1512"/>
      </w:pPr>
      <w:r>
        <w:rPr>
          <w:color w:val="1F3863"/>
        </w:rPr>
        <w:t>Er is hard gewerkt aan verdere ontwikkeling van de ondersteuningsstructuur voor gevestigde en</w:t>
      </w:r>
      <w:r>
        <w:rPr>
          <w:color w:val="1F3863"/>
          <w:spacing w:val="-47"/>
        </w:rPr>
        <w:t> </w:t>
      </w:r>
      <w:r>
        <w:rPr>
          <w:color w:val="1F3863"/>
        </w:rPr>
        <w:t>startende ondernemers en zzp’ers. Er is één aanspreekpunt voor bedrijven gekomen in de per-</w:t>
      </w:r>
      <w:r>
        <w:rPr>
          <w:color w:val="1F3863"/>
          <w:spacing w:val="1"/>
        </w:rPr>
        <w:t> </w:t>
      </w:r>
      <w:r>
        <w:rPr>
          <w:color w:val="1F3863"/>
        </w:rPr>
        <w:t>soon van de bedrijfscontactfunctionaris. Deze verwijst door naar (regionale) initiatieven zoals</w:t>
      </w:r>
      <w:r>
        <w:rPr>
          <w:color w:val="1F3863"/>
          <w:spacing w:val="1"/>
        </w:rPr>
        <w:t> </w:t>
      </w:r>
      <w:r>
        <w:rPr>
          <w:color w:val="1F3863"/>
        </w:rPr>
        <w:t>het ZZP-BOOST event. Daarnaast stimuleert hij netwerkvorming tussen organisaties zoals Star-</w:t>
      </w:r>
      <w:r>
        <w:rPr>
          <w:color w:val="1F3863"/>
          <w:spacing w:val="1"/>
        </w:rPr>
        <w:t> </w:t>
      </w:r>
      <w:r>
        <w:rPr>
          <w:color w:val="1F3863"/>
        </w:rPr>
        <w:t>ter Succes Oss Bernheze (SSOB), Ondernemerslift+, de ondernemersverenigingen, regionale ge-</w:t>
      </w:r>
      <w:r>
        <w:rPr>
          <w:color w:val="1F3863"/>
          <w:spacing w:val="-47"/>
        </w:rPr>
        <w:t> </w:t>
      </w:r>
      <w:r>
        <w:rPr>
          <w:color w:val="1F3863"/>
        </w:rPr>
        <w:t>meenten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1"/>
        </w:rPr>
        <w:t> </w:t>
      </w:r>
      <w:r>
        <w:rPr>
          <w:color w:val="1F3863"/>
        </w:rPr>
        <w:t>andere relevante organisaties.</w:t>
      </w:r>
    </w:p>
    <w:p>
      <w:pPr>
        <w:pStyle w:val="BodyText"/>
        <w:spacing w:line="276" w:lineRule="auto"/>
        <w:ind w:left="1522" w:right="1615"/>
      </w:pPr>
      <w:r>
        <w:rPr>
          <w:color w:val="1F3863"/>
        </w:rPr>
        <w:t>Om aanbod van laagdrempelige huisvesting voor starters en ZZP’ers te vergroten, worden bij</w:t>
      </w:r>
      <w:r>
        <w:rPr>
          <w:color w:val="1F3863"/>
          <w:spacing w:val="1"/>
        </w:rPr>
        <w:t> </w:t>
      </w:r>
      <w:r>
        <w:rPr>
          <w:color w:val="1F3863"/>
        </w:rPr>
        <w:t>planontwikkelingen en marktinitiatieven ideeën voor bedrijfsverzamelgebouwen gestimuleerd.</w:t>
      </w:r>
      <w:r>
        <w:rPr>
          <w:color w:val="1F3863"/>
          <w:spacing w:val="-47"/>
        </w:rPr>
        <w:t> </w:t>
      </w:r>
      <w:r>
        <w:rPr>
          <w:color w:val="1F3863"/>
        </w:rPr>
        <w:t>Ondanks deze inzet is er, op basis van signalen van ondernemers, nog niet voldoende aanbod</w:t>
      </w:r>
      <w:r>
        <w:rPr>
          <w:color w:val="1F3863"/>
          <w:spacing w:val="1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passende</w:t>
      </w:r>
      <w:r>
        <w:rPr>
          <w:color w:val="1F3863"/>
          <w:spacing w:val="1"/>
        </w:rPr>
        <w:t> </w:t>
      </w:r>
      <w:r>
        <w:rPr>
          <w:color w:val="1F3863"/>
        </w:rPr>
        <w:t>huisvesting</w:t>
      </w:r>
      <w:r>
        <w:rPr>
          <w:color w:val="1F3863"/>
          <w:spacing w:val="-2"/>
        </w:rPr>
        <w:t> </w:t>
      </w:r>
      <w:r>
        <w:rPr>
          <w:color w:val="1F3863"/>
        </w:rPr>
        <w:t>voor</w:t>
      </w:r>
      <w:r>
        <w:rPr>
          <w:color w:val="1F3863"/>
          <w:spacing w:val="-3"/>
        </w:rPr>
        <w:t> </w:t>
      </w:r>
      <w:r>
        <w:rPr>
          <w:color w:val="1F3863"/>
        </w:rPr>
        <w:t>starters,</w:t>
      </w:r>
      <w:r>
        <w:rPr>
          <w:color w:val="1F3863"/>
          <w:spacing w:val="-1"/>
        </w:rPr>
        <w:t> </w:t>
      </w:r>
      <w:r>
        <w:rPr>
          <w:color w:val="1F3863"/>
        </w:rPr>
        <w:t>ZZP’ers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kleine</w:t>
      </w:r>
      <w:r>
        <w:rPr>
          <w:color w:val="1F3863"/>
          <w:spacing w:val="1"/>
        </w:rPr>
        <w:t> </w:t>
      </w:r>
      <w:r>
        <w:rPr>
          <w:color w:val="1F3863"/>
        </w:rPr>
        <w:t>ondernemingen.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522"/>
        <w:jc w:val="both"/>
      </w:pPr>
      <w:r>
        <w:rPr>
          <w:color w:val="EC7C30"/>
        </w:rPr>
        <w:t>Actielijn</w:t>
      </w:r>
      <w:r>
        <w:rPr>
          <w:color w:val="EC7C30"/>
          <w:spacing w:val="84"/>
        </w:rPr>
        <w:t> </w:t>
      </w:r>
      <w:r>
        <w:rPr>
          <w:color w:val="EC7C30"/>
        </w:rPr>
        <w:t>III:</w:t>
      </w:r>
      <w:r>
        <w:rPr>
          <w:color w:val="EC7C30"/>
          <w:spacing w:val="79"/>
        </w:rPr>
        <w:t> </w:t>
      </w:r>
      <w:r>
        <w:rPr>
          <w:color w:val="EC7C30"/>
        </w:rPr>
        <w:t>benutten</w:t>
      </w:r>
      <w:r>
        <w:rPr>
          <w:color w:val="EC7C30"/>
          <w:spacing w:val="78"/>
        </w:rPr>
        <w:t> </w:t>
      </w:r>
      <w:r>
        <w:rPr>
          <w:color w:val="EC7C30"/>
        </w:rPr>
        <w:t>van</w:t>
      </w:r>
      <w:r>
        <w:rPr>
          <w:color w:val="EC7C30"/>
          <w:spacing w:val="79"/>
        </w:rPr>
        <w:t> </w:t>
      </w:r>
      <w:r>
        <w:rPr>
          <w:color w:val="EC7C30"/>
        </w:rPr>
        <w:t>economische</w:t>
      </w:r>
      <w:r>
        <w:rPr>
          <w:color w:val="EC7C30"/>
          <w:spacing w:val="77"/>
        </w:rPr>
        <w:t> </w:t>
      </w:r>
      <w:r>
        <w:rPr>
          <w:color w:val="EC7C30"/>
        </w:rPr>
        <w:t>kansen</w:t>
      </w:r>
      <w:r>
        <w:rPr>
          <w:color w:val="EC7C30"/>
          <w:spacing w:val="75"/>
        </w:rPr>
        <w:t> </w:t>
      </w:r>
      <w:r>
        <w:rPr>
          <w:color w:val="EC7C30"/>
        </w:rPr>
        <w:t>in</w:t>
      </w:r>
      <w:r>
        <w:rPr>
          <w:color w:val="EC7C30"/>
          <w:spacing w:val="97"/>
        </w:rPr>
        <w:t> </w:t>
      </w:r>
      <w:r>
        <w:rPr>
          <w:color w:val="EC7C30"/>
        </w:rPr>
        <w:t>speerpuntsectoren</w:t>
      </w:r>
    </w:p>
    <w:p>
      <w:pPr>
        <w:pStyle w:val="BodyText"/>
        <w:spacing w:line="276" w:lineRule="auto" w:before="41"/>
        <w:ind w:left="1522" w:right="1642"/>
        <w:jc w:val="both"/>
      </w:pPr>
      <w:r>
        <w:rPr>
          <w:color w:val="1F3863"/>
        </w:rPr>
        <w:t>Doel van deze actielijn is het stimuleren van samenwerking tussen bedrijven gericht op nieuwe</w:t>
      </w:r>
      <w:r>
        <w:rPr>
          <w:color w:val="1F3863"/>
          <w:spacing w:val="-47"/>
        </w:rPr>
        <w:t> </w:t>
      </w:r>
      <w:r>
        <w:rPr>
          <w:color w:val="1F3863"/>
        </w:rPr>
        <w:t>business en werkgelegenheid in de drie speerpuntsectoren: agrarische sector, toerisme en re-</w:t>
      </w:r>
      <w:r>
        <w:rPr>
          <w:color w:val="1F3863"/>
          <w:spacing w:val="1"/>
        </w:rPr>
        <w:t> </w:t>
      </w:r>
      <w:r>
        <w:rPr>
          <w:color w:val="1F3863"/>
        </w:rPr>
        <w:t>creatie en zorg. Zie voor de acties die betrekking hebben op de agrarische sector bij ‘Buitenge-</w:t>
      </w:r>
      <w:r>
        <w:rPr>
          <w:color w:val="1F3863"/>
          <w:spacing w:val="-47"/>
        </w:rPr>
        <w:t> </w:t>
      </w:r>
      <w:r>
        <w:rPr>
          <w:color w:val="1F3863"/>
        </w:rPr>
        <w:t>bied’</w:t>
      </w:r>
      <w:r>
        <w:rPr>
          <w:color w:val="1F3863"/>
          <w:spacing w:val="-2"/>
        </w:rPr>
        <w:t> </w:t>
      </w:r>
      <w:r>
        <w:rPr>
          <w:color w:val="1F3863"/>
        </w:rPr>
        <w:t>(onder</w:t>
      </w:r>
      <w:r>
        <w:rPr>
          <w:color w:val="1F3863"/>
          <w:spacing w:val="1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actielijn</w:t>
      </w:r>
      <w:r>
        <w:rPr>
          <w:color w:val="1F3863"/>
          <w:spacing w:val="-1"/>
        </w:rPr>
        <w:t> </w:t>
      </w:r>
      <w:r>
        <w:rPr>
          <w:color w:val="1F3863"/>
        </w:rPr>
        <w:t>‘bieden</w:t>
      </w:r>
      <w:r>
        <w:rPr>
          <w:color w:val="1F3863"/>
          <w:spacing w:val="-2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voldoende</w:t>
      </w:r>
      <w:r>
        <w:rPr>
          <w:color w:val="1F3863"/>
          <w:spacing w:val="-2"/>
        </w:rPr>
        <w:t> </w:t>
      </w:r>
      <w:r>
        <w:rPr>
          <w:color w:val="1F3863"/>
        </w:rPr>
        <w:t>ruimte</w:t>
      </w:r>
      <w:r>
        <w:rPr>
          <w:color w:val="1F3863"/>
          <w:spacing w:val="-1"/>
        </w:rPr>
        <w:t> </w:t>
      </w:r>
      <w:r>
        <w:rPr>
          <w:color w:val="1F3863"/>
        </w:rPr>
        <w:t>om te ondernemen’).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z w:val="22"/>
        </w:rPr>
        <w:t>Recreatie</w:t>
      </w:r>
      <w:r>
        <w:rPr>
          <w:i/>
          <w:color w:val="EC7C30"/>
          <w:spacing w:val="37"/>
          <w:sz w:val="22"/>
        </w:rPr>
        <w:t> </w:t>
      </w:r>
      <w:r>
        <w:rPr>
          <w:i/>
          <w:color w:val="EC7C30"/>
          <w:spacing w:val="10"/>
          <w:sz w:val="22"/>
        </w:rPr>
        <w:t>&amp;</w:t>
      </w:r>
      <w:r>
        <w:rPr>
          <w:i/>
          <w:color w:val="EC7C30"/>
          <w:spacing w:val="38"/>
          <w:sz w:val="22"/>
        </w:rPr>
        <w:t> </w:t>
      </w:r>
      <w:r>
        <w:rPr>
          <w:i/>
          <w:color w:val="EC7C30"/>
          <w:spacing w:val="9"/>
          <w:sz w:val="22"/>
        </w:rPr>
        <w:t>toerisme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575"/>
      </w:pPr>
      <w:r>
        <w:rPr>
          <w:color w:val="1F3863"/>
        </w:rPr>
        <w:t>In de afgelopen jaren zijn er diverse nieuwe verblijfsaccommodaties bij gekomen. Het gaat met</w:t>
      </w:r>
      <w:r>
        <w:rPr>
          <w:color w:val="1F3863"/>
          <w:spacing w:val="-47"/>
        </w:rPr>
        <w:t> </w:t>
      </w:r>
      <w:r>
        <w:rPr>
          <w:color w:val="1F3863"/>
        </w:rPr>
        <w:t>name om B&amp;B’s die zijn ontstaan uit o.a. de omvorming of verbreding van agrarische bedrijven.</w:t>
      </w:r>
      <w:r>
        <w:rPr>
          <w:color w:val="1F3863"/>
          <w:spacing w:val="-47"/>
        </w:rPr>
        <w:t> </w:t>
      </w:r>
      <w:r>
        <w:rPr>
          <w:color w:val="1F3863"/>
        </w:rPr>
        <w:t>Daarnaast heeft de gemeente op verschillende manieren geïnvesteerd in plannen en voorzie-</w:t>
      </w:r>
      <w:r>
        <w:rPr>
          <w:color w:val="1F3863"/>
          <w:spacing w:val="1"/>
        </w:rPr>
        <w:t> </w:t>
      </w:r>
      <w:r>
        <w:rPr>
          <w:color w:val="1F3863"/>
        </w:rPr>
        <w:t>ningen. Dit varieert van stimuleringsbijdragen voor lokale evenementen tot faciliteren van gro-</w:t>
      </w:r>
      <w:r>
        <w:rPr>
          <w:color w:val="1F3863"/>
          <w:spacing w:val="1"/>
        </w:rPr>
        <w:t> </w:t>
      </w:r>
      <w:r>
        <w:rPr>
          <w:color w:val="1F3863"/>
        </w:rPr>
        <w:t>tere ontwikkelingen.</w:t>
      </w:r>
      <w:r>
        <w:rPr>
          <w:color w:val="1F3863"/>
          <w:spacing w:val="1"/>
        </w:rPr>
        <w:t> </w:t>
      </w:r>
      <w:r>
        <w:rPr>
          <w:color w:val="1F3863"/>
        </w:rPr>
        <w:t>In de</w:t>
      </w:r>
      <w:r>
        <w:rPr>
          <w:color w:val="1F3863"/>
          <w:spacing w:val="1"/>
        </w:rPr>
        <w:t> </w:t>
      </w:r>
      <w:r>
        <w:rPr>
          <w:color w:val="1F3863"/>
        </w:rPr>
        <w:t>laatste</w:t>
      </w:r>
      <w:r>
        <w:rPr>
          <w:color w:val="1F3863"/>
          <w:spacing w:val="-1"/>
        </w:rPr>
        <w:t> </w:t>
      </w:r>
      <w:r>
        <w:rPr>
          <w:color w:val="1F3863"/>
        </w:rPr>
        <w:t>categorie</w:t>
      </w:r>
      <w:r>
        <w:rPr>
          <w:color w:val="1F3863"/>
          <w:spacing w:val="-1"/>
        </w:rPr>
        <w:t> </w:t>
      </w:r>
      <w:r>
        <w:rPr>
          <w:color w:val="1F3863"/>
        </w:rPr>
        <w:t>gaat het om:</w:t>
      </w:r>
    </w:p>
    <w:p>
      <w:pPr>
        <w:pStyle w:val="ListParagraph"/>
        <w:numPr>
          <w:ilvl w:val="0"/>
          <w:numId w:val="5"/>
        </w:numPr>
        <w:tabs>
          <w:tab w:pos="2241" w:val="left" w:leader="none"/>
          <w:tab w:pos="2242" w:val="left" w:leader="none"/>
        </w:tabs>
        <w:spacing w:line="240" w:lineRule="auto" w:before="2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De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Maashorst: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doorontwikkeling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tot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het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Oergebied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van Brabant</w:t>
      </w:r>
    </w:p>
    <w:p>
      <w:pPr>
        <w:pStyle w:val="ListParagraph"/>
        <w:numPr>
          <w:ilvl w:val="0"/>
          <w:numId w:val="5"/>
        </w:numPr>
        <w:tabs>
          <w:tab w:pos="2241" w:val="left" w:leader="none"/>
          <w:tab w:pos="2242" w:val="left" w:leader="none"/>
        </w:tabs>
        <w:spacing w:line="240" w:lineRule="auto" w:before="39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Geopark Peelhorst-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Maasvallei: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gebied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Peelrandbreuk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ontwikkelen tot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Unesco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Geopark</w:t>
      </w:r>
    </w:p>
    <w:p>
      <w:pPr>
        <w:pStyle w:val="ListParagraph"/>
        <w:numPr>
          <w:ilvl w:val="0"/>
          <w:numId w:val="5"/>
        </w:numPr>
        <w:tabs>
          <w:tab w:pos="2241" w:val="left" w:leader="none"/>
          <w:tab w:pos="2242" w:val="left" w:leader="none"/>
        </w:tabs>
        <w:spacing w:line="240" w:lineRule="auto" w:before="41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Kasteel</w:t>
      </w:r>
      <w:r>
        <w:rPr>
          <w:color w:val="1F3863"/>
          <w:spacing w:val="-6"/>
          <w:sz w:val="22"/>
        </w:rPr>
        <w:t> </w:t>
      </w:r>
      <w:r>
        <w:rPr>
          <w:color w:val="1F3863"/>
          <w:sz w:val="22"/>
        </w:rPr>
        <w:t>Heeswijk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(tradepartnerschap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Visit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Brabant)</w:t>
      </w:r>
    </w:p>
    <w:p>
      <w:pPr>
        <w:pStyle w:val="ListParagraph"/>
        <w:numPr>
          <w:ilvl w:val="0"/>
          <w:numId w:val="5"/>
        </w:numPr>
        <w:tabs>
          <w:tab w:pos="2241" w:val="left" w:leader="none"/>
          <w:tab w:pos="2242" w:val="left" w:leader="none"/>
        </w:tabs>
        <w:spacing w:line="240" w:lineRule="auto" w:before="40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Abdij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Berne</w:t>
      </w:r>
    </w:p>
    <w:p>
      <w:pPr>
        <w:pStyle w:val="ListParagraph"/>
        <w:numPr>
          <w:ilvl w:val="0"/>
          <w:numId w:val="5"/>
        </w:numPr>
        <w:tabs>
          <w:tab w:pos="2242" w:val="left" w:leader="none"/>
        </w:tabs>
        <w:spacing w:line="276" w:lineRule="auto" w:before="41" w:after="0"/>
        <w:ind w:left="2242" w:right="1637" w:hanging="360"/>
        <w:jc w:val="both"/>
        <w:rPr>
          <w:sz w:val="22"/>
        </w:rPr>
      </w:pPr>
      <w:r>
        <w:rPr>
          <w:color w:val="1F3863"/>
          <w:sz w:val="22"/>
        </w:rPr>
        <w:t>De Wildhorst: Dit vakantiepark heeft haar recreatieve functie verloren. Via de pilot ‘vi-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tale vakantieparken’ wordt gezocht naar nieuwe invulling. Hiervoor stelde de gemeen-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teraad in 2020 een toekomstverkenning vast. Deze verkenning gaat uit van een combi-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natie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van natuur,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recreatie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en wonen gezien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als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duurzame invulling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voor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Wildhorst.</w:t>
      </w:r>
    </w:p>
    <w:p>
      <w:pPr>
        <w:pStyle w:val="BodyText"/>
        <w:spacing w:line="276" w:lineRule="auto"/>
        <w:ind w:left="1522" w:right="1499"/>
      </w:pPr>
      <w:r>
        <w:rPr>
          <w:color w:val="1F3863"/>
        </w:rPr>
        <w:t>Voor het stimuleren van de sector is in 2018 in samenspraak met ondernemers een visie Recre-</w:t>
      </w:r>
      <w:r>
        <w:rPr>
          <w:color w:val="1F3863"/>
          <w:spacing w:val="1"/>
        </w:rPr>
        <w:t> </w:t>
      </w:r>
      <w:r>
        <w:rPr>
          <w:color w:val="1F3863"/>
        </w:rPr>
        <w:t>atie en Toerisme ontwikkeld. Zie hiervoor ook hoofdstuk </w:t>
      </w:r>
      <w:hyperlink w:history="true" w:anchor="_bookmark27">
        <w:r>
          <w:rPr>
            <w:color w:val="1F3863"/>
          </w:rPr>
          <w:t>6 </w:t>
        </w:r>
      </w:hyperlink>
      <w:r>
        <w:rPr>
          <w:color w:val="1F3863"/>
        </w:rPr>
        <w:t>‘Beleidscontext’. Aandachtspunt blijft</w:t>
      </w:r>
      <w:r>
        <w:rPr>
          <w:color w:val="1F3863"/>
          <w:spacing w:val="-47"/>
        </w:rPr>
        <w:t> </w:t>
      </w:r>
      <w:r>
        <w:rPr>
          <w:color w:val="1F3863"/>
        </w:rPr>
        <w:t>dat gezamenlijke initiatieven tussen ondernemers met - name kleine ondernemers -moeizaam</w:t>
      </w:r>
      <w:r>
        <w:rPr>
          <w:color w:val="1F3863"/>
          <w:spacing w:val="1"/>
        </w:rPr>
        <w:t> </w:t>
      </w:r>
      <w:r>
        <w:rPr>
          <w:color w:val="1F3863"/>
        </w:rPr>
        <w:t>tot stand komen. De gemeente zal hierin blijven stimuleren en besteed in deze visie daar aan-</w:t>
      </w:r>
      <w:r>
        <w:rPr>
          <w:color w:val="1F3863"/>
          <w:spacing w:val="1"/>
        </w:rPr>
        <w:t> </w:t>
      </w:r>
      <w:r>
        <w:rPr>
          <w:color w:val="1F3863"/>
        </w:rPr>
        <w:t>dacht</w:t>
      </w:r>
      <w:r>
        <w:rPr>
          <w:color w:val="1F3863"/>
          <w:spacing w:val="-1"/>
        </w:rPr>
        <w:t> </w:t>
      </w:r>
      <w:r>
        <w:rPr>
          <w:color w:val="1F3863"/>
        </w:rPr>
        <w:t>aan.</w:t>
      </w:r>
    </w:p>
    <w:p>
      <w:pPr>
        <w:spacing w:line="273" w:lineRule="auto" w:before="0"/>
        <w:ind w:left="1522" w:right="0" w:firstLine="0"/>
        <w:jc w:val="left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4417948</wp:posOffset>
            </wp:positionH>
            <wp:positionV relativeFrom="paragraph">
              <wp:posOffset>221724</wp:posOffset>
            </wp:positionV>
            <wp:extent cx="2430526" cy="1756283"/>
            <wp:effectExtent l="0" t="0" r="0" b="0"/>
            <wp:wrapNone/>
            <wp:docPr id="11" name="image8.jpeg" descr="Sfeerbeeld dagbesteding bij de Niste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526" cy="175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EC7C30"/>
          <w:w w:val="100"/>
          <w:sz w:val="22"/>
        </w:rPr>
        <w:t> </w:t>
      </w:r>
      <w:r>
        <w:rPr>
          <w:i/>
          <w:color w:val="EC7C30"/>
          <w:w w:val="100"/>
          <w:sz w:val="22"/>
        </w:rPr>
        <w:t> </w:t>
      </w:r>
      <w:r>
        <w:rPr>
          <w:i/>
          <w:color w:val="EC7C30"/>
          <w:spacing w:val="10"/>
          <w:w w:val="100"/>
          <w:sz w:val="22"/>
        </w:rPr>
        <w:t>Zo</w:t>
      </w:r>
      <w:r>
        <w:rPr>
          <w:i/>
          <w:color w:val="EC7C30"/>
          <w:spacing w:val="9"/>
          <w:w w:val="100"/>
          <w:sz w:val="22"/>
        </w:rPr>
        <w:t>r</w:t>
      </w:r>
      <w:r>
        <w:rPr>
          <w:i/>
          <w:color w:val="EC7C30"/>
          <w:spacing w:val="10"/>
          <w:w w:val="100"/>
          <w:sz w:val="22"/>
        </w:rPr>
        <w:t>g</w:t>
      </w:r>
      <w:r>
        <w:rPr>
          <w:i/>
          <w:color w:val="EC7C30"/>
          <w:spacing w:val="8"/>
          <w:w w:val="100"/>
          <w:sz w:val="22"/>
        </w:rPr>
        <w:t>ec</w:t>
      </w:r>
      <w:r>
        <w:rPr>
          <w:i/>
          <w:color w:val="EC7C30"/>
          <w:spacing w:val="10"/>
          <w:w w:val="100"/>
          <w:sz w:val="22"/>
        </w:rPr>
        <w:t>o</w:t>
      </w:r>
      <w:r>
        <w:rPr>
          <w:i/>
          <w:color w:val="EC7C30"/>
          <w:spacing w:val="7"/>
          <w:w w:val="100"/>
          <w:sz w:val="22"/>
        </w:rPr>
        <w:t>n</w:t>
      </w:r>
      <w:r>
        <w:rPr>
          <w:i/>
          <w:color w:val="EC7C30"/>
          <w:spacing w:val="10"/>
          <w:w w:val="100"/>
          <w:sz w:val="22"/>
        </w:rPr>
        <w:t>o</w:t>
      </w:r>
      <w:r>
        <w:rPr>
          <w:i/>
          <w:color w:val="EC7C30"/>
          <w:spacing w:val="9"/>
          <w:w w:val="100"/>
          <w:sz w:val="22"/>
        </w:rPr>
        <w:t>m</w:t>
      </w:r>
      <w:r>
        <w:rPr>
          <w:i/>
          <w:color w:val="EC7C30"/>
          <w:spacing w:val="8"/>
          <w:w w:val="100"/>
          <w:sz w:val="22"/>
        </w:rPr>
        <w:t>i</w:t>
      </w:r>
      <w:r>
        <w:rPr>
          <w:i/>
          <w:color w:val="EC7C30"/>
          <w:spacing w:val="11"/>
          <w:w w:val="100"/>
          <w:sz w:val="22"/>
        </w:rPr>
        <w:t>e</w:t>
      </w:r>
      <w:r>
        <w:rPr>
          <w:i/>
          <w:color w:val="EC7C30"/>
          <w:w w:val="100"/>
          <w:sz w:val="22"/>
        </w:rPr>
        <w:t> </w:t>
      </w:r>
    </w:p>
    <w:p>
      <w:pPr>
        <w:pStyle w:val="BodyText"/>
        <w:spacing w:line="276" w:lineRule="auto" w:before="4"/>
        <w:ind w:left="1522" w:right="5073"/>
      </w:pPr>
      <w:r>
        <w:rPr>
          <w:color w:val="1F3863"/>
        </w:rPr>
        <w:t>In het voorgaande EZ-beleid is het zorginkoopbeleid be-</w:t>
      </w:r>
      <w:r>
        <w:rPr>
          <w:color w:val="1F3863"/>
          <w:spacing w:val="-47"/>
        </w:rPr>
        <w:t> </w:t>
      </w:r>
      <w:r>
        <w:rPr>
          <w:color w:val="1F3863"/>
        </w:rPr>
        <w:t>noemd</w:t>
      </w:r>
      <w:r>
        <w:rPr>
          <w:color w:val="1F3863"/>
          <w:spacing w:val="2"/>
        </w:rPr>
        <w:t> </w:t>
      </w:r>
      <w:r>
        <w:rPr>
          <w:color w:val="1F3863"/>
        </w:rPr>
        <w:t>als een</w:t>
      </w:r>
      <w:r>
        <w:rPr>
          <w:color w:val="1F3863"/>
          <w:spacing w:val="2"/>
        </w:rPr>
        <w:t> </w:t>
      </w:r>
      <w:r>
        <w:rPr>
          <w:color w:val="1F3863"/>
        </w:rPr>
        <w:t>manier om</w:t>
      </w:r>
      <w:r>
        <w:rPr>
          <w:color w:val="1F3863"/>
          <w:spacing w:val="-1"/>
        </w:rPr>
        <w:t> </w:t>
      </w:r>
      <w:r>
        <w:rPr>
          <w:color w:val="1F3863"/>
        </w:rPr>
        <w:t>regionale</w:t>
      </w:r>
      <w:r>
        <w:rPr>
          <w:color w:val="1F3863"/>
          <w:spacing w:val="1"/>
        </w:rPr>
        <w:t> </w:t>
      </w:r>
      <w:r>
        <w:rPr>
          <w:color w:val="1F3863"/>
        </w:rPr>
        <w:t>werkgelegenheid</w:t>
      </w:r>
      <w:r>
        <w:rPr>
          <w:color w:val="1F3863"/>
          <w:spacing w:val="1"/>
        </w:rPr>
        <w:t> </w:t>
      </w:r>
      <w:r>
        <w:rPr>
          <w:color w:val="1F3863"/>
        </w:rPr>
        <w:t>te stimuleren. Om deze reden is in het algemene in-</w:t>
      </w:r>
      <w:r>
        <w:rPr>
          <w:color w:val="1F3863"/>
          <w:spacing w:val="1"/>
        </w:rPr>
        <w:t> </w:t>
      </w:r>
      <w:r>
        <w:rPr>
          <w:color w:val="1F3863"/>
        </w:rPr>
        <w:t>koop- en aanbestedingsbeleid van de gemeente ‘lokaal</w:t>
      </w:r>
      <w:r>
        <w:rPr>
          <w:color w:val="1F3863"/>
          <w:spacing w:val="1"/>
        </w:rPr>
        <w:t> </w:t>
      </w:r>
      <w:r>
        <w:rPr>
          <w:color w:val="1F3863"/>
        </w:rPr>
        <w:t>inkopen’ als</w:t>
      </w:r>
      <w:r>
        <w:rPr>
          <w:color w:val="1F3863"/>
          <w:spacing w:val="-3"/>
        </w:rPr>
        <w:t> </w:t>
      </w:r>
      <w:r>
        <w:rPr>
          <w:color w:val="1F3863"/>
        </w:rPr>
        <w:t>één</w:t>
      </w:r>
      <w:r>
        <w:rPr>
          <w:color w:val="1F3863"/>
          <w:spacing w:val="-1"/>
        </w:rPr>
        <w:t> </w:t>
      </w:r>
      <w:r>
        <w:rPr>
          <w:color w:val="1F3863"/>
        </w:rPr>
        <w:t>van de</w:t>
      </w:r>
      <w:r>
        <w:rPr>
          <w:color w:val="1F3863"/>
          <w:spacing w:val="-1"/>
        </w:rPr>
        <w:t> </w:t>
      </w:r>
      <w:r>
        <w:rPr>
          <w:color w:val="1F3863"/>
        </w:rPr>
        <w:t>beleidsdoelen</w:t>
      </w:r>
      <w:r>
        <w:rPr>
          <w:color w:val="1F3863"/>
          <w:spacing w:val="-3"/>
        </w:rPr>
        <w:t> </w:t>
      </w:r>
      <w:r>
        <w:rPr>
          <w:color w:val="1F3863"/>
        </w:rPr>
        <w:t>opgenomen.</w:t>
      </w:r>
    </w:p>
    <w:p>
      <w:pPr>
        <w:pStyle w:val="BodyText"/>
        <w:spacing w:line="273" w:lineRule="auto" w:before="2"/>
        <w:ind w:left="1522" w:right="5073"/>
      </w:pPr>
      <w:r>
        <w:rPr>
          <w:color w:val="1F3863"/>
        </w:rPr>
        <w:t>Ook is in alle Wmo-inkoopcontracten standaard de</w:t>
      </w:r>
      <w:r>
        <w:rPr>
          <w:color w:val="1F3863"/>
          <w:spacing w:val="1"/>
        </w:rPr>
        <w:t> </w:t>
      </w:r>
      <w:r>
        <w:rPr>
          <w:color w:val="1F3863"/>
        </w:rPr>
        <w:t>voorwaarde</w:t>
      </w:r>
      <w:r>
        <w:rPr>
          <w:color w:val="1F3863"/>
          <w:spacing w:val="-4"/>
        </w:rPr>
        <w:t> </w:t>
      </w:r>
      <w:r>
        <w:rPr>
          <w:color w:val="1F3863"/>
        </w:rPr>
        <w:t>voor</w:t>
      </w:r>
      <w:r>
        <w:rPr>
          <w:color w:val="1F3863"/>
          <w:spacing w:val="-3"/>
        </w:rPr>
        <w:t> </w:t>
      </w:r>
      <w:r>
        <w:rPr>
          <w:color w:val="1F3863"/>
        </w:rPr>
        <w:t>Social</w:t>
      </w:r>
      <w:r>
        <w:rPr>
          <w:color w:val="1F3863"/>
          <w:spacing w:val="-2"/>
        </w:rPr>
        <w:t> </w:t>
      </w:r>
      <w:r>
        <w:rPr>
          <w:color w:val="1F3863"/>
        </w:rPr>
        <w:t>Return</w:t>
      </w:r>
      <w:r>
        <w:rPr>
          <w:color w:val="1F3863"/>
          <w:spacing w:val="-4"/>
        </w:rPr>
        <w:t> </w:t>
      </w:r>
      <w:r>
        <w:rPr>
          <w:color w:val="1F3863"/>
        </w:rPr>
        <w:t>opgenomen.</w:t>
      </w:r>
      <w:r>
        <w:rPr>
          <w:color w:val="1F3863"/>
          <w:spacing w:val="-3"/>
        </w:rPr>
        <w:t> </w:t>
      </w:r>
      <w:r>
        <w:rPr>
          <w:color w:val="1F3863"/>
        </w:rPr>
        <w:t>Daarnaast</w:t>
      </w:r>
    </w:p>
    <w:p>
      <w:pPr>
        <w:pStyle w:val="BodyText"/>
        <w:spacing w:before="11"/>
        <w:rPr>
          <w:sz w:val="19"/>
        </w:rPr>
      </w:pPr>
    </w:p>
    <w:p>
      <w:pPr>
        <w:spacing w:line="141" w:lineRule="exact" w:before="68"/>
        <w:ind w:left="5673" w:right="5654" w:firstLine="0"/>
        <w:jc w:val="center"/>
        <w:rPr>
          <w:sz w:val="16"/>
        </w:rPr>
      </w:pPr>
      <w:r>
        <w:rPr>
          <w:color w:val="1F3863"/>
          <w:sz w:val="16"/>
        </w:rPr>
        <w:t>12</w:t>
      </w:r>
    </w:p>
    <w:p>
      <w:pPr>
        <w:spacing w:line="190" w:lineRule="exact" w:before="0"/>
        <w:ind w:left="6781" w:right="0" w:firstLine="0"/>
        <w:jc w:val="left"/>
        <w:rPr>
          <w:i/>
          <w:sz w:val="20"/>
        </w:rPr>
      </w:pPr>
      <w:r>
        <w:rPr>
          <w:i/>
          <w:color w:val="1F3863"/>
          <w:sz w:val="20"/>
        </w:rPr>
        <w:t>Dagbesteding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bij</w:t>
      </w:r>
      <w:r>
        <w:rPr>
          <w:i/>
          <w:color w:val="1F3863"/>
          <w:spacing w:val="-1"/>
          <w:sz w:val="20"/>
        </w:rPr>
        <w:t> </w:t>
      </w:r>
      <w:r>
        <w:rPr>
          <w:i/>
          <w:color w:val="1F3863"/>
          <w:sz w:val="20"/>
        </w:rPr>
        <w:t>de</w:t>
      </w:r>
      <w:r>
        <w:rPr>
          <w:i/>
          <w:color w:val="1F3863"/>
          <w:spacing w:val="-1"/>
          <w:sz w:val="20"/>
        </w:rPr>
        <w:t> </w:t>
      </w:r>
      <w:r>
        <w:rPr>
          <w:i/>
          <w:color w:val="1F3863"/>
          <w:sz w:val="20"/>
        </w:rPr>
        <w:t>Nistel.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Foto: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Wim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Roefs </w:t>
      </w:r>
    </w:p>
    <w:p>
      <w:pPr>
        <w:spacing w:after="0" w:line="190" w:lineRule="exact"/>
        <w:jc w:val="left"/>
        <w:rPr>
          <w:sz w:val="20"/>
        </w:rPr>
        <w:sectPr>
          <w:footerReference w:type="default" r:id="rId15"/>
          <w:pgSz w:w="11910" w:h="16840"/>
          <w:pgMar w:footer="0" w:header="0" w:top="1360" w:bottom="280" w:left="180" w:right="200"/>
        </w:sectPr>
      </w:pPr>
    </w:p>
    <w:p>
      <w:pPr>
        <w:pStyle w:val="BodyText"/>
        <w:spacing w:line="276" w:lineRule="auto" w:before="39"/>
        <w:ind w:left="1522" w:right="1610"/>
      </w:pPr>
      <w:r>
        <w:rPr>
          <w:color w:val="1F3863"/>
        </w:rPr>
        <w:t>voeren de regiogemeenten frequent overleg met gecontracteerde zorgaanbieders over zorgin-</w:t>
      </w:r>
      <w:r>
        <w:rPr>
          <w:color w:val="1F3863"/>
          <w:spacing w:val="-47"/>
        </w:rPr>
        <w:t> </w:t>
      </w:r>
      <w:r>
        <w:rPr>
          <w:color w:val="1F3863"/>
        </w:rPr>
        <w:t>novatie. De agrarische- en recreatieve sector zijn nog niet betrokken in de gesprekken, wat wel</w:t>
      </w:r>
      <w:r>
        <w:rPr>
          <w:color w:val="1F3863"/>
          <w:spacing w:val="-47"/>
        </w:rPr>
        <w:t> </w:t>
      </w:r>
      <w:r>
        <w:rPr>
          <w:color w:val="1F3863"/>
        </w:rPr>
        <w:t>een doelstelling uit de vorige visie is. Belangrijk voor deze actielijn is dat in Bernheze diverse</w:t>
      </w:r>
      <w:r>
        <w:rPr>
          <w:color w:val="1F3863"/>
          <w:spacing w:val="1"/>
        </w:rPr>
        <w:t> </w:t>
      </w:r>
      <w:r>
        <w:rPr>
          <w:color w:val="1F3863"/>
        </w:rPr>
        <w:t>zorgboerderijen en andere zorgondernemingen zijn opgestart zoals, ‘Depot’ en ‘De Nistel’ en</w:t>
      </w:r>
      <w:r>
        <w:rPr>
          <w:color w:val="1F3863"/>
          <w:spacing w:val="1"/>
        </w:rPr>
        <w:t> </w:t>
      </w:r>
      <w:r>
        <w:rPr>
          <w:color w:val="1F3863"/>
        </w:rPr>
        <w:t>‘Met</w:t>
      </w:r>
      <w:r>
        <w:rPr>
          <w:color w:val="1F3863"/>
          <w:spacing w:val="-1"/>
        </w:rPr>
        <w:t> </w:t>
      </w:r>
      <w:r>
        <w:rPr>
          <w:color w:val="1F3863"/>
        </w:rPr>
        <w:t>Elkaar’.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522"/>
      </w:pPr>
      <w:r>
        <w:rPr>
          <w:color w:val="EC7C30"/>
        </w:rPr>
        <w:t>Actielijn</w:t>
      </w:r>
      <w:r>
        <w:rPr>
          <w:color w:val="EC7C30"/>
          <w:spacing w:val="78"/>
        </w:rPr>
        <w:t> </w:t>
      </w:r>
      <w:r>
        <w:rPr>
          <w:color w:val="EC7C30"/>
        </w:rPr>
        <w:t>IV:</w:t>
      </w:r>
      <w:r>
        <w:rPr>
          <w:color w:val="EC7C30"/>
          <w:spacing w:val="78"/>
        </w:rPr>
        <w:t> </w:t>
      </w:r>
      <w:r>
        <w:rPr>
          <w:color w:val="EC7C30"/>
        </w:rPr>
        <w:t>bevorderen</w:t>
      </w:r>
      <w:r>
        <w:rPr>
          <w:color w:val="EC7C30"/>
          <w:spacing w:val="75"/>
        </w:rPr>
        <w:t> </w:t>
      </w:r>
      <w:r>
        <w:rPr>
          <w:color w:val="EC7C30"/>
        </w:rPr>
        <w:t>van</w:t>
      </w:r>
      <w:r>
        <w:rPr>
          <w:color w:val="EC7C30"/>
          <w:spacing w:val="79"/>
        </w:rPr>
        <w:t> </w:t>
      </w:r>
      <w:r>
        <w:rPr>
          <w:color w:val="EC7C30"/>
        </w:rPr>
        <w:t>duurzaam</w:t>
      </w:r>
      <w:r>
        <w:rPr>
          <w:color w:val="EC7C30"/>
          <w:spacing w:val="80"/>
        </w:rPr>
        <w:t> </w:t>
      </w:r>
      <w:r>
        <w:rPr>
          <w:color w:val="EC7C30"/>
        </w:rPr>
        <w:t>ondernemen</w:t>
      </w:r>
    </w:p>
    <w:p>
      <w:pPr>
        <w:pStyle w:val="BodyText"/>
        <w:spacing w:line="276" w:lineRule="auto" w:before="41"/>
        <w:ind w:left="1522" w:right="1559"/>
      </w:pPr>
      <w:r>
        <w:rPr>
          <w:color w:val="1F3863"/>
        </w:rPr>
        <w:t>In het uitgiftebeleid van nieuwe bedrijventerreinen is opgenomen dat er aardgasvrij gebouwd</w:t>
      </w:r>
      <w:r>
        <w:rPr>
          <w:color w:val="1F3863"/>
          <w:spacing w:val="1"/>
        </w:rPr>
        <w:t> </w:t>
      </w:r>
      <w:r>
        <w:rPr>
          <w:color w:val="1F3863"/>
        </w:rPr>
        <w:t>moet worden en dat het dak benut moet worden voor zonnepanelen. Daarnaast zijn er meer-</w:t>
      </w:r>
      <w:r>
        <w:rPr>
          <w:color w:val="1F3863"/>
          <w:spacing w:val="1"/>
        </w:rPr>
        <w:t> </w:t>
      </w:r>
      <w:r>
        <w:rPr>
          <w:color w:val="1F3863"/>
        </w:rPr>
        <w:t>dere malen pogingen gedaan om bedrijven te benaderen om hun bedrijfsvoering te verduurza-</w:t>
      </w:r>
      <w:r>
        <w:rPr>
          <w:color w:val="1F3863"/>
          <w:spacing w:val="1"/>
        </w:rPr>
        <w:t> </w:t>
      </w:r>
      <w:r>
        <w:rPr>
          <w:color w:val="1F3863"/>
        </w:rPr>
        <w:t>men door middel van een bedrijfsscan en advies. Slechts enkele bedrijven hebben hier gehoor</w:t>
      </w:r>
      <w:r>
        <w:rPr>
          <w:color w:val="1F3863"/>
          <w:spacing w:val="1"/>
        </w:rPr>
        <w:t> </w:t>
      </w:r>
      <w:r>
        <w:rPr>
          <w:color w:val="1F3863"/>
        </w:rPr>
        <w:t>aan gegeven, de meerderheid van de bedrijven blijkt (nog) geen interesse te hebben. De bedrij-</w:t>
      </w:r>
      <w:r>
        <w:rPr>
          <w:color w:val="1F3863"/>
          <w:spacing w:val="-47"/>
        </w:rPr>
        <w:t> </w:t>
      </w:r>
      <w:r>
        <w:rPr>
          <w:color w:val="1F3863"/>
        </w:rPr>
        <w:t>ven die een scan lieten uitvoeren hebben vaak ook verduurzamingsmaatregelen getroffen (op</w:t>
      </w:r>
      <w:r>
        <w:rPr>
          <w:color w:val="1F3863"/>
          <w:spacing w:val="1"/>
        </w:rPr>
        <w:t> </w:t>
      </w:r>
      <w:r>
        <w:rPr>
          <w:color w:val="1F3863"/>
        </w:rPr>
        <w:t>basis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Energiebesparingsplicht uit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Wet Milieubeheer).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522"/>
      </w:pPr>
      <w:r>
        <w:rPr>
          <w:color w:val="EC7C30"/>
        </w:rPr>
        <w:t>Actielijn</w:t>
      </w:r>
      <w:r>
        <w:rPr>
          <w:color w:val="EC7C30"/>
          <w:spacing w:val="89"/>
        </w:rPr>
        <w:t> </w:t>
      </w:r>
      <w:r>
        <w:rPr>
          <w:color w:val="EC7C30"/>
        </w:rPr>
        <w:t>V:</w:t>
      </w:r>
      <w:r>
        <w:rPr>
          <w:color w:val="EC7C30"/>
          <w:spacing w:val="90"/>
        </w:rPr>
        <w:t> </w:t>
      </w:r>
      <w:r>
        <w:rPr>
          <w:color w:val="EC7C30"/>
        </w:rPr>
        <w:t>dienstverlening</w:t>
      </w:r>
    </w:p>
    <w:p>
      <w:pPr>
        <w:pStyle w:val="BodyText"/>
        <w:spacing w:line="276" w:lineRule="auto" w:before="41"/>
        <w:ind w:left="1522" w:right="1730"/>
      </w:pPr>
      <w:r>
        <w:rPr>
          <w:color w:val="1F3863"/>
        </w:rPr>
        <w:t>De dienstverlening aan de ondernemers is versterkt door de uitbreiding van het team ‘econo-</w:t>
      </w:r>
      <w:r>
        <w:rPr>
          <w:color w:val="1F3863"/>
          <w:spacing w:val="-47"/>
        </w:rPr>
        <w:t> </w:t>
      </w:r>
      <w:r>
        <w:rPr>
          <w:color w:val="1F3863"/>
        </w:rPr>
        <w:t>mie’ met 0,5 fte naar 2 fte. Er is nu één rechtstreeks aanspreekpersoon voor ondernemers-</w:t>
      </w:r>
      <w:r>
        <w:rPr>
          <w:color w:val="1F3863"/>
          <w:spacing w:val="1"/>
        </w:rPr>
        <w:t> </w:t>
      </w:r>
      <w:r>
        <w:rPr>
          <w:color w:val="1F3863"/>
        </w:rPr>
        <w:t>(verenigingen) en organisaties. De bedrijfscontactfunctionaris is ook aanspreekpunt voor de</w:t>
      </w:r>
      <w:r>
        <w:rPr>
          <w:color w:val="1F3863"/>
          <w:spacing w:val="1"/>
        </w:rPr>
        <w:t> </w:t>
      </w:r>
      <w:r>
        <w:rPr>
          <w:color w:val="1F3863"/>
        </w:rPr>
        <w:t>markten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kermissen. Daarnaast</w:t>
      </w:r>
      <w:r>
        <w:rPr>
          <w:color w:val="1F3863"/>
          <w:spacing w:val="-1"/>
        </w:rPr>
        <w:t> </w:t>
      </w:r>
      <w:r>
        <w:rPr>
          <w:color w:val="1F3863"/>
        </w:rPr>
        <w:t>is</w:t>
      </w:r>
      <w:r>
        <w:rPr>
          <w:color w:val="1F3863"/>
          <w:spacing w:val="-3"/>
        </w:rPr>
        <w:t> </w:t>
      </w:r>
      <w:r>
        <w:rPr>
          <w:color w:val="1F3863"/>
        </w:rPr>
        <w:t>er</w:t>
      </w:r>
      <w:r>
        <w:rPr>
          <w:color w:val="1F3863"/>
          <w:spacing w:val="-3"/>
        </w:rPr>
        <w:t> </w:t>
      </w:r>
      <w:r>
        <w:rPr>
          <w:color w:val="1F3863"/>
        </w:rPr>
        <w:t>hard gewerkt</w:t>
      </w:r>
      <w:r>
        <w:rPr>
          <w:color w:val="1F3863"/>
          <w:spacing w:val="-1"/>
        </w:rPr>
        <w:t> </w:t>
      </w:r>
      <w:r>
        <w:rPr>
          <w:color w:val="1F3863"/>
        </w:rPr>
        <w:t>door</w:t>
      </w:r>
      <w:r>
        <w:rPr>
          <w:color w:val="1F3863"/>
          <w:spacing w:val="-1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team</w:t>
      </w:r>
      <w:r>
        <w:rPr>
          <w:color w:val="1F3863"/>
          <w:spacing w:val="-3"/>
        </w:rPr>
        <w:t> </w:t>
      </w:r>
      <w:r>
        <w:rPr>
          <w:color w:val="1F3863"/>
        </w:rPr>
        <w:t>om</w:t>
      </w:r>
      <w:r>
        <w:rPr>
          <w:color w:val="1F3863"/>
          <w:spacing w:val="-1"/>
        </w:rPr>
        <w:t> </w:t>
      </w:r>
      <w:r>
        <w:rPr>
          <w:color w:val="1F3863"/>
        </w:rPr>
        <w:t>zich</w:t>
      </w:r>
      <w:r>
        <w:rPr>
          <w:color w:val="1F3863"/>
          <w:spacing w:val="-4"/>
        </w:rPr>
        <w:t> </w:t>
      </w:r>
      <w:r>
        <w:rPr>
          <w:color w:val="1F3863"/>
        </w:rPr>
        <w:t>proactief op</w:t>
      </w:r>
    </w:p>
    <w:p>
      <w:pPr>
        <w:pStyle w:val="BodyText"/>
        <w:spacing w:line="276" w:lineRule="auto"/>
        <w:ind w:left="1522" w:right="1599"/>
        <w:jc w:val="both"/>
      </w:pPr>
      <w:r>
        <w:rPr>
          <w:color w:val="1F3863"/>
        </w:rPr>
        <w:t>te stellen, integraal te werken en directer te communiceren. De waardering van de dienstverle-</w:t>
      </w:r>
      <w:r>
        <w:rPr>
          <w:color w:val="1F3863"/>
          <w:spacing w:val="-48"/>
        </w:rPr>
        <w:t> </w:t>
      </w:r>
      <w:r>
        <w:rPr>
          <w:color w:val="1F3863"/>
        </w:rPr>
        <w:t>ning door ondernemers meten we met de enquête MKB-vriendelijkste gemeente. De onderne-</w:t>
      </w:r>
      <w:r>
        <w:rPr>
          <w:color w:val="1F3863"/>
          <w:spacing w:val="-47"/>
        </w:rPr>
        <w:t> </w:t>
      </w:r>
      <w:r>
        <w:rPr>
          <w:color w:val="1F3863"/>
        </w:rPr>
        <w:t>mers in</w:t>
      </w:r>
      <w:r>
        <w:rPr>
          <w:color w:val="1F3863"/>
          <w:spacing w:val="1"/>
        </w:rPr>
        <w:t> </w:t>
      </w:r>
      <w:r>
        <w:rPr>
          <w:color w:val="1F3863"/>
        </w:rPr>
        <w:t>Bernheze</w:t>
      </w:r>
      <w:r>
        <w:rPr>
          <w:color w:val="1F3863"/>
          <w:spacing w:val="1"/>
        </w:rPr>
        <w:t> </w:t>
      </w:r>
      <w:r>
        <w:rPr>
          <w:color w:val="1F3863"/>
        </w:rPr>
        <w:t>gaven</w:t>
      </w:r>
      <w:r>
        <w:rPr>
          <w:color w:val="1F3863"/>
          <w:spacing w:val="1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gemeente</w:t>
      </w:r>
      <w:r>
        <w:rPr>
          <w:color w:val="1F3863"/>
          <w:spacing w:val="3"/>
        </w:rPr>
        <w:t> </w:t>
      </w:r>
      <w:r>
        <w:rPr>
          <w:color w:val="1F3863"/>
        </w:rPr>
        <w:t>in</w:t>
      </w:r>
      <w:r>
        <w:rPr>
          <w:color w:val="1F3863"/>
          <w:spacing w:val="-2"/>
        </w:rPr>
        <w:t> </w:t>
      </w:r>
      <w:r>
        <w:rPr>
          <w:color w:val="1F3863"/>
        </w:rPr>
        <w:t>2018</w:t>
      </w:r>
      <w:r>
        <w:rPr>
          <w:color w:val="1F3863"/>
          <w:spacing w:val="-1"/>
        </w:rPr>
        <w:t> </w:t>
      </w:r>
      <w:r>
        <w:rPr>
          <w:color w:val="1F3863"/>
        </w:rPr>
        <w:t>het cijfer</w:t>
      </w:r>
      <w:r>
        <w:rPr>
          <w:color w:val="1F3863"/>
          <w:spacing w:val="-2"/>
        </w:rPr>
        <w:t> </w:t>
      </w:r>
      <w:r>
        <w:rPr>
          <w:color w:val="1F3863"/>
        </w:rPr>
        <w:t>6,1.</w:t>
      </w:r>
    </w:p>
    <w:p>
      <w:pPr>
        <w:pStyle w:val="BodyText"/>
        <w:spacing w:before="2"/>
        <w:rPr>
          <w:sz w:val="25"/>
        </w:rPr>
      </w:pPr>
    </w:p>
    <w:p>
      <w:pPr>
        <w:spacing w:before="0" w:after="34"/>
        <w:ind w:left="1522" w:right="0" w:firstLine="0"/>
        <w:jc w:val="left"/>
        <w:rPr>
          <w:i/>
          <w:sz w:val="18"/>
        </w:rPr>
      </w:pPr>
      <w:r>
        <w:rPr>
          <w:i/>
          <w:color w:val="1F3863"/>
          <w:sz w:val="18"/>
        </w:rPr>
        <w:t>Tabel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1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Resultaten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indicatoren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ambitie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‘vitale,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meer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duurzame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econome’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(zie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toelichting</w:t>
      </w:r>
      <w:r>
        <w:rPr>
          <w:i/>
          <w:color w:val="1F3863"/>
          <w:spacing w:val="-6"/>
          <w:sz w:val="18"/>
        </w:rPr>
        <w:t> </w:t>
      </w:r>
      <w:r>
        <w:rPr>
          <w:i/>
          <w:color w:val="1F3863"/>
          <w:sz w:val="18"/>
        </w:rPr>
        <w:t>in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de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tekst) </w:t>
      </w:r>
    </w:p>
    <w:tbl>
      <w:tblPr>
        <w:tblW w:w="0" w:type="auto"/>
        <w:jc w:val="left"/>
        <w:tblInd w:w="1542" w:type="dxa"/>
        <w:tblBorders>
          <w:top w:val="single" w:sz="8" w:space="0" w:color="EC7C30"/>
          <w:left w:val="single" w:sz="8" w:space="0" w:color="EC7C30"/>
          <w:bottom w:val="single" w:sz="8" w:space="0" w:color="EC7C30"/>
          <w:right w:val="single" w:sz="8" w:space="0" w:color="EC7C30"/>
          <w:insideH w:val="single" w:sz="8" w:space="0" w:color="EC7C30"/>
          <w:insideV w:val="single" w:sz="8" w:space="0" w:color="EC7C3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2"/>
        <w:gridCol w:w="3204"/>
      </w:tblGrid>
      <w:tr>
        <w:trPr>
          <w:trHeight w:val="299" w:hRule="atLeast"/>
        </w:trPr>
        <w:tc>
          <w:tcPr>
            <w:tcW w:w="5282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259" w:lineRule="exact" w:before="21"/>
              <w:ind w:left="117"/>
              <w:rPr>
                <w:sz w:val="22"/>
              </w:rPr>
            </w:pPr>
            <w:r>
              <w:rPr>
                <w:color w:val="1F3863"/>
                <w:sz w:val="22"/>
              </w:rPr>
              <w:t>Indicator</w:t>
            </w:r>
          </w:p>
        </w:tc>
        <w:tc>
          <w:tcPr>
            <w:tcW w:w="3204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259" w:lineRule="exact" w:before="21"/>
              <w:ind w:left="157"/>
              <w:rPr>
                <w:sz w:val="22"/>
              </w:rPr>
            </w:pPr>
            <w:r>
              <w:rPr>
                <w:color w:val="1F3863"/>
                <w:sz w:val="22"/>
              </w:rPr>
              <w:t>Gehaald/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niet gehaald</w:t>
            </w:r>
          </w:p>
        </w:tc>
      </w:tr>
      <w:tr>
        <w:trPr>
          <w:trHeight w:val="618" w:hRule="atLeast"/>
        </w:trPr>
        <w:tc>
          <w:tcPr>
            <w:tcW w:w="5282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7" w:right="0" w:hanging="361"/>
              <w:jc w:val="left"/>
              <w:rPr>
                <w:sz w:val="22"/>
              </w:rPr>
            </w:pPr>
            <w:r>
              <w:rPr>
                <w:color w:val="1F3863"/>
                <w:sz w:val="22"/>
              </w:rPr>
              <w:t>Beschikbaarheid</w:t>
            </w:r>
            <w:r>
              <w:rPr>
                <w:color w:val="1F3863"/>
                <w:spacing w:val="-5"/>
                <w:sz w:val="22"/>
              </w:rPr>
              <w:t> </w:t>
            </w:r>
            <w:r>
              <w:rPr>
                <w:color w:val="1F3863"/>
                <w:sz w:val="22"/>
              </w:rPr>
              <w:t>van</w:t>
            </w:r>
            <w:r>
              <w:rPr>
                <w:color w:val="1F3863"/>
                <w:spacing w:val="-4"/>
                <w:sz w:val="22"/>
              </w:rPr>
              <w:t> </w:t>
            </w:r>
            <w:r>
              <w:rPr>
                <w:color w:val="1F3863"/>
                <w:sz w:val="22"/>
              </w:rPr>
              <w:t>voldoende</w:t>
            </w:r>
            <w:r>
              <w:rPr>
                <w:color w:val="1F3863"/>
                <w:spacing w:val="-4"/>
                <w:sz w:val="22"/>
              </w:rPr>
              <w:t> </w:t>
            </w:r>
            <w:r>
              <w:rPr>
                <w:color w:val="1F3863"/>
                <w:sz w:val="22"/>
              </w:rPr>
              <w:t>bedrijfsruimte,</w:t>
            </w:r>
          </w:p>
          <w:p>
            <w:pPr>
              <w:pStyle w:val="TableParagraph"/>
              <w:spacing w:before="41"/>
              <w:rPr>
                <w:sz w:val="22"/>
              </w:rPr>
            </w:pPr>
            <w:r>
              <w:rPr>
                <w:color w:val="1F3863"/>
                <w:sz w:val="22"/>
              </w:rPr>
              <w:t>zowel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op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bedrijventerreinen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als</w:t>
            </w:r>
            <w:r>
              <w:rPr>
                <w:color w:val="1F3863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aan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huis.</w:t>
            </w:r>
          </w:p>
        </w:tc>
        <w:tc>
          <w:tcPr>
            <w:tcW w:w="3204" w:type="dxa"/>
            <w:tcBorders>
              <w:left w:val="nil"/>
            </w:tcBorders>
          </w:tcPr>
          <w:p>
            <w:pPr>
              <w:pStyle w:val="TableParagraph"/>
              <w:spacing w:line="258" w:lineRule="exact"/>
              <w:ind w:left="157"/>
              <w:rPr>
                <w:sz w:val="22"/>
              </w:rPr>
            </w:pPr>
            <w:r>
              <w:rPr>
                <w:color w:val="FF0000"/>
                <w:sz w:val="22"/>
              </w:rPr>
              <w:t>X: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planontwikkelingen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hebben</w:t>
            </w:r>
          </w:p>
          <w:p>
            <w:pPr>
              <w:pStyle w:val="TableParagraph"/>
              <w:spacing w:before="41"/>
              <w:ind w:left="157"/>
              <w:rPr>
                <w:sz w:val="22"/>
              </w:rPr>
            </w:pPr>
            <w:r>
              <w:rPr>
                <w:color w:val="1F3863"/>
                <w:sz w:val="22"/>
              </w:rPr>
              <w:t>vertraging</w:t>
            </w:r>
            <w:r>
              <w:rPr>
                <w:color w:val="1F3863"/>
                <w:spacing w:val="-4"/>
                <w:sz w:val="22"/>
              </w:rPr>
              <w:t> </w:t>
            </w:r>
            <w:r>
              <w:rPr>
                <w:color w:val="1F3863"/>
                <w:sz w:val="22"/>
              </w:rPr>
              <w:t>opgelopen</w:t>
            </w:r>
          </w:p>
        </w:tc>
      </w:tr>
      <w:tr>
        <w:trPr>
          <w:trHeight w:val="320" w:hRule="atLeast"/>
        </w:trPr>
        <w:tc>
          <w:tcPr>
            <w:tcW w:w="5282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827" w:val="left" w:leader="none"/>
                <w:tab w:pos="828" w:val="left" w:leader="none"/>
              </w:tabs>
              <w:spacing w:line="240" w:lineRule="auto" w:before="1" w:after="0"/>
              <w:ind w:left="827" w:right="0" w:hanging="361"/>
              <w:jc w:val="left"/>
              <w:rPr>
                <w:sz w:val="22"/>
              </w:rPr>
            </w:pPr>
            <w:r>
              <w:rPr>
                <w:color w:val="1F3863"/>
                <w:sz w:val="22"/>
              </w:rPr>
              <w:t>Snel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internet</w:t>
            </w:r>
            <w:r>
              <w:rPr>
                <w:color w:val="1F3863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in gehele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gemeente.</w:t>
            </w:r>
          </w:p>
        </w:tc>
        <w:tc>
          <w:tcPr>
            <w:tcW w:w="3204" w:type="dxa"/>
            <w:tcBorders>
              <w:left w:val="nil"/>
            </w:tcBorders>
          </w:tcPr>
          <w:p>
            <w:pPr>
              <w:pStyle w:val="TableParagraph"/>
              <w:spacing w:before="3"/>
              <w:ind w:left="157"/>
              <w:rPr>
                <w:rFonts w:ascii="Times New Roman" w:hAnsi="Times New Roman"/>
                <w:sz w:val="14"/>
              </w:rPr>
            </w:pPr>
            <w:r>
              <w:rPr>
                <w:rFonts w:ascii="Wingdings" w:hAnsi="Wingdings"/>
                <w:color w:val="00AF50"/>
                <w:sz w:val="22"/>
              </w:rPr>
              <w:t></w:t>
            </w:r>
            <w:r>
              <w:rPr>
                <w:rFonts w:ascii="Times New Roman" w:hAnsi="Times New Roman"/>
                <w:color w:val="00AF50"/>
                <w:sz w:val="14"/>
              </w:rPr>
              <w:t>:</w:t>
            </w:r>
          </w:p>
        </w:tc>
      </w:tr>
      <w:tr>
        <w:trPr>
          <w:trHeight w:val="1247" w:hRule="atLeast"/>
        </w:trPr>
        <w:tc>
          <w:tcPr>
            <w:tcW w:w="5282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828" w:val="left" w:leader="none"/>
              </w:tabs>
              <w:spacing w:line="276" w:lineRule="auto" w:before="1" w:after="0"/>
              <w:ind w:left="827" w:right="136" w:hanging="360"/>
              <w:jc w:val="both"/>
              <w:rPr>
                <w:sz w:val="22"/>
              </w:rPr>
            </w:pPr>
            <w:r>
              <w:rPr>
                <w:color w:val="1F3863"/>
                <w:sz w:val="22"/>
              </w:rPr>
              <w:t>Aantal bedrijven dat deelneemt in lokale en regi-</w:t>
            </w:r>
            <w:r>
              <w:rPr>
                <w:color w:val="1F3863"/>
                <w:spacing w:val="-47"/>
                <w:sz w:val="22"/>
              </w:rPr>
              <w:t> </w:t>
            </w:r>
            <w:r>
              <w:rPr>
                <w:color w:val="1F3863"/>
                <w:sz w:val="22"/>
              </w:rPr>
              <w:t>onale samenwerkingsprojecten in speerpuntsec-</w:t>
            </w:r>
            <w:r>
              <w:rPr>
                <w:color w:val="1F3863"/>
                <w:spacing w:val="-47"/>
                <w:sz w:val="22"/>
              </w:rPr>
              <w:t> </w:t>
            </w:r>
            <w:r>
              <w:rPr>
                <w:color w:val="1F3863"/>
                <w:sz w:val="22"/>
              </w:rPr>
              <w:t>toren tenminste 60</w:t>
            </w:r>
            <w:r>
              <w:rPr>
                <w:color w:val="1F3863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(gemiddeld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20 per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speer-</w:t>
            </w:r>
          </w:p>
          <w:p>
            <w:pPr>
              <w:pStyle w:val="TableParagraph"/>
              <w:spacing w:line="266" w:lineRule="exact"/>
              <w:rPr>
                <w:sz w:val="22"/>
              </w:rPr>
            </w:pPr>
            <w:r>
              <w:rPr>
                <w:color w:val="1F3863"/>
                <w:sz w:val="22"/>
              </w:rPr>
              <w:t>punt).</w:t>
            </w:r>
          </w:p>
        </w:tc>
        <w:tc>
          <w:tcPr>
            <w:tcW w:w="3204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157"/>
              <w:rPr>
                <w:sz w:val="22"/>
              </w:rPr>
            </w:pPr>
            <w:r>
              <w:rPr>
                <w:color w:val="1F3863"/>
                <w:sz w:val="22"/>
              </w:rPr>
              <w:t>Niet</w:t>
            </w:r>
            <w:r>
              <w:rPr>
                <w:color w:val="1F3863"/>
                <w:spacing w:val="-5"/>
                <w:sz w:val="22"/>
              </w:rPr>
              <w:t> </w:t>
            </w:r>
            <w:r>
              <w:rPr>
                <w:color w:val="1F3863"/>
                <w:sz w:val="22"/>
              </w:rPr>
              <w:t>realistisch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meetbaar</w:t>
            </w:r>
            <w:r>
              <w:rPr>
                <w:color w:val="1F3863"/>
                <w:sz w:val="22"/>
                <w:vertAlign w:val="superscript"/>
              </w:rPr>
              <w:t>2</w:t>
            </w:r>
          </w:p>
        </w:tc>
      </w:tr>
      <w:tr>
        <w:trPr>
          <w:trHeight w:val="1237" w:hRule="atLeast"/>
        </w:trPr>
        <w:tc>
          <w:tcPr>
            <w:tcW w:w="5282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827" w:val="left" w:leader="none"/>
                <w:tab w:pos="828" w:val="left" w:leader="none"/>
              </w:tabs>
              <w:spacing w:line="276" w:lineRule="auto" w:before="0" w:after="0"/>
              <w:ind w:left="827" w:right="159" w:hanging="360"/>
              <w:jc w:val="left"/>
              <w:rPr>
                <w:sz w:val="22"/>
              </w:rPr>
            </w:pPr>
            <w:r>
              <w:rPr>
                <w:color w:val="1F3863"/>
                <w:sz w:val="22"/>
              </w:rPr>
              <w:t>Aantal</w:t>
            </w:r>
            <w:r>
              <w:rPr>
                <w:color w:val="1F3863"/>
                <w:spacing w:val="-4"/>
                <w:sz w:val="22"/>
              </w:rPr>
              <w:t> </w:t>
            </w:r>
            <w:r>
              <w:rPr>
                <w:color w:val="1F3863"/>
                <w:sz w:val="22"/>
              </w:rPr>
              <w:t>startende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ondernemers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tenminste</w:t>
            </w:r>
            <w:r>
              <w:rPr>
                <w:color w:val="1F3863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50</w:t>
            </w:r>
            <w:r>
              <w:rPr>
                <w:color w:val="1F3863"/>
                <w:spacing w:val="-5"/>
                <w:sz w:val="22"/>
              </w:rPr>
              <w:t> </w:t>
            </w:r>
            <w:r>
              <w:rPr>
                <w:color w:val="1F3863"/>
                <w:sz w:val="22"/>
              </w:rPr>
              <w:t>per</w:t>
            </w:r>
            <w:r>
              <w:rPr>
                <w:color w:val="1F3863"/>
                <w:spacing w:val="-46"/>
                <w:sz w:val="22"/>
              </w:rPr>
              <w:t> </w:t>
            </w:r>
            <w:r>
              <w:rPr>
                <w:color w:val="1F3863"/>
                <w:sz w:val="22"/>
              </w:rPr>
              <w:t>jaar.</w:t>
            </w:r>
          </w:p>
        </w:tc>
        <w:tc>
          <w:tcPr>
            <w:tcW w:w="3204" w:type="dxa"/>
            <w:tcBorders>
              <w:left w:val="nil"/>
            </w:tcBorders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332" w:val="left" w:leader="none"/>
              </w:tabs>
              <w:spacing w:line="276" w:lineRule="auto" w:before="0" w:after="0"/>
              <w:ind w:left="514" w:right="85" w:hanging="358"/>
              <w:jc w:val="left"/>
              <w:rPr>
                <w:sz w:val="22"/>
              </w:rPr>
            </w:pPr>
            <w:r>
              <w:rPr>
                <w:rFonts w:ascii="Times New Roman" w:hAnsi="Times New Roman"/>
                <w:color w:val="00AF50"/>
                <w:sz w:val="14"/>
              </w:rPr>
              <w:t>:</w:t>
            </w:r>
            <w:r>
              <w:rPr>
                <w:rFonts w:ascii="Times New Roman" w:hAnsi="Times New Roman"/>
                <w:color w:val="00AF50"/>
                <w:spacing w:val="14"/>
                <w:sz w:val="14"/>
              </w:rPr>
              <w:t> </w:t>
            </w:r>
            <w:r>
              <w:rPr>
                <w:color w:val="1F3863"/>
                <w:sz w:val="22"/>
              </w:rPr>
              <w:t>In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de</w:t>
            </w:r>
            <w:r>
              <w:rPr>
                <w:color w:val="1F3863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periode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’16-’19</w:t>
            </w:r>
            <w:r>
              <w:rPr>
                <w:color w:val="1F3863"/>
                <w:spacing w:val="1"/>
                <w:sz w:val="22"/>
              </w:rPr>
              <w:t> </w:t>
            </w:r>
            <w:r>
              <w:rPr>
                <w:color w:val="1F3863"/>
                <w:sz w:val="22"/>
              </w:rPr>
              <w:t>waren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er</w:t>
            </w:r>
            <w:r>
              <w:rPr>
                <w:color w:val="1F3863"/>
                <w:spacing w:val="-46"/>
                <w:sz w:val="22"/>
              </w:rPr>
              <w:t> </w:t>
            </w:r>
            <w:r>
              <w:rPr>
                <w:color w:val="1F3863"/>
                <w:sz w:val="22"/>
              </w:rPr>
              <w:t>201 nieuwe startende</w:t>
            </w:r>
            <w:r>
              <w:rPr>
                <w:color w:val="1F3863"/>
                <w:sz w:val="22"/>
                <w:vertAlign w:val="superscript"/>
              </w:rPr>
              <w:t>3</w:t>
            </w:r>
            <w:r>
              <w:rPr>
                <w:color w:val="1F3863"/>
                <w:sz w:val="22"/>
                <w:vertAlign w:val="baseline"/>
              </w:rPr>
              <w:t> on-</w:t>
            </w:r>
            <w:r>
              <w:rPr>
                <w:color w:val="1F3863"/>
                <w:spacing w:val="1"/>
                <w:sz w:val="22"/>
                <w:vertAlign w:val="baseline"/>
              </w:rPr>
              <w:t> </w:t>
            </w:r>
            <w:r>
              <w:rPr>
                <w:color w:val="1F3863"/>
                <w:sz w:val="22"/>
                <w:vertAlign w:val="baseline"/>
              </w:rPr>
              <w:t>dernemers</w:t>
            </w:r>
            <w:r>
              <w:rPr>
                <w:color w:val="1F3863"/>
                <w:spacing w:val="1"/>
                <w:sz w:val="22"/>
                <w:vertAlign w:val="baseline"/>
              </w:rPr>
              <w:t> </w:t>
            </w:r>
            <w:r>
              <w:rPr>
                <w:color w:val="1F3863"/>
                <w:sz w:val="22"/>
                <w:vertAlign w:val="baseline"/>
              </w:rPr>
              <w:t>per</w:t>
            </w:r>
            <w:r>
              <w:rPr>
                <w:color w:val="1F3863"/>
                <w:spacing w:val="-2"/>
                <w:sz w:val="22"/>
                <w:vertAlign w:val="baseline"/>
              </w:rPr>
              <w:t> </w:t>
            </w:r>
            <w:r>
              <w:rPr>
                <w:color w:val="1F3863"/>
                <w:sz w:val="22"/>
                <w:vertAlign w:val="baseline"/>
              </w:rPr>
              <w:t>jaar,</w:t>
            </w:r>
            <w:r>
              <w:rPr>
                <w:color w:val="1F3863"/>
                <w:spacing w:val="-1"/>
                <w:sz w:val="22"/>
                <w:vertAlign w:val="baseline"/>
              </w:rPr>
              <w:t> </w:t>
            </w:r>
            <w:r>
              <w:rPr>
                <w:color w:val="1F3863"/>
                <w:sz w:val="22"/>
                <w:vertAlign w:val="baseline"/>
              </w:rPr>
              <w:t>76% is</w:t>
            </w:r>
            <w:r>
              <w:rPr>
                <w:color w:val="1F3863"/>
                <w:spacing w:val="-5"/>
                <w:sz w:val="22"/>
                <w:vertAlign w:val="baseline"/>
              </w:rPr>
              <w:t> </w:t>
            </w:r>
            <w:r>
              <w:rPr>
                <w:color w:val="1F3863"/>
                <w:sz w:val="22"/>
                <w:vertAlign w:val="baseline"/>
              </w:rPr>
              <w:t>in</w:t>
            </w:r>
          </w:p>
          <w:p>
            <w:pPr>
              <w:pStyle w:val="TableParagraph"/>
              <w:spacing w:before="1"/>
              <w:ind w:left="514"/>
              <w:rPr>
                <w:sz w:val="22"/>
              </w:rPr>
            </w:pPr>
            <w:r>
              <w:rPr>
                <w:color w:val="1F3863"/>
                <w:sz w:val="22"/>
              </w:rPr>
              <w:t>2020</w:t>
            </w:r>
            <w:r>
              <w:rPr>
                <w:color w:val="1F3863"/>
                <w:spacing w:val="-4"/>
                <w:sz w:val="22"/>
              </w:rPr>
              <w:t> </w:t>
            </w:r>
            <w:r>
              <w:rPr>
                <w:color w:val="1F3863"/>
                <w:sz w:val="22"/>
              </w:rPr>
              <w:t>nog</w:t>
            </w:r>
            <w:r>
              <w:rPr>
                <w:color w:val="1F3863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actief.</w:t>
            </w:r>
            <w:r>
              <w:rPr>
                <w:color w:val="1F3863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(bron: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KvK).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1"/>
        </w:rPr>
      </w:pPr>
      <w:r>
        <w:rPr/>
        <w:pict>
          <v:rect style="position:absolute;margin-left:85.103996pt;margin-top:8.888906pt;width:144.020pt;height:.72pt;mso-position-horizontal-relative:page;mso-position-vertical-relative:paragraph;z-index:-15725056;mso-wrap-distance-left:0;mso-wrap-distance-right:0" filled="true" fillcolor="#1f3863" stroked="false">
            <v:fill type="solid"/>
            <w10:wrap type="topAndBottom"/>
          </v:rect>
        </w:pict>
      </w:r>
    </w:p>
    <w:p>
      <w:pPr>
        <w:spacing w:before="114"/>
        <w:ind w:left="1522" w:right="1506" w:firstLine="0"/>
        <w:jc w:val="left"/>
        <w:rPr>
          <w:i/>
          <w:sz w:val="20"/>
        </w:rPr>
      </w:pPr>
      <w:r>
        <w:rPr>
          <w:color w:val="1F3863"/>
          <w:sz w:val="20"/>
          <w:vertAlign w:val="superscript"/>
        </w:rPr>
        <w:t>2</w:t>
      </w:r>
      <w:r>
        <w:rPr>
          <w:color w:val="1F3863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Met niet realistisch meetbaar bedoelen we dat toetsing in de praktijk dan wel niet mogelijk is omdat er</w:t>
      </w:r>
      <w:r>
        <w:rPr>
          <w:i/>
          <w:color w:val="1F3863"/>
          <w:spacing w:val="1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geen gegevens beschikbaar zijn dan wel dat het achterhalen van de informatie dusdanig veel werk en tijd</w:t>
      </w:r>
      <w:r>
        <w:rPr>
          <w:i/>
          <w:color w:val="1F3863"/>
          <w:spacing w:val="1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kost dat het een project op zichzelf wordt. In de terugblik is gebleken dat bij een aantal indicatoren des-</w:t>
      </w:r>
      <w:r>
        <w:rPr>
          <w:i/>
          <w:color w:val="1F3863"/>
          <w:spacing w:val="1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tijds geen rekening is gehouden met of informatie te monitoren/achterhalen is. Dit is een aandachtspunt</w:t>
      </w:r>
      <w:r>
        <w:rPr>
          <w:i/>
          <w:color w:val="1F3863"/>
          <w:spacing w:val="1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voor</w:t>
      </w:r>
      <w:r>
        <w:rPr>
          <w:i/>
          <w:color w:val="1F3863"/>
          <w:spacing w:val="-1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het</w:t>
      </w:r>
      <w:r>
        <w:rPr>
          <w:i/>
          <w:color w:val="1F3863"/>
          <w:spacing w:val="-2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actieprogramma dat</w:t>
      </w:r>
      <w:r>
        <w:rPr>
          <w:i/>
          <w:color w:val="1F3863"/>
          <w:spacing w:val="1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onderdeel</w:t>
      </w:r>
      <w:r>
        <w:rPr>
          <w:i/>
          <w:color w:val="1F3863"/>
          <w:spacing w:val="-1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van</w:t>
      </w:r>
      <w:r>
        <w:rPr>
          <w:i/>
          <w:color w:val="1F3863"/>
          <w:spacing w:val="-1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deze</w:t>
      </w:r>
      <w:r>
        <w:rPr>
          <w:i/>
          <w:color w:val="1F3863"/>
          <w:spacing w:val="-1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visie</w:t>
      </w:r>
      <w:r>
        <w:rPr>
          <w:i/>
          <w:color w:val="1F3863"/>
          <w:spacing w:val="2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wordt</w:t>
      </w:r>
      <w:r>
        <w:rPr>
          <w:i/>
          <w:color w:val="1F3863"/>
          <w:spacing w:val="-1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(zie hoofdstuk</w:t>
      </w:r>
      <w:r>
        <w:rPr>
          <w:i/>
          <w:color w:val="1F3863"/>
          <w:spacing w:val="-2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1). </w:t>
      </w:r>
    </w:p>
    <w:p>
      <w:pPr>
        <w:spacing w:line="243" w:lineRule="exact" w:before="1"/>
        <w:ind w:left="1522" w:right="0" w:firstLine="0"/>
        <w:jc w:val="left"/>
        <w:rPr>
          <w:sz w:val="20"/>
        </w:rPr>
      </w:pPr>
      <w:r>
        <w:rPr>
          <w:color w:val="1F3863"/>
          <w:sz w:val="20"/>
          <w:vertAlign w:val="superscript"/>
        </w:rPr>
        <w:t>3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Startende ondernemer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is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een</w:t>
      </w:r>
      <w:r>
        <w:rPr>
          <w:color w:val="1F3863"/>
          <w:spacing w:val="-1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onderneming</w:t>
      </w:r>
      <w:r>
        <w:rPr>
          <w:color w:val="1F3863"/>
          <w:spacing w:val="-2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die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zicht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inschrijft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met</w:t>
      </w:r>
      <w:r>
        <w:rPr>
          <w:color w:val="1F3863"/>
          <w:spacing w:val="-5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‘reden</w:t>
      </w:r>
      <w:r>
        <w:rPr>
          <w:color w:val="1F3863"/>
          <w:spacing w:val="-2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inschrijving’</w:t>
      </w:r>
      <w:r>
        <w:rPr>
          <w:color w:val="1F3863"/>
          <w:spacing w:val="-5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code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08</w:t>
      </w:r>
      <w:r>
        <w:rPr>
          <w:color w:val="1F3863"/>
          <w:spacing w:val="-2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startende</w:t>
      </w:r>
    </w:p>
    <w:p>
      <w:pPr>
        <w:spacing w:line="243" w:lineRule="exact" w:before="0"/>
        <w:ind w:left="1522" w:right="0" w:firstLine="0"/>
        <w:jc w:val="left"/>
        <w:rPr>
          <w:sz w:val="20"/>
        </w:rPr>
      </w:pPr>
      <w:r>
        <w:rPr>
          <w:color w:val="1F3863"/>
          <w:sz w:val="20"/>
        </w:rPr>
        <w:t>ondernemer</w:t>
      </w:r>
      <w:r>
        <w:rPr>
          <w:color w:val="1F3863"/>
          <w:spacing w:val="-2"/>
          <w:sz w:val="20"/>
        </w:rPr>
        <w:t> </w:t>
      </w:r>
      <w:r>
        <w:rPr>
          <w:color w:val="1F3863"/>
          <w:sz w:val="20"/>
        </w:rPr>
        <w:t>in</w:t>
      </w:r>
      <w:r>
        <w:rPr>
          <w:color w:val="1F3863"/>
          <w:spacing w:val="-3"/>
          <w:sz w:val="20"/>
        </w:rPr>
        <w:t> </w:t>
      </w:r>
      <w:r>
        <w:rPr>
          <w:color w:val="1F3863"/>
          <w:sz w:val="20"/>
        </w:rPr>
        <w:t>het</w:t>
      </w:r>
      <w:r>
        <w:rPr>
          <w:color w:val="1F3863"/>
          <w:spacing w:val="-3"/>
          <w:sz w:val="20"/>
        </w:rPr>
        <w:t> </w:t>
      </w:r>
      <w:r>
        <w:rPr>
          <w:color w:val="1F3863"/>
          <w:sz w:val="20"/>
        </w:rPr>
        <w:t>register</w:t>
      </w:r>
      <w:r>
        <w:rPr>
          <w:color w:val="1F3863"/>
          <w:spacing w:val="-2"/>
          <w:sz w:val="20"/>
        </w:rPr>
        <w:t> </w:t>
      </w:r>
      <w:r>
        <w:rPr>
          <w:color w:val="1F3863"/>
          <w:sz w:val="20"/>
        </w:rPr>
        <w:t>van</w:t>
      </w:r>
      <w:r>
        <w:rPr>
          <w:color w:val="1F3863"/>
          <w:spacing w:val="-2"/>
          <w:sz w:val="20"/>
        </w:rPr>
        <w:t> </w:t>
      </w:r>
      <w:r>
        <w:rPr>
          <w:color w:val="1F3863"/>
          <w:sz w:val="20"/>
        </w:rPr>
        <w:t>KvK.</w:t>
      </w:r>
    </w:p>
    <w:p>
      <w:pPr>
        <w:spacing w:after="0" w:line="243" w:lineRule="exact"/>
        <w:jc w:val="left"/>
        <w:rPr>
          <w:sz w:val="20"/>
        </w:rPr>
        <w:sectPr>
          <w:footerReference w:type="default" r:id="rId17"/>
          <w:pgSz w:w="11910" w:h="16840"/>
          <w:pgMar w:footer="880" w:header="0" w:top="1360" w:bottom="1080" w:left="180" w:right="200"/>
          <w:pgNumType w:start="13"/>
        </w:sectPr>
      </w:pPr>
    </w:p>
    <w:tbl>
      <w:tblPr>
        <w:tblW w:w="0" w:type="auto"/>
        <w:jc w:val="left"/>
        <w:tblInd w:w="1542" w:type="dxa"/>
        <w:tblBorders>
          <w:top w:val="single" w:sz="8" w:space="0" w:color="EC7C30"/>
          <w:left w:val="single" w:sz="8" w:space="0" w:color="EC7C30"/>
          <w:bottom w:val="single" w:sz="8" w:space="0" w:color="EC7C30"/>
          <w:right w:val="single" w:sz="8" w:space="0" w:color="EC7C30"/>
          <w:insideH w:val="single" w:sz="8" w:space="0" w:color="EC7C30"/>
          <w:insideV w:val="single" w:sz="8" w:space="0" w:color="EC7C3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77"/>
        <w:gridCol w:w="3308"/>
      </w:tblGrid>
      <w:tr>
        <w:trPr>
          <w:trHeight w:val="937" w:hRule="atLeast"/>
        </w:trPr>
        <w:tc>
          <w:tcPr>
            <w:tcW w:w="5177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827" w:val="left" w:leader="none"/>
                <w:tab w:pos="828" w:val="left" w:leader="none"/>
              </w:tabs>
              <w:spacing w:line="279" w:lineRule="exact" w:before="0" w:after="0"/>
              <w:ind w:left="827" w:right="0" w:hanging="361"/>
              <w:jc w:val="left"/>
              <w:rPr>
                <w:sz w:val="22"/>
              </w:rPr>
            </w:pPr>
            <w:r>
              <w:rPr>
                <w:color w:val="1F3863"/>
                <w:sz w:val="22"/>
              </w:rPr>
              <w:t>Aantal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bedrijven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dat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actief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inzet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op</w:t>
            </w:r>
            <w:r>
              <w:rPr>
                <w:color w:val="1F3863"/>
                <w:spacing w:val="-4"/>
                <w:sz w:val="22"/>
              </w:rPr>
              <w:t> </w:t>
            </w:r>
            <w:r>
              <w:rPr>
                <w:color w:val="1F3863"/>
                <w:sz w:val="22"/>
              </w:rPr>
              <w:t>energiebe-</w:t>
            </w:r>
          </w:p>
          <w:p>
            <w:pPr>
              <w:pStyle w:val="TableParagraph"/>
              <w:spacing w:line="300" w:lineRule="atLeast" w:before="10"/>
              <w:ind w:right="435"/>
              <w:rPr>
                <w:sz w:val="22"/>
              </w:rPr>
            </w:pPr>
            <w:r>
              <w:rPr>
                <w:color w:val="1F3863"/>
                <w:sz w:val="22"/>
              </w:rPr>
              <w:t>sparing en gebruik maakt van hernieuwbare</w:t>
            </w:r>
            <w:r>
              <w:rPr>
                <w:color w:val="1F3863"/>
                <w:spacing w:val="-47"/>
                <w:sz w:val="22"/>
              </w:rPr>
              <w:t> </w:t>
            </w:r>
            <w:r>
              <w:rPr>
                <w:color w:val="1F3863"/>
                <w:sz w:val="22"/>
              </w:rPr>
              <w:t>energie tenminste</w:t>
            </w:r>
            <w:r>
              <w:rPr>
                <w:color w:val="1F3863"/>
                <w:spacing w:val="1"/>
                <w:sz w:val="22"/>
              </w:rPr>
              <w:t> </w:t>
            </w:r>
            <w:r>
              <w:rPr>
                <w:color w:val="1F3863"/>
                <w:sz w:val="22"/>
              </w:rPr>
              <w:t>20%.</w:t>
            </w:r>
          </w:p>
        </w:tc>
        <w:tc>
          <w:tcPr>
            <w:tcW w:w="3308" w:type="dxa"/>
            <w:tcBorders>
              <w:left w:val="nil"/>
            </w:tcBorders>
          </w:tcPr>
          <w:p>
            <w:pPr>
              <w:pStyle w:val="TableParagraph"/>
              <w:spacing w:line="267" w:lineRule="exact"/>
              <w:ind w:left="262"/>
              <w:rPr>
                <w:sz w:val="22"/>
              </w:rPr>
            </w:pPr>
            <w:r>
              <w:rPr>
                <w:color w:val="1F3863"/>
                <w:sz w:val="22"/>
              </w:rPr>
              <w:t>Niet</w:t>
            </w:r>
            <w:r>
              <w:rPr>
                <w:color w:val="1F3863"/>
                <w:spacing w:val="-5"/>
                <w:sz w:val="22"/>
              </w:rPr>
              <w:t> </w:t>
            </w:r>
            <w:r>
              <w:rPr>
                <w:color w:val="1F3863"/>
                <w:sz w:val="22"/>
              </w:rPr>
              <w:t>realistisch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meetbaar</w:t>
            </w:r>
          </w:p>
        </w:tc>
      </w:tr>
    </w:tbl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2"/>
          <w:numId w:val="4"/>
        </w:numPr>
        <w:tabs>
          <w:tab w:pos="2242" w:val="left" w:leader="none"/>
        </w:tabs>
        <w:spacing w:line="240" w:lineRule="auto" w:before="47" w:after="0"/>
        <w:ind w:left="2242" w:right="0" w:hanging="720"/>
        <w:jc w:val="left"/>
        <w:rPr>
          <w:sz w:val="21"/>
        </w:rPr>
      </w:pPr>
      <w:r>
        <w:rPr>
          <w:color w:val="1F3863"/>
          <w:sz w:val="26"/>
        </w:rPr>
        <w:t>A</w:t>
      </w:r>
      <w:r>
        <w:rPr>
          <w:color w:val="1F3863"/>
          <w:sz w:val="21"/>
        </w:rPr>
        <w:t>MBITIE</w:t>
      </w:r>
      <w:r>
        <w:rPr>
          <w:color w:val="1F3863"/>
          <w:spacing w:val="29"/>
          <w:sz w:val="21"/>
        </w:rPr>
        <w:t> </w:t>
      </w:r>
      <w:r>
        <w:rPr>
          <w:color w:val="1F3863"/>
          <w:sz w:val="21"/>
        </w:rPr>
        <w:t>ARBEIDSMARKT</w:t>
      </w:r>
      <w:r>
        <w:rPr>
          <w:color w:val="1F3863"/>
          <w:sz w:val="26"/>
        </w:rPr>
        <w:t>:</w:t>
      </w:r>
      <w:r>
        <w:rPr>
          <w:color w:val="1F3863"/>
          <w:spacing w:val="20"/>
          <w:sz w:val="26"/>
        </w:rPr>
        <w:t> </w:t>
      </w:r>
      <w:r>
        <w:rPr>
          <w:color w:val="1F3863"/>
          <w:sz w:val="26"/>
        </w:rPr>
        <w:t>I</w:t>
      </w:r>
      <w:r>
        <w:rPr>
          <w:color w:val="1F3863"/>
          <w:sz w:val="21"/>
        </w:rPr>
        <w:t>EDEREEN</w:t>
      </w:r>
      <w:r>
        <w:rPr>
          <w:color w:val="1F3863"/>
          <w:spacing w:val="28"/>
          <w:sz w:val="21"/>
        </w:rPr>
        <w:t> </w:t>
      </w:r>
      <w:r>
        <w:rPr>
          <w:color w:val="1F3863"/>
          <w:sz w:val="21"/>
        </w:rPr>
        <w:t>AAN</w:t>
      </w:r>
      <w:r>
        <w:rPr>
          <w:color w:val="1F3863"/>
          <w:spacing w:val="32"/>
          <w:sz w:val="21"/>
        </w:rPr>
        <w:t> </w:t>
      </w:r>
      <w:r>
        <w:rPr>
          <w:color w:val="1F3863"/>
          <w:sz w:val="21"/>
        </w:rPr>
        <w:t>DE</w:t>
      </w:r>
      <w:r>
        <w:rPr>
          <w:color w:val="1F3863"/>
          <w:spacing w:val="29"/>
          <w:sz w:val="21"/>
        </w:rPr>
        <w:t> </w:t>
      </w:r>
      <w:r>
        <w:rPr>
          <w:color w:val="1F3863"/>
          <w:sz w:val="21"/>
        </w:rPr>
        <w:t>SLAG</w:t>
      </w:r>
    </w:p>
    <w:p>
      <w:pPr>
        <w:pStyle w:val="BodyText"/>
        <w:spacing w:line="276" w:lineRule="auto" w:before="40"/>
        <w:ind w:left="1522" w:right="1656"/>
      </w:pPr>
      <w:r>
        <w:rPr>
          <w:color w:val="1F3863"/>
        </w:rPr>
        <w:t>Het aantal bijstandsuitkeringen daalde in de periode 2017 - 2019 met 8,8%, van 295 naar 269.</w:t>
      </w:r>
      <w:r>
        <w:rPr>
          <w:color w:val="1F3863"/>
          <w:spacing w:val="-47"/>
        </w:rPr>
        <w:t> </w:t>
      </w:r>
      <w:r>
        <w:rPr>
          <w:color w:val="1F3863"/>
        </w:rPr>
        <w:t>De reden dat de doelstelling van 15% over de periode 2016 – 2019 niet gehaald is, is dat we</w:t>
      </w:r>
      <w:r>
        <w:rPr>
          <w:color w:val="1F3863"/>
          <w:spacing w:val="1"/>
        </w:rPr>
        <w:t> </w:t>
      </w:r>
      <w:r>
        <w:rPr>
          <w:color w:val="1F3863"/>
        </w:rPr>
        <w:t>vanaf 2015 te maken hebben gehad met een verhoogde asielinstroom. Door taal- en grote be-</w:t>
      </w:r>
      <w:r>
        <w:rPr>
          <w:color w:val="1F3863"/>
          <w:spacing w:val="-47"/>
        </w:rPr>
        <w:t> </w:t>
      </w:r>
      <w:r>
        <w:rPr>
          <w:color w:val="1F3863"/>
        </w:rPr>
        <w:t>geleidingsbehoefte is</w:t>
      </w:r>
      <w:r>
        <w:rPr>
          <w:color w:val="1F3863"/>
          <w:spacing w:val="-3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niet</w:t>
      </w:r>
      <w:r>
        <w:rPr>
          <w:color w:val="1F3863"/>
          <w:spacing w:val="-1"/>
        </w:rPr>
        <w:t> </w:t>
      </w:r>
      <w:r>
        <w:rPr>
          <w:color w:val="1F3863"/>
        </w:rPr>
        <w:t>makkelijk</w:t>
      </w:r>
      <w:r>
        <w:rPr>
          <w:color w:val="1F3863"/>
          <w:spacing w:val="-3"/>
        </w:rPr>
        <w:t> </w:t>
      </w:r>
      <w:r>
        <w:rPr>
          <w:color w:val="1F3863"/>
        </w:rPr>
        <w:t>om</w:t>
      </w:r>
      <w:r>
        <w:rPr>
          <w:color w:val="1F3863"/>
          <w:spacing w:val="-2"/>
        </w:rPr>
        <w:t> </w:t>
      </w:r>
      <w:r>
        <w:rPr>
          <w:color w:val="1F3863"/>
        </w:rPr>
        <w:t>deze</w:t>
      </w:r>
      <w:r>
        <w:rPr>
          <w:color w:val="1F3863"/>
          <w:spacing w:val="-2"/>
        </w:rPr>
        <w:t> </w:t>
      </w:r>
      <w:r>
        <w:rPr>
          <w:color w:val="1F3863"/>
        </w:rPr>
        <w:t>doelgroep</w:t>
      </w:r>
      <w:r>
        <w:rPr>
          <w:color w:val="1F3863"/>
          <w:spacing w:val="-1"/>
        </w:rPr>
        <w:t> </w:t>
      </w:r>
      <w:r>
        <w:rPr>
          <w:color w:val="1F3863"/>
        </w:rPr>
        <w:t>aan</w:t>
      </w:r>
      <w:r>
        <w:rPr>
          <w:color w:val="1F3863"/>
          <w:spacing w:val="1"/>
        </w:rPr>
        <w:t> </w:t>
      </w:r>
      <w:r>
        <w:rPr>
          <w:color w:val="1F3863"/>
        </w:rPr>
        <w:t>het</w:t>
      </w:r>
      <w:r>
        <w:rPr>
          <w:color w:val="1F3863"/>
          <w:spacing w:val="-4"/>
        </w:rPr>
        <w:t> </w:t>
      </w:r>
      <w:r>
        <w:rPr>
          <w:color w:val="1F3863"/>
        </w:rPr>
        <w:t>werk</w:t>
      </w:r>
      <w:r>
        <w:rPr>
          <w:color w:val="1F3863"/>
          <w:spacing w:val="1"/>
        </w:rPr>
        <w:t> </w:t>
      </w:r>
      <w:r>
        <w:rPr>
          <w:color w:val="1F3863"/>
        </w:rPr>
        <w:t>te</w:t>
      </w:r>
      <w:r>
        <w:rPr>
          <w:color w:val="1F3863"/>
          <w:spacing w:val="-2"/>
        </w:rPr>
        <w:t> </w:t>
      </w:r>
      <w:r>
        <w:rPr>
          <w:color w:val="1F3863"/>
        </w:rPr>
        <w:t>krijgen.</w:t>
      </w:r>
      <w:r>
        <w:rPr>
          <w:color w:val="1F3863"/>
          <w:spacing w:val="-2"/>
        </w:rPr>
        <w:t> </w:t>
      </w:r>
      <w:r>
        <w:rPr>
          <w:color w:val="1F3863"/>
        </w:rPr>
        <w:t>In</w:t>
      </w:r>
      <w:r>
        <w:rPr>
          <w:color w:val="1F3863"/>
          <w:spacing w:val="-3"/>
        </w:rPr>
        <w:t> </w:t>
      </w:r>
      <w:r>
        <w:rPr>
          <w:color w:val="1F3863"/>
        </w:rPr>
        <w:t>2020</w:t>
      </w:r>
      <w:r>
        <w:rPr>
          <w:color w:val="1F3863"/>
          <w:spacing w:val="-1"/>
        </w:rPr>
        <w:t> </w:t>
      </w:r>
      <w:r>
        <w:rPr>
          <w:color w:val="1F3863"/>
        </w:rPr>
        <w:t>is</w:t>
      </w:r>
    </w:p>
    <w:p>
      <w:pPr>
        <w:pStyle w:val="BodyText"/>
        <w:spacing w:line="276" w:lineRule="auto" w:before="1"/>
        <w:ind w:left="1522" w:right="1503"/>
      </w:pPr>
      <w:r>
        <w:rPr>
          <w:color w:val="1F3863"/>
        </w:rPr>
        <w:t>het uitvoeringsprogramma ‘Meedoen naar Vermogen’ vastgesteld. Daarin is opgenomen om ex-</w:t>
      </w:r>
      <w:r>
        <w:rPr>
          <w:color w:val="1F3863"/>
          <w:spacing w:val="-47"/>
        </w:rPr>
        <w:t> </w:t>
      </w:r>
      <w:r>
        <w:rPr>
          <w:color w:val="1F3863"/>
        </w:rPr>
        <w:t>tra in te zetten op de doelgroep statushouders. De coronacrisis bemoeilijkt het extra om men-</w:t>
      </w:r>
      <w:r>
        <w:rPr>
          <w:color w:val="1F3863"/>
          <w:spacing w:val="1"/>
        </w:rPr>
        <w:t> </w:t>
      </w:r>
      <w:r>
        <w:rPr>
          <w:color w:val="1F3863"/>
        </w:rPr>
        <w:t>sen naar werk te begeleiden. We zien weer een stijging van uitkeringen. 61 mensen uit Bern-</w:t>
      </w:r>
      <w:r>
        <w:rPr>
          <w:color w:val="1F3863"/>
          <w:spacing w:val="1"/>
        </w:rPr>
        <w:t> </w:t>
      </w:r>
      <w:r>
        <w:rPr>
          <w:color w:val="1F3863"/>
        </w:rPr>
        <w:t>heze zijn met loonkostensubsidie aan het werk, waarvan 26 bij de sociale werkgever IBN. Hier-</w:t>
      </w:r>
      <w:r>
        <w:rPr>
          <w:color w:val="1F3863"/>
          <w:spacing w:val="1"/>
        </w:rPr>
        <w:t> </w:t>
      </w:r>
      <w:r>
        <w:rPr>
          <w:color w:val="1F3863"/>
        </w:rPr>
        <w:t>mee lopen we gelijk op met andere gemeenten in onze arbeidsmarktregio. Vergeleken met ge-</w:t>
      </w:r>
      <w:r>
        <w:rPr>
          <w:color w:val="1F3863"/>
          <w:spacing w:val="1"/>
        </w:rPr>
        <w:t> </w:t>
      </w:r>
      <w:r>
        <w:rPr>
          <w:color w:val="1F3863"/>
        </w:rPr>
        <w:t>meenten van gelijke grootte doen we het gemiddeld beter. Daarnaast hebben we het thema</w:t>
      </w:r>
      <w:r>
        <w:rPr>
          <w:color w:val="1F3863"/>
          <w:spacing w:val="1"/>
        </w:rPr>
        <w:t> </w:t>
      </w:r>
      <w:r>
        <w:rPr>
          <w:color w:val="1F3863"/>
        </w:rPr>
        <w:t>‘mensen met afstand tot de arbeidsmarkt in dienst nemen’ geagendeerd bij de vergadering van</w:t>
      </w:r>
      <w:r>
        <w:rPr>
          <w:color w:val="1F3863"/>
          <w:spacing w:val="1"/>
        </w:rPr>
        <w:t> </w:t>
      </w:r>
      <w:r>
        <w:rPr>
          <w:color w:val="1F3863"/>
        </w:rPr>
        <w:t>de Samenwerkende Ondernemersverenigingen Bernheze (SOB) en hier een themadag aan ver-</w:t>
      </w:r>
      <w:r>
        <w:rPr>
          <w:color w:val="1F3863"/>
          <w:spacing w:val="1"/>
        </w:rPr>
        <w:t> </w:t>
      </w:r>
      <w:r>
        <w:rPr>
          <w:color w:val="1F3863"/>
        </w:rPr>
        <w:t>bonden in samenwerking met het Werkgevers Service Punt. We hebben de verbinding gelegd</w:t>
      </w:r>
      <w:r>
        <w:rPr>
          <w:color w:val="1F3863"/>
          <w:spacing w:val="1"/>
        </w:rPr>
        <w:t> </w:t>
      </w:r>
      <w:r>
        <w:rPr>
          <w:color w:val="1F3863"/>
        </w:rPr>
        <w:t>tussen WSP en ondernemersverenigingen en bieden het WSP daarmee een podium direct bij</w:t>
      </w:r>
      <w:r>
        <w:rPr>
          <w:color w:val="1F3863"/>
          <w:spacing w:val="1"/>
        </w:rPr>
        <w:t> </w:t>
      </w:r>
      <w:r>
        <w:rPr>
          <w:color w:val="1F3863"/>
        </w:rPr>
        <w:t>haar</w:t>
      </w:r>
      <w:r>
        <w:rPr>
          <w:color w:val="1F3863"/>
          <w:spacing w:val="1"/>
        </w:rPr>
        <w:t> </w:t>
      </w:r>
      <w:r>
        <w:rPr>
          <w:color w:val="1F3863"/>
        </w:rPr>
        <w:t>doelgroep.</w:t>
      </w:r>
    </w:p>
    <w:p>
      <w:pPr>
        <w:pStyle w:val="BodyText"/>
        <w:spacing w:before="3"/>
        <w:rPr>
          <w:sz w:val="25"/>
        </w:rPr>
      </w:pPr>
    </w:p>
    <w:p>
      <w:pPr>
        <w:spacing w:before="1" w:after="33"/>
        <w:ind w:left="1522" w:right="0" w:firstLine="0"/>
        <w:jc w:val="left"/>
        <w:rPr>
          <w:i/>
          <w:sz w:val="18"/>
        </w:rPr>
      </w:pPr>
      <w:r>
        <w:rPr>
          <w:i/>
          <w:color w:val="1F3863"/>
          <w:sz w:val="18"/>
        </w:rPr>
        <w:t>Tabel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2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Resultaten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indicatoren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ambitie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‘arbeidsmarkt’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(zie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toelichting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in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de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tekst) </w:t>
      </w:r>
    </w:p>
    <w:tbl>
      <w:tblPr>
        <w:tblW w:w="0" w:type="auto"/>
        <w:jc w:val="left"/>
        <w:tblInd w:w="15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4"/>
        <w:gridCol w:w="3161"/>
      </w:tblGrid>
      <w:tr>
        <w:trPr>
          <w:trHeight w:val="299" w:hRule="atLeast"/>
        </w:trPr>
        <w:tc>
          <w:tcPr>
            <w:tcW w:w="5324" w:type="dxa"/>
            <w:shd w:val="clear" w:color="auto" w:fill="EC7C30"/>
          </w:tcPr>
          <w:p>
            <w:pPr>
              <w:pStyle w:val="TableParagraph"/>
              <w:spacing w:line="259" w:lineRule="exact" w:before="21"/>
              <w:ind w:left="117"/>
              <w:rPr>
                <w:sz w:val="22"/>
              </w:rPr>
            </w:pPr>
            <w:r>
              <w:rPr>
                <w:color w:val="1F3863"/>
                <w:sz w:val="22"/>
              </w:rPr>
              <w:t>Indicator</w:t>
            </w:r>
          </w:p>
        </w:tc>
        <w:tc>
          <w:tcPr>
            <w:tcW w:w="3161" w:type="dxa"/>
            <w:shd w:val="clear" w:color="auto" w:fill="EC7C30"/>
          </w:tcPr>
          <w:p>
            <w:pPr>
              <w:pStyle w:val="TableParagraph"/>
              <w:spacing w:line="259" w:lineRule="exact" w:before="21"/>
              <w:ind w:left="122"/>
              <w:rPr>
                <w:sz w:val="22"/>
              </w:rPr>
            </w:pPr>
            <w:r>
              <w:rPr>
                <w:color w:val="1F3863"/>
                <w:sz w:val="22"/>
              </w:rPr>
              <w:t>Gehaald/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niet gehaald</w:t>
            </w:r>
          </w:p>
        </w:tc>
      </w:tr>
      <w:tr>
        <w:trPr>
          <w:trHeight w:val="618" w:hRule="atLeast"/>
        </w:trPr>
        <w:tc>
          <w:tcPr>
            <w:tcW w:w="5324" w:type="dxa"/>
            <w:tcBorders>
              <w:top w:val="single" w:sz="8" w:space="0" w:color="EC7C30"/>
              <w:left w:val="single" w:sz="8" w:space="0" w:color="EC7C30"/>
              <w:bottom w:val="single" w:sz="8" w:space="0" w:color="EC7C30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7" w:right="0" w:hanging="361"/>
              <w:jc w:val="left"/>
              <w:rPr>
                <w:sz w:val="22"/>
              </w:rPr>
            </w:pPr>
            <w:r>
              <w:rPr>
                <w:color w:val="1F3863"/>
                <w:sz w:val="22"/>
              </w:rPr>
              <w:t>Aantal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mensen met</w:t>
            </w:r>
            <w:r>
              <w:rPr>
                <w:color w:val="1F3863"/>
                <w:spacing w:val="-5"/>
                <w:sz w:val="22"/>
              </w:rPr>
              <w:t> </w:t>
            </w:r>
            <w:r>
              <w:rPr>
                <w:color w:val="1F3863"/>
                <w:sz w:val="22"/>
              </w:rPr>
              <w:t>een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(gemeentelijke)</w:t>
            </w:r>
            <w:r>
              <w:rPr>
                <w:color w:val="1F3863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uitkering</w:t>
            </w:r>
          </w:p>
          <w:p>
            <w:pPr>
              <w:pStyle w:val="TableParagraph"/>
              <w:spacing w:before="38"/>
              <w:rPr>
                <w:sz w:val="22"/>
              </w:rPr>
            </w:pPr>
            <w:r>
              <w:rPr>
                <w:color w:val="1F3863"/>
                <w:sz w:val="22"/>
              </w:rPr>
              <w:t>met</w:t>
            </w:r>
            <w:r>
              <w:rPr>
                <w:color w:val="1F3863"/>
                <w:spacing w:val="-4"/>
                <w:sz w:val="22"/>
              </w:rPr>
              <w:t> </w:t>
            </w:r>
            <w:r>
              <w:rPr>
                <w:color w:val="1F3863"/>
                <w:sz w:val="22"/>
              </w:rPr>
              <w:t>15%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gereduceerd</w:t>
            </w:r>
          </w:p>
        </w:tc>
        <w:tc>
          <w:tcPr>
            <w:tcW w:w="3161" w:type="dxa"/>
            <w:tcBorders>
              <w:top w:val="single" w:sz="8" w:space="0" w:color="EC7C30"/>
              <w:bottom w:val="single" w:sz="8" w:space="0" w:color="EC7C30"/>
              <w:right w:val="single" w:sz="8" w:space="0" w:color="EC7C30"/>
            </w:tcBorders>
          </w:tcPr>
          <w:p>
            <w:pPr>
              <w:pStyle w:val="TableParagraph"/>
              <w:spacing w:line="258" w:lineRule="exact"/>
              <w:ind w:left="122"/>
              <w:rPr>
                <w:sz w:val="22"/>
              </w:rPr>
            </w:pPr>
            <w:r>
              <w:rPr>
                <w:color w:val="FF0000"/>
                <w:w w:val="100"/>
                <w:sz w:val="22"/>
              </w:rPr>
              <w:t>X</w:t>
            </w:r>
          </w:p>
        </w:tc>
      </w:tr>
      <w:tr>
        <w:trPr>
          <w:trHeight w:val="940" w:hRule="atLeast"/>
        </w:trPr>
        <w:tc>
          <w:tcPr>
            <w:tcW w:w="5324" w:type="dxa"/>
            <w:tcBorders>
              <w:top w:val="single" w:sz="8" w:space="0" w:color="EC7C30"/>
              <w:left w:val="single" w:sz="8" w:space="0" w:color="EC7C30"/>
              <w:bottom w:val="single" w:sz="8" w:space="0" w:color="EC7C30"/>
            </w:tcBorders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827" w:val="left" w:leader="none"/>
                <w:tab w:pos="828" w:val="left" w:leader="none"/>
              </w:tabs>
              <w:spacing w:line="279" w:lineRule="exact" w:before="0" w:after="0"/>
              <w:ind w:left="827" w:right="0" w:hanging="361"/>
              <w:jc w:val="left"/>
              <w:rPr>
                <w:sz w:val="22"/>
              </w:rPr>
            </w:pPr>
            <w:r>
              <w:rPr>
                <w:color w:val="1F3863"/>
                <w:sz w:val="22"/>
              </w:rPr>
              <w:t>Tenminste 10%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van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bedrijven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stelt</w:t>
            </w:r>
            <w:r>
              <w:rPr>
                <w:color w:val="1F3863"/>
                <w:spacing w:val="-4"/>
                <w:sz w:val="22"/>
              </w:rPr>
              <w:t> </w:t>
            </w:r>
            <w:r>
              <w:rPr>
                <w:color w:val="1F3863"/>
                <w:sz w:val="22"/>
              </w:rPr>
              <w:t>(al</w:t>
            </w:r>
            <w:r>
              <w:rPr>
                <w:color w:val="1F3863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dan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niet</w:t>
            </w:r>
          </w:p>
          <w:p>
            <w:pPr>
              <w:pStyle w:val="TableParagraph"/>
              <w:spacing w:line="310" w:lineRule="atLeast"/>
              <w:ind w:right="83"/>
              <w:rPr>
                <w:sz w:val="22"/>
              </w:rPr>
            </w:pPr>
            <w:r>
              <w:rPr>
                <w:color w:val="1F3863"/>
                <w:sz w:val="22"/>
              </w:rPr>
              <w:t>gezamenlijk) één of meer arbeidsgehandicapte(n)</w:t>
            </w:r>
            <w:r>
              <w:rPr>
                <w:color w:val="1F3863"/>
                <w:spacing w:val="-47"/>
                <w:sz w:val="22"/>
              </w:rPr>
              <w:t> </w:t>
            </w:r>
            <w:r>
              <w:rPr>
                <w:color w:val="1F3863"/>
                <w:sz w:val="22"/>
              </w:rPr>
              <w:t>te werk</w:t>
            </w:r>
          </w:p>
        </w:tc>
        <w:tc>
          <w:tcPr>
            <w:tcW w:w="3161" w:type="dxa"/>
            <w:tcBorders>
              <w:top w:val="single" w:sz="8" w:space="0" w:color="EC7C30"/>
              <w:bottom w:val="single" w:sz="8" w:space="0" w:color="EC7C30"/>
              <w:right w:val="single" w:sz="8" w:space="0" w:color="EC7C30"/>
            </w:tcBorders>
          </w:tcPr>
          <w:p>
            <w:pPr>
              <w:pStyle w:val="TableParagraph"/>
              <w:spacing w:line="267" w:lineRule="exact"/>
              <w:ind w:left="122"/>
              <w:rPr>
                <w:sz w:val="22"/>
              </w:rPr>
            </w:pPr>
            <w:r>
              <w:rPr>
                <w:color w:val="1F3863"/>
                <w:sz w:val="22"/>
              </w:rPr>
              <w:t>Niet</w:t>
            </w:r>
            <w:r>
              <w:rPr>
                <w:color w:val="1F3863"/>
                <w:spacing w:val="-5"/>
                <w:sz w:val="22"/>
              </w:rPr>
              <w:t> </w:t>
            </w:r>
            <w:r>
              <w:rPr>
                <w:color w:val="1F3863"/>
                <w:sz w:val="22"/>
              </w:rPr>
              <w:t>realistisch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meetbaar</w:t>
            </w:r>
          </w:p>
        </w:tc>
      </w:tr>
    </w:tbl>
    <w:p>
      <w:pPr>
        <w:pStyle w:val="BodyText"/>
        <w:spacing w:before="5"/>
        <w:rPr>
          <w:i/>
          <w:sz w:val="16"/>
        </w:rPr>
      </w:pPr>
    </w:p>
    <w:p>
      <w:pPr>
        <w:pStyle w:val="ListParagraph"/>
        <w:numPr>
          <w:ilvl w:val="2"/>
          <w:numId w:val="4"/>
        </w:numPr>
        <w:tabs>
          <w:tab w:pos="2242" w:val="left" w:leader="none"/>
        </w:tabs>
        <w:spacing w:line="240" w:lineRule="auto" w:before="1" w:after="0"/>
        <w:ind w:left="2242" w:right="0" w:hanging="720"/>
        <w:jc w:val="left"/>
        <w:rPr>
          <w:sz w:val="21"/>
        </w:rPr>
      </w:pPr>
      <w:r>
        <w:rPr>
          <w:color w:val="1F3863"/>
          <w:sz w:val="21"/>
        </w:rPr>
        <w:t>AMBITIE</w:t>
      </w:r>
      <w:r>
        <w:rPr>
          <w:color w:val="1F3863"/>
          <w:spacing w:val="27"/>
          <w:sz w:val="21"/>
        </w:rPr>
        <w:t> </w:t>
      </w:r>
      <w:r>
        <w:rPr>
          <w:color w:val="1F3863"/>
          <w:sz w:val="26"/>
        </w:rPr>
        <w:t>S</w:t>
      </w:r>
      <w:r>
        <w:rPr>
          <w:color w:val="1F3863"/>
          <w:sz w:val="21"/>
        </w:rPr>
        <w:t>TERKE</w:t>
      </w:r>
      <w:r>
        <w:rPr>
          <w:color w:val="1F3863"/>
          <w:spacing w:val="25"/>
          <w:sz w:val="21"/>
        </w:rPr>
        <w:t> </w:t>
      </w:r>
      <w:r>
        <w:rPr>
          <w:color w:val="1F3863"/>
          <w:sz w:val="21"/>
        </w:rPr>
        <w:t>ROL</w:t>
      </w:r>
      <w:r>
        <w:rPr>
          <w:color w:val="1F3863"/>
          <w:spacing w:val="22"/>
          <w:sz w:val="21"/>
        </w:rPr>
        <w:t> </w:t>
      </w:r>
      <w:r>
        <w:rPr>
          <w:color w:val="1F3863"/>
          <w:sz w:val="21"/>
        </w:rPr>
        <w:t>IN</w:t>
      </w:r>
      <w:r>
        <w:rPr>
          <w:color w:val="1F3863"/>
          <w:spacing w:val="25"/>
          <w:sz w:val="21"/>
        </w:rPr>
        <w:t> </w:t>
      </w:r>
      <w:r>
        <w:rPr>
          <w:color w:val="1F3863"/>
          <w:sz w:val="21"/>
        </w:rPr>
        <w:t>REGIO</w:t>
      </w:r>
    </w:p>
    <w:p>
      <w:pPr>
        <w:pStyle w:val="BodyText"/>
        <w:spacing w:line="276" w:lineRule="auto" w:before="37"/>
        <w:ind w:left="1522" w:right="1528"/>
      </w:pPr>
      <w:r>
        <w:rPr>
          <w:color w:val="1F3863"/>
        </w:rPr>
        <w:t>We sluiten steeds vaker aan bij regionale NOB-overleggen als ‘vraaggericht ontwikkelen’ bedrij-</w:t>
      </w:r>
      <w:r>
        <w:rPr>
          <w:color w:val="1F3863"/>
          <w:spacing w:val="1"/>
        </w:rPr>
        <w:t> </w:t>
      </w:r>
      <w:r>
        <w:rPr>
          <w:color w:val="1F3863"/>
        </w:rPr>
        <w:t>venterreinen en het regionale 1-loket voor ruimtevragers. We communiceren over beschikbare</w:t>
      </w:r>
      <w:r>
        <w:rPr>
          <w:color w:val="1F3863"/>
          <w:spacing w:val="1"/>
        </w:rPr>
        <w:t> </w:t>
      </w:r>
      <w:r>
        <w:rPr>
          <w:color w:val="1F3863"/>
        </w:rPr>
        <w:t>programma’s en instrumenten naar lokale organisaties als Samenwerkende Ondernemers Bern-</w:t>
      </w:r>
      <w:r>
        <w:rPr>
          <w:color w:val="1F3863"/>
          <w:spacing w:val="-47"/>
        </w:rPr>
        <w:t> </w:t>
      </w:r>
      <w:r>
        <w:rPr>
          <w:color w:val="1F3863"/>
        </w:rPr>
        <w:t>heze (SOB) en het Centrummanagement. Ook stimuleren we hen om direct contact te leggen</w:t>
      </w:r>
      <w:r>
        <w:rPr>
          <w:color w:val="1F3863"/>
          <w:spacing w:val="1"/>
        </w:rPr>
        <w:t> </w:t>
      </w:r>
      <w:r>
        <w:rPr>
          <w:color w:val="1F3863"/>
        </w:rPr>
        <w:t>met</w:t>
      </w:r>
      <w:r>
        <w:rPr>
          <w:color w:val="1F3863"/>
          <w:spacing w:val="-4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aan</w:t>
      </w:r>
      <w:r>
        <w:rPr>
          <w:color w:val="1F3863"/>
          <w:spacing w:val="1"/>
        </w:rPr>
        <w:t> </w:t>
      </w:r>
      <w:r>
        <w:rPr>
          <w:color w:val="1F3863"/>
        </w:rPr>
        <w:t>te sluiten</w:t>
      </w:r>
      <w:r>
        <w:rPr>
          <w:color w:val="1F3863"/>
          <w:spacing w:val="-2"/>
        </w:rPr>
        <w:t> </w:t>
      </w:r>
      <w:r>
        <w:rPr>
          <w:color w:val="1F3863"/>
        </w:rPr>
        <w:t>bij overleggen van</w:t>
      </w:r>
      <w:r>
        <w:rPr>
          <w:color w:val="1F3863"/>
          <w:spacing w:val="-2"/>
        </w:rPr>
        <w:t> </w:t>
      </w:r>
      <w:r>
        <w:rPr>
          <w:color w:val="1F3863"/>
        </w:rPr>
        <w:t>relevante</w:t>
      </w:r>
      <w:r>
        <w:rPr>
          <w:color w:val="1F3863"/>
          <w:spacing w:val="-1"/>
        </w:rPr>
        <w:t> </w:t>
      </w:r>
      <w:r>
        <w:rPr>
          <w:color w:val="1F3863"/>
        </w:rPr>
        <w:t>regionale organisaties.</w:t>
      </w:r>
    </w:p>
    <w:p>
      <w:pPr>
        <w:pStyle w:val="BodyText"/>
        <w:spacing w:line="276" w:lineRule="auto" w:before="2"/>
        <w:ind w:left="1522" w:right="1669"/>
      </w:pPr>
      <w:r>
        <w:rPr>
          <w:color w:val="1F3863"/>
        </w:rPr>
        <w:t>Deze programma’s en instrumenten zijn vaak nog nieuw of in ontwikkeling. Daarom is er meer</w:t>
      </w:r>
      <w:r>
        <w:rPr>
          <w:color w:val="1F3863"/>
          <w:spacing w:val="-47"/>
        </w:rPr>
        <w:t> </w:t>
      </w:r>
      <w:r>
        <w:rPr>
          <w:color w:val="1F3863"/>
        </w:rPr>
        <w:t>tijd nodig is om uitspraken te kunnen doen over de effectiviteit. Tenslotte zijn er succesvolle</w:t>
      </w:r>
      <w:r>
        <w:rPr>
          <w:color w:val="1F3863"/>
          <w:spacing w:val="1"/>
        </w:rPr>
        <w:t> </w:t>
      </w:r>
      <w:r>
        <w:rPr>
          <w:color w:val="1F3863"/>
        </w:rPr>
        <w:t>ontwikkelingen te melden in de vorm van het ZZP-Boost event en de Leergang Detailhandel,</w:t>
      </w:r>
      <w:r>
        <w:rPr>
          <w:color w:val="1F3863"/>
          <w:spacing w:val="1"/>
        </w:rPr>
        <w:t> </w:t>
      </w:r>
      <w:r>
        <w:rPr>
          <w:color w:val="1F3863"/>
        </w:rPr>
        <w:t>waar we</w:t>
      </w:r>
      <w:r>
        <w:rPr>
          <w:color w:val="1F3863"/>
          <w:spacing w:val="1"/>
        </w:rPr>
        <w:t> </w:t>
      </w:r>
      <w:r>
        <w:rPr>
          <w:color w:val="1F3863"/>
        </w:rPr>
        <w:t>in</w:t>
      </w:r>
      <w:r>
        <w:rPr>
          <w:color w:val="1F3863"/>
          <w:spacing w:val="-2"/>
        </w:rPr>
        <w:t> </w:t>
      </w:r>
      <w:r>
        <w:rPr>
          <w:color w:val="1F3863"/>
        </w:rPr>
        <w:t>regionaal</w:t>
      </w:r>
      <w:r>
        <w:rPr>
          <w:color w:val="1F3863"/>
          <w:spacing w:val="-3"/>
        </w:rPr>
        <w:t> </w:t>
      </w:r>
      <w:r>
        <w:rPr>
          <w:color w:val="1F3863"/>
        </w:rPr>
        <w:t>verband</w:t>
      </w:r>
      <w:r>
        <w:rPr>
          <w:color w:val="1F3863"/>
          <w:spacing w:val="4"/>
        </w:rPr>
        <w:t> </w:t>
      </w:r>
      <w:r>
        <w:rPr>
          <w:color w:val="1F3863"/>
        </w:rPr>
        <w:t>op</w:t>
      </w:r>
      <w:r>
        <w:rPr>
          <w:color w:val="1F3863"/>
          <w:spacing w:val="1"/>
        </w:rPr>
        <w:t> </w:t>
      </w:r>
      <w:r>
        <w:rPr>
          <w:color w:val="1F3863"/>
        </w:rPr>
        <w:t>aanhaken.</w:t>
      </w:r>
    </w:p>
    <w:p>
      <w:pPr>
        <w:spacing w:line="218" w:lineRule="exact" w:before="0"/>
        <w:ind w:left="1522" w:right="0" w:firstLine="0"/>
        <w:jc w:val="left"/>
        <w:rPr>
          <w:i/>
          <w:sz w:val="18"/>
        </w:rPr>
      </w:pPr>
      <w:r>
        <w:rPr>
          <w:i/>
          <w:color w:val="1F3863"/>
          <w:sz w:val="18"/>
        </w:rPr>
        <w:t> </w:t>
      </w:r>
    </w:p>
    <w:p>
      <w:pPr>
        <w:spacing w:before="34" w:after="34"/>
        <w:ind w:left="1522" w:right="0" w:firstLine="0"/>
        <w:jc w:val="left"/>
        <w:rPr>
          <w:i/>
          <w:sz w:val="18"/>
        </w:rPr>
      </w:pPr>
      <w:r>
        <w:rPr>
          <w:i/>
          <w:color w:val="1F3863"/>
          <w:sz w:val="18"/>
        </w:rPr>
        <w:t>Tabel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3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Resultaten</w:t>
      </w:r>
      <w:r>
        <w:rPr>
          <w:i/>
          <w:color w:val="1F3863"/>
          <w:spacing w:val="-1"/>
          <w:sz w:val="18"/>
        </w:rPr>
        <w:t> </w:t>
      </w:r>
      <w:r>
        <w:rPr>
          <w:i/>
          <w:color w:val="1F3863"/>
          <w:sz w:val="18"/>
        </w:rPr>
        <w:t>indicatoren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ambitie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‘sterke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rol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in</w:t>
      </w:r>
      <w:r>
        <w:rPr>
          <w:i/>
          <w:color w:val="1F3863"/>
          <w:spacing w:val="-1"/>
          <w:sz w:val="18"/>
        </w:rPr>
        <w:t> </w:t>
      </w:r>
      <w:r>
        <w:rPr>
          <w:i/>
          <w:color w:val="1F3863"/>
          <w:sz w:val="18"/>
        </w:rPr>
        <w:t>de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regio</w:t>
      </w:r>
      <w:r>
        <w:rPr>
          <w:i/>
          <w:color w:val="1F3863"/>
          <w:spacing w:val="-1"/>
          <w:sz w:val="18"/>
        </w:rPr>
        <w:t> </w:t>
      </w:r>
      <w:r>
        <w:rPr>
          <w:i/>
          <w:color w:val="1F3863"/>
          <w:sz w:val="18"/>
        </w:rPr>
        <w:t>(zie</w:t>
      </w:r>
      <w:r>
        <w:rPr>
          <w:i/>
          <w:color w:val="1F3863"/>
          <w:spacing w:val="-3"/>
          <w:sz w:val="18"/>
        </w:rPr>
        <w:t> </w:t>
      </w:r>
      <w:r>
        <w:rPr>
          <w:i/>
          <w:color w:val="1F3863"/>
          <w:sz w:val="18"/>
        </w:rPr>
        <w:t>toelichting</w:t>
      </w:r>
      <w:r>
        <w:rPr>
          <w:i/>
          <w:color w:val="1F3863"/>
          <w:spacing w:val="-4"/>
          <w:sz w:val="18"/>
        </w:rPr>
        <w:t> </w:t>
      </w:r>
      <w:r>
        <w:rPr>
          <w:i/>
          <w:color w:val="1F3863"/>
          <w:sz w:val="18"/>
        </w:rPr>
        <w:t>in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de</w:t>
      </w:r>
      <w:r>
        <w:rPr>
          <w:i/>
          <w:color w:val="1F3863"/>
          <w:spacing w:val="-2"/>
          <w:sz w:val="18"/>
        </w:rPr>
        <w:t> </w:t>
      </w:r>
      <w:r>
        <w:rPr>
          <w:i/>
          <w:color w:val="1F3863"/>
          <w:sz w:val="18"/>
        </w:rPr>
        <w:t>tekst) </w:t>
      </w:r>
    </w:p>
    <w:tbl>
      <w:tblPr>
        <w:tblW w:w="0" w:type="auto"/>
        <w:jc w:val="left"/>
        <w:tblInd w:w="15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14"/>
        <w:gridCol w:w="3567"/>
      </w:tblGrid>
      <w:tr>
        <w:trPr>
          <w:trHeight w:val="309" w:hRule="atLeast"/>
        </w:trPr>
        <w:tc>
          <w:tcPr>
            <w:tcW w:w="5014" w:type="dxa"/>
            <w:shd w:val="clear" w:color="auto" w:fill="EC7C30"/>
          </w:tcPr>
          <w:p>
            <w:pPr>
              <w:pStyle w:val="TableParagraph"/>
              <w:spacing w:before="18"/>
              <w:ind w:left="117"/>
              <w:rPr>
                <w:sz w:val="22"/>
              </w:rPr>
            </w:pPr>
            <w:r>
              <w:rPr>
                <w:color w:val="1F3863"/>
                <w:sz w:val="22"/>
              </w:rPr>
              <w:t>Indicator</w:t>
            </w:r>
          </w:p>
        </w:tc>
        <w:tc>
          <w:tcPr>
            <w:tcW w:w="3567" w:type="dxa"/>
            <w:shd w:val="clear" w:color="auto" w:fill="EC7C30"/>
          </w:tcPr>
          <w:p>
            <w:pPr>
              <w:pStyle w:val="TableParagraph"/>
              <w:spacing w:before="18"/>
              <w:ind w:left="154"/>
              <w:rPr>
                <w:sz w:val="22"/>
              </w:rPr>
            </w:pPr>
            <w:r>
              <w:rPr>
                <w:color w:val="1F3863"/>
                <w:sz w:val="22"/>
              </w:rPr>
              <w:t>Gehaald/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niet gehaald</w:t>
            </w:r>
          </w:p>
        </w:tc>
      </w:tr>
      <w:tr>
        <w:trPr>
          <w:trHeight w:val="654" w:hRule="atLeast"/>
        </w:trPr>
        <w:tc>
          <w:tcPr>
            <w:tcW w:w="5014" w:type="dxa"/>
            <w:tcBorders>
              <w:top w:val="single" w:sz="8" w:space="0" w:color="EC7C30"/>
              <w:left w:val="single" w:sz="8" w:space="0" w:color="EC7C30"/>
              <w:bottom w:val="single" w:sz="8" w:space="0" w:color="EC7C30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827" w:val="left" w:leader="none"/>
                <w:tab w:pos="828" w:val="left" w:leader="none"/>
              </w:tabs>
              <w:spacing w:line="276" w:lineRule="auto" w:before="0" w:after="0"/>
              <w:ind w:left="827" w:right="131" w:hanging="360"/>
              <w:jc w:val="left"/>
              <w:rPr>
                <w:sz w:val="22"/>
              </w:rPr>
            </w:pPr>
            <w:r>
              <w:rPr>
                <w:color w:val="1F3863"/>
                <w:sz w:val="22"/>
              </w:rPr>
              <w:t>Grotere deelname van bedrijven uit Bernheze</w:t>
            </w:r>
            <w:r>
              <w:rPr>
                <w:color w:val="1F3863"/>
                <w:spacing w:val="-47"/>
                <w:sz w:val="22"/>
              </w:rPr>
              <w:t> </w:t>
            </w:r>
            <w:r>
              <w:rPr>
                <w:color w:val="1F3863"/>
                <w:sz w:val="22"/>
              </w:rPr>
              <w:t>in</w:t>
            </w:r>
            <w:r>
              <w:rPr>
                <w:color w:val="1F3863"/>
                <w:spacing w:val="-2"/>
                <w:sz w:val="22"/>
              </w:rPr>
              <w:t> </w:t>
            </w:r>
            <w:r>
              <w:rPr>
                <w:color w:val="1F3863"/>
                <w:sz w:val="22"/>
              </w:rPr>
              <w:t>regionale</w:t>
            </w:r>
            <w:r>
              <w:rPr>
                <w:color w:val="1F3863"/>
                <w:spacing w:val="-4"/>
                <w:sz w:val="22"/>
              </w:rPr>
              <w:t> </w:t>
            </w:r>
            <w:r>
              <w:rPr>
                <w:color w:val="1F3863"/>
                <w:sz w:val="22"/>
              </w:rPr>
              <w:t>projecten(tenminste</w:t>
            </w:r>
            <w:r>
              <w:rPr>
                <w:color w:val="1F3863"/>
                <w:spacing w:val="-3"/>
                <w:sz w:val="22"/>
              </w:rPr>
              <w:t> </w:t>
            </w:r>
            <w:r>
              <w:rPr>
                <w:color w:val="1F3863"/>
                <w:sz w:val="22"/>
              </w:rPr>
              <w:t>60</w:t>
            </w:r>
            <w:r>
              <w:rPr>
                <w:color w:val="1F3863"/>
                <w:spacing w:val="-5"/>
                <w:sz w:val="22"/>
              </w:rPr>
              <w:t> </w:t>
            </w:r>
            <w:r>
              <w:rPr>
                <w:color w:val="1F3863"/>
                <w:sz w:val="22"/>
              </w:rPr>
              <w:t>per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jaar)</w:t>
            </w:r>
          </w:p>
        </w:tc>
        <w:tc>
          <w:tcPr>
            <w:tcW w:w="3567" w:type="dxa"/>
            <w:tcBorders>
              <w:top w:val="single" w:sz="8" w:space="0" w:color="EC7C30"/>
              <w:bottom w:val="single" w:sz="8" w:space="0" w:color="EC7C30"/>
              <w:right w:val="single" w:sz="8" w:space="0" w:color="EC7C30"/>
            </w:tcBorders>
          </w:tcPr>
          <w:p>
            <w:pPr>
              <w:pStyle w:val="TableParagraph"/>
              <w:spacing w:line="258" w:lineRule="exact"/>
              <w:ind w:left="154"/>
              <w:rPr>
                <w:sz w:val="22"/>
              </w:rPr>
            </w:pPr>
            <w:r>
              <w:rPr>
                <w:color w:val="1F3863"/>
                <w:sz w:val="22"/>
              </w:rPr>
              <w:t>Niet</w:t>
            </w:r>
            <w:r>
              <w:rPr>
                <w:color w:val="1F3863"/>
                <w:spacing w:val="-5"/>
                <w:sz w:val="22"/>
              </w:rPr>
              <w:t> </w:t>
            </w:r>
            <w:r>
              <w:rPr>
                <w:color w:val="1F3863"/>
                <w:sz w:val="22"/>
              </w:rPr>
              <w:t>realistisch</w:t>
            </w:r>
            <w:r>
              <w:rPr>
                <w:color w:val="1F3863"/>
                <w:spacing w:val="-1"/>
                <w:sz w:val="22"/>
              </w:rPr>
              <w:t> </w:t>
            </w:r>
            <w:r>
              <w:rPr>
                <w:color w:val="1F3863"/>
                <w:sz w:val="22"/>
              </w:rPr>
              <w:t>meetbaar</w:t>
            </w:r>
          </w:p>
        </w:tc>
      </w:tr>
    </w:tbl>
    <w:p>
      <w:pPr>
        <w:spacing w:after="0" w:line="258" w:lineRule="exact"/>
        <w:rPr>
          <w:sz w:val="22"/>
        </w:rPr>
        <w:sectPr>
          <w:pgSz w:w="11910" w:h="16840"/>
          <w:pgMar w:header="0" w:footer="880" w:top="1400" w:bottom="1120" w:left="180" w:right="200"/>
        </w:sectPr>
      </w:pPr>
    </w:p>
    <w:p>
      <w:pPr>
        <w:pStyle w:val="Heading1"/>
        <w:numPr>
          <w:ilvl w:val="0"/>
          <w:numId w:val="2"/>
        </w:numPr>
        <w:tabs>
          <w:tab w:pos="1953" w:val="left" w:leader="none"/>
          <w:tab w:pos="1954" w:val="left" w:leader="none"/>
        </w:tabs>
        <w:spacing w:line="240" w:lineRule="auto" w:before="0" w:after="0"/>
        <w:ind w:left="1954" w:right="0" w:hanging="432"/>
        <w:jc w:val="left"/>
      </w:pPr>
      <w:bookmarkStart w:name="_bookmark10" w:id="19"/>
      <w:bookmarkEnd w:id="19"/>
      <w:r>
        <w:rPr/>
      </w:r>
      <w:bookmarkStart w:name="_bookmark10" w:id="20"/>
      <w:bookmarkEnd w:id="20"/>
      <w:r>
        <w:rPr>
          <w:color w:val="EC7C30"/>
          <w:sz w:val="36"/>
        </w:rPr>
        <w:t>O</w:t>
      </w:r>
      <w:r>
        <w:rPr>
          <w:color w:val="EC7C30"/>
        </w:rPr>
        <w:t>NTWIKKELING</w:t>
      </w:r>
      <w:r>
        <w:rPr>
          <w:color w:val="EC7C30"/>
          <w:spacing w:val="61"/>
        </w:rPr>
        <w:t> </w:t>
      </w:r>
      <w:r>
        <w:rPr>
          <w:color w:val="EC7C30"/>
        </w:rPr>
        <w:t>ECONOMISCHE</w:t>
      </w:r>
      <w:r>
        <w:rPr>
          <w:color w:val="EC7C30"/>
          <w:spacing w:val="60"/>
        </w:rPr>
        <w:t> </w:t>
      </w:r>
      <w:r>
        <w:rPr>
          <w:color w:val="EC7C30"/>
        </w:rPr>
        <w:t>STRUCTUUR</w:t>
      </w:r>
      <w:r>
        <w:rPr>
          <w:color w:val="EC7C30"/>
          <w:spacing w:val="76"/>
        </w:rPr>
        <w:t> </w:t>
      </w:r>
      <w:r>
        <w:rPr>
          <w:color w:val="EC7C30"/>
          <w:sz w:val="36"/>
        </w:rPr>
        <w:t>B</w:t>
      </w:r>
      <w:r>
        <w:rPr>
          <w:color w:val="EC7C30"/>
        </w:rPr>
        <w:t>ERNHEZE</w:t>
      </w:r>
    </w:p>
    <w:p>
      <w:pPr>
        <w:pStyle w:val="BodyText"/>
        <w:spacing w:before="2"/>
        <w:rPr>
          <w:sz w:val="47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11" w:id="21"/>
      <w:bookmarkEnd w:id="21"/>
      <w:r>
        <w:rPr/>
      </w:r>
      <w:bookmarkStart w:name="_bookmark11" w:id="22"/>
      <w:bookmarkEnd w:id="22"/>
      <w:r>
        <w:rPr>
          <w:color w:val="EC7C30"/>
          <w:sz w:val="28"/>
        </w:rPr>
        <w:t>I</w:t>
      </w:r>
      <w:r>
        <w:rPr>
          <w:color w:val="EC7C30"/>
          <w:sz w:val="22"/>
        </w:rPr>
        <w:t>NLEIDING</w:t>
      </w:r>
    </w:p>
    <w:p>
      <w:pPr>
        <w:pStyle w:val="BodyText"/>
        <w:spacing w:line="276" w:lineRule="auto" w:before="42"/>
        <w:ind w:left="1522" w:right="1485"/>
      </w:pPr>
      <w:r>
        <w:rPr>
          <w:color w:val="1F3863"/>
        </w:rPr>
        <w:t>In het voorgaande hoofdstuk ‘Terugblik’ hebben we aandacht besteed aan de resultaten van het</w:t>
      </w:r>
      <w:r>
        <w:rPr>
          <w:color w:val="1F3863"/>
          <w:spacing w:val="-47"/>
        </w:rPr>
        <w:t> </w:t>
      </w:r>
      <w:r>
        <w:rPr>
          <w:color w:val="1F3863"/>
        </w:rPr>
        <w:t>voorafgaande economische beleid. In dit hoofdstuk kijken we naar economische ontwikkeling</w:t>
      </w:r>
      <w:r>
        <w:rPr>
          <w:color w:val="1F3863"/>
          <w:spacing w:val="1"/>
        </w:rPr>
        <w:t> </w:t>
      </w:r>
      <w:r>
        <w:rPr>
          <w:color w:val="1F3863"/>
        </w:rPr>
        <w:t>van Bernheze:</w:t>
      </w:r>
      <w:r>
        <w:rPr>
          <w:color w:val="1F3863"/>
          <w:spacing w:val="-3"/>
        </w:rPr>
        <w:t> </w:t>
      </w:r>
      <w:r>
        <w:rPr>
          <w:color w:val="1F3863"/>
        </w:rPr>
        <w:t>hoe hebben</w:t>
      </w:r>
      <w:r>
        <w:rPr>
          <w:color w:val="1F3863"/>
          <w:spacing w:val="-2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bedrijvigheid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werkgelegenheid zich ontwikkeld?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12" w:id="23"/>
      <w:bookmarkEnd w:id="23"/>
      <w:r>
        <w:rPr/>
      </w:r>
      <w:bookmarkStart w:name="_bookmark12" w:id="24"/>
      <w:bookmarkEnd w:id="24"/>
      <w:r>
        <w:rPr>
          <w:color w:val="EC7C30"/>
          <w:sz w:val="28"/>
        </w:rPr>
        <w:t>E</w:t>
      </w:r>
      <w:r>
        <w:rPr>
          <w:color w:val="EC7C30"/>
          <w:sz w:val="22"/>
        </w:rPr>
        <w:t>NKELE</w:t>
      </w:r>
      <w:r>
        <w:rPr>
          <w:color w:val="EC7C30"/>
          <w:spacing w:val="-6"/>
          <w:sz w:val="22"/>
        </w:rPr>
        <w:t> </w:t>
      </w:r>
      <w:r>
        <w:rPr>
          <w:color w:val="EC7C30"/>
          <w:sz w:val="22"/>
        </w:rPr>
        <w:t>KERNCIJFERS</w:t>
      </w:r>
    </w:p>
    <w:p>
      <w:pPr>
        <w:pStyle w:val="BodyText"/>
        <w:spacing w:line="276" w:lineRule="auto" w:before="42"/>
        <w:ind w:left="1522" w:right="1521"/>
      </w:pPr>
      <w:r>
        <w:rPr>
          <w:color w:val="1F3863"/>
        </w:rPr>
        <w:t>Bernheze is een 31.313 inwoners tellende gemeente, die bestaat uit een 5-tal verschillende ker-</w:t>
      </w:r>
      <w:r>
        <w:rPr>
          <w:color w:val="1F3863"/>
          <w:spacing w:val="-47"/>
        </w:rPr>
        <w:t> </w:t>
      </w:r>
      <w:r>
        <w:rPr>
          <w:color w:val="1F3863"/>
        </w:rPr>
        <w:t>nen met een agrarische traditie. Dit zijn de kernen Heesch, Nistelrode, Heeswijk Dinther,</w:t>
      </w:r>
      <w:r>
        <w:rPr>
          <w:color w:val="1F3863"/>
          <w:spacing w:val="1"/>
        </w:rPr>
        <w:t> </w:t>
      </w:r>
      <w:r>
        <w:rPr>
          <w:color w:val="1F3863"/>
        </w:rPr>
        <w:t>Vorstenbosch en Loosbroek. In 2019 telt Bernheze 11.510 banen en 2789 bedrijven (bron: Bra-</w:t>
      </w:r>
      <w:r>
        <w:rPr>
          <w:color w:val="1F3863"/>
          <w:spacing w:val="1"/>
        </w:rPr>
        <w:t> </w:t>
      </w:r>
      <w:r>
        <w:rPr>
          <w:color w:val="1F3863"/>
        </w:rPr>
        <w:t>bantAtlas,</w:t>
      </w:r>
      <w:r>
        <w:rPr>
          <w:color w:val="1F3863"/>
          <w:spacing w:val="-3"/>
        </w:rPr>
        <w:t> </w:t>
      </w:r>
      <w:r>
        <w:rPr>
          <w:color w:val="1F3863"/>
        </w:rPr>
        <w:t>april</w:t>
      </w:r>
      <w:r>
        <w:rPr>
          <w:color w:val="1F3863"/>
          <w:spacing w:val="-3"/>
        </w:rPr>
        <w:t> </w:t>
      </w:r>
      <w:r>
        <w:rPr>
          <w:color w:val="1F3863"/>
        </w:rPr>
        <w:t>2020).</w:t>
      </w: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13" w:id="25"/>
      <w:bookmarkEnd w:id="25"/>
      <w:r>
        <w:rPr/>
      </w:r>
      <w:bookmarkStart w:name="_bookmark13" w:id="26"/>
      <w:bookmarkEnd w:id="26"/>
      <w:r>
        <w:rPr>
          <w:color w:val="EC7C30"/>
          <w:spacing w:val="-1"/>
          <w:sz w:val="28"/>
        </w:rPr>
        <w:t>O</w:t>
      </w:r>
      <w:r>
        <w:rPr>
          <w:color w:val="EC7C30"/>
          <w:spacing w:val="-1"/>
          <w:sz w:val="22"/>
        </w:rPr>
        <w:t>NTWIKKELING</w:t>
      </w:r>
      <w:r>
        <w:rPr>
          <w:color w:val="EC7C30"/>
          <w:sz w:val="22"/>
        </w:rPr>
        <w:t> </w:t>
      </w:r>
      <w:r>
        <w:rPr>
          <w:color w:val="EC7C30"/>
          <w:spacing w:val="-1"/>
          <w:sz w:val="22"/>
        </w:rPr>
        <w:t>WERKGELEGENHEID</w:t>
      </w:r>
      <w:r>
        <w:rPr>
          <w:color w:val="EC7C30"/>
          <w:spacing w:val="-1"/>
          <w:sz w:val="28"/>
        </w:rPr>
        <w:t>:</w:t>
      </w:r>
      <w:r>
        <w:rPr>
          <w:color w:val="EC7C30"/>
          <w:spacing w:val="-15"/>
          <w:sz w:val="28"/>
        </w:rPr>
        <w:t> </w:t>
      </w:r>
      <w:r>
        <w:rPr>
          <w:color w:val="EC7C30"/>
          <w:sz w:val="22"/>
        </w:rPr>
        <w:t>STERKE</w:t>
      </w:r>
      <w:r>
        <w:rPr>
          <w:color w:val="EC7C30"/>
          <w:spacing w:val="-2"/>
          <w:sz w:val="22"/>
        </w:rPr>
        <w:t> </w:t>
      </w:r>
      <w:r>
        <w:rPr>
          <w:color w:val="EC7C30"/>
          <w:sz w:val="22"/>
        </w:rPr>
        <w:t>GROEI</w:t>
      </w:r>
      <w:r>
        <w:rPr>
          <w:color w:val="EC7C30"/>
          <w:spacing w:val="1"/>
          <w:sz w:val="22"/>
        </w:rPr>
        <w:t> </w:t>
      </w:r>
      <w:r>
        <w:rPr>
          <w:color w:val="EC7C30"/>
          <w:sz w:val="22"/>
        </w:rPr>
        <w:t>EN ACCENTVERSCHUIVINGEN</w:t>
      </w:r>
    </w:p>
    <w:p>
      <w:pPr>
        <w:pStyle w:val="BodyText"/>
        <w:spacing w:line="276" w:lineRule="auto" w:before="42"/>
        <w:ind w:left="1522" w:right="1526"/>
      </w:pPr>
      <w:r>
        <w:rPr>
          <w:color w:val="1F3863"/>
        </w:rPr>
        <w:t>In de periode 2013-2019 heeft de werkgelegenheid in Bernheze een sterke groei doorgemaakt,</w:t>
      </w:r>
      <w:r>
        <w:rPr>
          <w:color w:val="1F3863"/>
          <w:spacing w:val="1"/>
        </w:rPr>
        <w:t> </w:t>
      </w:r>
      <w:r>
        <w:rPr>
          <w:color w:val="1F3863"/>
        </w:rPr>
        <w:t>namelijk van meer dan 13%. Ter vergelijking: in dezelfde periode is in de provincie Noord-Bra-</w:t>
      </w:r>
      <w:r>
        <w:rPr>
          <w:color w:val="1F3863"/>
          <w:spacing w:val="1"/>
        </w:rPr>
        <w:t> </w:t>
      </w:r>
      <w:r>
        <w:rPr>
          <w:color w:val="1F3863"/>
        </w:rPr>
        <w:t>bant de werkgelegenheid met iets meer dan 8% gegroeid. De relatief sterke groei in Bernheze is</w:t>
      </w:r>
      <w:r>
        <w:rPr>
          <w:color w:val="1F3863"/>
          <w:spacing w:val="-47"/>
        </w:rPr>
        <w:t> </w:t>
      </w:r>
      <w:r>
        <w:rPr>
          <w:color w:val="1F3863"/>
        </w:rPr>
        <w:t>zowel</w:t>
      </w:r>
      <w:r>
        <w:rPr>
          <w:color w:val="1F3863"/>
          <w:spacing w:val="-2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gevolg</w:t>
      </w:r>
      <w:r>
        <w:rPr>
          <w:color w:val="1F3863"/>
          <w:spacing w:val="-2"/>
        </w:rPr>
        <w:t> </w:t>
      </w:r>
      <w:r>
        <w:rPr>
          <w:color w:val="1F3863"/>
        </w:rPr>
        <w:t>van de</w:t>
      </w:r>
      <w:r>
        <w:rPr>
          <w:color w:val="1F3863"/>
          <w:spacing w:val="-2"/>
        </w:rPr>
        <w:t> </w:t>
      </w:r>
      <w:r>
        <w:rPr>
          <w:color w:val="1F3863"/>
        </w:rPr>
        <w:t>sterke groei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ZZP’ers als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groei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aantal bedrijfsvestigingen.</w:t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1109" w:right="0" w:firstLine="0"/>
        <w:jc w:val="left"/>
        <w:rPr>
          <w:i/>
          <w:sz w:val="20"/>
        </w:rPr>
      </w:pPr>
      <w:r>
        <w:rPr/>
        <w:pict>
          <v:group style="position:absolute;margin-left:48pt;margin-top:10.491486pt;width:473.9pt;height:387.6pt;mso-position-horizontal-relative:page;mso-position-vertical-relative:paragraph;z-index:15732736" coordorigin="960,210" coordsize="9478,7752">
            <v:shape style="position:absolute;left:960;top:209;width:9477;height:5396" type="#_x0000_t75" alt="Overzicht ontwikkeling van de werkgelegenheid Bernheze naar sector 2013-2019" stroked="false">
              <v:imagedata r:id="rId18" o:title=""/>
            </v:shape>
            <v:shape style="position:absolute;left:960;top:5480;width:9478;height:2481" type="#_x0000_t75" stroked="false">
              <v:imagedata r:id="rId19" o:title=""/>
            </v:shape>
            <v:shape style="position:absolute;left:960;top:209;width:9478;height:775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18"/>
                      </w:rPr>
                    </w:pPr>
                  </w:p>
                  <w:p>
                    <w:pPr>
                      <w:spacing w:before="0"/>
                      <w:ind w:left="144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003D6D"/>
                        <w:sz w:val="20"/>
                      </w:rPr>
                      <w:t>Figuur</w:t>
                    </w:r>
                    <w:r>
                      <w:rPr>
                        <w:i/>
                        <w:color w:val="003D6D"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1</w:t>
                    </w:r>
                    <w:r>
                      <w:rPr>
                        <w:i/>
                        <w:color w:val="003D6D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laat</w:t>
                    </w:r>
                    <w:r>
                      <w:rPr>
                        <w:i/>
                        <w:color w:val="003D6D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zich</w:t>
                    </w:r>
                    <w:r>
                      <w:rPr>
                        <w:i/>
                        <w:color w:val="003D6D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als</w:t>
                    </w:r>
                    <w:r>
                      <w:rPr>
                        <w:i/>
                        <w:color w:val="003D6D"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volgt</w:t>
                    </w:r>
                    <w:r>
                      <w:rPr>
                        <w:i/>
                        <w:color w:val="003D6D"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lezen: 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864" w:val="left" w:leader="none"/>
                        <w:tab w:pos="865" w:val="left" w:leader="none"/>
                      </w:tabs>
                      <w:spacing w:line="273" w:lineRule="auto" w:before="36"/>
                      <w:ind w:left="864" w:right="435" w:hanging="437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003D6D"/>
                        <w:sz w:val="20"/>
                      </w:rPr>
                      <w:t>De horizontale as laat de groei zien per sector tussen 2013-2019 in %. Dus hoe verder naar rechts, hoe</w:t>
                    </w:r>
                    <w:r>
                      <w:rPr>
                        <w:i/>
                        <w:color w:val="003D6D"/>
                        <w:spacing w:val="-43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sterker</w:t>
                    </w:r>
                    <w:r>
                      <w:rPr>
                        <w:i/>
                        <w:color w:val="003D6D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de groei.</w:t>
                    </w:r>
                    <w:r>
                      <w:rPr>
                        <w:i/>
                        <w:color w:val="F09200"/>
                        <w:sz w:val="20"/>
                      </w:rPr>
                      <w:t> 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864" w:val="left" w:leader="none"/>
                        <w:tab w:pos="865" w:val="left" w:leader="none"/>
                      </w:tabs>
                      <w:spacing w:line="276" w:lineRule="auto" w:before="4"/>
                      <w:ind w:left="864" w:right="819" w:hanging="437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003D6D"/>
                        <w:sz w:val="20"/>
                      </w:rPr>
                      <w:t>De verticale as maakt de vergelijking tussen het aandeel van de sector in Bernheze en dat van het</w:t>
                    </w:r>
                    <w:r>
                      <w:rPr>
                        <w:i/>
                        <w:color w:val="003D6D"/>
                        <w:spacing w:val="-43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Brabantse gemiddelde. Dus hoe hoger de bol van een sector op de as ligt, hoe meer de sector in</w:t>
                    </w:r>
                    <w:r>
                      <w:rPr>
                        <w:i/>
                        <w:color w:val="003D6D"/>
                        <w:spacing w:val="1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Bernheze</w:t>
                    </w:r>
                    <w:r>
                      <w:rPr>
                        <w:i/>
                        <w:color w:val="003D6D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aanwezig is</w:t>
                    </w:r>
                    <w:r>
                      <w:rPr>
                        <w:i/>
                        <w:color w:val="003D6D"/>
                        <w:spacing w:val="1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in vergelijking</w:t>
                    </w:r>
                    <w:r>
                      <w:rPr>
                        <w:i/>
                        <w:color w:val="003D6D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met</w:t>
                    </w:r>
                    <w:r>
                      <w:rPr>
                        <w:i/>
                        <w:color w:val="003D6D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Noord-Brabant</w:t>
                    </w:r>
                    <w:r>
                      <w:rPr>
                        <w:i/>
                        <w:color w:val="003D6D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gemiddeld.</w:t>
                    </w:r>
                    <w:r>
                      <w:rPr>
                        <w:i/>
                        <w:color w:val="F09200"/>
                        <w:sz w:val="20"/>
                      </w:rPr>
                      <w:t> 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864" w:val="left" w:leader="none"/>
                        <w:tab w:pos="865" w:val="left" w:leader="none"/>
                      </w:tabs>
                      <w:spacing w:line="273" w:lineRule="auto" w:before="0"/>
                      <w:ind w:left="864" w:right="577" w:hanging="437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003D6D"/>
                        <w:sz w:val="20"/>
                      </w:rPr>
                      <w:t>De grootte van de bollen geeft uitdrukking aan het aandeel van de sector in de werkgelegenheid van</w:t>
                    </w:r>
                    <w:r>
                      <w:rPr>
                        <w:i/>
                        <w:color w:val="003D6D"/>
                        <w:spacing w:val="-43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Bernheze</w:t>
                    </w:r>
                    <w:r>
                      <w:rPr>
                        <w:i/>
                        <w:color w:val="003D6D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in 2019.</w:t>
                    </w:r>
                    <w:r>
                      <w:rPr>
                        <w:i/>
                        <w:color w:val="003D6D"/>
                        <w:spacing w:val="3"/>
                        <w:sz w:val="20"/>
                      </w:rPr>
                      <w:t> </w:t>
                    </w:r>
                    <w:r>
                      <w:rPr>
                        <w:i/>
                        <w:color w:val="003D6D"/>
                        <w:sz w:val="20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color w:val="1F3863"/>
          <w:sz w:val="20"/>
        </w:rPr>
        <w:t>Figuur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1: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ontwikkeling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van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werkgelegenheid</w:t>
      </w:r>
      <w:r>
        <w:rPr>
          <w:i/>
          <w:color w:val="1F3863"/>
          <w:spacing w:val="-1"/>
          <w:sz w:val="20"/>
        </w:rPr>
        <w:t> </w:t>
      </w:r>
      <w:r>
        <w:rPr>
          <w:i/>
          <w:color w:val="1F3863"/>
          <w:sz w:val="20"/>
        </w:rPr>
        <w:t>Bernheze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naar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sector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2013-2019 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880" w:top="1400" w:bottom="1120" w:left="180" w:right="200"/>
        </w:sectPr>
      </w:pPr>
    </w:p>
    <w:p>
      <w:pPr>
        <w:pStyle w:val="BodyText"/>
        <w:spacing w:line="276" w:lineRule="auto" w:before="39"/>
        <w:ind w:left="1522" w:right="1506"/>
      </w:pPr>
      <w:r>
        <w:rPr>
          <w:color w:val="1F3863"/>
        </w:rPr>
        <w:t>In figuur 1 is zichtbaar dat in de werkgelegenheidsstructuur van Bernheze vooral zorg, zakelijke</w:t>
      </w:r>
      <w:r>
        <w:rPr>
          <w:color w:val="1F3863"/>
          <w:spacing w:val="1"/>
        </w:rPr>
        <w:t> </w:t>
      </w:r>
      <w:r>
        <w:rPr>
          <w:color w:val="1F3863"/>
        </w:rPr>
        <w:t>dienstverlening, bouw, handel, horeca en landbouw sterk zijn vertegenwoordigd. Ten opzichte</w:t>
      </w:r>
      <w:r>
        <w:rPr>
          <w:color w:val="1F3863"/>
          <w:spacing w:val="1"/>
        </w:rPr>
        <w:t> </w:t>
      </w:r>
      <w:r>
        <w:rPr>
          <w:color w:val="1F3863"/>
        </w:rPr>
        <w:t>van de provincie zijn met name de laatste vier genoemde sectoren oververtegenwoordigd. De</w:t>
      </w:r>
      <w:r>
        <w:rPr>
          <w:color w:val="1F3863"/>
          <w:spacing w:val="1"/>
        </w:rPr>
        <w:t> </w:t>
      </w:r>
      <w:r>
        <w:rPr>
          <w:color w:val="1F3863"/>
        </w:rPr>
        <w:t>sterkste groeiers in deze periode zijn ICT, zakelijke dienstverlening en de overige dienstverle-</w:t>
      </w:r>
      <w:r>
        <w:rPr>
          <w:color w:val="1F3863"/>
          <w:spacing w:val="1"/>
        </w:rPr>
        <w:t> </w:t>
      </w:r>
      <w:r>
        <w:rPr>
          <w:color w:val="1F3863"/>
        </w:rPr>
        <w:t>ning.</w:t>
      </w:r>
      <w:r>
        <w:rPr>
          <w:color w:val="1F3863"/>
          <w:spacing w:val="-4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sectoren die krimp</w:t>
      </w:r>
      <w:r>
        <w:rPr>
          <w:color w:val="1F3863"/>
          <w:spacing w:val="-4"/>
        </w:rPr>
        <w:t> </w:t>
      </w:r>
      <w:r>
        <w:rPr>
          <w:color w:val="1F3863"/>
        </w:rPr>
        <w:t>hebben</w:t>
      </w:r>
      <w:r>
        <w:rPr>
          <w:color w:val="1F3863"/>
          <w:spacing w:val="-3"/>
        </w:rPr>
        <w:t> </w:t>
      </w:r>
      <w:r>
        <w:rPr>
          <w:color w:val="1F3863"/>
        </w:rPr>
        <w:t>doorgemaakt</w:t>
      </w:r>
      <w:r>
        <w:rPr>
          <w:color w:val="1F3863"/>
          <w:spacing w:val="-1"/>
        </w:rPr>
        <w:t> </w:t>
      </w:r>
      <w:r>
        <w:rPr>
          <w:color w:val="1F3863"/>
        </w:rPr>
        <w:t>zijn</w:t>
      </w:r>
      <w:r>
        <w:rPr>
          <w:color w:val="1F3863"/>
          <w:spacing w:val="1"/>
        </w:rPr>
        <w:t> </w:t>
      </w:r>
      <w:r>
        <w:rPr>
          <w:color w:val="1F3863"/>
        </w:rPr>
        <w:t>landbouw,</w:t>
      </w:r>
      <w:r>
        <w:rPr>
          <w:color w:val="1F3863"/>
          <w:spacing w:val="-3"/>
        </w:rPr>
        <w:t> </w:t>
      </w:r>
      <w:r>
        <w:rPr>
          <w:color w:val="1F3863"/>
        </w:rPr>
        <w:t>financiële</w:t>
      </w:r>
      <w:r>
        <w:rPr>
          <w:color w:val="1F3863"/>
          <w:spacing w:val="-3"/>
        </w:rPr>
        <w:t> </w:t>
      </w:r>
      <w:r>
        <w:rPr>
          <w:color w:val="1F3863"/>
        </w:rPr>
        <w:t>dienstverlening,</w:t>
      </w:r>
      <w:r>
        <w:rPr>
          <w:color w:val="1F3863"/>
          <w:spacing w:val="-3"/>
        </w:rPr>
        <w:t> </w:t>
      </w:r>
      <w:r>
        <w:rPr>
          <w:color w:val="1F3863"/>
        </w:rPr>
        <w:t>ver-</w:t>
      </w:r>
    </w:p>
    <w:p>
      <w:pPr>
        <w:pStyle w:val="BodyText"/>
        <w:spacing w:line="206" w:lineRule="exact"/>
        <w:ind w:left="1522"/>
      </w:pPr>
      <w:r>
        <w:rPr>
          <w:color w:val="1F3863"/>
        </w:rPr>
        <w:t>voer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4"/>
        </w:rPr>
        <w:t> </w:t>
      </w:r>
      <w:r>
        <w:rPr>
          <w:color w:val="1F3863"/>
        </w:rPr>
        <w:t>opslag</w:t>
      </w:r>
      <w:r>
        <w:rPr>
          <w:color w:val="1F3863"/>
          <w:spacing w:val="-1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openbaar bestuur.</w:t>
      </w:r>
    </w:p>
    <w:p>
      <w:pPr>
        <w:spacing w:after="0" w:line="206" w:lineRule="exact"/>
        <w:sectPr>
          <w:pgSz w:w="11910" w:h="16840"/>
          <w:pgMar w:header="0" w:footer="880" w:top="1360" w:bottom="1120" w:left="180" w:right="200"/>
        </w:sectPr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71" w:lineRule="auto" w:before="0" w:after="0"/>
        <w:ind w:left="2381" w:right="119" w:hanging="576"/>
        <w:jc w:val="left"/>
        <w:rPr>
          <w:sz w:val="22"/>
        </w:rPr>
      </w:pPr>
      <w:bookmarkStart w:name="_bookmark14" w:id="27"/>
      <w:bookmarkEnd w:id="27"/>
      <w:r>
        <w:rPr/>
      </w:r>
      <w:bookmarkStart w:name="_bookmark14" w:id="28"/>
      <w:bookmarkEnd w:id="28"/>
      <w:r>
        <w:rPr>
          <w:color w:val="EC7C30"/>
          <w:sz w:val="28"/>
        </w:rPr>
        <w:t>S</w:t>
      </w:r>
      <w:r>
        <w:rPr>
          <w:color w:val="EC7C30"/>
          <w:sz w:val="22"/>
        </w:rPr>
        <w:t>TERKE GROEI AANTAL BEDRIJVEN</w:t>
      </w:r>
      <w:r>
        <w:rPr>
          <w:color w:val="EC7C30"/>
          <w:spacing w:val="-47"/>
          <w:sz w:val="22"/>
        </w:rPr>
        <w:t> </w:t>
      </w:r>
      <w:r>
        <w:rPr>
          <w:color w:val="EC7C30"/>
          <w:sz w:val="22"/>
        </w:rPr>
        <w:t>EN </w:t>
      </w:r>
      <w:r>
        <w:rPr>
          <w:color w:val="EC7C30"/>
          <w:sz w:val="28"/>
        </w:rPr>
        <w:t>ZPP’</w:t>
      </w:r>
      <w:r>
        <w:rPr>
          <w:color w:val="EC7C30"/>
          <w:sz w:val="22"/>
        </w:rPr>
        <w:t>ERS</w:t>
      </w:r>
    </w:p>
    <w:p>
      <w:pPr>
        <w:pStyle w:val="BodyText"/>
        <w:spacing w:line="276" w:lineRule="auto"/>
        <w:ind w:left="1522" w:right="-5"/>
      </w:pPr>
      <w:r>
        <w:rPr>
          <w:color w:val="1F3863"/>
        </w:rPr>
        <w:t>Ook het aantal bedrijven in Bernheze heeft</w:t>
      </w:r>
      <w:r>
        <w:rPr>
          <w:color w:val="1F3863"/>
          <w:spacing w:val="1"/>
        </w:rPr>
        <w:t> </w:t>
      </w:r>
      <w:r>
        <w:rPr>
          <w:color w:val="1F3863"/>
        </w:rPr>
        <w:t>een</w:t>
      </w:r>
      <w:r>
        <w:rPr>
          <w:color w:val="1F3863"/>
          <w:spacing w:val="-4"/>
        </w:rPr>
        <w:t> </w:t>
      </w:r>
      <w:r>
        <w:rPr>
          <w:color w:val="1F3863"/>
        </w:rPr>
        <w:t>sterke</w:t>
      </w:r>
      <w:r>
        <w:rPr>
          <w:color w:val="1F3863"/>
          <w:spacing w:val="-2"/>
        </w:rPr>
        <w:t> </w:t>
      </w:r>
      <w:r>
        <w:rPr>
          <w:color w:val="1F3863"/>
        </w:rPr>
        <w:t>stijging</w:t>
      </w:r>
      <w:r>
        <w:rPr>
          <w:color w:val="1F3863"/>
          <w:spacing w:val="-2"/>
        </w:rPr>
        <w:t> </w:t>
      </w:r>
      <w:r>
        <w:rPr>
          <w:color w:val="1F3863"/>
        </w:rPr>
        <w:t>doorgemaakt.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groei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47"/>
        </w:rPr>
        <w:t> </w:t>
      </w:r>
      <w:r>
        <w:rPr>
          <w:color w:val="1F3863"/>
        </w:rPr>
        <w:t>het aantal ZZP’ers is aanvankelijk vanaf 2014</w:t>
      </w:r>
      <w:r>
        <w:rPr>
          <w:color w:val="1F3863"/>
          <w:spacing w:val="1"/>
        </w:rPr>
        <w:t> </w:t>
      </w:r>
      <w:r>
        <w:rPr>
          <w:color w:val="1F3863"/>
        </w:rPr>
        <w:t>sterk gestegen, om vervolgens tot 2018 rede-</w:t>
      </w:r>
      <w:r>
        <w:rPr>
          <w:color w:val="1F3863"/>
          <w:spacing w:val="-47"/>
        </w:rPr>
        <w:t> </w:t>
      </w:r>
      <w:r>
        <w:rPr>
          <w:color w:val="1F3863"/>
        </w:rPr>
        <w:t>lijk stabiel te blijven. Vanaf 2018 groeit het</w:t>
      </w:r>
      <w:r>
        <w:rPr>
          <w:color w:val="1F3863"/>
          <w:spacing w:val="1"/>
        </w:rPr>
        <w:t> </w:t>
      </w:r>
      <w:r>
        <w:rPr>
          <w:color w:val="1F3863"/>
        </w:rPr>
        <w:t>aantal</w:t>
      </w:r>
      <w:r>
        <w:rPr>
          <w:color w:val="1F3863"/>
          <w:spacing w:val="-2"/>
        </w:rPr>
        <w:t> </w:t>
      </w:r>
      <w:r>
        <w:rPr>
          <w:color w:val="1F3863"/>
        </w:rPr>
        <w:t>ZZP’ers weer</w:t>
      </w:r>
      <w:r>
        <w:rPr>
          <w:color w:val="1F3863"/>
          <w:spacing w:val="1"/>
        </w:rPr>
        <w:t> </w:t>
      </w:r>
      <w:r>
        <w:rPr>
          <w:color w:val="1F3863"/>
        </w:rPr>
        <w:t>sterk.</w:t>
      </w:r>
    </w:p>
    <w:p>
      <w:pPr>
        <w:pStyle w:val="BodyText"/>
        <w:ind w:left="1522"/>
      </w:pP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aantal</w:t>
      </w:r>
      <w:r>
        <w:rPr>
          <w:color w:val="1F3863"/>
          <w:spacing w:val="-3"/>
        </w:rPr>
        <w:t> </w:t>
      </w:r>
      <w:r>
        <w:rPr>
          <w:color w:val="1F3863"/>
        </w:rPr>
        <w:t>vestigingen,</w:t>
      </w:r>
      <w:r>
        <w:rPr>
          <w:color w:val="1F3863"/>
          <w:spacing w:val="-1"/>
        </w:rPr>
        <w:t> </w:t>
      </w:r>
      <w:r>
        <w:rPr>
          <w:color w:val="1F3863"/>
        </w:rPr>
        <w:t>met</w:t>
      </w:r>
      <w:r>
        <w:rPr>
          <w:color w:val="1F3863"/>
          <w:spacing w:val="-3"/>
        </w:rPr>
        <w:t> </w:t>
      </w:r>
      <w:r>
        <w:rPr>
          <w:color w:val="1F3863"/>
        </w:rPr>
        <w:t>meer</w:t>
      </w:r>
      <w:r>
        <w:rPr>
          <w:color w:val="1F3863"/>
          <w:spacing w:val="1"/>
        </w:rPr>
        <w:t> </w:t>
      </w:r>
      <w:r>
        <w:rPr>
          <w:color w:val="1F3863"/>
        </w:rPr>
        <w:t>dan</w:t>
      </w:r>
      <w:r>
        <w:rPr>
          <w:color w:val="1F3863"/>
          <w:spacing w:val="-3"/>
        </w:rPr>
        <w:t> </w:t>
      </w:r>
      <w:r>
        <w:rPr>
          <w:color w:val="1F3863"/>
        </w:rPr>
        <w:t>1</w:t>
      </w:r>
      <w:r>
        <w:rPr>
          <w:color w:val="1F3863"/>
          <w:spacing w:val="-1"/>
        </w:rPr>
        <w:t> </w:t>
      </w:r>
      <w:r>
        <w:rPr>
          <w:color w:val="1F3863"/>
        </w:rPr>
        <w:t>werk-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0" w:firstLine="0"/>
        <w:jc w:val="right"/>
        <w:rPr>
          <w:sz w:val="20"/>
        </w:rPr>
      </w:pPr>
      <w:r>
        <w:rPr>
          <w:sz w:val="20"/>
        </w:rPr>
        <w:t>130%</w:t>
      </w:r>
    </w:p>
    <w:p>
      <w:pPr>
        <w:spacing w:before="177"/>
        <w:ind w:left="0" w:right="0" w:firstLine="0"/>
        <w:jc w:val="right"/>
        <w:rPr>
          <w:sz w:val="20"/>
        </w:rPr>
      </w:pPr>
      <w:r>
        <w:rPr>
          <w:sz w:val="20"/>
        </w:rPr>
        <w:t>120%</w:t>
      </w:r>
    </w:p>
    <w:p>
      <w:pPr>
        <w:spacing w:before="177"/>
        <w:ind w:left="0" w:right="0" w:firstLine="0"/>
        <w:jc w:val="right"/>
        <w:rPr>
          <w:sz w:val="20"/>
        </w:rPr>
      </w:pPr>
      <w:r>
        <w:rPr>
          <w:sz w:val="20"/>
        </w:rPr>
        <w:t>110%</w:t>
      </w:r>
    </w:p>
    <w:p>
      <w:pPr>
        <w:spacing w:before="178"/>
        <w:ind w:left="0" w:right="0" w:firstLine="0"/>
        <w:jc w:val="right"/>
        <w:rPr>
          <w:sz w:val="20"/>
        </w:rPr>
      </w:pPr>
      <w:r>
        <w:rPr>
          <w:sz w:val="20"/>
        </w:rPr>
        <w:t>100%</w:t>
      </w:r>
    </w:p>
    <w:p>
      <w:pPr>
        <w:spacing w:before="177"/>
        <w:ind w:left="0" w:right="0" w:firstLine="0"/>
        <w:jc w:val="right"/>
        <w:rPr>
          <w:sz w:val="20"/>
        </w:rPr>
      </w:pPr>
      <w:r>
        <w:rPr>
          <w:sz w:val="20"/>
        </w:rPr>
        <w:t>90%</w:t>
      </w:r>
    </w:p>
    <w:p>
      <w:pPr>
        <w:spacing w:before="177"/>
        <w:ind w:left="0" w:right="0" w:firstLine="0"/>
        <w:jc w:val="right"/>
        <w:rPr>
          <w:sz w:val="20"/>
        </w:rPr>
      </w:pPr>
      <w:r>
        <w:rPr>
          <w:sz w:val="20"/>
        </w:rPr>
        <w:t>80%</w:t>
      </w:r>
    </w:p>
    <w:p>
      <w:pPr>
        <w:spacing w:line="203" w:lineRule="exact" w:before="0"/>
        <w:ind w:left="119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color w:val="1F3863"/>
          <w:sz w:val="20"/>
        </w:rPr>
        <w:t>Figuur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2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Ontwikkeling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banen, bedrijven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en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ZZP’ers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2013-2010.  </w:t>
      </w:r>
    </w:p>
    <w:p>
      <w:pPr>
        <w:spacing w:before="36"/>
        <w:ind w:left="119" w:right="0" w:firstLine="0"/>
        <w:jc w:val="left"/>
        <w:rPr>
          <w:i/>
          <w:sz w:val="20"/>
        </w:rPr>
      </w:pPr>
      <w:r>
        <w:rPr/>
        <w:pict>
          <v:group style="position:absolute;margin-left:326.679993pt;margin-top:17.521503pt;width:176.45pt;height:108.75pt;mso-position-horizontal-relative:page;mso-position-vertical-relative:paragraph;z-index:-16425472" coordorigin="6534,350" coordsize="3529,2175">
            <v:shape style="position:absolute;left:6597;top:355;width:3112;height:1265" coordorigin="6597,355" coordsize="3112,1265" path="m6597,1620l9709,1620m6597,1198l9709,1198m6597,776l9709,776m6597,355l9709,355e" filled="false" stroked="true" strokeweight=".5pt" strokecolor="#888888">
              <v:path arrowok="t"/>
              <v:stroke dashstyle="solid"/>
            </v:shape>
            <v:line style="position:absolute" from="6597,2462" to="6597,355" stroked="true" strokeweight=".5pt" strokecolor="#888888">
              <v:stroke dashstyle="solid"/>
            </v:line>
            <v:shape style="position:absolute;left:6533;top:355;width:64;height:2107" coordorigin="6534,355" coordsize="64,2107" path="m6534,2462l6597,2462m6534,1620l6597,1620m6534,1198l6597,1198m6534,776l6597,776m6534,355l6597,355e" filled="false" stroked="true" strokeweight=".5pt" strokecolor="#888888">
              <v:path arrowok="t"/>
              <v:stroke dashstyle="solid"/>
            </v:shape>
            <v:shape style="position:absolute;left:6597;top:2462;width:3112;height:64" coordorigin="6597,2462" coordsize="3112,64" path="m6597,2462l9709,2462m6597,2462l6597,2525m7042,2462l7042,2525m7486,2462l7486,2525m7930,2462l7930,2525m8376,2462l8376,2525m8820,2462l8820,2525m9264,2462l9264,2525m9709,2462l9709,2525e" filled="false" stroked="true" strokeweight=".5pt" strokecolor="#888888">
              <v:path arrowok="t"/>
              <v:stroke dashstyle="solid"/>
            </v:shape>
            <v:shape style="position:absolute;left:6819;top:1067;width:2668;height:628" coordorigin="6819,1067" coordsize="2668,628" path="m6819,1620l7265,1695,7709,1649,8153,1594,8597,1440,9043,1244,9487,1067e" filled="false" stroked="true" strokeweight="1.5pt" strokecolor="#4471c4">
              <v:path arrowok="t"/>
              <v:stroke dashstyle="solid"/>
            </v:shape>
            <v:shape style="position:absolute;left:6819;top:549;width:2668;height:1071" coordorigin="6819,549" coordsize="2668,1071" path="m6819,1619l7265,1448,7709,1421,8153,1359,8597,1224,9043,833,9487,549e" filled="false" stroked="true" strokeweight="1.5pt" strokecolor="#ec7c30">
              <v:path arrowok="t"/>
              <v:stroke dashstyle="solid"/>
            </v:shape>
            <v:shape style="position:absolute;left:6819;top:873;width:2668;height:746" coordorigin="6819,874" coordsize="2668,746" path="m6819,1619l7265,1445,7709,1263,8153,1212,8597,1155,9043,1145,9487,874e" filled="false" stroked="true" strokeweight="1.5pt" strokecolor="#a4a4a4">
              <v:path arrowok="t"/>
              <v:stroke dashstyle="dot"/>
            </v:shape>
            <v:line style="position:absolute" from="9559,1236" to="10063,1236" stroked="true" strokeweight="1.5pt" strokecolor="#4471c4">
              <v:stroke dashstyle="solid"/>
            </v:line>
            <v:line style="position:absolute" from="9559,1598" to="10063,1598" stroked="true" strokeweight="1.5pt" strokecolor="#ec7c30">
              <v:stroke dashstyle="solid"/>
            </v:line>
            <v:line style="position:absolute" from="9559,1960" to="10063,1960" stroked="true" strokeweight="1.5pt" strokecolor="#a4a4a4">
              <v:stroke dashstyle="dot"/>
            </v:line>
            <w10:wrap type="none"/>
          </v:group>
        </w:pict>
      </w:r>
      <w:r>
        <w:rPr>
          <w:i/>
          <w:color w:val="1F3863"/>
          <w:sz w:val="20"/>
        </w:rPr>
        <w:t>Bron:</w:t>
      </w:r>
      <w:r>
        <w:rPr>
          <w:i/>
          <w:color w:val="1F3863"/>
          <w:spacing w:val="-1"/>
          <w:sz w:val="20"/>
        </w:rPr>
        <w:t> </w:t>
      </w:r>
      <w:r>
        <w:rPr>
          <w:i/>
          <w:color w:val="1F3863"/>
          <w:sz w:val="20"/>
        </w:rPr>
        <w:t>LISA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2019</w:t>
      </w:r>
      <w:r>
        <w:rPr>
          <w:i/>
          <w:color w:val="EC7C30"/>
          <w:sz w:val="20"/>
        </w:rPr>
        <w:t> 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7"/>
        </w:rPr>
      </w:pPr>
    </w:p>
    <w:p>
      <w:pPr>
        <w:spacing w:line="355" w:lineRule="auto" w:before="1"/>
        <w:ind w:left="3666" w:right="635" w:firstLine="0"/>
        <w:jc w:val="left"/>
        <w:rPr>
          <w:sz w:val="20"/>
        </w:rPr>
      </w:pPr>
      <w:r>
        <w:rPr>
          <w:sz w:val="20"/>
        </w:rPr>
        <w:t>Banen</w:t>
      </w:r>
      <w:r>
        <w:rPr>
          <w:spacing w:val="1"/>
          <w:sz w:val="20"/>
        </w:rPr>
        <w:t> </w:t>
      </w:r>
      <w:r>
        <w:rPr>
          <w:sz w:val="20"/>
        </w:rPr>
        <w:t>Vestigingen</w:t>
      </w:r>
    </w:p>
    <w:p>
      <w:pPr>
        <w:tabs>
          <w:tab w:pos="3105" w:val="left" w:leader="none"/>
          <w:tab w:pos="3649" w:val="left" w:leader="none"/>
        </w:tabs>
        <w:spacing w:before="0"/>
        <w:ind w:left="80" w:right="0" w:firstLine="0"/>
        <w:jc w:val="left"/>
        <w:rPr>
          <w:sz w:val="20"/>
        </w:rPr>
      </w:pPr>
      <w:r>
        <w:rPr>
          <w:w w:val="99"/>
          <w:sz w:val="20"/>
          <w:u w:val="single" w:color="888888"/>
        </w:rPr>
        <w:t> </w:t>
      </w:r>
      <w:r>
        <w:rPr>
          <w:sz w:val="20"/>
          <w:u w:val="single" w:color="888888"/>
        </w:rPr>
        <w:tab/>
      </w:r>
      <w:r>
        <w:rPr>
          <w:w w:val="99"/>
          <w:sz w:val="20"/>
          <w:u w:val="single" w:color="888888"/>
        </w:rPr>
        <w:t> </w:t>
      </w:r>
      <w:r>
        <w:rPr>
          <w:sz w:val="20"/>
          <w:u w:val="single" w:color="888888"/>
        </w:rPr>
        <w:tab/>
      </w:r>
      <w:r>
        <w:rPr>
          <w:sz w:val="20"/>
        </w:rPr>
        <w:t>ZZP'ers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before="1"/>
        <w:ind w:left="164" w:right="0" w:firstLine="0"/>
        <w:jc w:val="left"/>
        <w:rPr>
          <w:sz w:val="20"/>
        </w:rPr>
      </w:pPr>
      <w:r>
        <w:rPr>
          <w:sz w:val="20"/>
        </w:rPr>
        <w:t>2013</w:t>
      </w:r>
      <w:r>
        <w:rPr>
          <w:spacing w:val="-8"/>
          <w:sz w:val="20"/>
        </w:rPr>
        <w:t> </w:t>
      </w:r>
      <w:r>
        <w:rPr>
          <w:sz w:val="20"/>
        </w:rPr>
        <w:t>2014</w:t>
      </w:r>
      <w:r>
        <w:rPr>
          <w:spacing w:val="-7"/>
          <w:sz w:val="20"/>
        </w:rPr>
        <w:t> </w:t>
      </w:r>
      <w:r>
        <w:rPr>
          <w:sz w:val="20"/>
        </w:rPr>
        <w:t>2015</w:t>
      </w:r>
      <w:r>
        <w:rPr>
          <w:spacing w:val="-7"/>
          <w:sz w:val="20"/>
        </w:rPr>
        <w:t> </w:t>
      </w:r>
      <w:r>
        <w:rPr>
          <w:sz w:val="20"/>
        </w:rPr>
        <w:t>2016</w:t>
      </w:r>
      <w:r>
        <w:rPr>
          <w:spacing w:val="-8"/>
          <w:sz w:val="20"/>
        </w:rPr>
        <w:t> </w:t>
      </w:r>
      <w:r>
        <w:rPr>
          <w:sz w:val="20"/>
        </w:rPr>
        <w:t>2017</w:t>
      </w:r>
      <w:r>
        <w:rPr>
          <w:spacing w:val="-6"/>
          <w:sz w:val="20"/>
        </w:rPr>
        <w:t> </w:t>
      </w:r>
      <w:r>
        <w:rPr>
          <w:sz w:val="20"/>
        </w:rPr>
        <w:t>2018</w:t>
      </w:r>
      <w:r>
        <w:rPr>
          <w:spacing w:val="-8"/>
          <w:sz w:val="20"/>
        </w:rPr>
        <w:t> </w:t>
      </w:r>
      <w:r>
        <w:rPr>
          <w:sz w:val="20"/>
        </w:rPr>
        <w:t>2019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180" w:right="200"/>
          <w:cols w:num="3" w:equalWidth="0">
            <w:col w:w="5570" w:space="40"/>
            <w:col w:w="624" w:space="39"/>
            <w:col w:w="5257"/>
          </w:cols>
        </w:sectPr>
      </w:pPr>
    </w:p>
    <w:p>
      <w:pPr>
        <w:pStyle w:val="BodyText"/>
        <w:spacing w:line="276" w:lineRule="auto" w:before="39"/>
        <w:ind w:left="1522" w:right="1492"/>
      </w:pPr>
      <w:r>
        <w:rPr>
          <w:color w:val="1F3863"/>
        </w:rPr>
        <w:t>nemer, groeit gematigd tussen 2014 en 2017. Daarna neemt de groei een hoge vlucht. Dit is</w:t>
      </w:r>
      <w:r>
        <w:rPr>
          <w:color w:val="1F3863"/>
          <w:spacing w:val="1"/>
        </w:rPr>
        <w:t> </w:t>
      </w:r>
      <w:r>
        <w:rPr>
          <w:color w:val="1F3863"/>
        </w:rPr>
        <w:t>wellicht het gevolg van het doorgroeien van ZZP-bedrijven naar bedrijven met meerdere werk-</w:t>
      </w:r>
      <w:r>
        <w:rPr>
          <w:color w:val="1F3863"/>
          <w:spacing w:val="1"/>
        </w:rPr>
        <w:t> </w:t>
      </w:r>
      <w:r>
        <w:rPr>
          <w:color w:val="1F3863"/>
        </w:rPr>
        <w:t>nemers. Vanaf 2018 is er de zowel een flinke groei van met name het aantal ZZP’ers als dat van</w:t>
      </w:r>
      <w:r>
        <w:rPr>
          <w:color w:val="1F3863"/>
          <w:spacing w:val="1"/>
        </w:rPr>
        <w:t> </w:t>
      </w:r>
      <w:r>
        <w:rPr>
          <w:color w:val="1F3863"/>
        </w:rPr>
        <w:t>vestigingen met meer dan 1 werknemer. De sterke groei sinds 2017 is ook zichtbaar wanneer de</w:t>
      </w:r>
      <w:r>
        <w:rPr>
          <w:color w:val="1F3863"/>
          <w:spacing w:val="-47"/>
        </w:rPr>
        <w:t> </w:t>
      </w:r>
      <w:r>
        <w:rPr>
          <w:color w:val="1F3863"/>
        </w:rPr>
        <w:t>vergelijking</w:t>
      </w:r>
      <w:r>
        <w:rPr>
          <w:color w:val="1F3863"/>
          <w:spacing w:val="-1"/>
        </w:rPr>
        <w:t> </w:t>
      </w:r>
      <w:r>
        <w:rPr>
          <w:color w:val="1F3863"/>
        </w:rPr>
        <w:t>wordt gemaakt</w:t>
      </w:r>
      <w:r>
        <w:rPr>
          <w:color w:val="1F3863"/>
          <w:spacing w:val="-3"/>
        </w:rPr>
        <w:t> </w:t>
      </w:r>
      <w:r>
        <w:rPr>
          <w:color w:val="1F3863"/>
        </w:rPr>
        <w:t>met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provincie</w:t>
      </w:r>
      <w:r>
        <w:rPr>
          <w:color w:val="1F3863"/>
          <w:spacing w:val="-1"/>
        </w:rPr>
        <w:t> </w:t>
      </w:r>
      <w:r>
        <w:rPr>
          <w:color w:val="1F3863"/>
        </w:rPr>
        <w:t>Noord-Brabant</w:t>
      </w:r>
      <w:r>
        <w:rPr>
          <w:color w:val="1F3863"/>
          <w:spacing w:val="-1"/>
        </w:rPr>
        <w:t> </w:t>
      </w:r>
      <w:r>
        <w:rPr>
          <w:color w:val="1F3863"/>
        </w:rPr>
        <w:t>(figuur</w:t>
      </w:r>
      <w:r>
        <w:rPr>
          <w:color w:val="1F3863"/>
          <w:spacing w:val="-2"/>
        </w:rPr>
        <w:t> </w:t>
      </w:r>
      <w:r>
        <w:rPr>
          <w:color w:val="1F3863"/>
        </w:rPr>
        <w:t>3).</w:t>
      </w:r>
    </w:p>
    <w:p>
      <w:pPr>
        <w:pStyle w:val="BodyText"/>
        <w:spacing w:before="5"/>
        <w:rPr>
          <w:sz w:val="25"/>
        </w:rPr>
      </w:pPr>
    </w:p>
    <w:p>
      <w:pPr>
        <w:spacing w:before="1"/>
        <w:ind w:left="1522" w:right="0" w:firstLine="0"/>
        <w:jc w:val="left"/>
        <w:rPr>
          <w:i/>
          <w:sz w:val="20"/>
        </w:rPr>
      </w:pPr>
      <w:r>
        <w:rPr>
          <w:i/>
          <w:color w:val="1F3863"/>
          <w:sz w:val="20"/>
        </w:rPr>
        <w:t>Figuur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3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Jaarlijkse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%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groei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aantal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vestigingen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Bernheze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en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provincie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Noord-Brabant.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Bron: LISA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2019 </w:t>
      </w:r>
    </w:p>
    <w:p>
      <w:pPr>
        <w:spacing w:before="122"/>
        <w:ind w:left="1651" w:right="0" w:firstLine="0"/>
        <w:jc w:val="left"/>
        <w:rPr>
          <w:rFonts w:ascii="Calibri"/>
          <w:sz w:val="20"/>
        </w:rPr>
      </w:pPr>
      <w:r>
        <w:rPr/>
        <w:pict>
          <v:group style="position:absolute;margin-left:111.760002pt;margin-top:12.501473pt;width:289.4pt;height:178.05pt;mso-position-horizontal-relative:page;mso-position-vertical-relative:paragraph;z-index:15733760" coordorigin="2235,250" coordsize="5788,3561">
            <v:line style="position:absolute" from="2299,3360" to="2604,3360" stroked="true" strokeweight=".5pt" strokecolor="#888888">
              <v:stroke dashstyle="solid"/>
            </v:line>
            <v:rect style="position:absolute;left:2604;top:3204;width:411;height:543" filled="true" fillcolor="#001f5f" stroked="false">
              <v:fill type="solid"/>
            </v:rect>
            <v:shape style="position:absolute;left:3422;top:2971;width:612;height:389" coordorigin="3422,2971" coordsize="612,389" path="m3422,3360l4034,3360m3422,2971l4034,2971e" filled="false" stroked="true" strokeweight=".5pt" strokecolor="#888888">
              <v:path arrowok="t"/>
              <v:stroke dashstyle="solid"/>
            </v:shape>
            <v:shape style="position:absolute;left:2298;top:2579;width:3166;height:5" coordorigin="2299,2580" coordsize="3166,5" path="m2299,2585l4442,2585m4853,2585l5465,2585m2299,2580l5465,2580e" filled="false" stroked="true" strokeweight=".25pt" strokecolor="#888888">
              <v:path arrowok="t"/>
              <v:stroke dashstyle="solid"/>
            </v:shape>
            <v:rect style="position:absolute;left:4034;top:2582;width:408;height:1165" filled="true" fillcolor="#001f5f" stroked="false">
              <v:fill type="solid"/>
            </v:rect>
            <v:shape style="position:absolute;left:2298;top:643;width:5720;height:2717" coordorigin="2299,643" coordsize="5720,2717" path="m4853,3360l5465,3360m4853,2971l5465,2971m2299,2196l5465,2196m2299,1807l5465,1807m2299,1418l5465,1418m5873,1418l8018,1418m2299,1032l5465,1032m5873,1032l8018,1032m2299,643l5465,643m5873,643l8018,643e" filled="false" stroked="true" strokeweight=".5pt" strokecolor="#888888">
              <v:path arrowok="t"/>
              <v:stroke dashstyle="solid"/>
            </v:shape>
            <v:rect style="position:absolute;left:5464;top:448;width:408;height:3299" filled="true" fillcolor="#001f5f" stroked="false">
              <v:fill type="solid"/>
            </v:rect>
            <v:shape style="position:absolute;left:6280;top:2971;width:615;height:389" coordorigin="6281,2971" coordsize="615,389" path="m6281,3360l6895,3360m6281,2971l6895,2971e" filled="false" stroked="true" strokeweight=".5pt" strokecolor="#888888">
              <v:path arrowok="t"/>
              <v:stroke dashstyle="solid"/>
            </v:shape>
            <v:shape style="position:absolute;left:6280;top:2579;width:615;height:5" coordorigin="6281,2580" coordsize="615,5" path="m6281,2585l6895,2585m6281,2580l6895,2580e" filled="false" stroked="true" strokeweight=".25pt" strokecolor="#888888">
              <v:path arrowok="t"/>
              <v:stroke dashstyle="solid"/>
            </v:shape>
            <v:shape style="position:absolute;left:6280;top:1807;width:615;height:389" coordorigin="6281,1807" coordsize="615,389" path="m6281,2196l6895,2196m6281,1807l6895,1807e" filled="false" stroked="true" strokeweight=".5pt" strokecolor="#888888">
              <v:path arrowok="t"/>
              <v:stroke dashstyle="solid"/>
            </v:shape>
            <v:rect style="position:absolute;left:6895;top:1536;width:408;height:2211" filled="true" fillcolor="#001f5f" stroked="false">
              <v:fill type="solid"/>
            </v:rect>
            <v:line style="position:absolute" from="2299,2971" to="3014,2971" stroked="true" strokeweight=".5pt" strokecolor="#888888">
              <v:stroke dashstyle="solid"/>
            </v:line>
            <v:shape style="position:absolute;left:3014;top:1730;width:3267;height:2017" coordorigin="3014,1730" coordsize="3267,2017" path="m3422,2894l3014,2894,3014,3747,3422,3747,3422,2894xm4853,2582l4442,2582,4442,3747,4853,3747,4853,2582xm6281,1730l5873,1730,5873,3747,6281,3747,6281,1730xe" filled="true" fillcolor="#ec7c30" stroked="false">
              <v:path arrowok="t"/>
              <v:fill type="solid"/>
            </v:shape>
            <v:shape style="position:absolute;left:7711;top:2971;width:307;height:389" coordorigin="7711,2971" coordsize="307,389" path="m7711,3360l8018,3360m7711,2971l8018,2971e" filled="false" stroked="true" strokeweight=".5pt" strokecolor="#888888">
              <v:path arrowok="t"/>
              <v:stroke dashstyle="solid"/>
            </v:shape>
            <v:shape style="position:absolute;left:7711;top:2579;width:307;height:5" coordorigin="7711,2580" coordsize="307,5" path="m7711,2585l8018,2585m7711,2580l8018,2580e" filled="false" stroked="true" strokeweight=".25pt" strokecolor="#888888">
              <v:path arrowok="t"/>
              <v:stroke dashstyle="solid"/>
            </v:shape>
            <v:shape style="position:absolute;left:7711;top:1807;width:307;height:389" coordorigin="7711,1807" coordsize="307,389" path="m7711,2196l8018,2196m7711,1807l8018,1807e" filled="false" stroked="true" strokeweight=".5pt" strokecolor="#888888">
              <v:path arrowok="t"/>
              <v:stroke dashstyle="solid"/>
            </v:shape>
            <v:rect style="position:absolute;left:7303;top:1651;width:408;height:2096" filled="true" fillcolor="#ec7c30" stroked="false">
              <v:fill type="solid"/>
            </v:rect>
            <v:line style="position:absolute" from="2299,255" to="8018,255" stroked="true" strokeweight=".5pt" strokecolor="#888888">
              <v:stroke dashstyle="solid"/>
            </v:line>
            <v:line style="position:absolute" from="2299,3747" to="2299,255" stroked="true" strokeweight=".5pt" strokecolor="#888888">
              <v:stroke dashstyle="solid"/>
            </v:line>
            <v:shape style="position:absolute;left:2235;top:255;width:64;height:3492" coordorigin="2235,255" coordsize="64,3492" path="m2235,3747l2299,3747m2235,3360l2299,3360m2235,2971l2299,2971m2235,2582l2299,2582m2235,2196l2299,2196m2235,1807l2299,1807m2235,1418l2299,1418m2235,1032l2299,1032m2235,643l2299,643m2235,255l2299,255e" filled="false" stroked="true" strokeweight=".5pt" strokecolor="#888888">
              <v:path arrowok="t"/>
              <v:stroke dashstyle="solid"/>
            </v:shape>
            <v:shape style="position:absolute;left:2298;top:3747;width:5720;height:64" coordorigin="2299,3747" coordsize="5720,64" path="m2299,3747l8018,3747m2299,3747l2299,3810m3730,3747l3730,3810m5158,3747l5158,3810m6588,3747l6588,3810m8018,3747l8018,3810e" filled="false" stroked="true" strokeweight=".5pt" strokecolor="#888888">
              <v:path arrowok="t"/>
              <v:stroke dashstyle="solid"/>
            </v:shape>
            <w10:wrap type="none"/>
          </v:group>
        </w:pict>
      </w:r>
      <w:r>
        <w:rPr>
          <w:rFonts w:ascii="Calibri"/>
          <w:w w:val="99"/>
          <w:sz w:val="20"/>
        </w:rPr>
        <w:t>9</w:t>
      </w:r>
    </w:p>
    <w:p>
      <w:pPr>
        <w:spacing w:before="144"/>
        <w:ind w:left="1651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8</w:t>
      </w:r>
    </w:p>
    <w:p>
      <w:pPr>
        <w:spacing w:before="144"/>
        <w:ind w:left="1651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7</w:t>
      </w:r>
    </w:p>
    <w:p>
      <w:pPr>
        <w:spacing w:before="144"/>
        <w:ind w:left="1651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6</w:t>
      </w:r>
    </w:p>
    <w:p>
      <w:pPr>
        <w:spacing w:line="194" w:lineRule="exact" w:before="144"/>
        <w:ind w:left="1651" w:right="0" w:firstLine="0"/>
        <w:jc w:val="left"/>
        <w:rPr>
          <w:rFonts w:ascii="Calibri"/>
          <w:sz w:val="20"/>
        </w:rPr>
      </w:pPr>
      <w:r>
        <w:rPr/>
        <w:pict>
          <v:rect style="position:absolute;margin-left:416.890015pt;margin-top:18.719479pt;width:5.492pt;height:5.492pt;mso-position-horizontal-relative:page;mso-position-vertical-relative:paragraph;z-index:15734272" filled="true" fillcolor="#001f5f" stroked="false">
            <v:fill type="solid"/>
            <w10:wrap type="none"/>
          </v:rect>
        </w:pict>
      </w:r>
      <w:r>
        <w:rPr>
          <w:rFonts w:ascii="Calibri"/>
          <w:w w:val="99"/>
          <w:sz w:val="20"/>
        </w:rPr>
        <w:t>5</w:t>
      </w:r>
    </w:p>
    <w:p>
      <w:pPr>
        <w:spacing w:after="0" w:line="194" w:lineRule="exact"/>
        <w:jc w:val="left"/>
        <w:rPr>
          <w:rFonts w:ascii="Calibri"/>
          <w:sz w:val="20"/>
        </w:rPr>
        <w:sectPr>
          <w:type w:val="continuous"/>
          <w:pgSz w:w="11910" w:h="16840"/>
          <w:pgMar w:top="1580" w:bottom="280" w:left="180" w:right="200"/>
        </w:sectPr>
      </w:pPr>
    </w:p>
    <w:p>
      <w:pPr>
        <w:pStyle w:val="BodyText"/>
        <w:spacing w:before="11"/>
        <w:rPr>
          <w:rFonts w:ascii="Calibri"/>
          <w:sz w:val="15"/>
        </w:rPr>
      </w:pPr>
    </w:p>
    <w:p>
      <w:pPr>
        <w:spacing w:before="1"/>
        <w:ind w:left="0" w:right="1061" w:firstLine="0"/>
        <w:jc w:val="center"/>
        <w:rPr>
          <w:rFonts w:ascii="Calibri"/>
          <w:sz w:val="20"/>
        </w:rPr>
      </w:pPr>
      <w:r>
        <w:rPr>
          <w:rFonts w:ascii="Calibri"/>
          <w:w w:val="99"/>
          <w:sz w:val="20"/>
        </w:rPr>
        <w:t>4</w:t>
      </w:r>
    </w:p>
    <w:p>
      <w:pPr>
        <w:spacing w:before="143"/>
        <w:ind w:left="0" w:right="1061" w:firstLine="0"/>
        <w:jc w:val="center"/>
        <w:rPr>
          <w:rFonts w:ascii="Calibri"/>
          <w:sz w:val="20"/>
        </w:rPr>
      </w:pPr>
      <w:r>
        <w:rPr>
          <w:rFonts w:ascii="Calibri"/>
          <w:w w:val="99"/>
          <w:sz w:val="20"/>
        </w:rPr>
        <w:t>3</w:t>
      </w:r>
    </w:p>
    <w:p>
      <w:pPr>
        <w:spacing w:before="144"/>
        <w:ind w:left="0" w:right="1061" w:firstLine="0"/>
        <w:jc w:val="center"/>
        <w:rPr>
          <w:rFonts w:ascii="Calibri"/>
          <w:sz w:val="20"/>
        </w:rPr>
      </w:pPr>
      <w:r>
        <w:rPr>
          <w:rFonts w:ascii="Calibri"/>
          <w:w w:val="99"/>
          <w:sz w:val="20"/>
        </w:rPr>
        <w:t>2</w:t>
      </w:r>
    </w:p>
    <w:p>
      <w:pPr>
        <w:spacing w:before="144"/>
        <w:ind w:left="0" w:right="1061" w:firstLine="0"/>
        <w:jc w:val="center"/>
        <w:rPr>
          <w:rFonts w:ascii="Calibri"/>
          <w:sz w:val="20"/>
        </w:rPr>
      </w:pPr>
      <w:r>
        <w:rPr>
          <w:rFonts w:ascii="Calibri"/>
          <w:w w:val="99"/>
          <w:sz w:val="20"/>
        </w:rPr>
        <w:t>1</w:t>
      </w:r>
    </w:p>
    <w:p>
      <w:pPr>
        <w:spacing w:before="144"/>
        <w:ind w:left="0" w:right="1061" w:firstLine="0"/>
        <w:jc w:val="center"/>
        <w:rPr>
          <w:rFonts w:ascii="Calibri"/>
          <w:sz w:val="20"/>
        </w:rPr>
      </w:pPr>
      <w:r>
        <w:rPr>
          <w:rFonts w:ascii="Calibri"/>
          <w:w w:val="99"/>
          <w:sz w:val="20"/>
        </w:rPr>
        <w:t>0</w:t>
      </w:r>
    </w:p>
    <w:p>
      <w:pPr>
        <w:tabs>
          <w:tab w:pos="4061" w:val="left" w:leader="none"/>
        </w:tabs>
        <w:spacing w:before="16"/>
        <w:ind w:left="2631" w:right="0" w:firstLine="0"/>
        <w:jc w:val="center"/>
        <w:rPr>
          <w:rFonts w:ascii="Calibri"/>
          <w:sz w:val="20"/>
        </w:rPr>
      </w:pPr>
      <w:r>
        <w:rPr>
          <w:rFonts w:ascii="Calibri"/>
          <w:sz w:val="20"/>
        </w:rPr>
        <w:t>2016</w:t>
        <w:tab/>
      </w:r>
      <w:r>
        <w:rPr>
          <w:rFonts w:ascii="Calibri"/>
          <w:spacing w:val="-2"/>
          <w:sz w:val="20"/>
        </w:rPr>
        <w:t>2017</w:t>
      </w:r>
    </w:p>
    <w:p>
      <w:pPr>
        <w:pStyle w:val="BodyTex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24"/>
        </w:rPr>
      </w:pPr>
    </w:p>
    <w:p>
      <w:pPr>
        <w:spacing w:before="0"/>
        <w:ind w:left="0" w:right="0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2018</w:t>
      </w:r>
    </w:p>
    <w:p>
      <w:pPr>
        <w:pStyle w:val="BodyTex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24"/>
        </w:rPr>
      </w:pPr>
    </w:p>
    <w:p>
      <w:pPr>
        <w:spacing w:before="0"/>
        <w:ind w:left="0" w:right="0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2019</w:t>
      </w:r>
    </w:p>
    <w:p>
      <w:pPr>
        <w:spacing w:line="203" w:lineRule="exact" w:before="0"/>
        <w:ind w:left="949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  <w:t>Bernheze</w:t>
      </w:r>
    </w:p>
    <w:p>
      <w:pPr>
        <w:spacing w:before="118"/>
        <w:ind w:left="949" w:right="0" w:firstLine="0"/>
        <w:jc w:val="left"/>
        <w:rPr>
          <w:rFonts w:ascii="Calibri"/>
          <w:sz w:val="20"/>
        </w:rPr>
      </w:pPr>
      <w:r>
        <w:rPr/>
        <w:pict>
          <v:rect style="position:absolute;margin-left:416.890015pt;margin-top:9.769498pt;width:5.492pt;height:5.492pt;mso-position-horizontal-relative:page;mso-position-vertical-relative:paragraph;z-index:15734784" filled="true" fillcolor="#ec7c30" stroked="false">
            <v:fill type="solid"/>
            <w10:wrap type="none"/>
          </v:rect>
        </w:pict>
      </w:r>
      <w:r>
        <w:rPr>
          <w:rFonts w:ascii="Calibri"/>
          <w:sz w:val="20"/>
        </w:rPr>
        <w:t>Noord-Brabant</w:t>
      </w:r>
    </w:p>
    <w:p>
      <w:pPr>
        <w:spacing w:after="0"/>
        <w:jc w:val="left"/>
        <w:rPr>
          <w:rFonts w:ascii="Calibri"/>
          <w:sz w:val="20"/>
        </w:rPr>
        <w:sectPr>
          <w:type w:val="continuous"/>
          <w:pgSz w:w="11910" w:h="16840"/>
          <w:pgMar w:top="1580" w:bottom="280" w:left="180" w:right="200"/>
          <w:cols w:num="4" w:equalWidth="0">
            <w:col w:w="4467" w:space="40"/>
            <w:col w:w="1391" w:space="39"/>
            <w:col w:w="1390" w:space="40"/>
            <w:col w:w="4163"/>
          </w:cols>
        </w:sectPr>
      </w:pPr>
    </w:p>
    <w:p>
      <w:pPr>
        <w:pStyle w:val="BodyText"/>
        <w:spacing w:before="4"/>
        <w:rPr>
          <w:rFonts w:ascii="Calibri"/>
          <w:sz w:val="9"/>
        </w:rPr>
      </w:pPr>
    </w:p>
    <w:p>
      <w:pPr>
        <w:pStyle w:val="BodyText"/>
        <w:spacing w:line="276" w:lineRule="auto" w:before="56"/>
        <w:ind w:left="1522" w:right="1572"/>
      </w:pPr>
      <w:r>
        <w:rPr>
          <w:color w:val="1F3863"/>
        </w:rPr>
        <w:t>In dat verband is het interessant dat de groei van de werkgelegenheid op informele werkloca-</w:t>
      </w:r>
      <w:r>
        <w:rPr>
          <w:color w:val="1F3863"/>
          <w:spacing w:val="1"/>
        </w:rPr>
        <w:t> </w:t>
      </w:r>
      <w:r>
        <w:rPr>
          <w:color w:val="1F3863"/>
        </w:rPr>
        <w:t>ties (dus buiten de bedrijventerreinen) procentueel net zo sterk is als die op de bedrijventerrei-</w:t>
      </w:r>
      <w:r>
        <w:rPr>
          <w:color w:val="1F3863"/>
          <w:spacing w:val="-47"/>
        </w:rPr>
        <w:t> </w:t>
      </w:r>
      <w:r>
        <w:rPr>
          <w:color w:val="1F3863"/>
        </w:rPr>
        <w:t>nen (figuur 4). Gemeten in absolute aantallen is de groei van de werkgelegenheid buiten de be-</w:t>
      </w:r>
      <w:r>
        <w:rPr>
          <w:color w:val="1F3863"/>
          <w:spacing w:val="-47"/>
        </w:rPr>
        <w:t> </w:t>
      </w:r>
      <w:r>
        <w:rPr>
          <w:color w:val="1F3863"/>
        </w:rPr>
        <w:t>drijventerreinen sterker dan die op de bedrijventerreinen, namelijk respectievelijk 1139 banen</w:t>
      </w:r>
      <w:r>
        <w:rPr>
          <w:color w:val="1F3863"/>
          <w:spacing w:val="1"/>
        </w:rPr>
        <w:t> </w:t>
      </w:r>
      <w:r>
        <w:rPr>
          <w:color w:val="1F3863"/>
        </w:rPr>
        <w:t>tegenover 376 banen.</w:t>
      </w:r>
    </w:p>
    <w:p>
      <w:pPr>
        <w:spacing w:after="0" w:line="276" w:lineRule="auto"/>
        <w:sectPr>
          <w:type w:val="continuous"/>
          <w:pgSz w:w="11910" w:h="16840"/>
          <w:pgMar w:top="1580" w:bottom="280" w:left="180" w:right="200"/>
        </w:sectPr>
      </w:pPr>
    </w:p>
    <w:p>
      <w:pPr>
        <w:pStyle w:val="BodyText"/>
        <w:spacing w:line="276" w:lineRule="auto" w:before="39"/>
        <w:ind w:left="1522" w:right="1684"/>
      </w:pPr>
      <w:r>
        <w:rPr/>
        <w:pict>
          <v:rect style="position:absolute;margin-left:76.143997pt;margin-top:36.164631pt;width:473.21pt;height:18.399pt;mso-position-horizontal-relative:page;mso-position-vertical-relative:paragraph;z-index:-15721984;mso-wrap-distance-left:0;mso-wrap-distance-right:0" filled="true" fillcolor="#ffffff" stroked="false">
            <v:fill type="solid"/>
            <w10:wrap type="topAndBottom"/>
          </v:rect>
        </w:pict>
      </w:r>
      <w:r>
        <w:rPr/>
        <w:pict>
          <v:shape style="position:absolute;margin-left:76.223999pt;margin-top:38.213631pt;width:276.4pt;height:10pt;mso-position-horizontal-relative:page;mso-position-vertical-relative:paragraph;z-index:-1642240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color w:val="1F3863"/>
                      <w:sz w:val="20"/>
                    </w:rPr>
                    <w:t>Figuur</w:t>
                  </w:r>
                  <w:r>
                    <w:rPr>
                      <w:i/>
                      <w:color w:val="1F3863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1F3863"/>
                      <w:sz w:val="20"/>
                    </w:rPr>
                    <w:t>4</w:t>
                  </w:r>
                  <w:r>
                    <w:rPr>
                      <w:i/>
                      <w:color w:val="1F3863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1F3863"/>
                      <w:sz w:val="20"/>
                    </w:rPr>
                    <w:t>Banen</w:t>
                  </w:r>
                  <w:r>
                    <w:rPr>
                      <w:i/>
                      <w:color w:val="1F3863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1F3863"/>
                      <w:sz w:val="20"/>
                    </w:rPr>
                    <w:t>op</w:t>
                  </w:r>
                  <w:r>
                    <w:rPr>
                      <w:i/>
                      <w:color w:val="1F3863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1F3863"/>
                      <w:sz w:val="20"/>
                    </w:rPr>
                    <w:t>bedrijventerreinen</w:t>
                  </w:r>
                  <w:r>
                    <w:rPr>
                      <w:i/>
                      <w:color w:val="1F3863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1F3863"/>
                      <w:sz w:val="20"/>
                    </w:rPr>
                    <w:t>en</w:t>
                  </w:r>
                  <w:r>
                    <w:rPr>
                      <w:i/>
                      <w:color w:val="1F3863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1F3863"/>
                      <w:sz w:val="20"/>
                    </w:rPr>
                    <w:t>daarbuiten. Bron:</w:t>
                  </w:r>
                  <w:r>
                    <w:rPr>
                      <w:i/>
                      <w:color w:val="1F3863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1F3863"/>
                      <w:sz w:val="20"/>
                    </w:rPr>
                    <w:t>LISA</w:t>
                  </w:r>
                  <w:r>
                    <w:rPr>
                      <w:i/>
                      <w:color w:val="1F3863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1F3863"/>
                      <w:sz w:val="20"/>
                    </w:rPr>
                    <w:t>2019 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04.609985pt;margin-top:80.681633pt;width:5.492pt;height:5.492pt;mso-position-horizontal-relative:page;mso-position-vertical-relative:paragraph;z-index:15737344" filled="true" fillcolor="#003375" stroked="false">
            <v:fill type="solid"/>
            <w10:wrap type="none"/>
          </v:rect>
        </w:pict>
      </w:r>
      <w:r>
        <w:rPr/>
        <w:pict>
          <v:rect style="position:absolute;margin-left:404.609985pt;margin-top:98.801628pt;width:5.492pt;height:5.492pt;mso-position-horizontal-relative:page;mso-position-vertical-relative:paragraph;z-index:15737856" filled="true" fillcolor="#f09200" stroked="false">
            <v:fill type="solid"/>
            <w10:wrap type="none"/>
          </v:rect>
        </w:pict>
      </w:r>
      <w:r>
        <w:rPr>
          <w:color w:val="1F3863"/>
        </w:rPr>
        <w:t>De groei van het aantal bedrijven is procentueel ongeveer net zo sterk buiten de bedrijventer-</w:t>
      </w:r>
      <w:r>
        <w:rPr>
          <w:color w:val="1F3863"/>
          <w:spacing w:val="-47"/>
        </w:rPr>
        <w:t> </w:t>
      </w:r>
      <w:r>
        <w:rPr>
          <w:color w:val="1F3863"/>
        </w:rPr>
        <w:t>reinen</w:t>
      </w:r>
      <w:r>
        <w:rPr>
          <w:color w:val="1F3863"/>
          <w:spacing w:val="-3"/>
        </w:rPr>
        <w:t> </w:t>
      </w:r>
      <w:r>
        <w:rPr>
          <w:color w:val="1F3863"/>
        </w:rPr>
        <w:t>als op</w:t>
      </w:r>
      <w:r>
        <w:rPr>
          <w:color w:val="1F3863"/>
          <w:spacing w:val="1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bedrijventerreinen.</w:t>
      </w:r>
    </w:p>
    <w:p>
      <w:pPr>
        <w:spacing w:after="0" w:line="276" w:lineRule="auto"/>
        <w:sectPr>
          <w:pgSz w:w="11910" w:h="16840"/>
          <w:pgMar w:header="0" w:footer="880" w:top="1360" w:bottom="1120" w:left="180" w:right="200"/>
        </w:sectPr>
      </w:pPr>
    </w:p>
    <w:p>
      <w:pPr>
        <w:spacing w:before="47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10.000</w:t>
      </w:r>
    </w:p>
    <w:p>
      <w:pPr>
        <w:spacing w:before="100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9.000</w:t>
      </w:r>
    </w:p>
    <w:p>
      <w:pPr>
        <w:spacing w:before="99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8.000</w:t>
      </w:r>
    </w:p>
    <w:p>
      <w:pPr>
        <w:spacing w:before="100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7.000</w:t>
      </w:r>
    </w:p>
    <w:p>
      <w:pPr>
        <w:spacing w:before="99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6.000</w:t>
      </w:r>
    </w:p>
    <w:p>
      <w:pPr>
        <w:spacing w:before="99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5.000</w:t>
      </w:r>
    </w:p>
    <w:p>
      <w:pPr>
        <w:spacing w:before="100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4.000</w:t>
      </w:r>
    </w:p>
    <w:p>
      <w:pPr>
        <w:spacing w:before="99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3.000</w:t>
      </w:r>
    </w:p>
    <w:p>
      <w:pPr>
        <w:spacing w:before="100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2.000</w:t>
      </w:r>
    </w:p>
    <w:p>
      <w:pPr>
        <w:spacing w:before="99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1.000</w:t>
      </w:r>
    </w:p>
    <w:p>
      <w:pPr>
        <w:spacing w:before="99"/>
        <w:ind w:left="0" w:right="0" w:firstLine="0"/>
        <w:jc w:val="right"/>
        <w:rPr>
          <w:rFonts w:ascii="Calibri"/>
          <w:sz w:val="18"/>
        </w:rPr>
      </w:pPr>
      <w:r>
        <w:rPr>
          <w:rFonts w:ascii="Calibri"/>
          <w:color w:val="003D6D"/>
          <w:sz w:val="18"/>
        </w:rPr>
        <w:t>0</w:t>
      </w:r>
    </w:p>
    <w:p>
      <w:pPr>
        <w:pStyle w:val="BodyTex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5"/>
        </w:rPr>
      </w:pPr>
    </w:p>
    <w:p>
      <w:pPr>
        <w:tabs>
          <w:tab w:pos="1063" w:val="left" w:leader="none"/>
          <w:tab w:pos="1823" w:val="left" w:leader="none"/>
          <w:tab w:pos="2583" w:val="left" w:leader="none"/>
          <w:tab w:pos="3343" w:val="left" w:leader="none"/>
          <w:tab w:pos="4103" w:val="left" w:leader="none"/>
          <w:tab w:pos="4862" w:val="left" w:leader="none"/>
        </w:tabs>
        <w:spacing w:before="0"/>
        <w:ind w:left="303" w:right="0" w:firstLine="0"/>
        <w:jc w:val="left"/>
        <w:rPr>
          <w:rFonts w:ascii="Calibri"/>
          <w:sz w:val="20"/>
        </w:rPr>
      </w:pPr>
      <w:r>
        <w:rPr/>
        <w:pict>
          <v:group style="position:absolute;margin-left:111.019997pt;margin-top:-166.273544pt;width:269.150pt;height:163.15pt;mso-position-horizontal-relative:page;mso-position-vertical-relative:paragraph;z-index:15736832" coordorigin="2220,-3325" coordsize="5383,3263">
            <v:shape style="position:absolute;left:2277;top:-2680;width:922;height:2235" coordorigin="2278,-2680" coordsize="922,2235" path="m2278,-446l2441,-446m2278,-765l2441,-765m2657,-765l3199,-765m2278,-1084l2441,-1084m2657,-1084l3199,-1084m2278,-1403l2441,-1403m2657,-1403l3199,-1403m2278,-1722l2441,-1722m2657,-1722l3199,-1722m2278,-2042l2441,-2042m2657,-2042l3199,-2042m2278,-2361l2441,-2361m2657,-2361l3199,-2361m2278,-2680l2441,-2680m2657,-2680l3199,-2680e" filled="false" stroked="true" strokeweight=".75pt" strokecolor="#858e9f">
              <v:path arrowok="t"/>
              <v:stroke dashstyle="solid"/>
            </v:shape>
            <v:rect style="position:absolute;left:2440;top:-2769;width:216;height:2642" filled="true" fillcolor="#003375" stroked="false">
              <v:fill type="solid"/>
            </v:rect>
            <v:shape style="position:absolute;left:2875;top:-2680;width:1085;height:2235" coordorigin="2875,-2680" coordsize="1085,2235" path="m2875,-446l3199,-446m3418,-765l3960,-765m3418,-1084l3960,-1084m3418,-1403l3960,-1403m3418,-1722l3960,-1722m3418,-2042l3960,-2042m3418,-2361l3960,-2361m3418,-2680l3960,-2680e" filled="false" stroked="true" strokeweight=".75pt" strokecolor="#858e9f">
              <v:path arrowok="t"/>
              <v:stroke dashstyle="solid"/>
            </v:shape>
            <v:rect style="position:absolute;left:3199;top:-2692;width:219;height:2566" filled="true" fillcolor="#003375" stroked="false">
              <v:fill type="solid"/>
            </v:rect>
            <v:shape style="position:absolute;left:3633;top:-2680;width:1085;height:2235" coordorigin="3634,-2680" coordsize="1085,2235" path="m3634,-446l3960,-446m4176,-765l4718,-765m4176,-1084l4718,-1084m4176,-1403l4718,-1403m4176,-1722l4718,-1722m4176,-2042l4718,-2042m4176,-2361l4718,-2361m4176,-2680l4718,-2680e" filled="false" stroked="true" strokeweight=".75pt" strokecolor="#858e9f">
              <v:path arrowok="t"/>
              <v:stroke dashstyle="solid"/>
            </v:shape>
            <v:rect style="position:absolute;left:3960;top:-2726;width:216;height:2599" filled="true" fillcolor="#003375" stroked="false">
              <v:fill type="solid"/>
            </v:rect>
            <v:shape style="position:absolute;left:4394;top:-2680;width:1085;height:2235" coordorigin="4394,-2680" coordsize="1085,2235" path="m4394,-446l4718,-446m4937,-1084l5479,-1084m4937,-1403l5479,-1403m4937,-1722l5479,-1722m4937,-2042l5479,-2042m4937,-2361l5479,-2361m4937,-2680l5479,-2680e" filled="false" stroked="true" strokeweight=".75pt" strokecolor="#858e9f">
              <v:path arrowok="t"/>
              <v:stroke dashstyle="solid"/>
            </v:shape>
            <v:rect style="position:absolute;left:4718;top:-2728;width:219;height:2602" filled="true" fillcolor="#003375" stroked="false">
              <v:fill type="solid"/>
            </v:rect>
            <v:shape style="position:absolute;left:5152;top:-2680;width:1088;height:2235" coordorigin="5153,-2680" coordsize="1088,2235" path="m5153,-446l5479,-446m5153,-765l5479,-765m5695,-1084l6240,-1084m5695,-1403l6240,-1403m5695,-1722l6240,-1722m5695,-2042l6240,-2042m5695,-2361l6240,-2361m5695,-2680l6240,-2680e" filled="false" stroked="true" strokeweight=".75pt" strokecolor="#858e9f">
              <v:path arrowok="t"/>
              <v:stroke dashstyle="solid"/>
            </v:shape>
            <v:rect style="position:absolute;left:5479;top:-2800;width:216;height:2674" filled="true" fillcolor="#003375" stroked="false">
              <v:fill type="solid"/>
            </v:rect>
            <v:shape style="position:absolute;left:2277;top:-3000;width:4721;height:2554" coordorigin="2278,-2999" coordsize="4721,2554" path="m5914,-446l6240,-446m5914,-765l6240,-765m6456,-1084l6998,-1084m6456,-1403l6998,-1403m6456,-1722l6998,-1722m6456,-2042l6998,-2042m6456,-2361l6998,-2361m6456,-2680l6998,-2680m2278,-2999l6998,-2999e" filled="false" stroked="true" strokeweight=".75pt" strokecolor="#858e9f">
              <v:path arrowok="t"/>
              <v:stroke dashstyle="solid"/>
            </v:shape>
            <v:rect style="position:absolute;left:6240;top:-2947;width:216;height:2820" filled="true" fillcolor="#003375" stroked="false">
              <v:fill type="solid"/>
            </v:rect>
            <v:shape style="position:absolute;left:6672;top:-3000;width:924;height:2554" coordorigin="6672,-2999" coordsize="924,2554" path="m6672,-446l6998,-446m6672,-765l6998,-765m7217,-1084l7596,-1084m7217,-1403l7596,-1403m7217,-1722l7596,-1722m7217,-2042l7596,-2042m7217,-2361l7596,-2361m7217,-2680l7596,-2680m7217,-2999l7596,-2999e" filled="false" stroked="true" strokeweight=".75pt" strokecolor="#858e9f">
              <v:path arrowok="t"/>
              <v:stroke dashstyle="solid"/>
            </v:shape>
            <v:rect style="position:absolute;left:6998;top:-3055;width:219;height:2928" filled="true" fillcolor="#003375" stroked="false">
              <v:fill type="solid"/>
            </v:rect>
            <v:shape style="position:absolute;left:2656;top:-844;width:4016;height:718" coordorigin="2657,-844" coordsize="4016,718" path="m2875,-734l2657,-734,2657,-127,2875,-127,2875,-734xm3634,-753l3418,-753,3418,-127,3634,-127,3634,-753xm4394,-753l4176,-753,4176,-127,4394,-127,4394,-753xm5153,-794l4937,-794,4937,-127,5153,-127,5153,-794xm5914,-837l5695,-837,5695,-127,5914,-127,5914,-837xm6672,-844l6456,-844,6456,-127,6672,-127,6672,-844xe" filled="true" fillcolor="#f09200" stroked="false">
              <v:path arrowok="t"/>
              <v:fill type="solid"/>
            </v:shape>
            <v:shape style="position:absolute;left:7432;top:-765;width:163;height:320" coordorigin="7433,-765" coordsize="163,320" path="m7433,-446l7596,-446m7433,-765l7596,-765e" filled="false" stroked="true" strokeweight=".75pt" strokecolor="#858e9f">
              <v:path arrowok="t"/>
              <v:stroke dashstyle="solid"/>
            </v:shape>
            <v:rect style="position:absolute;left:7216;top:-873;width:216;height:746" filled="true" fillcolor="#f09200" stroked="false">
              <v:fill type="solid"/>
            </v:rect>
            <v:line style="position:absolute" from="2278,-3318" to="7596,-3318" stroked="true" strokeweight=".75pt" strokecolor="#858e9f">
              <v:stroke dashstyle="solid"/>
            </v:line>
            <v:line style="position:absolute" from="2278,-127" to="2278,-3318" stroked="true" strokeweight=".75pt" strokecolor="#858e9f">
              <v:stroke dashstyle="solid"/>
            </v:line>
            <v:shape style="position:absolute;left:2220;top:-3318;width:58;height:3192" coordorigin="2220,-3318" coordsize="58,3192" path="m2220,-127l2278,-127m2220,-446l2278,-446m2220,-765l2278,-765m2220,-1084l2278,-1084m2220,-1403l2278,-1403m2220,-1722l2278,-1722m2220,-2042l2278,-2042m2220,-2361l2278,-2361m2220,-2680l2278,-2680m2220,-2999l2278,-2999m2220,-3318l2278,-3318e" filled="false" stroked="true" strokeweight=".75pt" strokecolor="#858e9f">
              <v:path arrowok="t"/>
              <v:stroke dashstyle="solid"/>
            </v:shape>
            <v:shape style="position:absolute;left:2277;top:-127;width:5318;height:64" coordorigin="2278,-127" coordsize="5318,64" path="m2278,-127l7596,-127m2278,-127l2278,-63m3038,-127l3038,-63m3797,-127l3797,-63m4558,-127l4558,-63m5316,-127l5316,-63m6077,-127l6077,-63m6835,-127l6835,-63m7596,-127l7596,-63e" filled="false" stroked="true" strokeweight=".75pt" strokecolor="#858e9f">
              <v:path arrowok="t"/>
              <v:stroke dashstyle="solid"/>
            </v:shape>
            <w10:wrap type="none"/>
          </v:group>
        </w:pict>
      </w:r>
      <w:r>
        <w:rPr>
          <w:rFonts w:ascii="Calibri"/>
          <w:color w:val="003D6D"/>
          <w:sz w:val="20"/>
        </w:rPr>
        <w:t>2013</w:t>
        <w:tab/>
        <w:t>2014</w:t>
        <w:tab/>
        <w:t>2015</w:t>
        <w:tab/>
        <w:t>2016</w:t>
        <w:tab/>
        <w:t>2017</w:t>
        <w:tab/>
        <w:t>2018</w:t>
        <w:tab/>
      </w:r>
      <w:r>
        <w:rPr>
          <w:rFonts w:ascii="Calibri"/>
          <w:color w:val="003D6D"/>
          <w:spacing w:val="-2"/>
          <w:sz w:val="20"/>
        </w:rPr>
        <w:t>2019</w:t>
      </w:r>
    </w:p>
    <w:p>
      <w:pPr>
        <w:pStyle w:val="BodyTex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spacing w:line="355" w:lineRule="auto" w:before="170"/>
        <w:ind w:left="790" w:right="1582" w:firstLine="0"/>
        <w:jc w:val="left"/>
        <w:rPr>
          <w:rFonts w:ascii="Calibri"/>
          <w:sz w:val="20"/>
        </w:rPr>
      </w:pPr>
      <w:r>
        <w:rPr>
          <w:rFonts w:ascii="Calibri"/>
          <w:color w:val="003D6D"/>
          <w:spacing w:val="-1"/>
          <w:sz w:val="20"/>
        </w:rPr>
        <w:t>Informele </w:t>
      </w:r>
      <w:r>
        <w:rPr>
          <w:rFonts w:ascii="Calibri"/>
          <w:color w:val="003D6D"/>
          <w:sz w:val="20"/>
        </w:rPr>
        <w:t>werklocaties</w:t>
      </w:r>
      <w:r>
        <w:rPr>
          <w:rFonts w:ascii="Calibri"/>
          <w:color w:val="003D6D"/>
          <w:spacing w:val="-43"/>
          <w:sz w:val="20"/>
        </w:rPr>
        <w:t> </w:t>
      </w:r>
      <w:r>
        <w:rPr>
          <w:rFonts w:ascii="Calibri"/>
          <w:color w:val="003D6D"/>
          <w:sz w:val="20"/>
        </w:rPr>
        <w:t>Bedrijventerreinen</w:t>
      </w:r>
    </w:p>
    <w:p>
      <w:pPr>
        <w:spacing w:after="0" w:line="355" w:lineRule="auto"/>
        <w:jc w:val="left"/>
        <w:rPr>
          <w:rFonts w:ascii="Calibri"/>
          <w:sz w:val="20"/>
        </w:rPr>
        <w:sectPr>
          <w:type w:val="continuous"/>
          <w:pgSz w:w="11910" w:h="16840"/>
          <w:pgMar w:top="1580" w:bottom="280" w:left="180" w:right="200"/>
          <w:cols w:num="3" w:equalWidth="0">
            <w:col w:w="1932" w:space="40"/>
            <w:col w:w="5269" w:space="39"/>
            <w:col w:w="4250"/>
          </w:cols>
        </w:sectPr>
      </w:pPr>
    </w:p>
    <w:p>
      <w:pPr>
        <w:pStyle w:val="BodyText"/>
        <w:spacing w:before="4"/>
        <w:rPr>
          <w:rFonts w:ascii="Calibri"/>
          <w:sz w:val="19"/>
        </w:rPr>
      </w:pPr>
    </w:p>
    <w:p>
      <w:pPr>
        <w:pStyle w:val="BodyText"/>
        <w:spacing w:line="276" w:lineRule="auto" w:before="57"/>
        <w:ind w:left="1522" w:right="1621"/>
      </w:pPr>
      <w:r>
        <w:rPr>
          <w:color w:val="1F3863"/>
        </w:rPr>
        <w:t>Het beeld van Bernheze van de verdeling van de werkgelegenheid over de bedrijventerreinen</w:t>
      </w:r>
      <w:r>
        <w:rPr>
          <w:color w:val="1F3863"/>
          <w:spacing w:val="1"/>
        </w:rPr>
        <w:t> </w:t>
      </w:r>
      <w:r>
        <w:rPr>
          <w:color w:val="1F3863"/>
        </w:rPr>
        <w:t>en daarbuiten komt overeen met het landelijke. In vergelijking met de provincie is de groei van</w:t>
      </w:r>
      <w:r>
        <w:rPr>
          <w:color w:val="1F3863"/>
          <w:spacing w:val="-47"/>
        </w:rPr>
        <w:t> </w:t>
      </w:r>
      <w:r>
        <w:rPr>
          <w:color w:val="1F3863"/>
        </w:rPr>
        <w:t>de werkgelegenheid buiten de bedrijventerreinen relatief hoog. Maar dat heeft wellicht te ma-</w:t>
      </w:r>
      <w:r>
        <w:rPr>
          <w:color w:val="1F3863"/>
          <w:spacing w:val="-47"/>
        </w:rPr>
        <w:t> </w:t>
      </w:r>
      <w:r>
        <w:rPr>
          <w:color w:val="1F3863"/>
        </w:rPr>
        <w:t>ken met de (grootschalige) aanleg van nieuwe bedrijventerreinen in de provincie en als gevolg</w:t>
      </w:r>
      <w:r>
        <w:rPr>
          <w:color w:val="1F3863"/>
          <w:spacing w:val="1"/>
        </w:rPr>
        <w:t> </w:t>
      </w:r>
      <w:r>
        <w:rPr>
          <w:color w:val="1F3863"/>
        </w:rPr>
        <w:t>daarvan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groei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werkgelegenheid</w:t>
      </w:r>
      <w:r>
        <w:rPr>
          <w:color w:val="1F3863"/>
          <w:spacing w:val="-2"/>
        </w:rPr>
        <w:t> </w:t>
      </w:r>
      <w:r>
        <w:rPr>
          <w:color w:val="1F3863"/>
        </w:rPr>
        <w:t>op</w:t>
      </w:r>
      <w:r>
        <w:rPr>
          <w:color w:val="1F3863"/>
          <w:spacing w:val="-2"/>
        </w:rPr>
        <w:t> </w:t>
      </w:r>
      <w:r>
        <w:rPr>
          <w:color w:val="1F3863"/>
        </w:rPr>
        <w:t>die</w:t>
      </w:r>
      <w:r>
        <w:rPr>
          <w:color w:val="1F3863"/>
          <w:spacing w:val="-1"/>
        </w:rPr>
        <w:t> </w:t>
      </w:r>
      <w:r>
        <w:rPr>
          <w:color w:val="1F3863"/>
        </w:rPr>
        <w:t>locaties.</w:t>
      </w:r>
    </w:p>
    <w:p>
      <w:pPr>
        <w:pStyle w:val="BodyText"/>
        <w:spacing w:before="11"/>
        <w:rPr>
          <w:sz w:val="27"/>
        </w:rPr>
      </w:pPr>
      <w:r>
        <w:rPr/>
        <w:pict>
          <v:group style="position:absolute;margin-left:24pt;margin-top:18.986622pt;width:484.6pt;height:230.25pt;mso-position-horizontal-relative:page;mso-position-vertical-relative:paragraph;z-index:-15721472;mso-wrap-distance-left:0;mso-wrap-distance-right:0" coordorigin="480,380" coordsize="9692,4605">
            <v:shape style="position:absolute;left:519;top:379;width:4974;height:3500" type="#_x0000_t75" alt="Sfeerbeeld bedrijventerrein Nistelrode" stroked="false">
              <v:imagedata r:id="rId20" o:title=""/>
            </v:shape>
            <v:shape style="position:absolute;left:5514;top:1011;width:4658;height:3974" type="#_x0000_t75" alt="Sfeerbeeld bedrijventerrrein Heeswijk- Dinther" stroked="false">
              <v:imagedata r:id="rId21" o:title=""/>
            </v:shape>
            <v:shape style="position:absolute;left:5645;top:733;width:275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1F3863"/>
                        <w:sz w:val="20"/>
                      </w:rPr>
                      <w:t>Bedrijventerrein</w:t>
                    </w:r>
                    <w:r>
                      <w:rPr>
                        <w:i/>
                        <w:color w:val="1F3863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1F3863"/>
                        <w:sz w:val="20"/>
                      </w:rPr>
                      <w:t>Heeswijk-Dinther </w:t>
                    </w:r>
                  </w:p>
                </w:txbxContent>
              </v:textbox>
              <w10:wrap type="none"/>
            </v:shape>
            <v:shape style="position:absolute;left:480;top:3949;width:2204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1F3863"/>
                        <w:sz w:val="20"/>
                      </w:rPr>
                      <w:t>Bedrijventerrein</w:t>
                    </w:r>
                    <w:r>
                      <w:rPr>
                        <w:i/>
                        <w:color w:val="1F3863"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1F3863"/>
                        <w:sz w:val="20"/>
                      </w:rPr>
                      <w:t>Nistelrode 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11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44" w:after="0"/>
        <w:ind w:left="2381" w:right="0" w:hanging="577"/>
        <w:jc w:val="left"/>
        <w:rPr>
          <w:sz w:val="22"/>
        </w:rPr>
      </w:pPr>
      <w:bookmarkStart w:name="_bookmark15" w:id="29"/>
      <w:bookmarkEnd w:id="29"/>
      <w:r>
        <w:rPr/>
      </w:r>
      <w:bookmarkStart w:name="_bookmark15" w:id="30"/>
      <w:bookmarkEnd w:id="30"/>
      <w:r>
        <w:rPr>
          <w:color w:val="EC7C30"/>
          <w:sz w:val="28"/>
        </w:rPr>
        <w:t>W</w:t>
      </w:r>
      <w:r>
        <w:rPr>
          <w:color w:val="EC7C30"/>
          <w:sz w:val="22"/>
        </w:rPr>
        <w:t>ERKLOOSHEID</w:t>
      </w:r>
    </w:p>
    <w:p>
      <w:pPr>
        <w:pStyle w:val="BodyText"/>
        <w:spacing w:line="276" w:lineRule="auto" w:before="42"/>
        <w:ind w:left="1522" w:right="1536"/>
      </w:pP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werkloosheid in Bernheze is zeer laag, zoals zichtbaar is in </w:t>
      </w:r>
      <w:hyperlink w:history="true" w:anchor="_bookmark16">
        <w:r>
          <w:rPr>
            <w:color w:val="1F3863"/>
          </w:rPr>
          <w:t>Figuur 5. </w:t>
        </w:r>
      </w:hyperlink>
      <w:r>
        <w:rPr>
          <w:color w:val="1F3863"/>
        </w:rPr>
        <w:t>De afvlakking van de da-</w:t>
      </w:r>
      <w:r>
        <w:rPr>
          <w:color w:val="1F3863"/>
          <w:spacing w:val="-47"/>
        </w:rPr>
        <w:t> </w:t>
      </w:r>
      <w:r>
        <w:rPr>
          <w:color w:val="1F3863"/>
        </w:rPr>
        <w:t>ling vanaf 2018 is het gevolg van het afgenomen aanbod op de arbeidsmarkt. Het restant van</w:t>
      </w:r>
      <w:r>
        <w:rPr>
          <w:color w:val="1F3863"/>
          <w:spacing w:val="1"/>
        </w:rPr>
        <w:t> </w:t>
      </w:r>
      <w:r>
        <w:rPr>
          <w:color w:val="1F3863"/>
        </w:rPr>
        <w:t>het arbeidspotentieel is minder makkelijk bemiddelbaar en vraagt in veel gevallen om begelei-</w:t>
      </w:r>
      <w:r>
        <w:rPr>
          <w:color w:val="1F3863"/>
          <w:spacing w:val="1"/>
        </w:rPr>
        <w:t> </w:t>
      </w:r>
      <w:r>
        <w:rPr>
          <w:color w:val="1F3863"/>
        </w:rPr>
        <w:t>ding en scholing. De verwachting is (landelijk) dat de effecten van corona dit beeld zullen veran-</w:t>
      </w:r>
      <w:r>
        <w:rPr>
          <w:color w:val="1F3863"/>
          <w:spacing w:val="-47"/>
        </w:rPr>
        <w:t> </w:t>
      </w:r>
      <w:r>
        <w:rPr>
          <w:color w:val="1F3863"/>
        </w:rPr>
        <w:t>deren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dat</w:t>
      </w:r>
      <w:r>
        <w:rPr>
          <w:color w:val="1F3863"/>
          <w:spacing w:val="-1"/>
        </w:rPr>
        <w:t> </w:t>
      </w:r>
      <w:r>
        <w:rPr>
          <w:color w:val="1F3863"/>
        </w:rPr>
        <w:t>in</w:t>
      </w:r>
      <w:r>
        <w:rPr>
          <w:color w:val="1F3863"/>
          <w:spacing w:val="-3"/>
        </w:rPr>
        <w:t> </w:t>
      </w:r>
      <w:r>
        <w:rPr>
          <w:color w:val="1F3863"/>
        </w:rPr>
        <w:t>verschillende</w:t>
      </w:r>
      <w:r>
        <w:rPr>
          <w:color w:val="1F3863"/>
          <w:spacing w:val="-1"/>
        </w:rPr>
        <w:t> </w:t>
      </w:r>
      <w:r>
        <w:rPr>
          <w:color w:val="1F3863"/>
        </w:rPr>
        <w:t>sectoren</w:t>
      </w:r>
      <w:r>
        <w:rPr>
          <w:color w:val="1F3863"/>
          <w:spacing w:val="-1"/>
        </w:rPr>
        <w:t> </w:t>
      </w:r>
      <w:r>
        <w:rPr>
          <w:color w:val="1F3863"/>
        </w:rPr>
        <w:t>banen</w:t>
      </w:r>
      <w:r>
        <w:rPr>
          <w:color w:val="1F3863"/>
          <w:spacing w:val="1"/>
        </w:rPr>
        <w:t> </w:t>
      </w:r>
      <w:r>
        <w:rPr>
          <w:color w:val="1F3863"/>
        </w:rPr>
        <w:t>zullen</w:t>
      </w:r>
      <w:r>
        <w:rPr>
          <w:color w:val="1F3863"/>
          <w:spacing w:val="-3"/>
        </w:rPr>
        <w:t> </w:t>
      </w:r>
      <w:r>
        <w:rPr>
          <w:color w:val="1F3863"/>
        </w:rPr>
        <w:t>verdwijnen</w:t>
      </w:r>
      <w:r>
        <w:rPr>
          <w:color w:val="1F3863"/>
          <w:spacing w:val="-3"/>
        </w:rPr>
        <w:t> </w:t>
      </w:r>
      <w:r>
        <w:rPr>
          <w:color w:val="1F3863"/>
        </w:rPr>
        <w:t>met als</w:t>
      </w:r>
      <w:r>
        <w:rPr>
          <w:color w:val="1F3863"/>
          <w:spacing w:val="-3"/>
        </w:rPr>
        <w:t> </w:t>
      </w:r>
      <w:r>
        <w:rPr>
          <w:color w:val="1F3863"/>
        </w:rPr>
        <w:t>mogelijk</w:t>
      </w:r>
      <w:r>
        <w:rPr>
          <w:color w:val="1F3863"/>
          <w:spacing w:val="1"/>
        </w:rPr>
        <w:t> </w:t>
      </w:r>
      <w:r>
        <w:rPr>
          <w:color w:val="1F3863"/>
        </w:rPr>
        <w:t>gevolg</w:t>
      </w:r>
      <w:r>
        <w:rPr>
          <w:color w:val="1F3863"/>
          <w:spacing w:val="-2"/>
        </w:rPr>
        <w:t> </w:t>
      </w:r>
      <w:r>
        <w:rPr>
          <w:color w:val="1F3863"/>
        </w:rPr>
        <w:t>toe-</w:t>
      </w:r>
    </w:p>
    <w:p>
      <w:pPr>
        <w:spacing w:after="0" w:line="276" w:lineRule="auto"/>
        <w:sectPr>
          <w:type w:val="continuous"/>
          <w:pgSz w:w="11910" w:h="16840"/>
          <w:pgMar w:top="1580" w:bottom="280" w:left="180" w:right="200"/>
        </w:sectPr>
      </w:pPr>
    </w:p>
    <w:p>
      <w:pPr>
        <w:pStyle w:val="BodyText"/>
        <w:spacing w:line="276" w:lineRule="auto" w:before="39"/>
        <w:ind w:left="1522" w:right="1506"/>
      </w:pPr>
      <w:r>
        <w:rPr/>
        <w:pict>
          <v:line style="position:absolute;mso-position-horizontal-relative:page;mso-position-vertical-relative:paragraph;z-index:15739392" from="354.049988pt,92.773628pt" to="373.249988pt,92.773628pt" stroked="true" strokeweight="1.5pt" strokecolor="#4471c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9904" from="354.049988pt,112.03363pt" to="373.249988pt,112.03363pt" stroked="true" strokeweight="1.5pt" strokecolor="#ec7c3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0416" from="354.049988pt,131.293625pt" to="373.249988pt,131.293625pt" stroked="true" strokeweight="1.5pt" strokecolor="#a4a4a4">
            <v:stroke dashstyle="solid"/>
            <w10:wrap type="none"/>
          </v:line>
        </w:pict>
      </w:r>
      <w:r>
        <w:rPr>
          <w:color w:val="1F3863"/>
        </w:rPr>
        <w:t>name van werkloosheid. Maar vanwege de grote tekorten op de arbeidsmarkt in specifieke sec-</w:t>
      </w:r>
      <w:r>
        <w:rPr>
          <w:color w:val="1F3863"/>
          <w:spacing w:val="-47"/>
        </w:rPr>
        <w:t> </w:t>
      </w:r>
      <w:r>
        <w:rPr>
          <w:color w:val="1F3863"/>
        </w:rPr>
        <w:t>toren (al voor de coronacrisis) als zorg en techniek zal een deel van de werkgelegenheidseffec-</w:t>
      </w:r>
      <w:r>
        <w:rPr>
          <w:color w:val="1F3863"/>
          <w:spacing w:val="1"/>
        </w:rPr>
        <w:t> </w:t>
      </w:r>
      <w:r>
        <w:rPr>
          <w:color w:val="1F3863"/>
        </w:rPr>
        <w:t>ten</w:t>
      </w:r>
      <w:r>
        <w:rPr>
          <w:color w:val="1F3863"/>
          <w:spacing w:val="-1"/>
        </w:rPr>
        <w:t> </w:t>
      </w:r>
      <w:r>
        <w:rPr>
          <w:color w:val="1F3863"/>
        </w:rPr>
        <w:t>worden</w:t>
      </w:r>
      <w:r>
        <w:rPr>
          <w:color w:val="1F3863"/>
          <w:spacing w:val="-4"/>
        </w:rPr>
        <w:t> </w:t>
      </w:r>
      <w:r>
        <w:rPr>
          <w:color w:val="1F3863"/>
        </w:rPr>
        <w:t>opgevangen.</w:t>
      </w:r>
      <w:r>
        <w:rPr>
          <w:color w:val="1F3863"/>
          <w:spacing w:val="-3"/>
        </w:rPr>
        <w:t> </w:t>
      </w:r>
      <w:r>
        <w:rPr>
          <w:color w:val="1F3863"/>
        </w:rPr>
        <w:t>Dit</w:t>
      </w:r>
      <w:r>
        <w:rPr>
          <w:color w:val="1F3863"/>
          <w:spacing w:val="-1"/>
        </w:rPr>
        <w:t> </w:t>
      </w:r>
      <w:r>
        <w:rPr>
          <w:color w:val="1F3863"/>
        </w:rPr>
        <w:t>vraagt</w:t>
      </w:r>
      <w:r>
        <w:rPr>
          <w:color w:val="1F3863"/>
          <w:spacing w:val="-3"/>
        </w:rPr>
        <w:t> </w:t>
      </w:r>
      <w:r>
        <w:rPr>
          <w:color w:val="1F3863"/>
        </w:rPr>
        <w:t>wel</w:t>
      </w:r>
      <w:r>
        <w:rPr>
          <w:color w:val="1F3863"/>
          <w:spacing w:val="-3"/>
        </w:rPr>
        <w:t> </w:t>
      </w:r>
      <w:r>
        <w:rPr>
          <w:color w:val="1F3863"/>
        </w:rPr>
        <w:t>om</w:t>
      </w:r>
      <w:r>
        <w:rPr>
          <w:color w:val="1F3863"/>
          <w:spacing w:val="-3"/>
        </w:rPr>
        <w:t> </w:t>
      </w:r>
      <w:r>
        <w:rPr>
          <w:color w:val="1F3863"/>
        </w:rPr>
        <w:t>inzet</w:t>
      </w:r>
      <w:r>
        <w:rPr>
          <w:color w:val="1F3863"/>
          <w:spacing w:val="-5"/>
        </w:rPr>
        <w:t> </w:t>
      </w:r>
      <w:r>
        <w:rPr>
          <w:color w:val="1F3863"/>
        </w:rPr>
        <w:t>op</w:t>
      </w:r>
      <w:r>
        <w:rPr>
          <w:color w:val="1F3863"/>
          <w:spacing w:val="-2"/>
        </w:rPr>
        <w:t> </w:t>
      </w:r>
      <w:r>
        <w:rPr>
          <w:color w:val="1F3863"/>
        </w:rPr>
        <w:t>arbeidsmarktbemiddeling</w:t>
      </w:r>
      <w:r>
        <w:rPr>
          <w:color w:val="1F3863"/>
          <w:spacing w:val="46"/>
        </w:rPr>
        <w:t> </w:t>
      </w:r>
      <w:r>
        <w:rPr>
          <w:color w:val="1F3863"/>
        </w:rPr>
        <w:t>en</w:t>
      </w:r>
      <w:r>
        <w:rPr>
          <w:color w:val="1F3863"/>
          <w:spacing w:val="-4"/>
        </w:rPr>
        <w:t> </w:t>
      </w:r>
      <w:r>
        <w:rPr>
          <w:color w:val="1F3863"/>
        </w:rPr>
        <w:t>(om)scholing.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footerReference w:type="default" r:id="rId22"/>
          <w:pgSz w:w="11910" w:h="16840"/>
          <w:pgMar w:footer="0" w:header="0" w:top="1360" w:bottom="280" w:left="180" w:right="200"/>
        </w:sectPr>
      </w:pPr>
    </w:p>
    <w:p>
      <w:pPr>
        <w:spacing w:before="59"/>
        <w:ind w:left="1675" w:right="0" w:firstLine="0"/>
        <w:jc w:val="left"/>
        <w:rPr>
          <w:rFonts w:ascii="Calibri"/>
          <w:sz w:val="20"/>
        </w:rPr>
      </w:pPr>
      <w:r>
        <w:rPr/>
        <w:pict>
          <v:group style="position:absolute;margin-left:103.919998pt;margin-top:9.371463pt;width:241.2pt;height:154.8pt;mso-position-horizontal-relative:page;mso-position-vertical-relative:paragraph;z-index:15738880" coordorigin="2078,187" coordsize="4824,3096">
            <v:shape style="position:absolute;left:2142;top:192;width:4756;height:2648" coordorigin="2142,192" coordsize="4756,2648" path="m2142,2840l6897,2840m2142,2463l6897,2463m2142,2084l6897,2084m2142,1705l6897,1705m2142,1328l6897,1328m2142,949l6897,949m2142,570l6897,570m2142,192l6897,192e" filled="false" stroked="true" strokeweight=".5pt" strokecolor="#888888">
              <v:path arrowok="t"/>
              <v:stroke dashstyle="solid"/>
            </v:shape>
            <v:line style="position:absolute" from="2142,3219" to="2142,192" stroked="true" strokeweight=".5pt" strokecolor="#888888">
              <v:stroke dashstyle="solid"/>
            </v:line>
            <v:shape style="position:absolute;left:2078;top:192;width:64;height:3027" coordorigin="2078,192" coordsize="64,3027" path="m2078,3219l2142,3219m2078,2840l2142,2840m2078,2463l2142,2463m2078,2084l2142,2084m2078,1705l2142,1705m2078,1328l2142,1328m2078,949l2142,949m2078,570l2142,570m2078,192l2142,192e" filled="false" stroked="true" strokeweight=".5pt" strokecolor="#888888">
              <v:path arrowok="t"/>
              <v:stroke dashstyle="solid"/>
            </v:shape>
            <v:shape style="position:absolute;left:2142;top:3219;width:4756;height:64" coordorigin="2142,3219" coordsize="4756,64" path="m2142,3219l6897,3219m2142,3219l2142,3283m3094,3219l3094,3283m4044,3219l4044,3283m4994,3219l4994,3283m5947,3219l5947,3283m6897,3219l6897,3283e" filled="false" stroked="true" strokeweight=".5pt" strokecolor="#888888">
              <v:path arrowok="t"/>
              <v:stroke dashstyle="solid"/>
            </v:shape>
            <v:shape style="position:absolute;left:2617;top:608;width:3805;height:1325" coordorigin="2617,609" coordsize="3805,1325" path="m2617,609l3569,949,4519,1366,5470,1782,6422,1933e" filled="false" stroked="true" strokeweight="1.5pt" strokecolor="#4471c4">
              <v:path arrowok="t"/>
              <v:stroke dashstyle="solid"/>
            </v:shape>
            <v:shape style="position:absolute;left:2617;top:760;width:3805;height:1249" coordorigin="2617,760" coordsize="3805,1249" path="m2617,760l3569,1138,4519,1554,5470,1933,6422,2009e" filled="false" stroked="true" strokeweight="1.5pt" strokecolor="#ec7c30">
              <v:path arrowok="t"/>
              <v:stroke dashstyle="solid"/>
            </v:shape>
            <v:shape style="position:absolute;left:2617;top:1176;width:3805;height:1022" coordorigin="2617,1176" coordsize="3805,1022" path="m2617,1176l3569,1518,4519,1782,5470,2084,6422,2198e" filled="false" stroked="true" strokeweight="1.5pt" strokecolor="#a4a4a4">
              <v:path arrowok="t"/>
              <v:stroke dashstyle="solid"/>
            </v:shape>
            <w10:wrap type="none"/>
          </v:group>
        </w:pict>
      </w:r>
      <w:r>
        <w:rPr>
          <w:rFonts w:ascii="Calibri"/>
          <w:w w:val="99"/>
          <w:sz w:val="20"/>
        </w:rPr>
        <w:t>8</w:t>
      </w:r>
    </w:p>
    <w:p>
      <w:pPr>
        <w:spacing w:before="134"/>
        <w:ind w:left="1675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7</w:t>
      </w:r>
    </w:p>
    <w:p>
      <w:pPr>
        <w:spacing w:before="134"/>
        <w:ind w:left="1675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6</w:t>
      </w:r>
    </w:p>
    <w:p>
      <w:pPr>
        <w:spacing w:before="134"/>
        <w:ind w:left="1675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5</w:t>
      </w:r>
    </w:p>
    <w:p>
      <w:pPr>
        <w:spacing w:before="135"/>
        <w:ind w:left="1675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4</w:t>
      </w:r>
    </w:p>
    <w:p>
      <w:pPr>
        <w:spacing w:before="134"/>
        <w:ind w:left="1675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3</w:t>
      </w:r>
    </w:p>
    <w:p>
      <w:pPr>
        <w:spacing w:before="134"/>
        <w:ind w:left="1675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2</w:t>
      </w:r>
    </w:p>
    <w:p>
      <w:pPr>
        <w:spacing w:before="134"/>
        <w:ind w:left="1675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1</w:t>
      </w:r>
    </w:p>
    <w:p>
      <w:pPr>
        <w:spacing w:before="135"/>
        <w:ind w:left="1675" w:right="0" w:firstLine="0"/>
        <w:jc w:val="left"/>
        <w:rPr>
          <w:rFonts w:ascii="Calibri"/>
          <w:sz w:val="20"/>
        </w:rPr>
      </w:pPr>
      <w:r>
        <w:rPr>
          <w:rFonts w:ascii="Calibri"/>
          <w:w w:val="99"/>
          <w:sz w:val="20"/>
        </w:rPr>
        <w:t>0</w:t>
      </w:r>
    </w:p>
    <w:p>
      <w:pPr>
        <w:tabs>
          <w:tab w:pos="3186" w:val="left" w:leader="none"/>
          <w:tab w:pos="4137" w:val="left" w:leader="none"/>
          <w:tab w:pos="5088" w:val="left" w:leader="none"/>
          <w:tab w:pos="6039" w:val="left" w:leader="none"/>
        </w:tabs>
        <w:spacing w:before="15"/>
        <w:ind w:left="2234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2015</w:t>
        <w:tab/>
        <w:t>2016</w:t>
        <w:tab/>
        <w:t>2017</w:t>
        <w:tab/>
        <w:t>2018</w:t>
        <w:tab/>
      </w:r>
      <w:r>
        <w:rPr>
          <w:rFonts w:ascii="Calibri"/>
          <w:spacing w:val="-2"/>
          <w:sz w:val="20"/>
        </w:rPr>
        <w:t>2019</w:t>
      </w:r>
    </w:p>
    <w:p>
      <w:pPr>
        <w:pStyle w:val="BodyTex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spacing w:line="379" w:lineRule="auto" w:before="129"/>
        <w:ind w:left="841" w:right="2990" w:firstLine="0"/>
        <w:jc w:val="left"/>
        <w:rPr>
          <w:sz w:val="20"/>
        </w:rPr>
      </w:pPr>
      <w:r>
        <w:rPr>
          <w:sz w:val="20"/>
        </w:rPr>
        <w:t>Nederland</w:t>
      </w:r>
      <w:r>
        <w:rPr>
          <w:spacing w:val="1"/>
          <w:sz w:val="20"/>
        </w:rPr>
        <w:t> </w:t>
      </w:r>
      <w:r>
        <w:rPr>
          <w:sz w:val="20"/>
        </w:rPr>
        <w:t>Noord-Brabant</w:t>
      </w:r>
      <w:r>
        <w:rPr>
          <w:spacing w:val="-43"/>
          <w:sz w:val="20"/>
        </w:rPr>
        <w:t> </w:t>
      </w:r>
      <w:r>
        <w:rPr>
          <w:sz w:val="20"/>
        </w:rPr>
        <w:t>Bernheze</w:t>
      </w:r>
    </w:p>
    <w:p>
      <w:pPr>
        <w:spacing w:after="0" w:line="379" w:lineRule="auto"/>
        <w:jc w:val="left"/>
        <w:rPr>
          <w:sz w:val="20"/>
        </w:rPr>
        <w:sectPr>
          <w:type w:val="continuous"/>
          <w:pgSz w:w="11910" w:h="16840"/>
          <w:pgMar w:top="1580" w:bottom="280" w:left="180" w:right="200"/>
          <w:cols w:num="2" w:equalWidth="0">
            <w:col w:w="6446" w:space="40"/>
            <w:col w:w="5044"/>
          </w:cols>
        </w:sectPr>
      </w:pPr>
    </w:p>
    <w:p>
      <w:pPr>
        <w:spacing w:before="131"/>
        <w:ind w:left="1634" w:right="0" w:firstLine="0"/>
        <w:jc w:val="left"/>
        <w:rPr>
          <w:i/>
          <w:sz w:val="20"/>
        </w:rPr>
      </w:pPr>
      <w:r>
        <w:rPr/>
        <w:pict>
          <v:shape style="position:absolute;margin-left:293.570007pt;margin-top:785.705994pt;width:8.2pt;height:8.0500pt;mso-position-horizontal-relative:page;mso-position-vertical-relative:page;z-index:-16420352" type="#_x0000_t202" filled="false" stroked="false">
            <v:textbox inset="0,0,0,0">
              <w:txbxContent>
                <w:p>
                  <w:pPr>
                    <w:spacing w:line="161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1F3863"/>
                      <w:sz w:val="16"/>
                    </w:rPr>
                    <w:t>18</w:t>
                  </w:r>
                </w:p>
              </w:txbxContent>
            </v:textbox>
            <w10:wrap type="none"/>
          </v:shape>
        </w:pict>
      </w:r>
      <w:bookmarkStart w:name="_bookmark16" w:id="31"/>
      <w:bookmarkEnd w:id="31"/>
      <w:r>
        <w:rPr/>
      </w:r>
      <w:r>
        <w:rPr>
          <w:i/>
          <w:color w:val="1F3863"/>
          <w:sz w:val="20"/>
        </w:rPr>
        <w:t>Figuur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5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Werkloosheid</w:t>
      </w:r>
      <w:r>
        <w:rPr>
          <w:i/>
          <w:color w:val="1F3863"/>
          <w:spacing w:val="-1"/>
          <w:sz w:val="20"/>
        </w:rPr>
        <w:t> </w:t>
      </w:r>
      <w:r>
        <w:rPr>
          <w:i/>
          <w:color w:val="1F3863"/>
          <w:sz w:val="20"/>
        </w:rPr>
        <w:t>als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%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van</w:t>
      </w:r>
      <w:r>
        <w:rPr>
          <w:i/>
          <w:color w:val="1F3863"/>
          <w:spacing w:val="-1"/>
          <w:sz w:val="20"/>
        </w:rPr>
        <w:t> </w:t>
      </w:r>
      <w:r>
        <w:rPr>
          <w:i/>
          <w:color w:val="1F3863"/>
          <w:sz w:val="20"/>
        </w:rPr>
        <w:t>de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beroepsbevolking.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Bron: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CBS.</w:t>
      </w:r>
      <w:r>
        <w:rPr>
          <w:i/>
          <w:color w:val="EC7C30"/>
          <w:sz w:val="20"/>
        </w:rPr>
        <w:t> </w:t>
      </w:r>
    </w:p>
    <w:p>
      <w:pPr>
        <w:pStyle w:val="BodyText"/>
        <w:rPr>
          <w:i/>
          <w:sz w:val="20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77" w:after="0"/>
        <w:ind w:left="2381" w:right="0" w:hanging="577"/>
        <w:jc w:val="left"/>
        <w:rPr>
          <w:sz w:val="22"/>
        </w:rPr>
      </w:pPr>
      <w:bookmarkStart w:name="_bookmark17" w:id="32"/>
      <w:bookmarkEnd w:id="32"/>
      <w:r>
        <w:rPr/>
      </w:r>
      <w:bookmarkStart w:name="_bookmark17" w:id="33"/>
      <w:bookmarkEnd w:id="33"/>
      <w:r>
        <w:rPr>
          <w:color w:val="EC7C30"/>
          <w:sz w:val="28"/>
        </w:rPr>
        <w:t>C</w:t>
      </w:r>
      <w:r>
        <w:rPr>
          <w:color w:val="EC7C30"/>
          <w:sz w:val="22"/>
        </w:rPr>
        <w:t>ONCLUSIES</w:t>
      </w:r>
    </w:p>
    <w:p>
      <w:pPr>
        <w:pStyle w:val="BodyText"/>
        <w:spacing w:line="276" w:lineRule="auto" w:before="45"/>
        <w:ind w:left="1522" w:right="1497"/>
        <w:jc w:val="both"/>
      </w:pPr>
      <w:r>
        <w:rPr>
          <w:color w:val="1F3863"/>
        </w:rPr>
        <w:t>Er kan op basis van de voorgaande analyse een aantal conclusies worden getrokken ten aanzien</w:t>
      </w:r>
      <w:r>
        <w:rPr>
          <w:color w:val="1F3863"/>
          <w:spacing w:val="1"/>
        </w:rPr>
        <w:t> </w:t>
      </w:r>
      <w:r>
        <w:rPr>
          <w:color w:val="1F3863"/>
        </w:rPr>
        <w:t>van de ontwikkeling van de werkgelegenheid en bedrijvigheid in Bernheze. In Bernheze is sprake</w:t>
      </w:r>
      <w:r>
        <w:rPr>
          <w:color w:val="1F3863"/>
          <w:spacing w:val="-47"/>
        </w:rPr>
        <w:t> </w:t>
      </w:r>
      <w:r>
        <w:rPr>
          <w:color w:val="1F3863"/>
        </w:rPr>
        <w:t>van: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3" w:lineRule="auto" w:before="0" w:after="0"/>
        <w:ind w:left="1949" w:right="1675" w:hanging="428"/>
        <w:jc w:val="left"/>
        <w:rPr>
          <w:rFonts w:ascii="Symbol" w:hAnsi="Symbol"/>
          <w:color w:val="EC7C30"/>
          <w:sz w:val="22"/>
        </w:rPr>
      </w:pPr>
      <w:r>
        <w:rPr>
          <w:color w:val="1F3863"/>
          <w:sz w:val="22"/>
        </w:rPr>
        <w:t>sterke groei in zowat alle sectoren, met zowel groei van het aantal vestigingen als van het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aantal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banen.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4" w:after="0"/>
        <w:ind w:left="1949" w:right="1662" w:hanging="428"/>
        <w:jc w:val="left"/>
        <w:rPr>
          <w:rFonts w:ascii="Symbol" w:hAnsi="Symbol"/>
          <w:color w:val="EC7C30"/>
          <w:sz w:val="22"/>
        </w:rPr>
      </w:pPr>
      <w:r>
        <w:rPr>
          <w:color w:val="1F3863"/>
          <w:sz w:val="22"/>
        </w:rPr>
        <w:t>accentverschuivingen in het aandeel van sectoren in de economische structuur: uitschie-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ters de financiële sector en de agrarische sector (gedaald) en de zakelijke dienstverlening,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overige dienstverlening en ICT (gegroeid). Handel is in absolute zin de grootste sector,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maar de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zakelijke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dienstverlening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ontwikkelt zich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snel.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9" w:lineRule="exact" w:before="0" w:after="0"/>
        <w:ind w:left="1949" w:right="0" w:hanging="428"/>
        <w:jc w:val="left"/>
        <w:rPr>
          <w:rFonts w:ascii="Symbol" w:hAnsi="Symbol"/>
          <w:color w:val="EC7C30"/>
          <w:sz w:val="22"/>
        </w:rPr>
      </w:pPr>
      <w:r>
        <w:rPr>
          <w:color w:val="1F3863"/>
          <w:sz w:val="22"/>
        </w:rPr>
        <w:t>relatief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grote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groei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zowel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ZZP’ers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als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bedrijven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meerdere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werknemers.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42" w:after="0"/>
        <w:ind w:left="1949" w:right="1599" w:hanging="428"/>
        <w:jc w:val="left"/>
        <w:rPr>
          <w:rFonts w:ascii="Symbol" w:hAnsi="Symbol"/>
          <w:color w:val="EC7C30"/>
          <w:sz w:val="22"/>
        </w:rPr>
      </w:pPr>
      <w:r>
        <w:rPr>
          <w:color w:val="1F3863"/>
          <w:sz w:val="22"/>
        </w:rPr>
        <w:t>sterke groei van het aantal banen, zowel buiten als op de bedrijventerreinen. Relatief is de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groei in de periode 2014-2019 op de bedrijventerreinen sterker geweest dan daarbuiten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maar in absolute zin is de werkgelegenheid buiten de bedrijventerreinen het sterkst ge-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groeid,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namelijk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1139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banen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(tegenover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376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banen op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de bedrijventerreinen).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3" w:lineRule="auto" w:before="1" w:after="0"/>
        <w:ind w:left="1949" w:right="1623" w:hanging="428"/>
        <w:jc w:val="left"/>
        <w:rPr>
          <w:rFonts w:ascii="Symbol" w:hAnsi="Symbol"/>
          <w:color w:val="EC7C30"/>
          <w:sz w:val="22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1323975</wp:posOffset>
            </wp:positionH>
            <wp:positionV relativeFrom="paragraph">
              <wp:posOffset>447371</wp:posOffset>
            </wp:positionV>
            <wp:extent cx="4686300" cy="2543175"/>
            <wp:effectExtent l="0" t="0" r="0" b="0"/>
            <wp:wrapNone/>
            <wp:docPr id="1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863"/>
          <w:sz w:val="22"/>
        </w:rPr>
        <w:t>zeer lage werkeloosheid, maar mogelijk zal dit in de komende tijd stijgen als gevolg van de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effecten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corona.</w:t>
      </w:r>
    </w:p>
    <w:p>
      <w:pPr>
        <w:spacing w:line="273" w:lineRule="auto" w:before="160"/>
        <w:ind w:left="1036" w:right="9229" w:firstLine="0"/>
        <w:jc w:val="left"/>
        <w:rPr>
          <w:i/>
          <w:sz w:val="20"/>
        </w:rPr>
      </w:pPr>
      <w:r>
        <w:rPr>
          <w:i/>
          <w:color w:val="1F3863"/>
          <w:sz w:val="20"/>
        </w:rPr>
        <w:t>Kasteel</w:t>
      </w:r>
      <w:r>
        <w:rPr>
          <w:i/>
          <w:color w:val="1F3863"/>
          <w:spacing w:val="1"/>
          <w:sz w:val="20"/>
        </w:rPr>
        <w:t> </w:t>
      </w:r>
      <w:r>
        <w:rPr>
          <w:i/>
          <w:color w:val="1F3863"/>
          <w:sz w:val="20"/>
        </w:rPr>
        <w:t>Heeswijk </w:t>
      </w:r>
    </w:p>
    <w:p>
      <w:pPr>
        <w:spacing w:after="0" w:line="273" w:lineRule="auto"/>
        <w:jc w:val="left"/>
        <w:rPr>
          <w:sz w:val="20"/>
        </w:rPr>
        <w:sectPr>
          <w:type w:val="continuous"/>
          <w:pgSz w:w="11910" w:h="16840"/>
          <w:pgMar w:top="1580" w:bottom="280" w:left="180" w:right="200"/>
        </w:sectPr>
      </w:pPr>
    </w:p>
    <w:p>
      <w:pPr>
        <w:pStyle w:val="Heading1"/>
        <w:numPr>
          <w:ilvl w:val="0"/>
          <w:numId w:val="2"/>
        </w:numPr>
        <w:tabs>
          <w:tab w:pos="1953" w:val="left" w:leader="none"/>
          <w:tab w:pos="1954" w:val="left" w:leader="none"/>
        </w:tabs>
        <w:spacing w:line="240" w:lineRule="auto" w:before="0" w:after="0"/>
        <w:ind w:left="1954" w:right="0" w:hanging="432"/>
        <w:jc w:val="left"/>
      </w:pPr>
      <w:bookmarkStart w:name="_bookmark18" w:id="34"/>
      <w:bookmarkEnd w:id="34"/>
      <w:r>
        <w:rPr/>
      </w:r>
      <w:bookmarkStart w:name="_bookmark18" w:id="35"/>
      <w:bookmarkEnd w:id="35"/>
      <w:r>
        <w:rPr>
          <w:color w:val="EC7C30"/>
          <w:sz w:val="36"/>
        </w:rPr>
        <w:t>R</w:t>
      </w:r>
      <w:r>
        <w:rPr>
          <w:color w:val="EC7C30"/>
        </w:rPr>
        <w:t>UIMTELIJK</w:t>
      </w:r>
      <w:r>
        <w:rPr>
          <w:color w:val="EC7C30"/>
          <w:sz w:val="36"/>
        </w:rPr>
        <w:t>-</w:t>
      </w:r>
      <w:r>
        <w:rPr>
          <w:color w:val="EC7C30"/>
        </w:rPr>
        <w:t>ECONOMISCHE</w:t>
      </w:r>
      <w:r>
        <w:rPr>
          <w:color w:val="EC7C30"/>
          <w:spacing w:val="66"/>
        </w:rPr>
        <w:t> </w:t>
      </w:r>
      <w:r>
        <w:rPr>
          <w:color w:val="EC7C30"/>
        </w:rPr>
        <w:t>TRENDS</w:t>
      </w:r>
      <w:r>
        <w:rPr>
          <w:color w:val="EC7C30"/>
          <w:spacing w:val="73"/>
        </w:rPr>
        <w:t> </w:t>
      </w:r>
      <w:r>
        <w:rPr>
          <w:color w:val="EC7C30"/>
        </w:rPr>
        <w:t>EN</w:t>
      </w:r>
      <w:r>
        <w:rPr>
          <w:color w:val="EC7C30"/>
          <w:spacing w:val="71"/>
        </w:rPr>
        <w:t> </w:t>
      </w:r>
      <w:r>
        <w:rPr>
          <w:color w:val="EC7C30"/>
        </w:rPr>
        <w:t>ONTWIKKELINGEN</w:t>
      </w: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266" w:after="0"/>
        <w:ind w:left="2381" w:right="0" w:hanging="577"/>
        <w:jc w:val="left"/>
        <w:rPr>
          <w:sz w:val="22"/>
        </w:rPr>
      </w:pPr>
      <w:bookmarkStart w:name="_bookmark19" w:id="36"/>
      <w:bookmarkEnd w:id="36"/>
      <w:r>
        <w:rPr/>
      </w:r>
      <w:bookmarkStart w:name="_bookmark19" w:id="37"/>
      <w:bookmarkEnd w:id="37"/>
      <w:r>
        <w:rPr>
          <w:color w:val="EC7C30"/>
          <w:sz w:val="28"/>
        </w:rPr>
        <w:t>I</w:t>
      </w:r>
      <w:r>
        <w:rPr>
          <w:color w:val="EC7C30"/>
          <w:sz w:val="22"/>
        </w:rPr>
        <w:t>NLEIDING</w:t>
      </w:r>
    </w:p>
    <w:p>
      <w:pPr>
        <w:pStyle w:val="BodyText"/>
        <w:spacing w:line="273" w:lineRule="auto" w:before="44"/>
        <w:ind w:left="1522" w:right="1484"/>
      </w:pPr>
      <w:r>
        <w:rPr>
          <w:color w:val="1F3863"/>
        </w:rPr>
        <w:t>In dit hoofdstuk schetsen we de ruimtelijk-economische trends en ontwikkelingen die de achter-</w:t>
      </w:r>
      <w:r>
        <w:rPr>
          <w:color w:val="1F3863"/>
          <w:spacing w:val="-47"/>
        </w:rPr>
        <w:t> </w:t>
      </w:r>
      <w:r>
        <w:rPr>
          <w:color w:val="1F3863"/>
        </w:rPr>
        <w:t>grond</w:t>
      </w:r>
      <w:r>
        <w:rPr>
          <w:color w:val="1F3863"/>
          <w:spacing w:val="-4"/>
        </w:rPr>
        <w:t> </w:t>
      </w:r>
      <w:r>
        <w:rPr>
          <w:color w:val="1F3863"/>
        </w:rPr>
        <w:t>vormen</w:t>
      </w:r>
      <w:r>
        <w:rPr>
          <w:color w:val="1F3863"/>
          <w:spacing w:val="-3"/>
        </w:rPr>
        <w:t> </w:t>
      </w:r>
      <w:r>
        <w:rPr>
          <w:color w:val="1F3863"/>
        </w:rPr>
        <w:t>bij</w:t>
      </w:r>
      <w:r>
        <w:rPr>
          <w:color w:val="1F3863"/>
          <w:spacing w:val="-2"/>
        </w:rPr>
        <w:t> </w:t>
      </w:r>
      <w:r>
        <w:rPr>
          <w:color w:val="1F3863"/>
        </w:rPr>
        <w:t>het</w:t>
      </w:r>
      <w:r>
        <w:rPr>
          <w:color w:val="1F3863"/>
          <w:spacing w:val="-4"/>
        </w:rPr>
        <w:t> </w:t>
      </w:r>
      <w:r>
        <w:rPr>
          <w:color w:val="1F3863"/>
        </w:rPr>
        <w:t>maken van</w:t>
      </w:r>
      <w:r>
        <w:rPr>
          <w:color w:val="1F3863"/>
          <w:spacing w:val="-1"/>
        </w:rPr>
        <w:t> </w:t>
      </w:r>
      <w:r>
        <w:rPr>
          <w:color w:val="1F3863"/>
        </w:rPr>
        <w:t>keuzes</w:t>
      </w:r>
      <w:r>
        <w:rPr>
          <w:color w:val="1F3863"/>
          <w:spacing w:val="-3"/>
        </w:rPr>
        <w:t> </w:t>
      </w:r>
      <w:r>
        <w:rPr>
          <w:color w:val="1F3863"/>
        </w:rPr>
        <w:t>voor</w:t>
      </w:r>
      <w:r>
        <w:rPr>
          <w:color w:val="1F3863"/>
          <w:spacing w:val="-3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toekomstig economisch</w:t>
      </w:r>
      <w:r>
        <w:rPr>
          <w:color w:val="1F3863"/>
          <w:spacing w:val="-1"/>
        </w:rPr>
        <w:t> </w:t>
      </w:r>
      <w:r>
        <w:rPr>
          <w:color w:val="1F3863"/>
        </w:rPr>
        <w:t>beleid</w:t>
      </w:r>
      <w:r>
        <w:rPr>
          <w:color w:val="1F3863"/>
          <w:spacing w:val="-3"/>
        </w:rPr>
        <w:t> </w:t>
      </w:r>
      <w:r>
        <w:rPr>
          <w:color w:val="1F3863"/>
        </w:rPr>
        <w:t>van Bernheze.</w:t>
      </w: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20" w:id="38"/>
      <w:bookmarkEnd w:id="38"/>
      <w:r>
        <w:rPr/>
      </w:r>
      <w:bookmarkStart w:name="_bookmark20" w:id="39"/>
      <w:bookmarkEnd w:id="39"/>
      <w:r>
        <w:rPr>
          <w:color w:val="EC7C30"/>
          <w:sz w:val="28"/>
        </w:rPr>
        <w:t>V</w:t>
      </w:r>
      <w:r>
        <w:rPr>
          <w:color w:val="EC7C30"/>
          <w:sz w:val="22"/>
        </w:rPr>
        <w:t>ERDUURZAMING</w:t>
      </w:r>
    </w:p>
    <w:p>
      <w:pPr>
        <w:pStyle w:val="BodyText"/>
        <w:spacing w:line="276" w:lineRule="auto" w:before="42"/>
        <w:ind w:left="1522" w:right="1789"/>
      </w:pPr>
      <w:r>
        <w:rPr>
          <w:color w:val="1F3863"/>
        </w:rPr>
        <w:t>De verduurzamingsopgave (o.a. voortvloeiend uit het Klimaatakkoord) en –trends hebben op</w:t>
      </w:r>
      <w:r>
        <w:rPr>
          <w:color w:val="1F3863"/>
          <w:spacing w:val="-47"/>
        </w:rPr>
        <w:t> </w:t>
      </w:r>
      <w:r>
        <w:rPr>
          <w:color w:val="1F3863"/>
        </w:rPr>
        <w:t>verschillende</w:t>
      </w:r>
      <w:r>
        <w:rPr>
          <w:color w:val="1F3863"/>
          <w:spacing w:val="-2"/>
        </w:rPr>
        <w:t> </w:t>
      </w:r>
      <w:r>
        <w:rPr>
          <w:color w:val="1F3863"/>
        </w:rPr>
        <w:t>niveaus impact.</w:t>
      </w:r>
    </w:p>
    <w:p>
      <w:pPr>
        <w:pStyle w:val="BodyText"/>
        <w:spacing w:line="276" w:lineRule="auto"/>
        <w:ind w:left="1522" w:right="1530"/>
      </w:pPr>
      <w:r>
        <w:rPr>
          <w:color w:val="1F3863"/>
        </w:rPr>
        <w:t>Op ruimtelijk niveau vraagt in de eerste plaats duurzame energieopwekking om ruimte in open</w:t>
      </w:r>
      <w:r>
        <w:rPr>
          <w:color w:val="1F3863"/>
          <w:spacing w:val="1"/>
        </w:rPr>
        <w:t> </w:t>
      </w:r>
      <w:r>
        <w:rPr>
          <w:color w:val="1F3863"/>
        </w:rPr>
        <w:t>gebied (energieparken) en in de gebouwde omgeving (zon op daken). In de tweede plaats vra-</w:t>
      </w:r>
      <w:r>
        <w:rPr>
          <w:color w:val="1F3863"/>
          <w:spacing w:val="1"/>
        </w:rPr>
        <w:t> </w:t>
      </w:r>
      <w:r>
        <w:rPr>
          <w:color w:val="1F3863"/>
        </w:rPr>
        <w:t>gen maatregelen op het gebied van klimaatadaptatie om ruimte voor wateropvang om water-</w:t>
      </w:r>
      <w:r>
        <w:rPr>
          <w:color w:val="1F3863"/>
          <w:spacing w:val="1"/>
        </w:rPr>
        <w:t> </w:t>
      </w:r>
      <w:r>
        <w:rPr>
          <w:color w:val="1F3863"/>
        </w:rPr>
        <w:t>overlast tegen te gaan en het tegengaan van hittestress, droogte en overstromingen. En ten-</w:t>
      </w:r>
      <w:r>
        <w:rPr>
          <w:color w:val="1F3863"/>
          <w:spacing w:val="1"/>
        </w:rPr>
        <w:t> </w:t>
      </w:r>
      <w:r>
        <w:rPr>
          <w:color w:val="1F3863"/>
        </w:rPr>
        <w:t>slotte vraagt een circulaire economie om (milieu)ruimte voor slimme clustering en organisatie.</w:t>
      </w:r>
      <w:r>
        <w:rPr>
          <w:color w:val="1F3863"/>
          <w:spacing w:val="1"/>
        </w:rPr>
        <w:t> </w:t>
      </w:r>
      <w:r>
        <w:rPr>
          <w:color w:val="1F3863"/>
        </w:rPr>
        <w:t>Op pandniveau (bedrijfspanden, kantoren, woningen) is er de opgave om energie te besparen,</w:t>
      </w:r>
      <w:r>
        <w:rPr>
          <w:color w:val="1F3863"/>
          <w:spacing w:val="1"/>
        </w:rPr>
        <w:t> </w:t>
      </w:r>
      <w:r>
        <w:rPr>
          <w:color w:val="1F3863"/>
        </w:rPr>
        <w:t>door isolatie en toepassing van andere technieken. En ook is er de opgave om gebouwen op an-</w:t>
      </w:r>
      <w:r>
        <w:rPr>
          <w:color w:val="1F3863"/>
          <w:spacing w:val="-47"/>
        </w:rPr>
        <w:t> </w:t>
      </w:r>
      <w:r>
        <w:rPr>
          <w:color w:val="1F3863"/>
        </w:rPr>
        <w:t>dere</w:t>
      </w:r>
      <w:r>
        <w:rPr>
          <w:color w:val="1F3863"/>
          <w:spacing w:val="-2"/>
        </w:rPr>
        <w:t> </w:t>
      </w:r>
      <w:r>
        <w:rPr>
          <w:color w:val="1F3863"/>
        </w:rPr>
        <w:t>manieren</w:t>
      </w:r>
      <w:r>
        <w:rPr>
          <w:color w:val="1F3863"/>
          <w:spacing w:val="1"/>
        </w:rPr>
        <w:t> </w:t>
      </w:r>
      <w:r>
        <w:rPr>
          <w:color w:val="1F3863"/>
        </w:rPr>
        <w:t>te</w:t>
      </w:r>
      <w:r>
        <w:rPr>
          <w:color w:val="1F3863"/>
          <w:spacing w:val="1"/>
        </w:rPr>
        <w:t> </w:t>
      </w:r>
      <w:r>
        <w:rPr>
          <w:color w:val="1F3863"/>
        </w:rPr>
        <w:t>gaan</w:t>
      </w:r>
      <w:r>
        <w:rPr>
          <w:color w:val="1F3863"/>
          <w:spacing w:val="-2"/>
        </w:rPr>
        <w:t> </w:t>
      </w:r>
      <w:r>
        <w:rPr>
          <w:color w:val="1F3863"/>
        </w:rPr>
        <w:t>verwarmen.</w:t>
      </w:r>
    </w:p>
    <w:p>
      <w:pPr>
        <w:pStyle w:val="BodyText"/>
        <w:spacing w:line="276" w:lineRule="auto" w:before="1"/>
        <w:ind w:left="1522" w:right="1506"/>
      </w:pPr>
      <w:r>
        <w:rPr>
          <w:color w:val="1F3863"/>
        </w:rPr>
        <w:t>Op consumentniveau worden mensen steeds bewuster, met als gevolg</w:t>
      </w:r>
      <w:r>
        <w:rPr>
          <w:color w:val="1F3863"/>
          <w:spacing w:val="1"/>
        </w:rPr>
        <w:t> </w:t>
      </w:r>
      <w:r>
        <w:rPr>
          <w:color w:val="1F3863"/>
        </w:rPr>
        <w:t>dat er een toenemende</w:t>
      </w:r>
      <w:r>
        <w:rPr>
          <w:color w:val="1F3863"/>
          <w:spacing w:val="-47"/>
        </w:rPr>
        <w:t> </w:t>
      </w:r>
      <w:r>
        <w:rPr>
          <w:color w:val="1F3863"/>
        </w:rPr>
        <w:t>vraag</w:t>
      </w:r>
      <w:r>
        <w:rPr>
          <w:color w:val="1F3863"/>
          <w:spacing w:val="-1"/>
        </w:rPr>
        <w:t> </w:t>
      </w:r>
      <w:r>
        <w:rPr>
          <w:color w:val="1F3863"/>
        </w:rPr>
        <w:t>naar</w:t>
      </w:r>
      <w:r>
        <w:rPr>
          <w:color w:val="1F3863"/>
          <w:spacing w:val="1"/>
        </w:rPr>
        <w:t> </w:t>
      </w:r>
      <w:r>
        <w:rPr>
          <w:color w:val="1F3863"/>
        </w:rPr>
        <w:t>duurzame en</w:t>
      </w:r>
      <w:r>
        <w:rPr>
          <w:color w:val="1F3863"/>
          <w:spacing w:val="1"/>
        </w:rPr>
        <w:t> </w:t>
      </w:r>
      <w:r>
        <w:rPr>
          <w:color w:val="1F3863"/>
        </w:rPr>
        <w:t>lokale producten</w:t>
      </w:r>
      <w:r>
        <w:rPr>
          <w:color w:val="1F3863"/>
          <w:spacing w:val="-2"/>
        </w:rPr>
        <w:t> </w:t>
      </w:r>
      <w:r>
        <w:rPr>
          <w:color w:val="1F3863"/>
        </w:rPr>
        <w:t>ontstaat.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8"/>
        </w:rPr>
      </w:pPr>
      <w:bookmarkStart w:name="_bookmark21" w:id="40"/>
      <w:bookmarkEnd w:id="40"/>
      <w:r>
        <w:rPr/>
      </w:r>
      <w:bookmarkStart w:name="_bookmark21" w:id="41"/>
      <w:bookmarkEnd w:id="41"/>
      <w:r>
        <w:rPr>
          <w:color w:val="EC7C30"/>
          <w:spacing w:val="-1"/>
          <w:sz w:val="28"/>
        </w:rPr>
        <w:t>D</w:t>
      </w:r>
      <w:r>
        <w:rPr>
          <w:color w:val="EC7C30"/>
          <w:spacing w:val="-1"/>
          <w:sz w:val="22"/>
        </w:rPr>
        <w:t>IGITALISERING</w:t>
      </w:r>
      <w:r>
        <w:rPr>
          <w:color w:val="EC7C30"/>
          <w:spacing w:val="-1"/>
          <w:sz w:val="28"/>
        </w:rPr>
        <w:t>,</w:t>
      </w:r>
      <w:r>
        <w:rPr>
          <w:color w:val="EC7C30"/>
          <w:spacing w:val="-13"/>
          <w:sz w:val="28"/>
        </w:rPr>
        <w:t> </w:t>
      </w:r>
      <w:r>
        <w:rPr>
          <w:color w:val="EC7C30"/>
          <w:spacing w:val="-1"/>
          <w:sz w:val="22"/>
        </w:rPr>
        <w:t>AUTOMATISERING</w:t>
      </w:r>
      <w:r>
        <w:rPr>
          <w:color w:val="EC7C30"/>
          <w:spacing w:val="-1"/>
          <w:sz w:val="28"/>
        </w:rPr>
        <w:t>,</w:t>
      </w:r>
      <w:r>
        <w:rPr>
          <w:color w:val="EC7C30"/>
          <w:spacing w:val="-12"/>
          <w:sz w:val="28"/>
        </w:rPr>
        <w:t> </w:t>
      </w:r>
      <w:r>
        <w:rPr>
          <w:color w:val="EC7C30"/>
          <w:sz w:val="28"/>
        </w:rPr>
        <w:t>‘</w:t>
      </w:r>
      <w:r>
        <w:rPr>
          <w:color w:val="EC7C30"/>
          <w:sz w:val="22"/>
        </w:rPr>
        <w:t>INTERNET</w:t>
      </w:r>
      <w:r>
        <w:rPr>
          <w:color w:val="EC7C30"/>
          <w:spacing w:val="5"/>
          <w:sz w:val="22"/>
        </w:rPr>
        <w:t> </w:t>
      </w:r>
      <w:r>
        <w:rPr>
          <w:color w:val="EC7C30"/>
          <w:sz w:val="22"/>
        </w:rPr>
        <w:t>OF</w:t>
      </w:r>
      <w:r>
        <w:rPr>
          <w:color w:val="EC7C30"/>
          <w:spacing w:val="2"/>
          <w:sz w:val="22"/>
        </w:rPr>
        <w:t> </w:t>
      </w:r>
      <w:r>
        <w:rPr>
          <w:color w:val="EC7C30"/>
          <w:sz w:val="22"/>
        </w:rPr>
        <w:t>EVERYTHING</w:t>
      </w:r>
      <w:r>
        <w:rPr>
          <w:color w:val="EC7C30"/>
          <w:sz w:val="28"/>
        </w:rPr>
        <w:t>’</w:t>
      </w:r>
    </w:p>
    <w:p>
      <w:pPr>
        <w:pStyle w:val="BodyText"/>
        <w:spacing w:line="276" w:lineRule="auto" w:before="42"/>
        <w:ind w:left="1522" w:right="1751"/>
      </w:pPr>
      <w:r>
        <w:rPr>
          <w:color w:val="1F3863"/>
        </w:rPr>
        <w:t>De opkomst van E-commerce vraagt ruimte voor (XLL) logistiek op bedrijventerreinen waarbij</w:t>
      </w:r>
      <w:r>
        <w:rPr>
          <w:color w:val="1F3863"/>
          <w:spacing w:val="-47"/>
        </w:rPr>
        <w:t> </w:t>
      </w:r>
      <w:r>
        <w:rPr>
          <w:color w:val="1F3863"/>
        </w:rPr>
        <w:t>de</w:t>
      </w:r>
      <w:r>
        <w:rPr>
          <w:color w:val="1F3863"/>
          <w:spacing w:val="48"/>
        </w:rPr>
        <w:t> </w:t>
      </w:r>
      <w:r>
        <w:rPr>
          <w:color w:val="1F3863"/>
        </w:rPr>
        <w:t>(digitale)infrastructuur</w:t>
      </w:r>
      <w:r>
        <w:rPr>
          <w:color w:val="1F3863"/>
          <w:spacing w:val="-2"/>
        </w:rPr>
        <w:t> </w:t>
      </w:r>
      <w:r>
        <w:rPr>
          <w:color w:val="1F3863"/>
        </w:rPr>
        <w:t>een belangrijke vestigingsplaatsfactor</w:t>
      </w:r>
      <w:r>
        <w:rPr>
          <w:color w:val="1F3863"/>
          <w:spacing w:val="-1"/>
        </w:rPr>
        <w:t> </w:t>
      </w:r>
      <w:r>
        <w:rPr>
          <w:color w:val="1F3863"/>
        </w:rPr>
        <w:t>is</w:t>
      </w:r>
      <w:r>
        <w:rPr>
          <w:color w:val="1F3863"/>
          <w:spacing w:val="-1"/>
        </w:rPr>
        <w:t> </w:t>
      </w:r>
      <w:r>
        <w:rPr>
          <w:color w:val="1F3863"/>
        </w:rPr>
        <w:t>geworden.</w:t>
      </w:r>
    </w:p>
    <w:p>
      <w:pPr>
        <w:pStyle w:val="BodyText"/>
        <w:spacing w:line="276" w:lineRule="auto" w:before="1"/>
        <w:ind w:left="1522" w:right="1506"/>
      </w:pPr>
      <w:r>
        <w:rPr>
          <w:color w:val="1F3863"/>
        </w:rPr>
        <w:t>In de detailhandel is er door de groter wordende invloed van internetaankopen minder econo-</w:t>
      </w:r>
      <w:r>
        <w:rPr>
          <w:color w:val="1F3863"/>
          <w:spacing w:val="-47"/>
        </w:rPr>
        <w:t> </w:t>
      </w:r>
      <w:r>
        <w:rPr>
          <w:color w:val="1F3863"/>
        </w:rPr>
        <w:t>misch</w:t>
      </w:r>
      <w:r>
        <w:rPr>
          <w:color w:val="1F3863"/>
          <w:spacing w:val="-5"/>
        </w:rPr>
        <w:t> </w:t>
      </w:r>
      <w:r>
        <w:rPr>
          <w:color w:val="1F3863"/>
        </w:rPr>
        <w:t>draagvlak</w:t>
      </w:r>
      <w:r>
        <w:rPr>
          <w:color w:val="1F3863"/>
          <w:spacing w:val="-3"/>
        </w:rPr>
        <w:t> </w:t>
      </w:r>
      <w:r>
        <w:rPr>
          <w:color w:val="1F3863"/>
        </w:rPr>
        <w:t>voor</w:t>
      </w:r>
      <w:r>
        <w:rPr>
          <w:color w:val="1F3863"/>
          <w:spacing w:val="-2"/>
        </w:rPr>
        <w:t> </w:t>
      </w:r>
      <w:r>
        <w:rPr>
          <w:color w:val="1F3863"/>
        </w:rPr>
        <w:t>fysieke</w:t>
      </w:r>
      <w:r>
        <w:rPr>
          <w:color w:val="1F3863"/>
          <w:spacing w:val="-1"/>
        </w:rPr>
        <w:t> </w:t>
      </w:r>
      <w:r>
        <w:rPr>
          <w:color w:val="1F3863"/>
        </w:rPr>
        <w:t>winkels,</w:t>
      </w:r>
      <w:r>
        <w:rPr>
          <w:color w:val="1F3863"/>
          <w:spacing w:val="-5"/>
        </w:rPr>
        <w:t> </w:t>
      </w:r>
      <w:r>
        <w:rPr>
          <w:color w:val="1F3863"/>
        </w:rPr>
        <w:t>waardoor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-4"/>
        </w:rPr>
        <w:t> </w:t>
      </w:r>
      <w:r>
        <w:rPr>
          <w:color w:val="1F3863"/>
        </w:rPr>
        <w:t>kans</w:t>
      </w:r>
      <w:r>
        <w:rPr>
          <w:color w:val="1F3863"/>
          <w:spacing w:val="-2"/>
        </w:rPr>
        <w:t> </w:t>
      </w:r>
      <w:r>
        <w:rPr>
          <w:color w:val="1F3863"/>
        </w:rPr>
        <w:t>op</w:t>
      </w:r>
      <w:r>
        <w:rPr>
          <w:color w:val="1F3863"/>
          <w:spacing w:val="-5"/>
        </w:rPr>
        <w:t> </w:t>
      </w:r>
      <w:r>
        <w:rPr>
          <w:color w:val="1F3863"/>
        </w:rPr>
        <w:t>leegstand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commerciële</w:t>
      </w:r>
      <w:r>
        <w:rPr>
          <w:color w:val="1F3863"/>
          <w:spacing w:val="-3"/>
        </w:rPr>
        <w:t> </w:t>
      </w:r>
      <w:r>
        <w:rPr>
          <w:color w:val="1F3863"/>
        </w:rPr>
        <w:t>ruimtes</w:t>
      </w:r>
      <w:r>
        <w:rPr>
          <w:color w:val="1F3863"/>
          <w:spacing w:val="-47"/>
        </w:rPr>
        <w:t> </w:t>
      </w:r>
      <w:r>
        <w:rPr>
          <w:color w:val="1F3863"/>
        </w:rPr>
        <w:t>ontstaat. De online verkopen zijn met name niet- dagelijkse goederen, maar steeds vaker ook</w:t>
      </w:r>
      <w:r>
        <w:rPr>
          <w:color w:val="1F3863"/>
          <w:spacing w:val="1"/>
        </w:rPr>
        <w:t> </w:t>
      </w:r>
      <w:r>
        <w:rPr>
          <w:color w:val="1F3863"/>
        </w:rPr>
        <w:t>dagelijkse</w:t>
      </w:r>
      <w:r>
        <w:rPr>
          <w:color w:val="1F3863"/>
          <w:spacing w:val="6"/>
        </w:rPr>
        <w:t> </w:t>
      </w:r>
      <w:r>
        <w:rPr>
          <w:color w:val="1F3863"/>
        </w:rPr>
        <w:t>goederen</w:t>
      </w:r>
      <w:r>
        <w:rPr>
          <w:color w:val="1F3863"/>
          <w:spacing w:val="1"/>
        </w:rPr>
        <w:t> </w:t>
      </w:r>
      <w:r>
        <w:rPr>
          <w:color w:val="1F3863"/>
        </w:rPr>
        <w:t>(online</w:t>
      </w:r>
      <w:r>
        <w:rPr>
          <w:color w:val="1F3863"/>
          <w:spacing w:val="-1"/>
        </w:rPr>
        <w:t> </w:t>
      </w:r>
      <w:r>
        <w:rPr>
          <w:color w:val="1F3863"/>
        </w:rPr>
        <w:t>supermarkten).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312" w:lineRule="auto" w:before="0" w:after="0"/>
        <w:ind w:left="2381" w:right="1636" w:hanging="576"/>
        <w:jc w:val="left"/>
        <w:rPr>
          <w:sz w:val="22"/>
        </w:rPr>
      </w:pPr>
      <w:bookmarkStart w:name="_bookmark22" w:id="42"/>
      <w:bookmarkEnd w:id="42"/>
      <w:r>
        <w:rPr/>
      </w:r>
      <w:bookmarkStart w:name="_bookmark22" w:id="43"/>
      <w:bookmarkEnd w:id="43"/>
      <w:r>
        <w:rPr>
          <w:color w:val="EC7C30"/>
          <w:sz w:val="28"/>
        </w:rPr>
        <w:t>R</w:t>
      </w:r>
      <w:r>
        <w:rPr>
          <w:color w:val="EC7C30"/>
          <w:sz w:val="22"/>
        </w:rPr>
        <w:t>UIMTELIJK VESTIGINGSPATRONEN EN</w:t>
      </w:r>
      <w:r>
        <w:rPr>
          <w:color w:val="EC7C30"/>
          <w:spacing w:val="1"/>
          <w:sz w:val="22"/>
        </w:rPr>
        <w:t> </w:t>
      </w:r>
      <w:r>
        <w:rPr>
          <w:color w:val="EC7C30"/>
          <w:sz w:val="22"/>
        </w:rPr>
        <w:t>VERANDERENDE LOCATIEVOORKEUREN VAN</w:t>
      </w:r>
      <w:r>
        <w:rPr>
          <w:color w:val="EC7C30"/>
          <w:spacing w:val="-47"/>
          <w:sz w:val="22"/>
        </w:rPr>
        <w:t> </w:t>
      </w:r>
      <w:r>
        <w:rPr>
          <w:color w:val="EC7C30"/>
          <w:sz w:val="22"/>
        </w:rPr>
        <w:t>BEDRIJVEN</w:t>
      </w:r>
    </w:p>
    <w:p>
      <w:pPr>
        <w:pStyle w:val="BodyText"/>
        <w:spacing w:line="245" w:lineRule="exact"/>
        <w:ind w:left="1522"/>
      </w:pPr>
      <w:r>
        <w:rPr>
          <w:color w:val="1F3863"/>
        </w:rPr>
        <w:t>Schaalverkleining</w:t>
      </w:r>
      <w:r>
        <w:rPr>
          <w:color w:val="1F3863"/>
          <w:spacing w:val="-4"/>
        </w:rPr>
        <w:t> </w:t>
      </w:r>
      <w:r>
        <w:rPr>
          <w:color w:val="1F3863"/>
        </w:rPr>
        <w:t>is</w:t>
      </w:r>
      <w:r>
        <w:rPr>
          <w:color w:val="1F3863"/>
          <w:spacing w:val="-3"/>
        </w:rPr>
        <w:t> </w:t>
      </w:r>
      <w:r>
        <w:rPr>
          <w:color w:val="1F3863"/>
        </w:rPr>
        <w:t>een trend</w:t>
      </w:r>
      <w:r>
        <w:rPr>
          <w:color w:val="1F3863"/>
          <w:spacing w:val="-1"/>
        </w:rPr>
        <w:t> </w:t>
      </w:r>
      <w:r>
        <w:rPr>
          <w:color w:val="1F3863"/>
        </w:rPr>
        <w:t>die</w:t>
      </w:r>
      <w:r>
        <w:rPr>
          <w:color w:val="1F3863"/>
          <w:spacing w:val="1"/>
        </w:rPr>
        <w:t> </w:t>
      </w:r>
      <w:r>
        <w:rPr>
          <w:color w:val="1F3863"/>
        </w:rPr>
        <w:t>is</w:t>
      </w:r>
      <w:r>
        <w:rPr>
          <w:color w:val="1F3863"/>
          <w:spacing w:val="-3"/>
        </w:rPr>
        <w:t> </w:t>
      </w:r>
      <w:r>
        <w:rPr>
          <w:color w:val="1F3863"/>
        </w:rPr>
        <w:t>ontstaan door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relatief</w:t>
      </w:r>
      <w:r>
        <w:rPr>
          <w:color w:val="1F3863"/>
          <w:spacing w:val="-2"/>
        </w:rPr>
        <w:t> </w:t>
      </w:r>
      <w:r>
        <w:rPr>
          <w:color w:val="1F3863"/>
        </w:rPr>
        <w:t>sterke</w:t>
      </w:r>
      <w:r>
        <w:rPr>
          <w:color w:val="1F3863"/>
          <w:spacing w:val="-2"/>
        </w:rPr>
        <w:t> </w:t>
      </w:r>
      <w:r>
        <w:rPr>
          <w:color w:val="1F3863"/>
        </w:rPr>
        <w:t>groei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het</w:t>
      </w:r>
      <w:r>
        <w:rPr>
          <w:color w:val="1F3863"/>
          <w:spacing w:val="-3"/>
        </w:rPr>
        <w:t> </w:t>
      </w:r>
      <w:r>
        <w:rPr>
          <w:color w:val="1F3863"/>
        </w:rPr>
        <w:t>aantal</w:t>
      </w:r>
      <w:r>
        <w:rPr>
          <w:color w:val="1F3863"/>
          <w:spacing w:val="-2"/>
        </w:rPr>
        <w:t> </w:t>
      </w:r>
      <w:r>
        <w:rPr>
          <w:color w:val="1F3863"/>
        </w:rPr>
        <w:t>zzp’ers</w:t>
      </w:r>
    </w:p>
    <w:p>
      <w:pPr>
        <w:pStyle w:val="BodyText"/>
        <w:spacing w:before="41"/>
        <w:ind w:left="1522"/>
      </w:pPr>
      <w:r>
        <w:rPr>
          <w:color w:val="1F3863"/>
        </w:rPr>
        <w:t>(specialisten)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4"/>
        </w:rPr>
        <w:t> </w:t>
      </w:r>
      <w:r>
        <w:rPr>
          <w:color w:val="1F3863"/>
        </w:rPr>
        <w:t>kleine</w:t>
      </w:r>
      <w:r>
        <w:rPr>
          <w:color w:val="1F3863"/>
          <w:spacing w:val="-3"/>
        </w:rPr>
        <w:t> </w:t>
      </w:r>
      <w:r>
        <w:rPr>
          <w:color w:val="1F3863"/>
        </w:rPr>
        <w:t>bedrijven.</w:t>
      </w:r>
      <w:r>
        <w:rPr>
          <w:color w:val="1F3863"/>
          <w:spacing w:val="-3"/>
        </w:rPr>
        <w:t> </w:t>
      </w:r>
      <w:r>
        <w:rPr>
          <w:color w:val="1F3863"/>
        </w:rPr>
        <w:t>Dit</w:t>
      </w:r>
      <w:r>
        <w:rPr>
          <w:color w:val="1F3863"/>
          <w:spacing w:val="-1"/>
        </w:rPr>
        <w:t> </w:t>
      </w:r>
      <w:r>
        <w:rPr>
          <w:color w:val="1F3863"/>
        </w:rPr>
        <w:t>soort</w:t>
      </w:r>
      <w:r>
        <w:rPr>
          <w:color w:val="1F3863"/>
          <w:spacing w:val="-5"/>
        </w:rPr>
        <w:t> </w:t>
      </w:r>
      <w:r>
        <w:rPr>
          <w:color w:val="1F3863"/>
        </w:rPr>
        <w:t>bedrijven</w:t>
      </w:r>
      <w:r>
        <w:rPr>
          <w:color w:val="1F3863"/>
          <w:spacing w:val="-4"/>
        </w:rPr>
        <w:t> </w:t>
      </w:r>
      <w:r>
        <w:rPr>
          <w:color w:val="1F3863"/>
        </w:rPr>
        <w:t>vraagt</w:t>
      </w:r>
      <w:r>
        <w:rPr>
          <w:color w:val="1F3863"/>
          <w:spacing w:val="-3"/>
        </w:rPr>
        <w:t> </w:t>
      </w:r>
      <w:r>
        <w:rPr>
          <w:color w:val="1F3863"/>
        </w:rPr>
        <w:t>om</w:t>
      </w:r>
      <w:r>
        <w:rPr>
          <w:color w:val="1F3863"/>
          <w:spacing w:val="-3"/>
        </w:rPr>
        <w:t> </w:t>
      </w:r>
      <w:r>
        <w:rPr>
          <w:color w:val="1F3863"/>
        </w:rPr>
        <w:t>een</w:t>
      </w:r>
      <w:r>
        <w:rPr>
          <w:color w:val="1F3863"/>
          <w:spacing w:val="-1"/>
        </w:rPr>
        <w:t> </w:t>
      </w:r>
      <w:r>
        <w:rPr>
          <w:color w:val="1F3863"/>
        </w:rPr>
        <w:t>andere</w:t>
      </w:r>
      <w:r>
        <w:rPr>
          <w:color w:val="1F3863"/>
          <w:spacing w:val="-1"/>
        </w:rPr>
        <w:t> </w:t>
      </w:r>
      <w:r>
        <w:rPr>
          <w:color w:val="1F3863"/>
        </w:rPr>
        <w:t>manier</w:t>
      </w:r>
      <w:r>
        <w:rPr>
          <w:color w:val="1F3863"/>
          <w:spacing w:val="-1"/>
        </w:rPr>
        <w:t> </w:t>
      </w:r>
      <w:r>
        <w:rPr>
          <w:color w:val="1F3863"/>
        </w:rPr>
        <w:t>van</w:t>
      </w:r>
      <w:r>
        <w:rPr>
          <w:color w:val="1F3863"/>
          <w:spacing w:val="-1"/>
        </w:rPr>
        <w:t> </w:t>
      </w:r>
      <w:r>
        <w:rPr>
          <w:color w:val="1F3863"/>
        </w:rPr>
        <w:t>werken</w:t>
      </w:r>
    </w:p>
    <w:p>
      <w:pPr>
        <w:pStyle w:val="BodyText"/>
        <w:spacing w:line="276" w:lineRule="auto" w:before="41"/>
        <w:ind w:left="1522" w:right="4339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4886959</wp:posOffset>
            </wp:positionH>
            <wp:positionV relativeFrom="paragraph">
              <wp:posOffset>60498</wp:posOffset>
            </wp:positionV>
            <wp:extent cx="2311852" cy="1424900"/>
            <wp:effectExtent l="0" t="0" r="0" b="0"/>
            <wp:wrapNone/>
            <wp:docPr id="15" name="image14.png" descr="Sfeerbeeld third place voor ZZP-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852" cy="142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863"/>
        </w:rPr>
        <w:t>en op andere locaties. Er is vraag naar ‘dynamische, leefbare en</w:t>
      </w:r>
      <w:r>
        <w:rPr>
          <w:color w:val="1F3863"/>
          <w:spacing w:val="-47"/>
        </w:rPr>
        <w:t> </w:t>
      </w:r>
      <w:r>
        <w:rPr>
          <w:color w:val="1F3863"/>
        </w:rPr>
        <w:t>flexibele’ plekken op centrale of markante locaties om te wer-</w:t>
      </w:r>
      <w:r>
        <w:rPr>
          <w:color w:val="1F3863"/>
          <w:spacing w:val="1"/>
        </w:rPr>
        <w:t> </w:t>
      </w:r>
      <w:r>
        <w:rPr>
          <w:color w:val="1F3863"/>
        </w:rPr>
        <w:t>ken en te ontmoeten. Ook is er een groeiende vraag naar het</w:t>
      </w:r>
      <w:r>
        <w:rPr>
          <w:color w:val="1F3863"/>
          <w:spacing w:val="1"/>
        </w:rPr>
        <w:t> </w:t>
      </w:r>
      <w:r>
        <w:rPr>
          <w:color w:val="1F3863"/>
        </w:rPr>
        <w:t>aantal bedrijfsverzamelgebouwen en </w:t>
      </w:r>
      <w:r>
        <w:rPr>
          <w:i/>
          <w:color w:val="1F3863"/>
        </w:rPr>
        <w:t>third places </w:t>
      </w:r>
      <w:r>
        <w:rPr>
          <w:color w:val="1F3863"/>
        </w:rPr>
        <w:t>waar ruimte is</w:t>
      </w:r>
      <w:r>
        <w:rPr>
          <w:color w:val="1F3863"/>
          <w:spacing w:val="-47"/>
        </w:rPr>
        <w:t> </w:t>
      </w:r>
      <w:r>
        <w:rPr>
          <w:color w:val="1F3863"/>
        </w:rPr>
        <w:t>voor ontmoeten en interactie. Door toename van ‘schone pro-</w:t>
      </w:r>
      <w:r>
        <w:rPr>
          <w:color w:val="1F3863"/>
          <w:spacing w:val="1"/>
        </w:rPr>
        <w:t> </w:t>
      </w:r>
      <w:r>
        <w:rPr>
          <w:color w:val="1F3863"/>
        </w:rPr>
        <w:t>ductie’ is het mogelijk om de mengbaarheid van functies te ver-</w:t>
      </w:r>
      <w:r>
        <w:rPr>
          <w:color w:val="1F3863"/>
          <w:spacing w:val="-47"/>
        </w:rPr>
        <w:t> </w:t>
      </w:r>
      <w:r>
        <w:rPr>
          <w:color w:val="1F3863"/>
        </w:rPr>
        <w:t>groten, zoals door</w:t>
      </w:r>
      <w:r>
        <w:rPr>
          <w:color w:val="1F3863"/>
          <w:spacing w:val="-3"/>
        </w:rPr>
        <w:t> </w:t>
      </w:r>
      <w:r>
        <w:rPr>
          <w:color w:val="1F3863"/>
        </w:rPr>
        <w:t>‘blurring’</w:t>
      </w:r>
      <w:r>
        <w:rPr>
          <w:color w:val="1F3863"/>
          <w:vertAlign w:val="superscript"/>
        </w:rPr>
        <w:t>4</w:t>
      </w:r>
      <w:r>
        <w:rPr>
          <w:color w:val="1F3863"/>
          <w:spacing w:val="-1"/>
          <w:vertAlign w:val="baseline"/>
        </w:rPr>
        <w:t> </w:t>
      </w:r>
      <w:r>
        <w:rPr>
          <w:color w:val="1F3863"/>
          <w:vertAlign w:val="baseline"/>
        </w:rPr>
        <w:t>en</w:t>
      </w:r>
      <w:r>
        <w:rPr>
          <w:color w:val="1F3863"/>
          <w:spacing w:val="-3"/>
          <w:vertAlign w:val="baseline"/>
        </w:rPr>
        <w:t> </w:t>
      </w:r>
      <w:r>
        <w:rPr>
          <w:color w:val="1F3863"/>
          <w:vertAlign w:val="baseline"/>
        </w:rPr>
        <w:t>‘shop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in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shop’).</w:t>
      </w:r>
    </w:p>
    <w:p>
      <w:pPr>
        <w:pStyle w:val="BodyText"/>
        <w:spacing w:before="1"/>
        <w:ind w:left="1522"/>
      </w:pPr>
      <w:r>
        <w:rPr>
          <w:color w:val="1F3863"/>
        </w:rPr>
        <w:t>Daarentegen</w:t>
      </w:r>
      <w:r>
        <w:rPr>
          <w:color w:val="1F3863"/>
          <w:spacing w:val="-1"/>
        </w:rPr>
        <w:t> </w:t>
      </w:r>
      <w:r>
        <w:rPr>
          <w:color w:val="1F3863"/>
        </w:rPr>
        <w:t>zijn</w:t>
      </w:r>
      <w:r>
        <w:rPr>
          <w:color w:val="1F3863"/>
          <w:spacing w:val="-5"/>
        </w:rPr>
        <w:t> </w:t>
      </w:r>
      <w:r>
        <w:rPr>
          <w:color w:val="1F3863"/>
        </w:rPr>
        <w:t>er</w:t>
      </w:r>
      <w:r>
        <w:rPr>
          <w:color w:val="1F3863"/>
          <w:spacing w:val="-2"/>
        </w:rPr>
        <w:t> </w:t>
      </w:r>
      <w:r>
        <w:rPr>
          <w:color w:val="1F3863"/>
        </w:rPr>
        <w:t>ook</w:t>
      </w:r>
      <w:r>
        <w:rPr>
          <w:color w:val="1F3863"/>
          <w:spacing w:val="-2"/>
        </w:rPr>
        <w:t> </w:t>
      </w:r>
      <w:r>
        <w:rPr>
          <w:color w:val="1F3863"/>
        </w:rPr>
        <w:t>specifieke</w:t>
      </w:r>
      <w:r>
        <w:rPr>
          <w:color w:val="1F3863"/>
          <w:spacing w:val="-3"/>
        </w:rPr>
        <w:t> </w:t>
      </w:r>
      <w:r>
        <w:rPr>
          <w:color w:val="1F3863"/>
        </w:rPr>
        <w:t>sectoren</w:t>
      </w:r>
      <w:r>
        <w:rPr>
          <w:color w:val="1F3863"/>
          <w:spacing w:val="-1"/>
        </w:rPr>
        <w:t> </w:t>
      </w:r>
      <w:r>
        <w:rPr>
          <w:color w:val="1F3863"/>
        </w:rPr>
        <w:t>waar</w:t>
      </w:r>
      <w:r>
        <w:rPr>
          <w:color w:val="1F3863"/>
          <w:spacing w:val="-1"/>
        </w:rPr>
        <w:t> </w:t>
      </w:r>
      <w:r>
        <w:rPr>
          <w:color w:val="1F3863"/>
        </w:rPr>
        <w:t>juist</w:t>
      </w:r>
      <w:r>
        <w:rPr>
          <w:color w:val="1F3863"/>
          <w:spacing w:val="-5"/>
        </w:rPr>
        <w:t> </w:t>
      </w:r>
      <w:r>
        <w:rPr>
          <w:color w:val="1F3863"/>
        </w:rPr>
        <w:t>schaal-</w:t>
      </w:r>
    </w:p>
    <w:p>
      <w:pPr>
        <w:spacing w:after="0"/>
        <w:sectPr>
          <w:footerReference w:type="default" r:id="rId24"/>
          <w:pgSz w:w="11910" w:h="16840"/>
          <w:pgMar w:footer="880" w:header="0" w:top="1400" w:bottom="1080" w:left="180" w:right="200"/>
          <w:pgNumType w:start="19"/>
        </w:sectPr>
      </w:pPr>
    </w:p>
    <w:p>
      <w:pPr>
        <w:pStyle w:val="BodyText"/>
        <w:spacing w:line="276" w:lineRule="auto" w:before="39"/>
        <w:ind w:left="1522" w:right="-17"/>
      </w:pPr>
      <w:r>
        <w:rPr>
          <w:color w:val="1F3863"/>
        </w:rPr>
        <w:t>vergroting de trend is, onder meer in de industrie en de logis-</w:t>
      </w:r>
      <w:r>
        <w:rPr>
          <w:color w:val="1F3863"/>
          <w:spacing w:val="1"/>
        </w:rPr>
        <w:t> </w:t>
      </w:r>
      <w:r>
        <w:rPr>
          <w:color w:val="1F3863"/>
        </w:rPr>
        <w:t>tiek, onder invloed van automatisering/robotisering en mondia-</w:t>
      </w:r>
      <w:r>
        <w:rPr>
          <w:color w:val="1F3863"/>
          <w:spacing w:val="-47"/>
        </w:rPr>
        <w:t> </w:t>
      </w:r>
      <w:r>
        <w:rPr>
          <w:color w:val="1F3863"/>
        </w:rPr>
        <w:t>lisering.</w:t>
      </w:r>
    </w:p>
    <w:p>
      <w:pPr>
        <w:spacing w:line="206" w:lineRule="exact" w:before="0"/>
        <w:ind w:left="331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color w:val="1F3863"/>
          <w:sz w:val="20"/>
        </w:rPr>
        <w:t>‘Third</w:t>
      </w:r>
      <w:r>
        <w:rPr>
          <w:i/>
          <w:color w:val="1F3863"/>
          <w:spacing w:val="-4"/>
          <w:sz w:val="20"/>
        </w:rPr>
        <w:t> </w:t>
      </w:r>
      <w:r>
        <w:rPr>
          <w:i/>
          <w:color w:val="1F3863"/>
          <w:sz w:val="20"/>
        </w:rPr>
        <w:t>place’</w:t>
      </w:r>
      <w:r>
        <w:rPr>
          <w:i/>
          <w:color w:val="1F3863"/>
          <w:spacing w:val="-4"/>
          <w:sz w:val="20"/>
        </w:rPr>
        <w:t> </w:t>
      </w:r>
      <w:r>
        <w:rPr>
          <w:i/>
          <w:color w:val="1F3863"/>
          <w:sz w:val="20"/>
        </w:rPr>
        <w:t>voor</w:t>
      </w:r>
      <w:r>
        <w:rPr>
          <w:i/>
          <w:color w:val="1F3863"/>
          <w:spacing w:val="-1"/>
          <w:sz w:val="20"/>
        </w:rPr>
        <w:t> </w:t>
      </w:r>
      <w:r>
        <w:rPr>
          <w:i/>
          <w:color w:val="1F3863"/>
          <w:sz w:val="20"/>
        </w:rPr>
        <w:t>ZZP’ers</w:t>
      </w:r>
      <w:r>
        <w:rPr>
          <w:i/>
          <w:color w:val="1F3863"/>
          <w:spacing w:val="-4"/>
          <w:sz w:val="20"/>
        </w:rPr>
        <w:t> </w:t>
      </w:r>
      <w:r>
        <w:rPr>
          <w:i/>
          <w:color w:val="1F3863"/>
          <w:sz w:val="20"/>
        </w:rPr>
        <w:t>in</w:t>
      </w:r>
      <w:r>
        <w:rPr>
          <w:i/>
          <w:color w:val="1F3863"/>
          <w:spacing w:val="-4"/>
          <w:sz w:val="20"/>
        </w:rPr>
        <w:t> </w:t>
      </w:r>
      <w:r>
        <w:rPr>
          <w:i/>
          <w:color w:val="1F3863"/>
          <w:sz w:val="20"/>
        </w:rPr>
        <w:t>de</w:t>
      </w:r>
      <w:r>
        <w:rPr>
          <w:i/>
          <w:color w:val="1F3863"/>
          <w:spacing w:val="-4"/>
          <w:sz w:val="20"/>
        </w:rPr>
        <w:t> </w:t>
      </w:r>
      <w:r>
        <w:rPr>
          <w:i/>
          <w:color w:val="1F3863"/>
          <w:sz w:val="20"/>
        </w:rPr>
        <w:t>regio.</w:t>
      </w:r>
      <w:r>
        <w:rPr>
          <w:i/>
          <w:color w:val="1F3863"/>
          <w:spacing w:val="-4"/>
          <w:sz w:val="20"/>
        </w:rPr>
        <w:t> </w:t>
      </w:r>
      <w:r>
        <w:rPr>
          <w:i/>
          <w:color w:val="1F3863"/>
          <w:sz w:val="20"/>
        </w:rPr>
        <w:t>SOB</w:t>
      </w:r>
      <w:r>
        <w:rPr>
          <w:i/>
          <w:color w:val="1F3863"/>
          <w:spacing w:val="-5"/>
          <w:sz w:val="20"/>
        </w:rPr>
        <w:t> </w:t>
      </w:r>
      <w:r>
        <w:rPr>
          <w:i/>
          <w:color w:val="1F3863"/>
          <w:sz w:val="20"/>
        </w:rPr>
        <w:t>en </w:t>
      </w:r>
    </w:p>
    <w:p>
      <w:pPr>
        <w:spacing w:line="276" w:lineRule="auto" w:before="36"/>
        <w:ind w:left="331" w:right="589" w:firstLine="0"/>
        <w:jc w:val="left"/>
        <w:rPr>
          <w:i/>
          <w:sz w:val="20"/>
        </w:rPr>
      </w:pPr>
      <w:r>
        <w:rPr>
          <w:i/>
          <w:color w:val="1F3863"/>
          <w:sz w:val="20"/>
        </w:rPr>
        <w:t>gemeente zijn hier gezamenlijk op werkbe-</w:t>
      </w:r>
      <w:r>
        <w:rPr>
          <w:i/>
          <w:color w:val="1F3863"/>
          <w:spacing w:val="-43"/>
          <w:sz w:val="20"/>
        </w:rPr>
        <w:t> </w:t>
      </w:r>
      <w:r>
        <w:rPr>
          <w:i/>
          <w:color w:val="1F3863"/>
          <w:sz w:val="20"/>
        </w:rPr>
        <w:t>zoek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geweest.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Foto: Rob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van Berkel </w:t>
      </w:r>
    </w:p>
    <w:p>
      <w:pPr>
        <w:spacing w:before="0"/>
        <w:ind w:left="331" w:right="0" w:firstLine="0"/>
        <w:jc w:val="left"/>
        <w:rPr>
          <w:i/>
          <w:sz w:val="20"/>
        </w:rPr>
      </w:pPr>
      <w:r>
        <w:rPr>
          <w:i/>
          <w:color w:val="1F3863"/>
          <w:w w:val="99"/>
          <w:sz w:val="20"/>
        </w:rPr>
        <w:t> 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180" w:right="200"/>
          <w:cols w:num="2" w:equalWidth="0">
            <w:col w:w="7147" w:space="40"/>
            <w:col w:w="4343"/>
          </w:cols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0" w:lineRule="exact"/>
        <w:ind w:left="1522"/>
        <w:rPr>
          <w:sz w:val="2"/>
        </w:rPr>
      </w:pPr>
      <w:r>
        <w:rPr>
          <w:sz w:val="2"/>
        </w:rPr>
        <w:pict>
          <v:group style="width:144.050pt;height:.75pt;mso-position-horizontal-relative:char;mso-position-vertical-relative:line" coordorigin="0,0" coordsize="2881,15">
            <v:rect style="position:absolute;left:0;top:0;width:2881;height:15" filled="true" fillcolor="#1f3863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37"/>
        <w:ind w:left="1522" w:right="1506" w:firstLine="0"/>
        <w:jc w:val="left"/>
        <w:rPr>
          <w:sz w:val="20"/>
        </w:rPr>
      </w:pPr>
      <w:r>
        <w:rPr>
          <w:color w:val="1F3863"/>
          <w:sz w:val="20"/>
          <w:vertAlign w:val="superscript"/>
        </w:rPr>
        <w:t>4</w:t>
      </w:r>
      <w:r>
        <w:rPr>
          <w:color w:val="1F3863"/>
          <w:sz w:val="20"/>
          <w:vertAlign w:val="baseline"/>
        </w:rPr>
        <w:t> Blurring betekent vervaging en duidt op functievermenging binnen een bedrijf. Het combineren van ac-</w:t>
      </w:r>
      <w:r>
        <w:rPr>
          <w:color w:val="1F3863"/>
          <w:spacing w:val="-4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tiviteiten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binnen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een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bedrijf</w:t>
      </w:r>
      <w:r>
        <w:rPr>
          <w:color w:val="1F3863"/>
          <w:spacing w:val="-2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op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het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gebied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van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horeca,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retail,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cultuur,</w:t>
      </w:r>
      <w:r>
        <w:rPr>
          <w:color w:val="1F3863"/>
          <w:spacing w:val="-1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dienstverlening</w:t>
      </w:r>
      <w:r>
        <w:rPr>
          <w:color w:val="1F3863"/>
          <w:spacing w:val="-2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en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andere</w:t>
      </w:r>
      <w:r>
        <w:rPr>
          <w:color w:val="1F3863"/>
          <w:spacing w:val="-3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functies.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180" w:right="200"/>
        </w:sect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9" w:after="0"/>
        <w:ind w:left="2381" w:right="0" w:hanging="577"/>
        <w:jc w:val="left"/>
        <w:rPr>
          <w:sz w:val="22"/>
        </w:rPr>
      </w:pPr>
      <w:bookmarkStart w:name="_bookmark23" w:id="44"/>
      <w:bookmarkEnd w:id="44"/>
      <w:r>
        <w:rPr/>
      </w:r>
      <w:bookmarkStart w:name="_bookmark23" w:id="45"/>
      <w:bookmarkEnd w:id="45"/>
      <w:r>
        <w:rPr>
          <w:color w:val="EC7C30"/>
          <w:sz w:val="28"/>
        </w:rPr>
        <w:t>A</w:t>
      </w:r>
      <w:r>
        <w:rPr>
          <w:color w:val="EC7C30"/>
          <w:sz w:val="22"/>
        </w:rPr>
        <w:t>RBEIDSMARKT</w:t>
      </w:r>
    </w:p>
    <w:p>
      <w:pPr>
        <w:pStyle w:val="BodyText"/>
        <w:spacing w:line="276" w:lineRule="auto" w:before="45"/>
        <w:ind w:left="1522" w:right="1530"/>
      </w:pPr>
      <w:r>
        <w:rPr>
          <w:color w:val="1F3863"/>
        </w:rPr>
        <w:t>In verschillende sectoren van de arbeidsmarkt was tot aan de uitbraak van de coronacrisis</w:t>
      </w:r>
      <w:r>
        <w:rPr>
          <w:color w:val="1F3863"/>
          <w:spacing w:val="1"/>
        </w:rPr>
        <w:t> </w:t>
      </w:r>
      <w:r>
        <w:rPr>
          <w:color w:val="1F3863"/>
        </w:rPr>
        <w:t>sprake van grote tekorten aan personeel, met name in technische beroepen, horeca en zorg. Er</w:t>
      </w:r>
      <w:r>
        <w:rPr>
          <w:color w:val="1F3863"/>
          <w:spacing w:val="-47"/>
        </w:rPr>
        <w:t> </w:t>
      </w:r>
      <w:r>
        <w:rPr>
          <w:color w:val="1F3863"/>
        </w:rPr>
        <w:t>is een tekort aan zowel hoogopgeleid personeel (in o.a. de techniek en de zorg) als ook aan on-</w:t>
      </w:r>
      <w:r>
        <w:rPr>
          <w:color w:val="1F3863"/>
          <w:spacing w:val="1"/>
        </w:rPr>
        <w:t> </w:t>
      </w:r>
      <w:r>
        <w:rPr>
          <w:color w:val="1F3863"/>
        </w:rPr>
        <w:t>geschoold en laagopgeleid personeel (o.a. in de logistiek, horeca, zorg en landbouw). De vergrij-</w:t>
      </w:r>
      <w:r>
        <w:rPr>
          <w:color w:val="1F3863"/>
          <w:spacing w:val="-47"/>
        </w:rPr>
        <w:t> </w:t>
      </w:r>
      <w:r>
        <w:rPr>
          <w:color w:val="1F3863"/>
        </w:rPr>
        <w:t>zing</w:t>
      </w:r>
      <w:r>
        <w:rPr>
          <w:color w:val="1F3863"/>
          <w:spacing w:val="-1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(beroeps)bevolking</w:t>
      </w:r>
      <w:r>
        <w:rPr>
          <w:color w:val="1F3863"/>
          <w:spacing w:val="-3"/>
        </w:rPr>
        <w:t> </w:t>
      </w:r>
      <w:r>
        <w:rPr>
          <w:color w:val="1F3863"/>
        </w:rPr>
        <w:t>versterkt deze</w:t>
      </w:r>
      <w:r>
        <w:rPr>
          <w:color w:val="1F3863"/>
          <w:spacing w:val="1"/>
        </w:rPr>
        <w:t> </w:t>
      </w:r>
      <w:r>
        <w:rPr>
          <w:color w:val="1F3863"/>
        </w:rPr>
        <w:t>tekorten</w:t>
      </w:r>
      <w:r>
        <w:rPr>
          <w:color w:val="1F3863"/>
          <w:spacing w:val="1"/>
        </w:rPr>
        <w:t> </w:t>
      </w:r>
      <w:r>
        <w:rPr>
          <w:color w:val="1F3863"/>
        </w:rPr>
        <w:t>nog</w:t>
      </w:r>
      <w:r>
        <w:rPr>
          <w:color w:val="1F3863"/>
          <w:spacing w:val="-3"/>
        </w:rPr>
        <w:t> </w:t>
      </w:r>
      <w:r>
        <w:rPr>
          <w:color w:val="1F3863"/>
        </w:rPr>
        <w:t>eens.</w:t>
      </w:r>
    </w:p>
    <w:p>
      <w:pPr>
        <w:pStyle w:val="BodyText"/>
        <w:spacing w:line="276" w:lineRule="auto"/>
        <w:ind w:left="1522" w:right="1517"/>
      </w:pPr>
      <w:r>
        <w:rPr>
          <w:color w:val="1F3863"/>
        </w:rPr>
        <w:t>Met de voortschrijdende automatisering, robotisering en verduurzaming verandert de aard van</w:t>
      </w:r>
      <w:r>
        <w:rPr>
          <w:color w:val="1F3863"/>
          <w:spacing w:val="1"/>
        </w:rPr>
        <w:t> </w:t>
      </w:r>
      <w:r>
        <w:rPr>
          <w:color w:val="1F3863"/>
        </w:rPr>
        <w:t>het werk waardoor ook de vraag naar aanbod van werknemers verandert. Hierdoor wordt het</w:t>
      </w:r>
      <w:r>
        <w:rPr>
          <w:color w:val="1F3863"/>
          <w:spacing w:val="1"/>
        </w:rPr>
        <w:t> </w:t>
      </w:r>
      <w:r>
        <w:rPr>
          <w:color w:val="1F3863"/>
        </w:rPr>
        <w:t>belang van voldoende (technisch) geschoold personeel en continue bijscholing groter. Dit wordt</w:t>
      </w:r>
      <w:r>
        <w:rPr>
          <w:color w:val="1F3863"/>
          <w:spacing w:val="-47"/>
        </w:rPr>
        <w:t> </w:t>
      </w:r>
      <w:r>
        <w:rPr>
          <w:color w:val="1F3863"/>
        </w:rPr>
        <w:t>nog</w:t>
      </w:r>
      <w:r>
        <w:rPr>
          <w:color w:val="1F3863"/>
          <w:spacing w:val="-3"/>
        </w:rPr>
        <w:t> </w:t>
      </w:r>
      <w:r>
        <w:rPr>
          <w:color w:val="1F3863"/>
        </w:rPr>
        <w:t>eens</w:t>
      </w:r>
      <w:r>
        <w:rPr>
          <w:color w:val="1F3863"/>
          <w:spacing w:val="-1"/>
        </w:rPr>
        <w:t> </w:t>
      </w:r>
      <w:r>
        <w:rPr>
          <w:color w:val="1F3863"/>
        </w:rPr>
        <w:t>versterkt</w:t>
      </w:r>
      <w:r>
        <w:rPr>
          <w:color w:val="1F3863"/>
          <w:spacing w:val="-3"/>
        </w:rPr>
        <w:t> </w:t>
      </w:r>
      <w:r>
        <w:rPr>
          <w:color w:val="1F3863"/>
        </w:rPr>
        <w:t>door de</w:t>
      </w:r>
      <w:r>
        <w:rPr>
          <w:color w:val="1F3863"/>
          <w:spacing w:val="-1"/>
        </w:rPr>
        <w:t> </w:t>
      </w:r>
      <w:r>
        <w:rPr>
          <w:color w:val="1F3863"/>
        </w:rPr>
        <w:t>steeds hogere</w:t>
      </w:r>
      <w:r>
        <w:rPr>
          <w:color w:val="1F3863"/>
          <w:spacing w:val="-1"/>
        </w:rPr>
        <w:t> </w:t>
      </w:r>
      <w:r>
        <w:rPr>
          <w:color w:val="1F3863"/>
        </w:rPr>
        <w:t>eisen</w:t>
      </w:r>
      <w:r>
        <w:rPr>
          <w:color w:val="1F3863"/>
          <w:spacing w:val="1"/>
        </w:rPr>
        <w:t> </w:t>
      </w:r>
      <w:r>
        <w:rPr>
          <w:color w:val="1F3863"/>
        </w:rPr>
        <w:t>die</w:t>
      </w:r>
      <w:r>
        <w:rPr>
          <w:color w:val="1F3863"/>
          <w:spacing w:val="-1"/>
        </w:rPr>
        <w:t> </w:t>
      </w:r>
      <w:r>
        <w:rPr>
          <w:color w:val="1F3863"/>
        </w:rPr>
        <w:t>men</w:t>
      </w:r>
      <w:r>
        <w:rPr>
          <w:color w:val="1F3863"/>
          <w:spacing w:val="-1"/>
        </w:rPr>
        <w:t> </w:t>
      </w:r>
      <w:r>
        <w:rPr>
          <w:color w:val="1F3863"/>
        </w:rPr>
        <w:t>stelt aan</w:t>
      </w:r>
      <w:r>
        <w:rPr>
          <w:color w:val="1F3863"/>
          <w:spacing w:val="1"/>
        </w:rPr>
        <w:t> </w:t>
      </w:r>
      <w:r>
        <w:rPr>
          <w:color w:val="1F3863"/>
        </w:rPr>
        <w:t>personeel.</w:t>
      </w:r>
    </w:p>
    <w:p>
      <w:pPr>
        <w:pStyle w:val="BodyText"/>
        <w:spacing w:line="276" w:lineRule="auto"/>
        <w:ind w:left="1522" w:right="1551"/>
      </w:pPr>
      <w:r>
        <w:rPr>
          <w:color w:val="1F3863"/>
        </w:rPr>
        <w:t>Daarnaast neemt de flexibilisering van de arbeidsmarkt toe. De vraag naar tijdelijke, oproep- en</w:t>
      </w:r>
      <w:r>
        <w:rPr>
          <w:color w:val="1F3863"/>
          <w:spacing w:val="-47"/>
        </w:rPr>
        <w:t> </w:t>
      </w:r>
      <w:r>
        <w:rPr>
          <w:color w:val="1F3863"/>
        </w:rPr>
        <w:t>uitzendkrachten neemt toe alsook de groep zzp’ers die een sterke groei vertoont. Hierdoor</w:t>
      </w:r>
      <w:r>
        <w:rPr>
          <w:color w:val="1F3863"/>
          <w:spacing w:val="1"/>
        </w:rPr>
        <w:t> </w:t>
      </w:r>
      <w:r>
        <w:rPr>
          <w:color w:val="1F3863"/>
        </w:rPr>
        <w:t>wordt meer ondernemerschap van deze groep gevraagd en ontstaan er meer risico’s (zoals ver-</w:t>
      </w:r>
      <w:r>
        <w:rPr>
          <w:color w:val="1F3863"/>
          <w:spacing w:val="-47"/>
        </w:rPr>
        <w:t> </w:t>
      </w:r>
      <w:r>
        <w:rPr>
          <w:color w:val="1F3863"/>
        </w:rPr>
        <w:t>borgen armoede</w:t>
      </w:r>
      <w:r>
        <w:rPr>
          <w:color w:val="1F3863"/>
          <w:spacing w:val="-1"/>
        </w:rPr>
        <w:t> </w:t>
      </w:r>
      <w:r>
        <w:rPr>
          <w:color w:val="1F3863"/>
        </w:rPr>
        <w:t>door</w:t>
      </w:r>
      <w:r>
        <w:rPr>
          <w:color w:val="1F3863"/>
          <w:spacing w:val="-2"/>
        </w:rPr>
        <w:t> </w:t>
      </w:r>
      <w:r>
        <w:rPr>
          <w:color w:val="1F3863"/>
        </w:rPr>
        <w:t>lage</w:t>
      </w:r>
      <w:r>
        <w:rPr>
          <w:color w:val="1F3863"/>
          <w:spacing w:val="-3"/>
        </w:rPr>
        <w:t> </w:t>
      </w:r>
      <w:r>
        <w:rPr>
          <w:color w:val="1F3863"/>
        </w:rPr>
        <w:t>tarieven,</w:t>
      </w:r>
      <w:r>
        <w:rPr>
          <w:color w:val="1F3863"/>
          <w:spacing w:val="-1"/>
        </w:rPr>
        <w:t> </w:t>
      </w:r>
      <w:r>
        <w:rPr>
          <w:color w:val="1F3863"/>
        </w:rPr>
        <w:t>het</w:t>
      </w:r>
      <w:r>
        <w:rPr>
          <w:color w:val="1F3863"/>
          <w:spacing w:val="-3"/>
        </w:rPr>
        <w:t> </w:t>
      </w:r>
      <w:r>
        <w:rPr>
          <w:color w:val="1F3863"/>
        </w:rPr>
        <w:t>ontbreken</w:t>
      </w:r>
      <w:r>
        <w:rPr>
          <w:color w:val="1F3863"/>
          <w:spacing w:val="-2"/>
        </w:rPr>
        <w:t> </w:t>
      </w:r>
      <w:r>
        <w:rPr>
          <w:color w:val="1F3863"/>
        </w:rPr>
        <w:t>van sociale</w:t>
      </w:r>
      <w:r>
        <w:rPr>
          <w:color w:val="1F3863"/>
          <w:spacing w:val="-1"/>
        </w:rPr>
        <w:t> </w:t>
      </w:r>
      <w:r>
        <w:rPr>
          <w:color w:val="1F3863"/>
        </w:rPr>
        <w:t>verzekeringen).</w:t>
      </w:r>
    </w:p>
    <w:p>
      <w:pPr>
        <w:pStyle w:val="BodyText"/>
        <w:spacing w:line="276" w:lineRule="auto" w:before="1"/>
        <w:ind w:left="1522" w:right="1697"/>
      </w:pPr>
      <w:r>
        <w:rPr>
          <w:color w:val="1F3863"/>
        </w:rPr>
        <w:t>Verder is er een toename van aandacht voor Inclusief ondernemen: het bieden van meer kan-</w:t>
      </w:r>
      <w:r>
        <w:rPr>
          <w:color w:val="1F3863"/>
          <w:spacing w:val="-47"/>
        </w:rPr>
        <w:t> </w:t>
      </w:r>
      <w:r>
        <w:rPr>
          <w:color w:val="1F3863"/>
        </w:rPr>
        <w:t>sen aan werkzoekenden met afstand tot de arbeidsmarkt en ervoor zorgen dat het werkne-</w:t>
      </w:r>
      <w:r>
        <w:rPr>
          <w:color w:val="1F3863"/>
          <w:spacing w:val="1"/>
        </w:rPr>
        <w:t> </w:t>
      </w:r>
      <w:r>
        <w:rPr>
          <w:color w:val="1F3863"/>
        </w:rPr>
        <w:t>mersbestand</w:t>
      </w:r>
      <w:r>
        <w:rPr>
          <w:color w:val="1F3863"/>
          <w:spacing w:val="-3"/>
        </w:rPr>
        <w:t> </w:t>
      </w:r>
      <w:r>
        <w:rPr>
          <w:color w:val="1F3863"/>
        </w:rPr>
        <w:t>meer</w:t>
      </w:r>
      <w:r>
        <w:rPr>
          <w:color w:val="1F3863"/>
          <w:spacing w:val="-2"/>
        </w:rPr>
        <w:t> </w:t>
      </w:r>
      <w:r>
        <w:rPr>
          <w:color w:val="1F3863"/>
        </w:rPr>
        <w:t>een</w:t>
      </w:r>
      <w:r>
        <w:rPr>
          <w:color w:val="1F3863"/>
          <w:spacing w:val="1"/>
        </w:rPr>
        <w:t> </w:t>
      </w:r>
      <w:r>
        <w:rPr>
          <w:color w:val="1F3863"/>
        </w:rPr>
        <w:t>afspiegeling wordt</w:t>
      </w:r>
      <w:r>
        <w:rPr>
          <w:color w:val="1F3863"/>
          <w:spacing w:val="-2"/>
        </w:rPr>
        <w:t> </w:t>
      </w:r>
      <w:r>
        <w:rPr>
          <w:color w:val="1F3863"/>
        </w:rPr>
        <w:t>van de</w:t>
      </w:r>
      <w:r>
        <w:rPr>
          <w:color w:val="1F3863"/>
          <w:spacing w:val="-1"/>
        </w:rPr>
        <w:t> </w:t>
      </w:r>
      <w:r>
        <w:rPr>
          <w:color w:val="1F3863"/>
        </w:rPr>
        <w:t>samenleving.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" w:after="0"/>
        <w:ind w:left="2381" w:right="0" w:hanging="577"/>
        <w:jc w:val="left"/>
        <w:rPr>
          <w:sz w:val="22"/>
        </w:rPr>
      </w:pPr>
      <w:bookmarkStart w:name="_bookmark24" w:id="46"/>
      <w:bookmarkEnd w:id="46"/>
      <w:r>
        <w:rPr/>
      </w:r>
      <w:bookmarkStart w:name="_bookmark24" w:id="47"/>
      <w:bookmarkEnd w:id="47"/>
      <w:r>
        <w:rPr>
          <w:color w:val="EC7C30"/>
          <w:sz w:val="28"/>
        </w:rPr>
        <w:t>T</w:t>
      </w:r>
      <w:r>
        <w:rPr>
          <w:color w:val="EC7C30"/>
          <w:sz w:val="22"/>
        </w:rPr>
        <w:t>RANSITIE</w:t>
      </w:r>
      <w:r>
        <w:rPr>
          <w:color w:val="EC7C30"/>
          <w:spacing w:val="-9"/>
          <w:sz w:val="22"/>
        </w:rPr>
        <w:t> </w:t>
      </w:r>
      <w:r>
        <w:rPr>
          <w:color w:val="EC7C30"/>
          <w:sz w:val="22"/>
        </w:rPr>
        <w:t>AGRARISCHE</w:t>
      </w:r>
      <w:r>
        <w:rPr>
          <w:color w:val="EC7C30"/>
          <w:spacing w:val="-6"/>
          <w:sz w:val="22"/>
        </w:rPr>
        <w:t> </w:t>
      </w:r>
      <w:r>
        <w:rPr>
          <w:color w:val="EC7C30"/>
          <w:sz w:val="22"/>
        </w:rPr>
        <w:t>SECTOR</w:t>
      </w:r>
    </w:p>
    <w:p>
      <w:pPr>
        <w:pStyle w:val="BodyText"/>
        <w:spacing w:line="276" w:lineRule="auto" w:before="41"/>
        <w:ind w:left="1522" w:right="1485"/>
      </w:pPr>
      <w:r>
        <w:rPr>
          <w:color w:val="1F3863"/>
        </w:rPr>
        <w:t>De transitie in de agrarische sector brengt veranderingen in functies, landgebruik en gebruik van</w:t>
      </w:r>
      <w:r>
        <w:rPr>
          <w:color w:val="1F3863"/>
          <w:spacing w:val="-47"/>
        </w:rPr>
        <w:t> </w:t>
      </w:r>
      <w:r>
        <w:rPr>
          <w:color w:val="1F3863"/>
        </w:rPr>
        <w:t>gebouwen en opstallen met zich mee. Dit vraagt om nieuwe (economische) activiteiten en ge-</w:t>
      </w:r>
      <w:r>
        <w:rPr>
          <w:color w:val="1F3863"/>
          <w:spacing w:val="1"/>
        </w:rPr>
        <w:t> </w:t>
      </w:r>
      <w:r>
        <w:rPr>
          <w:color w:val="1F3863"/>
        </w:rPr>
        <w:t>bruiksfuncties voor grond en opstallen. Een voorbeeld hiervan is het ontstaan van kleinschalige</w:t>
      </w:r>
      <w:r>
        <w:rPr>
          <w:color w:val="1F3863"/>
          <w:spacing w:val="1"/>
        </w:rPr>
        <w:t> </w:t>
      </w:r>
      <w:r>
        <w:rPr>
          <w:color w:val="1F3863"/>
        </w:rPr>
        <w:t>ondernemingen in de zorg zoals zorgboerderijen die het lokale zorgaanbod (dichtbij) kunnen</w:t>
      </w:r>
      <w:r>
        <w:rPr>
          <w:color w:val="1F3863"/>
          <w:spacing w:val="1"/>
        </w:rPr>
        <w:t> </w:t>
      </w:r>
      <w:r>
        <w:rPr>
          <w:color w:val="1F3863"/>
        </w:rPr>
        <w:t>bedienen. De vrijkomende agrarische</w:t>
      </w:r>
      <w:r>
        <w:rPr>
          <w:color w:val="1F3863"/>
          <w:spacing w:val="1"/>
        </w:rPr>
        <w:t> </w:t>
      </w:r>
      <w:r>
        <w:rPr>
          <w:color w:val="1F3863"/>
        </w:rPr>
        <w:t>gebouwen brengen risico van ondermijnende activiteiten</w:t>
      </w:r>
      <w:r>
        <w:rPr>
          <w:color w:val="1F3863"/>
          <w:spacing w:val="1"/>
        </w:rPr>
        <w:t> </w:t>
      </w:r>
      <w:r>
        <w:rPr>
          <w:color w:val="1F3863"/>
        </w:rPr>
        <w:t>met</w:t>
      </w:r>
      <w:r>
        <w:rPr>
          <w:color w:val="1F3863"/>
          <w:spacing w:val="-1"/>
        </w:rPr>
        <w:t> </w:t>
      </w:r>
      <w:r>
        <w:rPr>
          <w:color w:val="1F3863"/>
        </w:rPr>
        <w:t>zich</w:t>
      </w:r>
      <w:r>
        <w:rPr>
          <w:color w:val="1F3863"/>
          <w:spacing w:val="-3"/>
        </w:rPr>
        <w:t> </w:t>
      </w:r>
      <w:r>
        <w:rPr>
          <w:color w:val="1F3863"/>
        </w:rPr>
        <w:t>mee</w:t>
      </w:r>
      <w:r>
        <w:rPr>
          <w:color w:val="1F3863"/>
          <w:spacing w:val="-1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hebben</w:t>
      </w:r>
      <w:r>
        <w:rPr>
          <w:color w:val="1F3863"/>
          <w:spacing w:val="-3"/>
        </w:rPr>
        <w:t> </w:t>
      </w:r>
      <w:r>
        <w:rPr>
          <w:color w:val="1F3863"/>
        </w:rPr>
        <w:t>uitstralingseffect</w:t>
      </w:r>
      <w:r>
        <w:rPr>
          <w:color w:val="1F3863"/>
          <w:spacing w:val="-1"/>
        </w:rPr>
        <w:t> </w:t>
      </w:r>
      <w:r>
        <w:rPr>
          <w:color w:val="1F3863"/>
        </w:rPr>
        <w:t>(van</w:t>
      </w:r>
      <w:r>
        <w:rPr>
          <w:color w:val="1F3863"/>
          <w:spacing w:val="-2"/>
        </w:rPr>
        <w:t> </w:t>
      </w:r>
      <w:r>
        <w:rPr>
          <w:color w:val="1F3863"/>
        </w:rPr>
        <w:t>onveiligheid)</w:t>
      </w:r>
      <w:r>
        <w:rPr>
          <w:color w:val="1F3863"/>
          <w:spacing w:val="1"/>
        </w:rPr>
        <w:t> </w:t>
      </w:r>
      <w:r>
        <w:rPr>
          <w:color w:val="1F3863"/>
        </w:rPr>
        <w:t>op</w:t>
      </w:r>
      <w:r>
        <w:rPr>
          <w:color w:val="1F3863"/>
          <w:spacing w:val="1"/>
        </w:rPr>
        <w:t> </w:t>
      </w:r>
      <w:r>
        <w:rPr>
          <w:color w:val="1F3863"/>
        </w:rPr>
        <w:t>het</w:t>
      </w:r>
      <w:r>
        <w:rPr>
          <w:color w:val="1F3863"/>
          <w:spacing w:val="-4"/>
        </w:rPr>
        <w:t> </w:t>
      </w:r>
      <w:r>
        <w:rPr>
          <w:color w:val="1F3863"/>
        </w:rPr>
        <w:t>buitengebied.</w:t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312" w:lineRule="auto" w:before="0" w:after="0"/>
        <w:ind w:left="2381" w:right="1962" w:hanging="576"/>
        <w:jc w:val="left"/>
        <w:rPr>
          <w:sz w:val="22"/>
        </w:rPr>
      </w:pPr>
      <w:bookmarkStart w:name="_bookmark25" w:id="48"/>
      <w:bookmarkEnd w:id="48"/>
      <w:r>
        <w:rPr/>
      </w:r>
      <w:bookmarkStart w:name="_bookmark25" w:id="49"/>
      <w:bookmarkEnd w:id="49"/>
      <w:r>
        <w:rPr>
          <w:color w:val="EC7C30"/>
          <w:sz w:val="28"/>
        </w:rPr>
        <w:t>O</w:t>
      </w:r>
      <w:r>
        <w:rPr>
          <w:color w:val="EC7C30"/>
          <w:sz w:val="22"/>
        </w:rPr>
        <w:t>VERIGE MAATSCHAPPELIJKE TRENDS MET RAAKVLAKKEN VOOR ECONOMISCHE</w:t>
      </w:r>
      <w:r>
        <w:rPr>
          <w:color w:val="EC7C30"/>
          <w:spacing w:val="-47"/>
          <w:sz w:val="22"/>
        </w:rPr>
        <w:t> </w:t>
      </w:r>
      <w:r>
        <w:rPr>
          <w:color w:val="EC7C30"/>
          <w:sz w:val="22"/>
        </w:rPr>
        <w:t>STRATEGIE</w:t>
      </w:r>
    </w:p>
    <w:p>
      <w:pPr>
        <w:pStyle w:val="ListParagraph"/>
        <w:numPr>
          <w:ilvl w:val="0"/>
          <w:numId w:val="17"/>
        </w:numPr>
        <w:tabs>
          <w:tab w:pos="2241" w:val="left" w:leader="none"/>
          <w:tab w:pos="2242" w:val="left" w:leader="none"/>
        </w:tabs>
        <w:spacing w:line="257" w:lineRule="exact" w:before="0" w:after="0"/>
        <w:ind w:left="2242" w:right="0" w:hanging="360"/>
        <w:jc w:val="left"/>
        <w:rPr>
          <w:sz w:val="22"/>
        </w:rPr>
      </w:pPr>
      <w:r>
        <w:rPr>
          <w:i/>
          <w:color w:val="EC7C30"/>
          <w:spacing w:val="9"/>
          <w:sz w:val="22"/>
        </w:rPr>
        <w:t>Wonen:</w:t>
      </w:r>
      <w:r>
        <w:rPr>
          <w:i/>
          <w:color w:val="EC7C30"/>
          <w:spacing w:val="7"/>
          <w:sz w:val="22"/>
        </w:rPr>
        <w:t> </w:t>
      </w:r>
      <w:r>
        <w:rPr>
          <w:color w:val="1F3863"/>
          <w:sz w:val="22"/>
        </w:rPr>
        <w:t>er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is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enorme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krapte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op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woningmarkt.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name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voor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starters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voor</w:t>
      </w:r>
    </w:p>
    <w:p>
      <w:pPr>
        <w:pStyle w:val="BodyText"/>
        <w:spacing w:line="276" w:lineRule="auto" w:before="39"/>
        <w:ind w:left="2242" w:right="1737"/>
        <w:rPr>
          <w:i/>
        </w:rPr>
      </w:pPr>
      <w:r>
        <w:rPr>
          <w:color w:val="1F3863"/>
        </w:rPr>
        <w:t>senioren, als gevolg van de vergrijzing. Senioren hebben behoefte aan zorg en vragen</w:t>
      </w:r>
      <w:r>
        <w:rPr>
          <w:color w:val="1F3863"/>
          <w:spacing w:val="-47"/>
        </w:rPr>
        <w:t> </w:t>
      </w:r>
      <w:r>
        <w:rPr>
          <w:color w:val="1F3863"/>
        </w:rPr>
        <w:t>om</w:t>
      </w:r>
      <w:r>
        <w:rPr>
          <w:color w:val="1F3863"/>
          <w:spacing w:val="-1"/>
        </w:rPr>
        <w:t> </w:t>
      </w:r>
      <w:r>
        <w:rPr>
          <w:color w:val="1F3863"/>
        </w:rPr>
        <w:t>levensbestendige</w:t>
      </w:r>
      <w:r>
        <w:rPr>
          <w:color w:val="1F3863"/>
          <w:spacing w:val="1"/>
        </w:rPr>
        <w:t> </w:t>
      </w:r>
      <w:r>
        <w:rPr>
          <w:color w:val="1F3863"/>
        </w:rPr>
        <w:t>woningen</w:t>
      </w:r>
      <w:r>
        <w:rPr>
          <w:color w:val="1F3863"/>
          <w:spacing w:val="-3"/>
        </w:rPr>
        <w:t> </w:t>
      </w:r>
      <w:r>
        <w:rPr>
          <w:color w:val="1F3863"/>
        </w:rPr>
        <w:t>op</w:t>
      </w:r>
      <w:r>
        <w:rPr>
          <w:color w:val="1F3863"/>
          <w:spacing w:val="-2"/>
        </w:rPr>
        <w:t> </w:t>
      </w:r>
      <w:r>
        <w:rPr>
          <w:color w:val="1F3863"/>
        </w:rPr>
        <w:t>locaties</w:t>
      </w:r>
      <w:r>
        <w:rPr>
          <w:color w:val="1F3863"/>
          <w:spacing w:val="-3"/>
        </w:rPr>
        <w:t> </w:t>
      </w:r>
      <w:r>
        <w:rPr>
          <w:color w:val="1F3863"/>
        </w:rPr>
        <w:t>dichtbij</w:t>
      </w:r>
      <w:r>
        <w:rPr>
          <w:color w:val="1F3863"/>
          <w:spacing w:val="-3"/>
        </w:rPr>
        <w:t> </w:t>
      </w:r>
      <w:r>
        <w:rPr>
          <w:color w:val="1F3863"/>
        </w:rPr>
        <w:t>voorzieningen.</w:t>
      </w:r>
      <w:r>
        <w:rPr>
          <w:color w:val="1F3863"/>
          <w:spacing w:val="4"/>
        </w:rPr>
        <w:t> </w:t>
      </w:r>
      <w:r>
        <w:rPr>
          <w:i/>
          <w:color w:val="EC7C30"/>
          <w:w w:val="100"/>
        </w:rPr>
        <w:t> </w:t>
      </w:r>
    </w:p>
    <w:p>
      <w:pPr>
        <w:pStyle w:val="ListParagraph"/>
        <w:numPr>
          <w:ilvl w:val="0"/>
          <w:numId w:val="17"/>
        </w:numPr>
        <w:tabs>
          <w:tab w:pos="2241" w:val="left" w:leader="none"/>
          <w:tab w:pos="2242" w:val="left" w:leader="none"/>
        </w:tabs>
        <w:spacing w:line="276" w:lineRule="auto" w:before="2" w:after="0"/>
        <w:ind w:left="2242" w:right="1571" w:hanging="36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Toename</w:t>
      </w:r>
      <w:r>
        <w:rPr>
          <w:i/>
          <w:color w:val="EC7C30"/>
          <w:spacing w:val="21"/>
          <w:sz w:val="22"/>
        </w:rPr>
        <w:t> </w:t>
      </w:r>
      <w:r>
        <w:rPr>
          <w:i/>
          <w:color w:val="EC7C30"/>
          <w:sz w:val="22"/>
        </w:rPr>
        <w:t>lokale</w:t>
      </w:r>
      <w:r>
        <w:rPr>
          <w:i/>
          <w:color w:val="EC7C30"/>
          <w:spacing w:val="21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21"/>
          <w:sz w:val="22"/>
        </w:rPr>
        <w:t> </w:t>
      </w:r>
      <w:r>
        <w:rPr>
          <w:i/>
          <w:color w:val="EC7C30"/>
          <w:sz w:val="22"/>
        </w:rPr>
        <w:t>duurzame</w:t>
      </w:r>
      <w:r>
        <w:rPr>
          <w:i/>
          <w:color w:val="EC7C30"/>
          <w:spacing w:val="22"/>
          <w:sz w:val="22"/>
        </w:rPr>
        <w:t> </w:t>
      </w:r>
      <w:r>
        <w:rPr>
          <w:i/>
          <w:color w:val="EC7C30"/>
          <w:spacing w:val="9"/>
          <w:sz w:val="22"/>
        </w:rPr>
        <w:t>focus:</w:t>
      </w:r>
      <w:r>
        <w:rPr>
          <w:i/>
          <w:color w:val="EC7C30"/>
          <w:spacing w:val="32"/>
          <w:sz w:val="22"/>
        </w:rPr>
        <w:t> </w:t>
      </w:r>
      <w:r>
        <w:rPr>
          <w:color w:val="1F3863"/>
          <w:sz w:val="22"/>
        </w:rPr>
        <w:t>consumenten</w:t>
      </w:r>
      <w:r>
        <w:rPr>
          <w:color w:val="1F3863"/>
          <w:spacing w:val="18"/>
          <w:sz w:val="22"/>
        </w:rPr>
        <w:t> </w:t>
      </w:r>
      <w:r>
        <w:rPr>
          <w:color w:val="1F3863"/>
          <w:sz w:val="22"/>
        </w:rPr>
        <w:t>kopen</w:t>
      </w:r>
      <w:r>
        <w:rPr>
          <w:color w:val="1F3863"/>
          <w:spacing w:val="7"/>
          <w:sz w:val="22"/>
        </w:rPr>
        <w:t> </w:t>
      </w:r>
      <w:r>
        <w:rPr>
          <w:color w:val="1F3863"/>
          <w:sz w:val="22"/>
        </w:rPr>
        <w:t>steeds</w:t>
      </w:r>
      <w:r>
        <w:rPr>
          <w:color w:val="1F3863"/>
          <w:spacing w:val="9"/>
          <w:sz w:val="22"/>
        </w:rPr>
        <w:t> </w:t>
      </w:r>
      <w:r>
        <w:rPr>
          <w:color w:val="1F3863"/>
          <w:sz w:val="22"/>
        </w:rPr>
        <w:t>meer</w:t>
      </w:r>
      <w:r>
        <w:rPr>
          <w:color w:val="1F3863"/>
          <w:spacing w:val="8"/>
          <w:sz w:val="22"/>
        </w:rPr>
        <w:t> </w:t>
      </w:r>
      <w:r>
        <w:rPr>
          <w:color w:val="1F3863"/>
          <w:sz w:val="22"/>
        </w:rPr>
        <w:t>‘bewust’</w:t>
      </w:r>
      <w:r>
        <w:rPr>
          <w:color w:val="1F3863"/>
          <w:spacing w:val="20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kiezen voor lokale, gezonde en duurzame producten. En beleving wordt belangrijker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dan bezit. Dit laat zich ook zien in de groei van de deeleconomie, namelijk het gedeelde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gebruik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bijvoorbeeld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auto’s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andere spullen.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0"/>
          <w:numId w:val="17"/>
        </w:numPr>
        <w:tabs>
          <w:tab w:pos="2241" w:val="left" w:leader="none"/>
          <w:tab w:pos="2242" w:val="left" w:leader="none"/>
        </w:tabs>
        <w:spacing w:line="276" w:lineRule="auto" w:before="0" w:after="0"/>
        <w:ind w:left="2242" w:right="1608" w:hanging="360"/>
        <w:jc w:val="left"/>
        <w:rPr>
          <w:i/>
          <w:sz w:val="22"/>
        </w:rPr>
      </w:pPr>
      <w:r>
        <w:rPr>
          <w:i/>
          <w:color w:val="EC7C30"/>
          <w:sz w:val="22"/>
        </w:rPr>
        <w:t>Meer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focus </w:t>
      </w:r>
      <w:r>
        <w:rPr>
          <w:i/>
          <w:color w:val="EC7C30"/>
          <w:spacing w:val="10"/>
          <w:sz w:val="22"/>
        </w:rPr>
        <w:t>op </w:t>
      </w:r>
      <w:r>
        <w:rPr>
          <w:i/>
          <w:color w:val="EC7C30"/>
          <w:sz w:val="22"/>
        </w:rPr>
        <w:t>vrije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z w:val="22"/>
        </w:rPr>
        <w:t>tijd:</w:t>
      </w:r>
      <w:r>
        <w:rPr>
          <w:i/>
          <w:color w:val="EC7C30"/>
          <w:spacing w:val="1"/>
          <w:sz w:val="22"/>
        </w:rPr>
        <w:t> </w:t>
      </w:r>
      <w:r>
        <w:rPr>
          <w:color w:val="1F3863"/>
          <w:sz w:val="22"/>
        </w:rPr>
        <w:t>consumenten kiezen steeds meer voor het creëren van vrije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tijd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besteden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meer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geld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aan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recreatie,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sport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cultuur.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0"/>
          <w:numId w:val="17"/>
        </w:numPr>
        <w:tabs>
          <w:tab w:pos="2242" w:val="left" w:leader="none"/>
        </w:tabs>
        <w:spacing w:line="276" w:lineRule="auto" w:before="0" w:after="0"/>
        <w:ind w:left="2242" w:right="1568" w:hanging="360"/>
        <w:jc w:val="both"/>
        <w:rPr>
          <w:i/>
          <w:sz w:val="22"/>
        </w:rPr>
      </w:pPr>
      <w:r>
        <w:rPr>
          <w:i/>
          <w:color w:val="EC7C30"/>
          <w:sz w:val="22"/>
        </w:rPr>
        <w:t>Meer werken </w:t>
      </w:r>
      <w:r>
        <w:rPr>
          <w:i/>
          <w:color w:val="EC7C30"/>
          <w:spacing w:val="9"/>
          <w:sz w:val="22"/>
        </w:rPr>
        <w:t>vanuit </w:t>
      </w:r>
      <w:r>
        <w:rPr>
          <w:i/>
          <w:color w:val="EC7C30"/>
          <w:sz w:val="22"/>
        </w:rPr>
        <w:t>huis: </w:t>
      </w:r>
      <w:r>
        <w:rPr>
          <w:color w:val="1F3863"/>
          <w:sz w:val="22"/>
        </w:rPr>
        <w:t>ook zien we een toenemende trend in thuiswerken, die in-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grijpend is versneld door de Coronacrisis. Er is een verandering in de woon-werk struc-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tuur doordat steeds meer mensen makkelijker kunnen thuiswerken, naar het werk (wil-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len)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fietsen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 het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elektrificeren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mobiliteit.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0"/>
          <w:numId w:val="17"/>
        </w:numPr>
        <w:tabs>
          <w:tab w:pos="2241" w:val="left" w:leader="none"/>
          <w:tab w:pos="2242" w:val="left" w:leader="none"/>
        </w:tabs>
        <w:spacing w:line="276" w:lineRule="auto" w:before="0" w:after="0"/>
        <w:ind w:left="2242" w:right="1568" w:hanging="360"/>
        <w:jc w:val="left"/>
        <w:rPr>
          <w:sz w:val="22"/>
        </w:rPr>
      </w:pPr>
      <w:r>
        <w:rPr>
          <w:i/>
          <w:color w:val="EC7C30"/>
          <w:spacing w:val="9"/>
          <w:sz w:val="22"/>
        </w:rPr>
        <w:t>Veranderende</w:t>
      </w:r>
      <w:r>
        <w:rPr>
          <w:i/>
          <w:color w:val="EC7C30"/>
          <w:spacing w:val="19"/>
          <w:sz w:val="22"/>
        </w:rPr>
        <w:t> </w:t>
      </w:r>
      <w:r>
        <w:rPr>
          <w:i/>
          <w:color w:val="EC7C30"/>
          <w:sz w:val="22"/>
        </w:rPr>
        <w:t>verhouding</w:t>
      </w:r>
      <w:r>
        <w:rPr>
          <w:i/>
          <w:color w:val="EC7C30"/>
          <w:spacing w:val="20"/>
          <w:sz w:val="22"/>
        </w:rPr>
        <w:t> </w:t>
      </w:r>
      <w:r>
        <w:rPr>
          <w:i/>
          <w:color w:val="EC7C30"/>
          <w:spacing w:val="9"/>
          <w:sz w:val="22"/>
        </w:rPr>
        <w:t>burger-overheid:</w:t>
      </w:r>
      <w:r>
        <w:rPr>
          <w:i/>
          <w:color w:val="EC7C30"/>
          <w:spacing w:val="20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8"/>
          <w:sz w:val="22"/>
        </w:rPr>
        <w:t> </w:t>
      </w:r>
      <w:r>
        <w:rPr>
          <w:color w:val="1F3863"/>
          <w:sz w:val="22"/>
        </w:rPr>
        <w:t>opkomst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10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7"/>
          <w:sz w:val="22"/>
        </w:rPr>
        <w:t> </w:t>
      </w:r>
      <w:r>
        <w:rPr>
          <w:color w:val="1F3863"/>
          <w:sz w:val="22"/>
        </w:rPr>
        <w:t>participatiemaat-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schappij betekent dat de rol van de overheid verandert: minder sturend en meer net-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werkend, participerend en faciliterend. Daarnaast staan gemeentefinanciën onder druk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door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decentralisaties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vanuit de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Rijksoverheid.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880" w:top="1380" w:bottom="1120" w:left="180" w:right="200"/>
        </w:sect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9" w:after="0"/>
        <w:ind w:left="2381" w:right="0" w:hanging="577"/>
        <w:jc w:val="left"/>
        <w:rPr>
          <w:sz w:val="22"/>
        </w:rPr>
      </w:pPr>
      <w:bookmarkStart w:name="_bookmark26" w:id="50"/>
      <w:bookmarkEnd w:id="50"/>
      <w:r>
        <w:rPr/>
      </w:r>
      <w:bookmarkStart w:name="_bookmark26" w:id="51"/>
      <w:bookmarkEnd w:id="51"/>
      <w:r>
        <w:rPr>
          <w:color w:val="EC7C30"/>
          <w:sz w:val="28"/>
        </w:rPr>
        <w:t>C</w:t>
      </w:r>
      <w:r>
        <w:rPr>
          <w:color w:val="EC7C30"/>
          <w:sz w:val="22"/>
        </w:rPr>
        <w:t>ORONA</w:t>
      </w:r>
    </w:p>
    <w:p>
      <w:pPr>
        <w:pStyle w:val="BodyText"/>
        <w:spacing w:line="276" w:lineRule="auto" w:before="45"/>
        <w:ind w:left="1522" w:right="1506"/>
      </w:pPr>
      <w:r>
        <w:rPr>
          <w:color w:val="1F3863"/>
        </w:rPr>
        <w:t>Nederland maakt als gevolg van de coronapandemie de belangrijkste economische en sociale</w:t>
      </w:r>
      <w:r>
        <w:rPr>
          <w:color w:val="1F3863"/>
          <w:spacing w:val="1"/>
        </w:rPr>
        <w:t> </w:t>
      </w:r>
      <w:r>
        <w:rPr>
          <w:color w:val="1F3863"/>
        </w:rPr>
        <w:t>crisis</w:t>
      </w:r>
      <w:r>
        <w:rPr>
          <w:color w:val="1F3863"/>
          <w:spacing w:val="4"/>
        </w:rPr>
        <w:t> </w:t>
      </w:r>
      <w:r>
        <w:rPr>
          <w:color w:val="1F3863"/>
        </w:rPr>
        <w:t>door</w:t>
      </w:r>
      <w:r>
        <w:rPr>
          <w:color w:val="1F3863"/>
          <w:spacing w:val="4"/>
        </w:rPr>
        <w:t> </w:t>
      </w:r>
      <w:r>
        <w:rPr>
          <w:color w:val="1F3863"/>
        </w:rPr>
        <w:t>sinds</w:t>
      </w:r>
      <w:r>
        <w:rPr>
          <w:color w:val="1F3863"/>
          <w:spacing w:val="5"/>
        </w:rPr>
        <w:t> </w:t>
      </w:r>
      <w:r>
        <w:rPr>
          <w:color w:val="1F3863"/>
        </w:rPr>
        <w:t>de</w:t>
      </w:r>
      <w:r>
        <w:rPr>
          <w:color w:val="1F3863"/>
          <w:spacing w:val="4"/>
        </w:rPr>
        <w:t> </w:t>
      </w:r>
      <w:r>
        <w:rPr>
          <w:color w:val="1F3863"/>
        </w:rPr>
        <w:t>Tweede</w:t>
      </w:r>
      <w:r>
        <w:rPr>
          <w:color w:val="1F3863"/>
          <w:spacing w:val="5"/>
        </w:rPr>
        <w:t> </w:t>
      </w:r>
      <w:r>
        <w:rPr>
          <w:color w:val="1F3863"/>
        </w:rPr>
        <w:t>Wereldoorlog.</w:t>
      </w:r>
      <w:r>
        <w:rPr>
          <w:color w:val="1F3863"/>
          <w:spacing w:val="7"/>
        </w:rPr>
        <w:t> </w:t>
      </w:r>
      <w:r>
        <w:rPr>
          <w:color w:val="1F3863"/>
        </w:rPr>
        <w:t>Dit</w:t>
      </w:r>
      <w:r>
        <w:rPr>
          <w:color w:val="1F3863"/>
          <w:spacing w:val="3"/>
        </w:rPr>
        <w:t> </w:t>
      </w:r>
      <w:r>
        <w:rPr>
          <w:color w:val="1F3863"/>
        </w:rPr>
        <w:t>versterkt</w:t>
      </w:r>
      <w:r>
        <w:rPr>
          <w:color w:val="1F3863"/>
          <w:spacing w:val="6"/>
        </w:rPr>
        <w:t> </w:t>
      </w:r>
      <w:r>
        <w:rPr>
          <w:color w:val="1F3863"/>
        </w:rPr>
        <w:t>trends</w:t>
      </w:r>
      <w:r>
        <w:rPr>
          <w:color w:val="1F3863"/>
          <w:spacing w:val="4"/>
        </w:rPr>
        <w:t> </w:t>
      </w:r>
      <w:r>
        <w:rPr>
          <w:color w:val="1F3863"/>
        </w:rPr>
        <w:t>als</w:t>
      </w:r>
      <w:r>
        <w:rPr>
          <w:color w:val="1F3863"/>
          <w:spacing w:val="5"/>
        </w:rPr>
        <w:t> </w:t>
      </w:r>
      <w:r>
        <w:rPr>
          <w:color w:val="EC7C30"/>
        </w:rPr>
        <w:t>thuiswerken</w:t>
      </w:r>
      <w:r>
        <w:rPr>
          <w:color w:val="1F3863"/>
        </w:rPr>
        <w:t>,</w:t>
      </w:r>
      <w:r>
        <w:rPr>
          <w:color w:val="1F3863"/>
          <w:spacing w:val="2"/>
        </w:rPr>
        <w:t> </w:t>
      </w:r>
      <w:r>
        <w:rPr>
          <w:color w:val="1F3863"/>
        </w:rPr>
        <w:t>waardoor</w:t>
      </w:r>
      <w:r>
        <w:rPr>
          <w:color w:val="1F3863"/>
          <w:spacing w:val="3"/>
        </w:rPr>
        <w:t> </w:t>
      </w:r>
      <w:r>
        <w:rPr>
          <w:color w:val="1F3863"/>
        </w:rPr>
        <w:t>er</w:t>
      </w:r>
      <w:r>
        <w:rPr>
          <w:color w:val="1F3863"/>
          <w:spacing w:val="1"/>
        </w:rPr>
        <w:t> </w:t>
      </w:r>
      <w:r>
        <w:rPr>
          <w:color w:val="1F3863"/>
        </w:rPr>
        <w:t>minder</w:t>
      </w:r>
      <w:r>
        <w:rPr>
          <w:color w:val="1F3863"/>
          <w:spacing w:val="-1"/>
        </w:rPr>
        <w:t> </w:t>
      </w:r>
      <w:r>
        <w:rPr>
          <w:color w:val="1F3863"/>
        </w:rPr>
        <w:t>behoefte</w:t>
      </w:r>
      <w:r>
        <w:rPr>
          <w:color w:val="1F3863"/>
          <w:spacing w:val="3"/>
        </w:rPr>
        <w:t> </w:t>
      </w:r>
      <w:r>
        <w:rPr>
          <w:color w:val="1F3863"/>
        </w:rPr>
        <w:t>ontstaat</w:t>
      </w:r>
      <w:r>
        <w:rPr>
          <w:color w:val="1F3863"/>
          <w:spacing w:val="2"/>
        </w:rPr>
        <w:t> </w:t>
      </w:r>
      <w:r>
        <w:rPr>
          <w:color w:val="1F3863"/>
        </w:rPr>
        <w:t>aan</w:t>
      </w:r>
      <w:r>
        <w:rPr>
          <w:color w:val="1F3863"/>
          <w:spacing w:val="3"/>
        </w:rPr>
        <w:t> </w:t>
      </w:r>
      <w:r>
        <w:rPr>
          <w:color w:val="1F3863"/>
        </w:rPr>
        <w:t>kantoren</w:t>
      </w:r>
      <w:r>
        <w:rPr>
          <w:color w:val="1F3863"/>
          <w:spacing w:val="-1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externe</w:t>
      </w:r>
      <w:r>
        <w:rPr>
          <w:color w:val="1F3863"/>
          <w:spacing w:val="2"/>
        </w:rPr>
        <w:t> </w:t>
      </w:r>
      <w:r>
        <w:rPr>
          <w:color w:val="1F3863"/>
        </w:rPr>
        <w:t>werklocaties.</w:t>
      </w:r>
      <w:r>
        <w:rPr>
          <w:color w:val="1F3863"/>
          <w:spacing w:val="3"/>
        </w:rPr>
        <w:t> </w:t>
      </w:r>
      <w:r>
        <w:rPr>
          <w:color w:val="1F3863"/>
        </w:rPr>
        <w:t>Door</w:t>
      </w:r>
      <w:r>
        <w:rPr>
          <w:color w:val="1F3863"/>
          <w:spacing w:val="2"/>
        </w:rPr>
        <w:t> </w:t>
      </w:r>
      <w:r>
        <w:rPr>
          <w:color w:val="1F3863"/>
        </w:rPr>
        <w:t>corona</w:t>
      </w:r>
      <w:r>
        <w:rPr>
          <w:color w:val="1F3863"/>
          <w:spacing w:val="1"/>
        </w:rPr>
        <w:t> </w:t>
      </w:r>
      <w:r>
        <w:rPr>
          <w:color w:val="1F3863"/>
        </w:rPr>
        <w:t>is</w:t>
      </w:r>
      <w:r>
        <w:rPr>
          <w:color w:val="1F3863"/>
          <w:spacing w:val="1"/>
        </w:rPr>
        <w:t> </w:t>
      </w:r>
      <w:r>
        <w:rPr>
          <w:color w:val="1F3863"/>
        </w:rPr>
        <w:t>ook</w:t>
      </w:r>
      <w:r>
        <w:rPr>
          <w:color w:val="1F3863"/>
          <w:spacing w:val="4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EC7C30"/>
        </w:rPr>
        <w:t>online</w:t>
      </w:r>
      <w:r>
        <w:rPr>
          <w:color w:val="EC7C30"/>
          <w:spacing w:val="1"/>
        </w:rPr>
        <w:t> </w:t>
      </w:r>
      <w:r>
        <w:rPr>
          <w:color w:val="EC7C30"/>
        </w:rPr>
        <w:t>oriëntatie</w:t>
      </w:r>
      <w:r>
        <w:rPr>
          <w:color w:val="EC7C30"/>
          <w:spacing w:val="18"/>
        </w:rPr>
        <w:t> </w:t>
      </w:r>
      <w:r>
        <w:rPr>
          <w:color w:val="1F3863"/>
        </w:rPr>
        <w:t>groter</w:t>
      </w:r>
      <w:r>
        <w:rPr>
          <w:color w:val="1F3863"/>
          <w:spacing w:val="3"/>
        </w:rPr>
        <w:t> </w:t>
      </w:r>
      <w:r>
        <w:rPr>
          <w:color w:val="1F3863"/>
        </w:rPr>
        <w:t>geworden</w:t>
      </w:r>
      <w:r>
        <w:rPr>
          <w:color w:val="1F3863"/>
          <w:spacing w:val="6"/>
        </w:rPr>
        <w:t> </w:t>
      </w:r>
      <w:r>
        <w:rPr>
          <w:color w:val="1F3863"/>
        </w:rPr>
        <w:t>en</w:t>
      </w:r>
      <w:r>
        <w:rPr>
          <w:color w:val="1F3863"/>
          <w:spacing w:val="6"/>
        </w:rPr>
        <w:t> </w:t>
      </w:r>
      <w:r>
        <w:rPr>
          <w:color w:val="1F3863"/>
        </w:rPr>
        <w:t>worden</w:t>
      </w:r>
      <w:r>
        <w:rPr>
          <w:color w:val="1F3863"/>
          <w:spacing w:val="2"/>
        </w:rPr>
        <w:t> </w:t>
      </w:r>
      <w:r>
        <w:rPr>
          <w:color w:val="1F3863"/>
        </w:rPr>
        <w:t>fysieke</w:t>
      </w:r>
      <w:r>
        <w:rPr>
          <w:color w:val="1F3863"/>
          <w:spacing w:val="6"/>
        </w:rPr>
        <w:t> </w:t>
      </w:r>
      <w:r>
        <w:rPr>
          <w:color w:val="1F3863"/>
        </w:rPr>
        <w:t>winkels</w:t>
      </w:r>
      <w:r>
        <w:rPr>
          <w:color w:val="1F3863"/>
          <w:spacing w:val="5"/>
        </w:rPr>
        <w:t> </w:t>
      </w:r>
      <w:r>
        <w:rPr>
          <w:color w:val="1F3863"/>
        </w:rPr>
        <w:t>minder</w:t>
      </w:r>
      <w:r>
        <w:rPr>
          <w:color w:val="1F3863"/>
          <w:spacing w:val="2"/>
        </w:rPr>
        <w:t> </w:t>
      </w:r>
      <w:r>
        <w:rPr>
          <w:color w:val="1F3863"/>
        </w:rPr>
        <w:t>bezocht.</w:t>
      </w:r>
      <w:r>
        <w:rPr>
          <w:color w:val="1F3863"/>
          <w:spacing w:val="3"/>
        </w:rPr>
        <w:t> </w:t>
      </w:r>
      <w:r>
        <w:rPr>
          <w:color w:val="1F3863"/>
        </w:rPr>
        <w:t>Daarentegen</w:t>
      </w:r>
      <w:r>
        <w:rPr>
          <w:color w:val="1F3863"/>
          <w:spacing w:val="2"/>
        </w:rPr>
        <w:t> </w:t>
      </w:r>
      <w:r>
        <w:rPr>
          <w:color w:val="1F3863"/>
        </w:rPr>
        <w:t>hebben</w:t>
      </w:r>
      <w:r>
        <w:rPr>
          <w:color w:val="1F3863"/>
          <w:spacing w:val="1"/>
        </w:rPr>
        <w:t> </w:t>
      </w:r>
      <w:r>
        <w:rPr>
          <w:color w:val="1F3863"/>
        </w:rPr>
        <w:t>consumenten</w:t>
      </w:r>
      <w:r>
        <w:rPr>
          <w:color w:val="1F3863"/>
          <w:spacing w:val="1"/>
        </w:rPr>
        <w:t> </w:t>
      </w:r>
      <w:r>
        <w:rPr>
          <w:color w:val="1F3863"/>
        </w:rPr>
        <w:t>door</w:t>
      </w:r>
      <w:r>
        <w:rPr>
          <w:color w:val="1F3863"/>
          <w:spacing w:val="2"/>
        </w:rPr>
        <w:t> </w:t>
      </w:r>
      <w:r>
        <w:rPr>
          <w:color w:val="1F3863"/>
        </w:rPr>
        <w:t>het</w:t>
      </w:r>
      <w:r>
        <w:rPr>
          <w:color w:val="1F3863"/>
          <w:spacing w:val="5"/>
        </w:rPr>
        <w:t> </w:t>
      </w:r>
      <w:r>
        <w:rPr>
          <w:color w:val="1F3863"/>
        </w:rPr>
        <w:t>thuiswerken</w:t>
      </w:r>
      <w:r>
        <w:rPr>
          <w:color w:val="1F3863"/>
          <w:spacing w:val="2"/>
        </w:rPr>
        <w:t> </w:t>
      </w:r>
      <w:r>
        <w:rPr>
          <w:color w:val="1F3863"/>
        </w:rPr>
        <w:t>een</w:t>
      </w:r>
      <w:r>
        <w:rPr>
          <w:color w:val="1F3863"/>
          <w:spacing w:val="1"/>
        </w:rPr>
        <w:t> </w:t>
      </w:r>
      <w:r>
        <w:rPr>
          <w:color w:val="1F3863"/>
        </w:rPr>
        <w:t>andere</w:t>
      </w:r>
      <w:r>
        <w:rPr>
          <w:color w:val="1F3863"/>
          <w:spacing w:val="6"/>
        </w:rPr>
        <w:t> </w:t>
      </w:r>
      <w:r>
        <w:rPr>
          <w:color w:val="1F3863"/>
        </w:rPr>
        <w:t>actieradius</w:t>
      </w:r>
      <w:r>
        <w:rPr>
          <w:color w:val="1F3863"/>
          <w:spacing w:val="4"/>
        </w:rPr>
        <w:t> </w:t>
      </w:r>
      <w:r>
        <w:rPr>
          <w:color w:val="1F3863"/>
        </w:rPr>
        <w:t>in</w:t>
      </w:r>
      <w:r>
        <w:rPr>
          <w:color w:val="1F3863"/>
          <w:spacing w:val="2"/>
        </w:rPr>
        <w:t> </w:t>
      </w:r>
      <w:r>
        <w:rPr>
          <w:color w:val="1F3863"/>
        </w:rPr>
        <w:t>vrije</w:t>
      </w:r>
      <w:r>
        <w:rPr>
          <w:color w:val="1F3863"/>
          <w:spacing w:val="4"/>
        </w:rPr>
        <w:t> </w:t>
      </w:r>
      <w:r>
        <w:rPr>
          <w:color w:val="1F3863"/>
        </w:rPr>
        <w:t>tijd</w:t>
      </w:r>
      <w:r>
        <w:rPr>
          <w:color w:val="1F3863"/>
          <w:spacing w:val="1"/>
        </w:rPr>
        <w:t> </w:t>
      </w:r>
      <w:r>
        <w:rPr>
          <w:color w:val="1F3863"/>
        </w:rPr>
        <w:t>waardoor</w:t>
      </w:r>
      <w:r>
        <w:rPr>
          <w:color w:val="1F3863"/>
          <w:spacing w:val="2"/>
        </w:rPr>
        <w:t> </w:t>
      </w:r>
      <w:r>
        <w:rPr>
          <w:color w:val="1F3863"/>
        </w:rPr>
        <w:t>de</w:t>
      </w:r>
      <w:r>
        <w:rPr>
          <w:color w:val="1F3863"/>
          <w:spacing w:val="5"/>
        </w:rPr>
        <w:t> </w:t>
      </w:r>
      <w:r>
        <w:rPr>
          <w:color w:val="1F3863"/>
        </w:rPr>
        <w:t>l</w:t>
      </w:r>
      <w:r>
        <w:rPr>
          <w:color w:val="EC7C30"/>
        </w:rPr>
        <w:t>okale</w:t>
      </w:r>
      <w:r>
        <w:rPr>
          <w:color w:val="EC7C30"/>
          <w:spacing w:val="26"/>
        </w:rPr>
        <w:t> </w:t>
      </w:r>
      <w:r>
        <w:rPr>
          <w:color w:val="EC7C30"/>
        </w:rPr>
        <w:t>ori-</w:t>
      </w:r>
      <w:r>
        <w:rPr>
          <w:color w:val="EC7C30"/>
          <w:spacing w:val="-47"/>
        </w:rPr>
        <w:t> </w:t>
      </w:r>
      <w:r>
        <w:rPr>
          <w:color w:val="EC7C30"/>
        </w:rPr>
        <w:t>entatie</w:t>
      </w:r>
      <w:r>
        <w:rPr>
          <w:color w:val="EC7C30"/>
          <w:spacing w:val="1"/>
        </w:rPr>
        <w:t> </w:t>
      </w:r>
      <w:r>
        <w:rPr>
          <w:color w:val="1F3863"/>
        </w:rPr>
        <w:t>groter wordt. Daarmee veranderen de bestedingen naar meer online alsook naar meer</w:t>
      </w:r>
      <w:r>
        <w:rPr>
          <w:color w:val="1F3863"/>
          <w:spacing w:val="-47"/>
        </w:rPr>
        <w:t> </w:t>
      </w:r>
      <w:r>
        <w:rPr>
          <w:color w:val="1F3863"/>
        </w:rPr>
        <w:t>lokaal</w:t>
      </w:r>
      <w:r>
        <w:rPr>
          <w:color w:val="1F3863"/>
          <w:spacing w:val="-1"/>
        </w:rPr>
        <w:t> </w:t>
      </w:r>
      <w:r>
        <w:rPr>
          <w:color w:val="1F3863"/>
        </w:rPr>
        <w:t>–</w:t>
      </w:r>
      <w:r>
        <w:rPr>
          <w:color w:val="1F3863"/>
          <w:spacing w:val="1"/>
        </w:rPr>
        <w:t> </w:t>
      </w:r>
      <w:r>
        <w:rPr>
          <w:color w:val="1F3863"/>
        </w:rPr>
        <w:t>zie</w:t>
      </w:r>
      <w:r>
        <w:rPr>
          <w:color w:val="1F3863"/>
          <w:spacing w:val="-1"/>
        </w:rPr>
        <w:t> </w:t>
      </w:r>
      <w:r>
        <w:rPr>
          <w:color w:val="1F3863"/>
        </w:rPr>
        <w:t>ook</w:t>
      </w:r>
      <w:r>
        <w:rPr>
          <w:color w:val="1F3863"/>
          <w:spacing w:val="-1"/>
        </w:rPr>
        <w:t> </w:t>
      </w:r>
      <w:r>
        <w:rPr>
          <w:color w:val="1F3863"/>
        </w:rPr>
        <w:t>eerder</w:t>
      </w:r>
      <w:r>
        <w:rPr>
          <w:color w:val="1F3863"/>
          <w:spacing w:val="-2"/>
        </w:rPr>
        <w:t> </w:t>
      </w:r>
      <w:r>
        <w:rPr>
          <w:color w:val="1F3863"/>
        </w:rPr>
        <w:t>beschreven</w:t>
      </w:r>
      <w:r>
        <w:rPr>
          <w:color w:val="1F3863"/>
          <w:spacing w:val="1"/>
        </w:rPr>
        <w:t> </w:t>
      </w:r>
      <w:r>
        <w:rPr>
          <w:color w:val="1F3863"/>
        </w:rPr>
        <w:t>trends.</w:t>
      </w:r>
    </w:p>
    <w:p>
      <w:pPr>
        <w:pStyle w:val="BodyText"/>
        <w:spacing w:line="276" w:lineRule="auto"/>
        <w:ind w:left="1522" w:right="1576"/>
      </w:pPr>
      <w:r>
        <w:rPr>
          <w:color w:val="1F3863"/>
        </w:rPr>
        <w:t>Ondanks</w:t>
      </w:r>
      <w:r>
        <w:rPr>
          <w:color w:val="1F3863"/>
          <w:spacing w:val="1"/>
        </w:rPr>
        <w:t> </w:t>
      </w:r>
      <w:r>
        <w:rPr>
          <w:color w:val="1F3863"/>
        </w:rPr>
        <w:t>dit</w:t>
      </w:r>
      <w:r>
        <w:rPr>
          <w:color w:val="1F3863"/>
          <w:spacing w:val="4"/>
        </w:rPr>
        <w:t> </w:t>
      </w:r>
      <w:r>
        <w:rPr>
          <w:color w:val="1F3863"/>
        </w:rPr>
        <w:t>laatste</w:t>
      </w:r>
      <w:r>
        <w:rPr>
          <w:color w:val="1F3863"/>
          <w:spacing w:val="2"/>
        </w:rPr>
        <w:t> </w:t>
      </w:r>
      <w:r>
        <w:rPr>
          <w:color w:val="1F3863"/>
        </w:rPr>
        <w:t>moeten</w:t>
      </w:r>
      <w:r>
        <w:rPr>
          <w:color w:val="1F3863"/>
          <w:spacing w:val="2"/>
        </w:rPr>
        <w:t> </w:t>
      </w:r>
      <w:r>
        <w:rPr>
          <w:color w:val="1F3863"/>
        </w:rPr>
        <w:t>we</w:t>
      </w:r>
      <w:r>
        <w:rPr>
          <w:color w:val="1F3863"/>
          <w:spacing w:val="3"/>
        </w:rPr>
        <w:t> </w:t>
      </w:r>
      <w:r>
        <w:rPr>
          <w:color w:val="1F3863"/>
        </w:rPr>
        <w:t>er</w:t>
      </w:r>
      <w:r>
        <w:rPr>
          <w:color w:val="1F3863"/>
          <w:spacing w:val="2"/>
        </w:rPr>
        <w:t> </w:t>
      </w:r>
      <w:r>
        <w:rPr>
          <w:color w:val="1F3863"/>
        </w:rPr>
        <w:t>rekening mee</w:t>
      </w:r>
      <w:r>
        <w:rPr>
          <w:color w:val="1F3863"/>
          <w:spacing w:val="6"/>
        </w:rPr>
        <w:t> </w:t>
      </w:r>
      <w:r>
        <w:rPr>
          <w:color w:val="1F3863"/>
        </w:rPr>
        <w:t>houden</w:t>
      </w:r>
      <w:r>
        <w:rPr>
          <w:color w:val="1F3863"/>
          <w:spacing w:val="5"/>
        </w:rPr>
        <w:t> </w:t>
      </w:r>
      <w:r>
        <w:rPr>
          <w:color w:val="1F3863"/>
        </w:rPr>
        <w:t>dat</w:t>
      </w:r>
      <w:r>
        <w:rPr>
          <w:color w:val="1F3863"/>
          <w:spacing w:val="7"/>
        </w:rPr>
        <w:t> </w:t>
      </w:r>
      <w:r>
        <w:rPr>
          <w:color w:val="1F3863"/>
        </w:rPr>
        <w:t>corona</w:t>
      </w:r>
      <w:r>
        <w:rPr>
          <w:color w:val="1F3863"/>
          <w:spacing w:val="2"/>
        </w:rPr>
        <w:t> </w:t>
      </w:r>
      <w:r>
        <w:rPr>
          <w:color w:val="1F3863"/>
        </w:rPr>
        <w:t>de</w:t>
      </w:r>
      <w:r>
        <w:rPr>
          <w:color w:val="1F3863"/>
          <w:spacing w:val="3"/>
        </w:rPr>
        <w:t> </w:t>
      </w:r>
      <w:r>
        <w:rPr>
          <w:color w:val="EC7C30"/>
        </w:rPr>
        <w:t>leegstand</w:t>
      </w:r>
      <w:r>
        <w:rPr>
          <w:color w:val="EC7C30"/>
          <w:spacing w:val="15"/>
        </w:rPr>
        <w:t> </w:t>
      </w:r>
      <w:r>
        <w:rPr>
          <w:color w:val="1F3863"/>
        </w:rPr>
        <w:t>in</w:t>
      </w:r>
      <w:r>
        <w:rPr>
          <w:color w:val="1F3863"/>
          <w:spacing w:val="6"/>
        </w:rPr>
        <w:t> </w:t>
      </w:r>
      <w:r>
        <w:rPr>
          <w:color w:val="1F3863"/>
        </w:rPr>
        <w:t>de</w:t>
      </w:r>
      <w:r>
        <w:rPr>
          <w:color w:val="1F3863"/>
          <w:spacing w:val="3"/>
        </w:rPr>
        <w:t> </w:t>
      </w:r>
      <w:r>
        <w:rPr>
          <w:color w:val="1F3863"/>
        </w:rPr>
        <w:t>centra</w:t>
      </w:r>
      <w:r>
        <w:rPr>
          <w:color w:val="1F3863"/>
          <w:spacing w:val="1"/>
        </w:rPr>
        <w:t> </w:t>
      </w:r>
      <w:r>
        <w:rPr>
          <w:color w:val="1F3863"/>
        </w:rPr>
        <w:t>mogelijk versterkt en versnelt. De economische groei daalt doordat omzetten en winsten van</w:t>
      </w:r>
      <w:r>
        <w:rPr>
          <w:color w:val="1F3863"/>
          <w:spacing w:val="1"/>
        </w:rPr>
        <w:t> </w:t>
      </w:r>
      <w:r>
        <w:rPr>
          <w:color w:val="1F3863"/>
        </w:rPr>
        <w:t>bedrijven</w:t>
      </w:r>
      <w:r>
        <w:rPr>
          <w:color w:val="1F3863"/>
          <w:spacing w:val="2"/>
        </w:rPr>
        <w:t> </w:t>
      </w:r>
      <w:r>
        <w:rPr>
          <w:color w:val="1F3863"/>
        </w:rPr>
        <w:t>onder</w:t>
      </w:r>
      <w:r>
        <w:rPr>
          <w:color w:val="1F3863"/>
          <w:spacing w:val="6"/>
        </w:rPr>
        <w:t> </w:t>
      </w:r>
      <w:r>
        <w:rPr>
          <w:color w:val="1F3863"/>
        </w:rPr>
        <w:t>druk</w:t>
      </w:r>
      <w:r>
        <w:rPr>
          <w:color w:val="1F3863"/>
          <w:spacing w:val="5"/>
        </w:rPr>
        <w:t> </w:t>
      </w:r>
      <w:r>
        <w:rPr>
          <w:color w:val="1F3863"/>
        </w:rPr>
        <w:t>staan door</w:t>
      </w:r>
      <w:r>
        <w:rPr>
          <w:color w:val="1F3863"/>
          <w:spacing w:val="3"/>
        </w:rPr>
        <w:t> </w:t>
      </w:r>
      <w:r>
        <w:rPr>
          <w:color w:val="1F3863"/>
        </w:rPr>
        <w:t>minder</w:t>
      </w:r>
      <w:r>
        <w:rPr>
          <w:color w:val="1F3863"/>
          <w:spacing w:val="6"/>
        </w:rPr>
        <w:t> </w:t>
      </w:r>
      <w:r>
        <w:rPr>
          <w:color w:val="1F3863"/>
        </w:rPr>
        <w:t>handel</w:t>
      </w:r>
      <w:r>
        <w:rPr>
          <w:color w:val="1F3863"/>
          <w:spacing w:val="1"/>
        </w:rPr>
        <w:t> </w:t>
      </w:r>
      <w:r>
        <w:rPr>
          <w:color w:val="1F3863"/>
        </w:rPr>
        <w:t>en</w:t>
      </w:r>
      <w:r>
        <w:rPr>
          <w:color w:val="1F3863"/>
          <w:spacing w:val="4"/>
        </w:rPr>
        <w:t> </w:t>
      </w:r>
      <w:r>
        <w:rPr>
          <w:color w:val="1F3863"/>
        </w:rPr>
        <w:t>productie.</w:t>
      </w:r>
      <w:r>
        <w:rPr>
          <w:color w:val="1F3863"/>
          <w:spacing w:val="6"/>
        </w:rPr>
        <w:t> </w:t>
      </w:r>
      <w:r>
        <w:rPr>
          <w:color w:val="1F3863"/>
        </w:rPr>
        <w:t>Er</w:t>
      </w:r>
      <w:r>
        <w:rPr>
          <w:color w:val="1F3863"/>
          <w:spacing w:val="6"/>
        </w:rPr>
        <w:t> </w:t>
      </w:r>
      <w:r>
        <w:rPr>
          <w:color w:val="1F3863"/>
        </w:rPr>
        <w:t>wordt</w:t>
      </w:r>
      <w:r>
        <w:rPr>
          <w:color w:val="1F3863"/>
          <w:spacing w:val="2"/>
        </w:rPr>
        <w:t> </w:t>
      </w:r>
      <w:r>
        <w:rPr>
          <w:color w:val="1F3863"/>
        </w:rPr>
        <w:t>een</w:t>
      </w:r>
      <w:r>
        <w:rPr>
          <w:color w:val="1F3863"/>
          <w:spacing w:val="6"/>
        </w:rPr>
        <w:t> </w:t>
      </w:r>
      <w:r>
        <w:rPr>
          <w:color w:val="1F3863"/>
        </w:rPr>
        <w:t>groei</w:t>
      </w:r>
      <w:r>
        <w:rPr>
          <w:color w:val="1F3863"/>
          <w:spacing w:val="1"/>
        </w:rPr>
        <w:t> </w:t>
      </w:r>
      <w:r>
        <w:rPr>
          <w:color w:val="1F3863"/>
        </w:rPr>
        <w:t>van</w:t>
      </w:r>
      <w:r>
        <w:rPr>
          <w:color w:val="1F3863"/>
          <w:spacing w:val="6"/>
        </w:rPr>
        <w:t> </w:t>
      </w:r>
      <w:r>
        <w:rPr>
          <w:color w:val="EC7C30"/>
        </w:rPr>
        <w:t>faillisse-</w:t>
      </w:r>
      <w:r>
        <w:rPr>
          <w:color w:val="EC7C30"/>
          <w:spacing w:val="1"/>
        </w:rPr>
        <w:t> </w:t>
      </w:r>
      <w:r>
        <w:rPr>
          <w:color w:val="EC7C30"/>
        </w:rPr>
        <w:t>menten</w:t>
      </w:r>
      <w:r>
        <w:rPr>
          <w:color w:val="EC7C30"/>
          <w:spacing w:val="19"/>
        </w:rPr>
        <w:t> </w:t>
      </w:r>
      <w:r>
        <w:rPr>
          <w:color w:val="1F3863"/>
        </w:rPr>
        <w:t>en</w:t>
      </w:r>
      <w:r>
        <w:rPr>
          <w:color w:val="1F3863"/>
          <w:spacing w:val="10"/>
        </w:rPr>
        <w:t> </w:t>
      </w:r>
      <w:r>
        <w:rPr>
          <w:color w:val="1F3863"/>
        </w:rPr>
        <w:t>de</w:t>
      </w:r>
      <w:r>
        <w:rPr>
          <w:color w:val="1F3863"/>
          <w:spacing w:val="7"/>
        </w:rPr>
        <w:t> </w:t>
      </w:r>
      <w:r>
        <w:rPr>
          <w:color w:val="EC7C30"/>
        </w:rPr>
        <w:t>werkloosheid</w:t>
      </w:r>
      <w:r>
        <w:rPr>
          <w:color w:val="EC7C30"/>
          <w:spacing w:val="26"/>
        </w:rPr>
        <w:t> </w:t>
      </w:r>
      <w:r>
        <w:rPr>
          <w:color w:val="1F3863"/>
        </w:rPr>
        <w:t>voorzien,</w:t>
      </w:r>
      <w:r>
        <w:rPr>
          <w:color w:val="1F3863"/>
          <w:spacing w:val="7"/>
        </w:rPr>
        <w:t> </w:t>
      </w:r>
      <w:r>
        <w:rPr>
          <w:color w:val="1F3863"/>
        </w:rPr>
        <w:t>ondanks</w:t>
      </w:r>
      <w:r>
        <w:rPr>
          <w:color w:val="1F3863"/>
          <w:spacing w:val="9"/>
        </w:rPr>
        <w:t> </w:t>
      </w:r>
      <w:r>
        <w:rPr>
          <w:color w:val="1F3863"/>
        </w:rPr>
        <w:t>de</w:t>
      </w:r>
      <w:r>
        <w:rPr>
          <w:color w:val="1F3863"/>
          <w:spacing w:val="10"/>
        </w:rPr>
        <w:t> </w:t>
      </w:r>
      <w:r>
        <w:rPr>
          <w:color w:val="1F3863"/>
        </w:rPr>
        <w:t>getroffen</w:t>
      </w:r>
      <w:r>
        <w:rPr>
          <w:color w:val="1F3863"/>
          <w:spacing w:val="6"/>
        </w:rPr>
        <w:t> </w:t>
      </w:r>
      <w:r>
        <w:rPr>
          <w:color w:val="1F3863"/>
        </w:rPr>
        <w:t>regelingen</w:t>
      </w:r>
      <w:r>
        <w:rPr>
          <w:color w:val="1F3863"/>
          <w:spacing w:val="10"/>
        </w:rPr>
        <w:t> </w:t>
      </w:r>
      <w:r>
        <w:rPr>
          <w:color w:val="1F3863"/>
        </w:rPr>
        <w:t>zoals</w:t>
      </w:r>
      <w:r>
        <w:rPr>
          <w:color w:val="1F3863"/>
          <w:spacing w:val="7"/>
        </w:rPr>
        <w:t> </w:t>
      </w:r>
      <w:r>
        <w:rPr>
          <w:color w:val="1F3863"/>
        </w:rPr>
        <w:t>Tozo</w:t>
      </w:r>
      <w:r>
        <w:rPr>
          <w:color w:val="1F3863"/>
          <w:spacing w:val="9"/>
        </w:rPr>
        <w:t> </w:t>
      </w:r>
      <w:r>
        <w:rPr>
          <w:color w:val="1F3863"/>
        </w:rPr>
        <w:t>en</w:t>
      </w:r>
      <w:r>
        <w:rPr>
          <w:color w:val="1F3863"/>
          <w:spacing w:val="10"/>
        </w:rPr>
        <w:t> </w:t>
      </w:r>
      <w:r>
        <w:rPr>
          <w:color w:val="1F3863"/>
        </w:rPr>
        <w:t>NOW</w:t>
      </w:r>
      <w:r>
        <w:rPr>
          <w:color w:val="1F3863"/>
          <w:vertAlign w:val="superscript"/>
        </w:rPr>
        <w:t>5</w:t>
      </w:r>
      <w:r>
        <w:rPr>
          <w:color w:val="1F3863"/>
          <w:vertAlign w:val="baseline"/>
        </w:rPr>
        <w:t>.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Het</w:t>
      </w:r>
      <w:r>
        <w:rPr>
          <w:color w:val="1F3863"/>
          <w:spacing w:val="11"/>
          <w:vertAlign w:val="baseline"/>
        </w:rPr>
        <w:t> </w:t>
      </w:r>
      <w:r>
        <w:rPr>
          <w:color w:val="1F3863"/>
          <w:vertAlign w:val="baseline"/>
        </w:rPr>
        <w:t>resultaat</w:t>
      </w:r>
      <w:r>
        <w:rPr>
          <w:color w:val="1F3863"/>
          <w:spacing w:val="11"/>
          <w:vertAlign w:val="baseline"/>
        </w:rPr>
        <w:t> </w:t>
      </w:r>
      <w:r>
        <w:rPr>
          <w:color w:val="1F3863"/>
          <w:vertAlign w:val="baseline"/>
        </w:rPr>
        <w:t>van</w:t>
      </w:r>
      <w:r>
        <w:rPr>
          <w:color w:val="1F3863"/>
          <w:spacing w:val="9"/>
          <w:vertAlign w:val="baseline"/>
        </w:rPr>
        <w:t> </w:t>
      </w:r>
      <w:r>
        <w:rPr>
          <w:color w:val="1F3863"/>
          <w:vertAlign w:val="baseline"/>
        </w:rPr>
        <w:t>de</w:t>
      </w:r>
      <w:r>
        <w:rPr>
          <w:color w:val="1F3863"/>
          <w:spacing w:val="13"/>
          <w:vertAlign w:val="baseline"/>
        </w:rPr>
        <w:t> </w:t>
      </w:r>
      <w:r>
        <w:rPr>
          <w:color w:val="1F3863"/>
          <w:vertAlign w:val="baseline"/>
        </w:rPr>
        <w:t>inspanningen</w:t>
      </w:r>
      <w:r>
        <w:rPr>
          <w:color w:val="1F3863"/>
          <w:spacing w:val="12"/>
          <w:vertAlign w:val="baseline"/>
        </w:rPr>
        <w:t> </w:t>
      </w:r>
      <w:r>
        <w:rPr>
          <w:color w:val="1F3863"/>
          <w:vertAlign w:val="baseline"/>
        </w:rPr>
        <w:t>op</w:t>
      </w:r>
      <w:r>
        <w:rPr>
          <w:color w:val="1F3863"/>
          <w:spacing w:val="9"/>
          <w:vertAlign w:val="baseline"/>
        </w:rPr>
        <w:t> </w:t>
      </w:r>
      <w:r>
        <w:rPr>
          <w:color w:val="1F3863"/>
          <w:vertAlign w:val="baseline"/>
        </w:rPr>
        <w:t>het</w:t>
      </w:r>
      <w:r>
        <w:rPr>
          <w:color w:val="1F3863"/>
          <w:spacing w:val="12"/>
          <w:vertAlign w:val="baseline"/>
        </w:rPr>
        <w:t> </w:t>
      </w:r>
      <w:r>
        <w:rPr>
          <w:color w:val="1F3863"/>
          <w:vertAlign w:val="baseline"/>
        </w:rPr>
        <w:t>gebied</w:t>
      </w:r>
      <w:r>
        <w:rPr>
          <w:color w:val="1F3863"/>
          <w:spacing w:val="8"/>
          <w:vertAlign w:val="baseline"/>
        </w:rPr>
        <w:t> </w:t>
      </w:r>
      <w:r>
        <w:rPr>
          <w:color w:val="1F3863"/>
          <w:vertAlign w:val="baseline"/>
        </w:rPr>
        <w:t>van</w:t>
      </w:r>
      <w:r>
        <w:rPr>
          <w:color w:val="1F3863"/>
          <w:spacing w:val="13"/>
          <w:vertAlign w:val="baseline"/>
        </w:rPr>
        <w:t> </w:t>
      </w:r>
      <w:r>
        <w:rPr>
          <w:color w:val="EC7C30"/>
          <w:vertAlign w:val="baseline"/>
        </w:rPr>
        <w:t>arbeidsparticipatie</w:t>
      </w:r>
      <w:r>
        <w:rPr>
          <w:color w:val="EC7C30"/>
          <w:spacing w:val="27"/>
          <w:vertAlign w:val="baseline"/>
        </w:rPr>
        <w:t> </w:t>
      </w:r>
      <w:r>
        <w:rPr>
          <w:color w:val="1F3863"/>
          <w:vertAlign w:val="baseline"/>
        </w:rPr>
        <w:t>van</w:t>
      </w:r>
      <w:r>
        <w:rPr>
          <w:color w:val="1F3863"/>
          <w:spacing w:val="9"/>
          <w:vertAlign w:val="baseline"/>
        </w:rPr>
        <w:t> </w:t>
      </w:r>
      <w:r>
        <w:rPr>
          <w:color w:val="1F3863"/>
          <w:vertAlign w:val="baseline"/>
        </w:rPr>
        <w:t>de</w:t>
      </w:r>
      <w:r>
        <w:rPr>
          <w:color w:val="1F3863"/>
          <w:spacing w:val="8"/>
          <w:vertAlign w:val="baseline"/>
        </w:rPr>
        <w:t> </w:t>
      </w:r>
      <w:r>
        <w:rPr>
          <w:color w:val="1F3863"/>
          <w:vertAlign w:val="baseline"/>
        </w:rPr>
        <w:t>afgelopen</w:t>
      </w:r>
      <w:r>
        <w:rPr>
          <w:color w:val="1F3863"/>
          <w:spacing w:val="12"/>
          <w:vertAlign w:val="baseline"/>
        </w:rPr>
        <w:t> </w:t>
      </w:r>
      <w:r>
        <w:rPr>
          <w:color w:val="1F3863"/>
          <w:vertAlign w:val="baseline"/>
        </w:rPr>
        <w:t>ja-</w:t>
      </w:r>
      <w:r>
        <w:rPr>
          <w:color w:val="1F3863"/>
          <w:spacing w:val="-46"/>
          <w:vertAlign w:val="baseline"/>
        </w:rPr>
        <w:t> </w:t>
      </w:r>
      <w:r>
        <w:rPr>
          <w:color w:val="1F3863"/>
          <w:vertAlign w:val="baseline"/>
        </w:rPr>
        <w:t>ren, dreigt onderuit te gaan door Corona. Naast jongeren worden vooral ook kwetsbare groe-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pen geraakt door de teruggang van de werkgelegenheid. Hoewel er steeds meer signalen zijn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dat de economie zich in termen van groei snel herstelt (vanaf 2e helft 2020), is de verwachting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dat</w:t>
      </w:r>
      <w:r>
        <w:rPr>
          <w:color w:val="1F3863"/>
          <w:spacing w:val="6"/>
          <w:vertAlign w:val="baseline"/>
        </w:rPr>
        <w:t> </w:t>
      </w:r>
      <w:r>
        <w:rPr>
          <w:color w:val="1F3863"/>
          <w:vertAlign w:val="baseline"/>
        </w:rPr>
        <w:t>de</w:t>
      </w:r>
      <w:r>
        <w:rPr>
          <w:color w:val="1F3863"/>
          <w:spacing w:val="7"/>
          <w:vertAlign w:val="baseline"/>
        </w:rPr>
        <w:t> </w:t>
      </w:r>
      <w:r>
        <w:rPr>
          <w:color w:val="1F3863"/>
          <w:vertAlign w:val="baseline"/>
        </w:rPr>
        <w:t>effecten</w:t>
      </w:r>
      <w:r>
        <w:rPr>
          <w:color w:val="1F3863"/>
          <w:spacing w:val="6"/>
          <w:vertAlign w:val="baseline"/>
        </w:rPr>
        <w:t> </w:t>
      </w:r>
      <w:r>
        <w:rPr>
          <w:color w:val="1F3863"/>
          <w:vertAlign w:val="baseline"/>
        </w:rPr>
        <w:t>op</w:t>
      </w:r>
      <w:r>
        <w:rPr>
          <w:color w:val="1F3863"/>
          <w:spacing w:val="5"/>
          <w:vertAlign w:val="baseline"/>
        </w:rPr>
        <w:t> </w:t>
      </w:r>
      <w:r>
        <w:rPr>
          <w:color w:val="1F3863"/>
          <w:vertAlign w:val="baseline"/>
        </w:rPr>
        <w:t>de</w:t>
      </w:r>
      <w:r>
        <w:rPr>
          <w:color w:val="1F3863"/>
          <w:spacing w:val="7"/>
          <w:vertAlign w:val="baseline"/>
        </w:rPr>
        <w:t> </w:t>
      </w:r>
      <w:r>
        <w:rPr>
          <w:color w:val="1F3863"/>
          <w:vertAlign w:val="baseline"/>
        </w:rPr>
        <w:t>arbeidsmarkt</w:t>
      </w:r>
      <w:r>
        <w:rPr>
          <w:color w:val="1F3863"/>
          <w:spacing w:val="5"/>
          <w:vertAlign w:val="baseline"/>
        </w:rPr>
        <w:t> </w:t>
      </w:r>
      <w:r>
        <w:rPr>
          <w:color w:val="1F3863"/>
          <w:vertAlign w:val="baseline"/>
        </w:rPr>
        <w:t>nog</w:t>
      </w:r>
      <w:r>
        <w:rPr>
          <w:color w:val="1F3863"/>
          <w:spacing w:val="8"/>
          <w:vertAlign w:val="baseline"/>
        </w:rPr>
        <w:t> </w:t>
      </w:r>
      <w:r>
        <w:rPr>
          <w:color w:val="1F3863"/>
          <w:vertAlign w:val="baseline"/>
        </w:rPr>
        <w:t>jaren</w:t>
      </w:r>
      <w:r>
        <w:rPr>
          <w:color w:val="1F3863"/>
          <w:spacing w:val="5"/>
          <w:vertAlign w:val="baseline"/>
        </w:rPr>
        <w:t> </w:t>
      </w:r>
      <w:r>
        <w:rPr>
          <w:color w:val="1F3863"/>
          <w:vertAlign w:val="baseline"/>
        </w:rPr>
        <w:t>zullen</w:t>
      </w:r>
      <w:r>
        <w:rPr>
          <w:color w:val="1F3863"/>
          <w:spacing w:val="10"/>
          <w:vertAlign w:val="baseline"/>
        </w:rPr>
        <w:t> </w:t>
      </w:r>
      <w:r>
        <w:rPr>
          <w:color w:val="1F3863"/>
          <w:vertAlign w:val="baseline"/>
        </w:rPr>
        <w:t>doorwerken.</w:t>
      </w:r>
      <w:r>
        <w:rPr>
          <w:color w:val="1F3863"/>
          <w:spacing w:val="10"/>
          <w:vertAlign w:val="baseline"/>
        </w:rPr>
        <w:t> </w:t>
      </w:r>
      <w:r>
        <w:rPr>
          <w:color w:val="EC7C30"/>
          <w:vertAlign w:val="baseline"/>
        </w:rPr>
        <w:t>Specifieke</w:t>
      </w:r>
      <w:r>
        <w:rPr>
          <w:color w:val="EC7C30"/>
          <w:spacing w:val="31"/>
          <w:vertAlign w:val="baseline"/>
        </w:rPr>
        <w:t> </w:t>
      </w:r>
      <w:r>
        <w:rPr>
          <w:color w:val="EC7C30"/>
          <w:vertAlign w:val="baseline"/>
        </w:rPr>
        <w:t>sectoren</w:t>
      </w:r>
      <w:r>
        <w:rPr>
          <w:color w:val="EC7C30"/>
          <w:spacing w:val="26"/>
          <w:vertAlign w:val="baseline"/>
        </w:rPr>
        <w:t> </w:t>
      </w:r>
      <w:r>
        <w:rPr>
          <w:color w:val="1F3863"/>
          <w:vertAlign w:val="baseline"/>
        </w:rPr>
        <w:t>zoals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detailhandel, recreatie en horeca staan </w:t>
      </w:r>
      <w:r>
        <w:rPr>
          <w:color w:val="EC7C30"/>
          <w:vertAlign w:val="baseline"/>
        </w:rPr>
        <w:t>onder</w:t>
      </w:r>
      <w:r>
        <w:rPr>
          <w:color w:val="EC7C30"/>
          <w:spacing w:val="1"/>
          <w:vertAlign w:val="baseline"/>
        </w:rPr>
        <w:t> </w:t>
      </w:r>
      <w:r>
        <w:rPr>
          <w:color w:val="EC7C30"/>
          <w:vertAlign w:val="baseline"/>
        </w:rPr>
        <w:t>druk</w:t>
      </w:r>
      <w:r>
        <w:rPr>
          <w:color w:val="EC7C30"/>
          <w:spacing w:val="1"/>
          <w:vertAlign w:val="baseline"/>
        </w:rPr>
        <w:t> </w:t>
      </w:r>
      <w:r>
        <w:rPr>
          <w:color w:val="1F3863"/>
          <w:vertAlign w:val="baseline"/>
        </w:rPr>
        <w:t>als gevolg van ‘social distancing’ en beper-</w:t>
      </w:r>
      <w:r>
        <w:rPr>
          <w:color w:val="1F3863"/>
          <w:spacing w:val="-47"/>
          <w:vertAlign w:val="baseline"/>
        </w:rPr>
        <w:t> </w:t>
      </w:r>
      <w:r>
        <w:rPr>
          <w:color w:val="1F3863"/>
          <w:vertAlign w:val="baseline"/>
        </w:rPr>
        <w:t>kingen in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reizen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van zowel</w:t>
      </w:r>
      <w:r>
        <w:rPr>
          <w:color w:val="1F3863"/>
          <w:spacing w:val="-3"/>
          <w:vertAlign w:val="baseline"/>
        </w:rPr>
        <w:t> </w:t>
      </w:r>
      <w:r>
        <w:rPr>
          <w:color w:val="1F3863"/>
          <w:vertAlign w:val="baseline"/>
        </w:rPr>
        <w:t>bewoners</w:t>
      </w:r>
      <w:r>
        <w:rPr>
          <w:color w:val="1F3863"/>
          <w:spacing w:val="-1"/>
          <w:vertAlign w:val="baseline"/>
        </w:rPr>
        <w:t> </w:t>
      </w:r>
      <w:r>
        <w:rPr>
          <w:color w:val="1F3863"/>
          <w:vertAlign w:val="baseline"/>
        </w:rPr>
        <w:t>van</w:t>
      </w:r>
      <w:r>
        <w:rPr>
          <w:color w:val="1F3863"/>
          <w:spacing w:val="-3"/>
          <w:vertAlign w:val="baseline"/>
        </w:rPr>
        <w:t> </w:t>
      </w:r>
      <w:r>
        <w:rPr>
          <w:color w:val="1F3863"/>
          <w:vertAlign w:val="baseline"/>
        </w:rPr>
        <w:t>Bernheze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als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bezoekers</w:t>
      </w:r>
      <w:r>
        <w:rPr>
          <w:color w:val="1F3863"/>
          <w:spacing w:val="-2"/>
          <w:vertAlign w:val="baseline"/>
        </w:rPr>
        <w:t> </w:t>
      </w:r>
      <w:r>
        <w:rPr>
          <w:color w:val="1F3863"/>
          <w:vertAlign w:val="baseline"/>
        </w:rPr>
        <w:t>aan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Bernheze.</w:t>
      </w:r>
    </w:p>
    <w:p>
      <w:pPr>
        <w:pStyle w:val="BodyText"/>
        <w:spacing w:line="276" w:lineRule="auto"/>
        <w:ind w:left="1522" w:right="1528"/>
      </w:pPr>
      <w:r>
        <w:rPr>
          <w:color w:val="1F3863"/>
        </w:rPr>
        <w:t>Als gevolg van de dreiging van en beperkende maatregelen door virussen als Covid-19, is er ten-</w:t>
      </w:r>
      <w:r>
        <w:rPr>
          <w:color w:val="1F3863"/>
          <w:spacing w:val="-47"/>
        </w:rPr>
        <w:t> </w:t>
      </w:r>
      <w:r>
        <w:rPr>
          <w:color w:val="1F3863"/>
        </w:rPr>
        <w:t>slotte</w:t>
      </w:r>
      <w:r>
        <w:rPr>
          <w:color w:val="1F3863"/>
          <w:spacing w:val="4"/>
        </w:rPr>
        <w:t> </w:t>
      </w:r>
      <w:r>
        <w:rPr>
          <w:color w:val="1F3863"/>
        </w:rPr>
        <w:t>reden</w:t>
      </w:r>
      <w:r>
        <w:rPr>
          <w:color w:val="1F3863"/>
          <w:spacing w:val="2"/>
        </w:rPr>
        <w:t> </w:t>
      </w:r>
      <w:r>
        <w:rPr>
          <w:color w:val="1F3863"/>
        </w:rPr>
        <w:t>voor</w:t>
      </w:r>
      <w:r>
        <w:rPr>
          <w:color w:val="1F3863"/>
          <w:spacing w:val="6"/>
        </w:rPr>
        <w:t> </w:t>
      </w:r>
      <w:r>
        <w:rPr>
          <w:color w:val="1F3863"/>
        </w:rPr>
        <w:t>(productie)bedrijven</w:t>
      </w:r>
      <w:r>
        <w:rPr>
          <w:color w:val="1F3863"/>
          <w:spacing w:val="5"/>
        </w:rPr>
        <w:t> </w:t>
      </w:r>
      <w:r>
        <w:rPr>
          <w:color w:val="1F3863"/>
        </w:rPr>
        <w:t>om</w:t>
      </w:r>
      <w:r>
        <w:rPr>
          <w:color w:val="1F3863"/>
          <w:spacing w:val="4"/>
        </w:rPr>
        <w:t> </w:t>
      </w:r>
      <w:r>
        <w:rPr>
          <w:color w:val="EC7C30"/>
        </w:rPr>
        <w:t>dichterbij</w:t>
      </w:r>
      <w:r>
        <w:rPr>
          <w:color w:val="EC7C30"/>
          <w:spacing w:val="26"/>
        </w:rPr>
        <w:t> </w:t>
      </w:r>
      <w:r>
        <w:rPr>
          <w:color w:val="EC7C30"/>
        </w:rPr>
        <w:t>huis</w:t>
      </w:r>
      <w:r>
        <w:rPr>
          <w:color w:val="EC7C30"/>
          <w:spacing w:val="26"/>
        </w:rPr>
        <w:t> </w:t>
      </w:r>
      <w:r>
        <w:rPr>
          <w:color w:val="EC7C30"/>
        </w:rPr>
        <w:t>te</w:t>
      </w:r>
      <w:r>
        <w:rPr>
          <w:color w:val="EC7C30"/>
          <w:spacing w:val="26"/>
        </w:rPr>
        <w:t> </w:t>
      </w:r>
      <w:r>
        <w:rPr>
          <w:color w:val="EC7C30"/>
          <w:spacing w:val="9"/>
        </w:rPr>
        <w:t>produceren/opereren</w:t>
      </w:r>
      <w:r>
        <w:rPr>
          <w:color w:val="1F3863"/>
          <w:spacing w:val="9"/>
        </w:rPr>
        <w:t>.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936625</wp:posOffset>
            </wp:positionH>
            <wp:positionV relativeFrom="paragraph">
              <wp:posOffset>208689</wp:posOffset>
            </wp:positionV>
            <wp:extent cx="5587518" cy="3555111"/>
            <wp:effectExtent l="0" t="0" r="0" b="0"/>
            <wp:wrapTopAndBottom/>
            <wp:docPr id="17" name="image15.jpeg" descr="Sfeerbeeld Alpaca farm in Vorstenbosch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518" cy="3555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6325" w:right="0" w:firstLine="0"/>
        <w:jc w:val="left"/>
        <w:rPr>
          <w:i/>
          <w:sz w:val="20"/>
        </w:rPr>
      </w:pPr>
      <w:bookmarkStart w:name="_bookmark27" w:id="52"/>
      <w:bookmarkEnd w:id="52"/>
      <w:r>
        <w:rPr/>
      </w:r>
      <w:r>
        <w:rPr>
          <w:i/>
          <w:color w:val="1F3863"/>
          <w:sz w:val="20"/>
        </w:rPr>
        <w:t>Alpaca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farm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in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Vorstenbosch.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Foto: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Lot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Buis.  </w:t>
      </w:r>
      <w:r>
        <w:rPr>
          <w:i/>
          <w:color w:val="1F3863"/>
          <w:spacing w:val="-1"/>
          <w:sz w:val="20"/>
        </w:rPr>
        <w:t>  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6"/>
        </w:rPr>
      </w:pPr>
      <w:r>
        <w:rPr/>
        <w:pict>
          <v:rect style="position:absolute;margin-left:85.103996pt;margin-top:18.414906pt;width:144.020pt;height:.72pt;mso-position-horizontal-relative:page;mso-position-vertical-relative:paragraph;z-index:-15714304;mso-wrap-distance-left:0;mso-wrap-distance-right:0" filled="true" fillcolor="#1f3863" stroked="false">
            <v:fill type="solid"/>
            <w10:wrap type="topAndBottom"/>
          </v:rect>
        </w:pict>
      </w:r>
    </w:p>
    <w:p>
      <w:pPr>
        <w:spacing w:line="243" w:lineRule="exact" w:before="114"/>
        <w:ind w:left="1522" w:right="0" w:firstLine="0"/>
        <w:jc w:val="left"/>
        <w:rPr>
          <w:i/>
          <w:sz w:val="20"/>
        </w:rPr>
      </w:pPr>
      <w:r>
        <w:rPr>
          <w:color w:val="1F3863"/>
          <w:sz w:val="20"/>
          <w:vertAlign w:val="superscript"/>
        </w:rPr>
        <w:t>5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Tozo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color w:val="1F3863"/>
          <w:sz w:val="20"/>
          <w:vertAlign w:val="baseline"/>
        </w:rPr>
        <w:t>=</w:t>
      </w:r>
      <w:r>
        <w:rPr>
          <w:color w:val="1F3863"/>
          <w:spacing w:val="-4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Tijdelijke</w:t>
      </w:r>
      <w:r>
        <w:rPr>
          <w:i/>
          <w:color w:val="1F3863"/>
          <w:spacing w:val="-3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overbruggingsregeling</w:t>
      </w:r>
      <w:r>
        <w:rPr>
          <w:i/>
          <w:color w:val="1F3863"/>
          <w:spacing w:val="-4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zelfstandig</w:t>
      </w:r>
      <w:r>
        <w:rPr>
          <w:i/>
          <w:color w:val="1F3863"/>
          <w:spacing w:val="-3"/>
          <w:sz w:val="20"/>
          <w:vertAlign w:val="baseline"/>
        </w:rPr>
        <w:t> </w:t>
      </w:r>
      <w:r>
        <w:rPr>
          <w:i/>
          <w:color w:val="1F3863"/>
          <w:sz w:val="20"/>
          <w:vertAlign w:val="baseline"/>
        </w:rPr>
        <w:t>ondernemers</w:t>
      </w:r>
    </w:p>
    <w:p>
      <w:pPr>
        <w:spacing w:line="243" w:lineRule="exact" w:before="0"/>
        <w:ind w:left="1658" w:right="0" w:firstLine="0"/>
        <w:jc w:val="left"/>
        <w:rPr>
          <w:i/>
          <w:sz w:val="20"/>
        </w:rPr>
      </w:pPr>
      <w:r>
        <w:rPr>
          <w:color w:val="1F3863"/>
          <w:sz w:val="20"/>
        </w:rPr>
        <w:t>NOW</w:t>
      </w:r>
      <w:r>
        <w:rPr>
          <w:color w:val="1F3863"/>
          <w:spacing w:val="-5"/>
          <w:sz w:val="20"/>
        </w:rPr>
        <w:t> </w:t>
      </w:r>
      <w:r>
        <w:rPr>
          <w:color w:val="1F3863"/>
          <w:sz w:val="20"/>
        </w:rPr>
        <w:t>=</w:t>
      </w:r>
      <w:r>
        <w:rPr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Tijdelijke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Noodmaatregel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Overbrugging</w:t>
      </w:r>
      <w:r>
        <w:rPr>
          <w:i/>
          <w:color w:val="1F3863"/>
          <w:spacing w:val="-1"/>
          <w:sz w:val="20"/>
        </w:rPr>
        <w:t> </w:t>
      </w:r>
      <w:r>
        <w:rPr>
          <w:i/>
          <w:color w:val="1F3863"/>
          <w:sz w:val="20"/>
        </w:rPr>
        <w:t>Werkgelegenheid</w:t>
      </w:r>
    </w:p>
    <w:p>
      <w:pPr>
        <w:spacing w:after="0" w:line="243" w:lineRule="exact"/>
        <w:jc w:val="left"/>
        <w:rPr>
          <w:sz w:val="20"/>
        </w:rPr>
        <w:sectPr>
          <w:pgSz w:w="11910" w:h="16840"/>
          <w:pgMar w:header="0" w:footer="880" w:top="1380" w:bottom="1080" w:left="180" w:right="200"/>
        </w:sectPr>
      </w:pPr>
    </w:p>
    <w:p>
      <w:pPr>
        <w:pStyle w:val="Heading1"/>
        <w:numPr>
          <w:ilvl w:val="0"/>
          <w:numId w:val="2"/>
        </w:numPr>
        <w:tabs>
          <w:tab w:pos="1953" w:val="left" w:leader="none"/>
          <w:tab w:pos="1954" w:val="left" w:leader="none"/>
        </w:tabs>
        <w:spacing w:line="240" w:lineRule="auto" w:before="3" w:after="0"/>
        <w:ind w:left="1954" w:right="0" w:hanging="432"/>
        <w:jc w:val="left"/>
      </w:pPr>
      <w:bookmarkStart w:name="_bookmark28" w:id="53"/>
      <w:bookmarkEnd w:id="53"/>
      <w:r>
        <w:rPr/>
      </w:r>
      <w:bookmarkStart w:name="_bookmark28" w:id="54"/>
      <w:bookmarkEnd w:id="54"/>
      <w:r>
        <w:rPr>
          <w:color w:val="EC7C30"/>
          <w:sz w:val="36"/>
        </w:rPr>
        <w:t>B</w:t>
      </w:r>
      <w:r>
        <w:rPr>
          <w:color w:val="EC7C30"/>
        </w:rPr>
        <w:t>ELEIDSCONTEXT</w:t>
      </w:r>
      <w:r>
        <w:rPr>
          <w:color w:val="EC7C30"/>
          <w:sz w:val="36"/>
        </w:rPr>
        <w:t>:</w:t>
      </w:r>
      <w:r>
        <w:rPr>
          <w:color w:val="EC7C30"/>
          <w:spacing w:val="40"/>
          <w:sz w:val="36"/>
        </w:rPr>
        <w:t> </w:t>
      </w:r>
      <w:r>
        <w:rPr>
          <w:color w:val="EC7C30"/>
        </w:rPr>
        <w:t>PROVINCIAAL</w:t>
      </w:r>
      <w:r>
        <w:rPr>
          <w:color w:val="EC7C30"/>
          <w:spacing w:val="62"/>
        </w:rPr>
        <w:t> </w:t>
      </w:r>
      <w:r>
        <w:rPr>
          <w:color w:val="EC7C30"/>
        </w:rPr>
        <w:t>EN</w:t>
      </w:r>
      <w:r>
        <w:rPr>
          <w:color w:val="EC7C30"/>
          <w:spacing w:val="55"/>
        </w:rPr>
        <w:t> </w:t>
      </w:r>
      <w:r>
        <w:rPr>
          <w:color w:val="EC7C30"/>
        </w:rPr>
        <w:t>GEMEENTELIJK</w:t>
      </w:r>
      <w:r>
        <w:rPr>
          <w:color w:val="EC7C30"/>
          <w:spacing w:val="56"/>
        </w:rPr>
        <w:t> </w:t>
      </w:r>
      <w:r>
        <w:rPr>
          <w:color w:val="EC7C30"/>
        </w:rPr>
        <w:t>BELEID</w:t>
      </w:r>
    </w:p>
    <w:p>
      <w:pPr>
        <w:pStyle w:val="BodyText"/>
        <w:spacing w:before="11"/>
        <w:rPr>
          <w:sz w:val="4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29" w:id="55"/>
      <w:bookmarkEnd w:id="55"/>
      <w:r>
        <w:rPr/>
      </w:r>
      <w:bookmarkStart w:name="_bookmark29" w:id="56"/>
      <w:bookmarkEnd w:id="56"/>
      <w:r>
        <w:rPr>
          <w:color w:val="EC7C30"/>
          <w:sz w:val="28"/>
        </w:rPr>
        <w:t>I</w:t>
      </w:r>
      <w:r>
        <w:rPr>
          <w:color w:val="EC7C30"/>
          <w:sz w:val="22"/>
        </w:rPr>
        <w:t>NLEIDING</w:t>
      </w:r>
    </w:p>
    <w:p>
      <w:pPr>
        <w:pStyle w:val="BodyText"/>
        <w:spacing w:line="276" w:lineRule="auto" w:before="42"/>
        <w:ind w:left="1522" w:right="1512"/>
      </w:pPr>
      <w:r>
        <w:rPr>
          <w:color w:val="1F3863"/>
        </w:rPr>
        <w:t>Voor deze visie is relevant welk beleid er is binnen de gemeente. Zo kan de visie de juiste accen-</w:t>
      </w:r>
      <w:r>
        <w:rPr>
          <w:color w:val="1F3863"/>
          <w:spacing w:val="-48"/>
        </w:rPr>
        <w:t> </w:t>
      </w:r>
      <w:r>
        <w:rPr>
          <w:color w:val="1F3863"/>
        </w:rPr>
        <w:t>ten krijgen en afgestemd worden op andere gemeentelijke prioriteiten. Om dezelfde reden is</w:t>
      </w:r>
      <w:r>
        <w:rPr>
          <w:color w:val="1F3863"/>
          <w:spacing w:val="1"/>
        </w:rPr>
        <w:t> </w:t>
      </w:r>
      <w:r>
        <w:rPr>
          <w:color w:val="1F3863"/>
        </w:rPr>
        <w:t>het relevant om naar het provinciale beleid te kijken. We willen vermijden dat er conflicterende</w:t>
      </w:r>
      <w:r>
        <w:rPr>
          <w:color w:val="1F3863"/>
          <w:spacing w:val="-47"/>
        </w:rPr>
        <w:t> </w:t>
      </w:r>
      <w:r>
        <w:rPr>
          <w:color w:val="1F3863"/>
        </w:rPr>
        <w:t>belangen</w:t>
      </w:r>
      <w:r>
        <w:rPr>
          <w:color w:val="1F3863"/>
          <w:spacing w:val="-3"/>
        </w:rPr>
        <w:t> </w:t>
      </w:r>
      <w:r>
        <w:rPr>
          <w:color w:val="1F3863"/>
        </w:rPr>
        <w:t>ontstaan.</w:t>
      </w:r>
      <w:r>
        <w:rPr>
          <w:color w:val="1F3863"/>
          <w:spacing w:val="1"/>
        </w:rPr>
        <w:t> </w:t>
      </w:r>
      <w:r>
        <w:rPr>
          <w:color w:val="1F3863"/>
        </w:rPr>
        <w:t>En tegelijkertijd willen we</w:t>
      </w:r>
      <w:r>
        <w:rPr>
          <w:color w:val="1F3863"/>
          <w:spacing w:val="1"/>
        </w:rPr>
        <w:t> </w:t>
      </w:r>
      <w:r>
        <w:rPr>
          <w:color w:val="1F3863"/>
        </w:rPr>
        <w:t>zo</w:t>
      </w:r>
      <w:r>
        <w:rPr>
          <w:color w:val="1F3863"/>
          <w:spacing w:val="-3"/>
        </w:rPr>
        <w:t> </w:t>
      </w:r>
      <w:r>
        <w:rPr>
          <w:color w:val="1F3863"/>
        </w:rPr>
        <w:t>kansen</w:t>
      </w:r>
      <w:r>
        <w:rPr>
          <w:color w:val="1F3863"/>
          <w:spacing w:val="1"/>
        </w:rPr>
        <w:t> </w:t>
      </w:r>
      <w:r>
        <w:rPr>
          <w:color w:val="1F3863"/>
        </w:rPr>
        <w:t>in beeld</w:t>
      </w:r>
      <w:r>
        <w:rPr>
          <w:color w:val="1F3863"/>
          <w:spacing w:val="-2"/>
        </w:rPr>
        <w:t> </w:t>
      </w:r>
      <w:r>
        <w:rPr>
          <w:color w:val="1F3863"/>
        </w:rPr>
        <w:t>brengen.</w:t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8"/>
        </w:rPr>
      </w:pPr>
      <w:bookmarkStart w:name="_bookmark30" w:id="57"/>
      <w:bookmarkEnd w:id="57"/>
      <w:r>
        <w:rPr/>
      </w:r>
      <w:bookmarkStart w:name="_bookmark30" w:id="58"/>
      <w:bookmarkEnd w:id="58"/>
      <w:r>
        <w:rPr>
          <w:color w:val="EC7C30"/>
          <w:spacing w:val="-1"/>
          <w:sz w:val="28"/>
        </w:rPr>
        <w:t>P</w:t>
      </w:r>
      <w:r>
        <w:rPr>
          <w:color w:val="EC7C30"/>
          <w:spacing w:val="-1"/>
          <w:sz w:val="22"/>
        </w:rPr>
        <w:t>ROVINCIAAL</w:t>
      </w:r>
      <w:r>
        <w:rPr>
          <w:color w:val="EC7C30"/>
          <w:spacing w:val="1"/>
          <w:sz w:val="22"/>
        </w:rPr>
        <w:t> </w:t>
      </w:r>
      <w:r>
        <w:rPr>
          <w:color w:val="EC7C30"/>
          <w:spacing w:val="-1"/>
          <w:sz w:val="22"/>
        </w:rPr>
        <w:t>BELEID</w:t>
      </w:r>
      <w:r>
        <w:rPr>
          <w:color w:val="EC7C30"/>
          <w:spacing w:val="-1"/>
          <w:sz w:val="28"/>
        </w:rPr>
        <w:t>:</w:t>
      </w:r>
      <w:r>
        <w:rPr>
          <w:color w:val="EC7C30"/>
          <w:spacing w:val="-17"/>
          <w:sz w:val="28"/>
        </w:rPr>
        <w:t> </w:t>
      </w:r>
      <w:r>
        <w:rPr>
          <w:color w:val="EC7C30"/>
          <w:sz w:val="22"/>
        </w:rPr>
        <w:t>BELEIDSKADER</w:t>
      </w:r>
      <w:r>
        <w:rPr>
          <w:color w:val="EC7C30"/>
          <w:spacing w:val="-2"/>
          <w:sz w:val="22"/>
        </w:rPr>
        <w:t> </w:t>
      </w:r>
      <w:r>
        <w:rPr>
          <w:color w:val="EC7C30"/>
          <w:sz w:val="22"/>
        </w:rPr>
        <w:t>ECONOMIE </w:t>
      </w:r>
      <w:r>
        <w:rPr>
          <w:color w:val="EC7C30"/>
          <w:sz w:val="28"/>
        </w:rPr>
        <w:t>2030</w:t>
      </w:r>
    </w:p>
    <w:p>
      <w:pPr>
        <w:pStyle w:val="BodyText"/>
        <w:spacing w:line="276" w:lineRule="auto" w:before="42"/>
        <w:ind w:left="1522" w:right="1657"/>
      </w:pPr>
      <w:r>
        <w:rPr>
          <w:color w:val="1F3863"/>
        </w:rPr>
        <w:t>De provincie heeft in september 2020 haar beleidskader Economie 2030 gepubliceerd. We ge-</w:t>
      </w:r>
      <w:r>
        <w:rPr>
          <w:color w:val="1F3863"/>
          <w:spacing w:val="-47"/>
        </w:rPr>
        <w:t> </w:t>
      </w:r>
      <w:r>
        <w:rPr>
          <w:color w:val="1F3863"/>
        </w:rPr>
        <w:t>ven hier</w:t>
      </w:r>
      <w:r>
        <w:rPr>
          <w:color w:val="1F3863"/>
          <w:spacing w:val="-2"/>
        </w:rPr>
        <w:t> </w:t>
      </w:r>
      <w:r>
        <w:rPr>
          <w:color w:val="1F3863"/>
        </w:rPr>
        <w:t>kort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inhoud weer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kijken naar</w:t>
      </w:r>
      <w:r>
        <w:rPr>
          <w:color w:val="1F3863"/>
          <w:spacing w:val="-2"/>
        </w:rPr>
        <w:t> </w:t>
      </w:r>
      <w:r>
        <w:rPr>
          <w:color w:val="1F3863"/>
        </w:rPr>
        <w:t>aanknopingspunten</w:t>
      </w:r>
      <w:r>
        <w:rPr>
          <w:color w:val="1F3863"/>
          <w:spacing w:val="-3"/>
        </w:rPr>
        <w:t> </w:t>
      </w:r>
      <w:r>
        <w:rPr>
          <w:color w:val="1F3863"/>
        </w:rPr>
        <w:t>voor</w:t>
      </w:r>
      <w:r>
        <w:rPr>
          <w:color w:val="1F3863"/>
          <w:spacing w:val="-2"/>
        </w:rPr>
        <w:t> </w:t>
      </w:r>
      <w:r>
        <w:rPr>
          <w:color w:val="1F3863"/>
        </w:rPr>
        <w:t>Bernheze.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z w:val="22"/>
        </w:rPr>
        <w:t>Innovatie,</w:t>
      </w:r>
      <w:r>
        <w:rPr>
          <w:i/>
          <w:color w:val="EC7C30"/>
          <w:spacing w:val="65"/>
          <w:sz w:val="22"/>
        </w:rPr>
        <w:t> </w:t>
      </w:r>
      <w:r>
        <w:rPr>
          <w:i/>
          <w:color w:val="EC7C30"/>
          <w:sz w:val="22"/>
        </w:rPr>
        <w:t>samenwerking</w:t>
      </w:r>
      <w:r>
        <w:rPr>
          <w:i/>
          <w:color w:val="EC7C30"/>
          <w:spacing w:val="65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66"/>
          <w:sz w:val="22"/>
        </w:rPr>
        <w:t> </w:t>
      </w:r>
      <w:r>
        <w:rPr>
          <w:i/>
          <w:color w:val="EC7C30"/>
          <w:spacing w:val="9"/>
          <w:sz w:val="22"/>
        </w:rPr>
        <w:t>agglomeratiekracht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493"/>
      </w:pPr>
      <w:r>
        <w:rPr>
          <w:color w:val="1F3863"/>
        </w:rPr>
        <w:t>De provincie wil de internationaal concurrerende, duurzame en innovatieve economie verster-</w:t>
      </w:r>
      <w:r>
        <w:rPr>
          <w:color w:val="1F3863"/>
          <w:spacing w:val="1"/>
        </w:rPr>
        <w:t> </w:t>
      </w:r>
      <w:r>
        <w:rPr>
          <w:color w:val="1F3863"/>
        </w:rPr>
        <w:t>ken. De provinciale economie moet ‘mee-ademen met maatschappelijke behoeften en voorkeu-</w:t>
      </w:r>
      <w:r>
        <w:rPr>
          <w:color w:val="1F3863"/>
          <w:spacing w:val="-47"/>
        </w:rPr>
        <w:t> </w:t>
      </w:r>
      <w:r>
        <w:rPr>
          <w:color w:val="1F3863"/>
        </w:rPr>
        <w:t>ren van consumenten,</w:t>
      </w:r>
      <w:r>
        <w:rPr>
          <w:color w:val="1F3863"/>
          <w:spacing w:val="1"/>
        </w:rPr>
        <w:t> </w:t>
      </w:r>
      <w:r>
        <w:rPr>
          <w:color w:val="1F3863"/>
        </w:rPr>
        <w:t>conjuncturele schommelingen kunnen opvangen en technologische ont-</w:t>
      </w:r>
      <w:r>
        <w:rPr>
          <w:color w:val="1F3863"/>
          <w:spacing w:val="-47"/>
        </w:rPr>
        <w:t> </w:t>
      </w:r>
      <w:r>
        <w:rPr>
          <w:color w:val="1F3863"/>
        </w:rPr>
        <w:t>wikkelingen snel</w:t>
      </w:r>
      <w:r>
        <w:rPr>
          <w:color w:val="1F3863"/>
          <w:spacing w:val="-2"/>
        </w:rPr>
        <w:t> </w:t>
      </w:r>
      <w:r>
        <w:rPr>
          <w:color w:val="1F3863"/>
        </w:rPr>
        <w:t>inpassen’.</w:t>
      </w:r>
    </w:p>
    <w:p>
      <w:pPr>
        <w:pStyle w:val="BodyText"/>
        <w:spacing w:before="1"/>
        <w:ind w:left="1522"/>
      </w:pPr>
      <w:r>
        <w:rPr>
          <w:color w:val="1F3863"/>
        </w:rPr>
        <w:t>Daarvoor</w:t>
      </w:r>
      <w:r>
        <w:rPr>
          <w:color w:val="1F3863"/>
          <w:spacing w:val="-2"/>
        </w:rPr>
        <w:t> </w:t>
      </w:r>
      <w:r>
        <w:rPr>
          <w:color w:val="1F3863"/>
        </w:rPr>
        <w:t>wil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provincie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-3"/>
        </w:rPr>
        <w:t> </w:t>
      </w:r>
      <w:r>
        <w:rPr>
          <w:color w:val="1F3863"/>
        </w:rPr>
        <w:t>economische</w:t>
      </w:r>
      <w:r>
        <w:rPr>
          <w:color w:val="1F3863"/>
          <w:spacing w:val="-3"/>
        </w:rPr>
        <w:t> </w:t>
      </w:r>
      <w:r>
        <w:rPr>
          <w:color w:val="1F3863"/>
        </w:rPr>
        <w:t>structuur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concurrentiepositie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1"/>
        </w:rPr>
        <w:t> </w:t>
      </w:r>
      <w:r>
        <w:rPr>
          <w:color w:val="1F3863"/>
        </w:rPr>
        <w:t>Brabant</w:t>
      </w:r>
      <w:r>
        <w:rPr>
          <w:color w:val="1F3863"/>
          <w:spacing w:val="-5"/>
        </w:rPr>
        <w:t> </w:t>
      </w:r>
      <w:r>
        <w:rPr>
          <w:color w:val="1F3863"/>
        </w:rPr>
        <w:t>ver-</w:t>
      </w:r>
    </w:p>
    <w:p>
      <w:pPr>
        <w:pStyle w:val="BodyText"/>
        <w:spacing w:before="38"/>
        <w:ind w:left="1522"/>
      </w:pPr>
      <w:r>
        <w:rPr>
          <w:color w:val="1F3863"/>
        </w:rPr>
        <w:t>sterken</w:t>
      </w:r>
      <w:r>
        <w:rPr>
          <w:color w:val="1F3863"/>
          <w:spacing w:val="-1"/>
        </w:rPr>
        <w:t> </w:t>
      </w:r>
      <w:r>
        <w:rPr>
          <w:color w:val="1F3863"/>
        </w:rPr>
        <w:t>langs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drie</w:t>
      </w:r>
      <w:r>
        <w:rPr>
          <w:color w:val="1F3863"/>
          <w:spacing w:val="-2"/>
        </w:rPr>
        <w:t> </w:t>
      </w:r>
      <w:r>
        <w:rPr>
          <w:color w:val="1F3863"/>
        </w:rPr>
        <w:t>‘krachten</w:t>
      </w:r>
      <w:r>
        <w:rPr>
          <w:color w:val="1F3863"/>
          <w:spacing w:val="-3"/>
        </w:rPr>
        <w:t> </w:t>
      </w:r>
      <w:r>
        <w:rPr>
          <w:color w:val="1F3863"/>
        </w:rPr>
        <w:t>van Brabant’:</w:t>
      </w:r>
    </w:p>
    <w:p>
      <w:pPr>
        <w:pStyle w:val="ListParagraph"/>
        <w:numPr>
          <w:ilvl w:val="2"/>
          <w:numId w:val="2"/>
        </w:numPr>
        <w:tabs>
          <w:tab w:pos="2287" w:val="left" w:leader="none"/>
          <w:tab w:pos="2288" w:val="left" w:leader="none"/>
        </w:tabs>
        <w:spacing w:line="240" w:lineRule="auto" w:before="42" w:after="0"/>
        <w:ind w:left="2287" w:right="0" w:hanging="361"/>
        <w:jc w:val="left"/>
        <w:rPr>
          <w:sz w:val="22"/>
        </w:rPr>
      </w:pPr>
      <w:r>
        <w:rPr>
          <w:color w:val="1F3863"/>
          <w:sz w:val="22"/>
        </w:rPr>
        <w:t>innovatie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kracht: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volgen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trends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toepassen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technologieën</w:t>
      </w:r>
    </w:p>
    <w:p>
      <w:pPr>
        <w:pStyle w:val="ListParagraph"/>
        <w:numPr>
          <w:ilvl w:val="2"/>
          <w:numId w:val="2"/>
        </w:numPr>
        <w:tabs>
          <w:tab w:pos="2287" w:val="left" w:leader="none"/>
          <w:tab w:pos="2288" w:val="left" w:leader="none"/>
        </w:tabs>
        <w:spacing w:line="240" w:lineRule="auto" w:before="39" w:after="0"/>
        <w:ind w:left="2287" w:right="0" w:hanging="361"/>
        <w:jc w:val="left"/>
        <w:rPr>
          <w:sz w:val="22"/>
        </w:rPr>
      </w:pPr>
      <w:r>
        <w:rPr>
          <w:color w:val="1F3863"/>
          <w:sz w:val="22"/>
        </w:rPr>
        <w:t>samenwerkingskracht: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inzetten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op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netwerken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publiek/private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samenwerking</w:t>
      </w:r>
    </w:p>
    <w:p>
      <w:pPr>
        <w:pStyle w:val="ListParagraph"/>
        <w:numPr>
          <w:ilvl w:val="2"/>
          <w:numId w:val="2"/>
        </w:numPr>
        <w:tabs>
          <w:tab w:pos="2287" w:val="left" w:leader="none"/>
          <w:tab w:pos="2288" w:val="left" w:leader="none"/>
        </w:tabs>
        <w:spacing w:line="276" w:lineRule="auto" w:before="41" w:after="0"/>
        <w:ind w:left="2287" w:right="1501" w:hanging="360"/>
        <w:jc w:val="left"/>
        <w:rPr>
          <w:sz w:val="22"/>
        </w:rPr>
      </w:pPr>
      <w:r>
        <w:rPr>
          <w:color w:val="1F3863"/>
          <w:sz w:val="22"/>
        </w:rPr>
        <w:t>agglomeratiekracht: versterken van het vestigingsklimaat voor wonen en werken, inzet-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ten op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duurzaamheid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ontwikkelen,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aantrekken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behouden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talent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1217465</wp:posOffset>
            </wp:positionH>
            <wp:positionV relativeFrom="paragraph">
              <wp:posOffset>148923</wp:posOffset>
            </wp:positionV>
            <wp:extent cx="5091860" cy="3021806"/>
            <wp:effectExtent l="0" t="0" r="0" b="0"/>
            <wp:wrapTopAndBottom/>
            <wp:docPr id="19" name="image16.jpeg" descr="Beleidskader economie 20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860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"/>
        <w:ind w:left="1514" w:right="0" w:firstLine="0"/>
        <w:jc w:val="left"/>
        <w:rPr>
          <w:i/>
          <w:sz w:val="20"/>
        </w:rPr>
      </w:pPr>
      <w:r>
        <w:rPr>
          <w:i/>
          <w:color w:val="1F3863"/>
          <w:sz w:val="20"/>
        </w:rPr>
        <w:t>Bron: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beleidskader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Economie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2030,</w:t>
      </w:r>
      <w:r>
        <w:rPr>
          <w:i/>
          <w:color w:val="1F3863"/>
          <w:spacing w:val="-3"/>
          <w:sz w:val="20"/>
        </w:rPr>
        <w:t> </w:t>
      </w:r>
      <w:r>
        <w:rPr>
          <w:i/>
          <w:color w:val="1F3863"/>
          <w:sz w:val="20"/>
        </w:rPr>
        <w:t>provincie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Noord-Brabant. </w:t>
      </w:r>
    </w:p>
    <w:p>
      <w:pPr>
        <w:pStyle w:val="BodyText"/>
        <w:spacing w:before="5"/>
        <w:rPr>
          <w:i/>
          <w:sz w:val="23"/>
        </w:rPr>
      </w:pPr>
    </w:p>
    <w:p>
      <w:pPr>
        <w:spacing w:before="56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z w:val="22"/>
        </w:rPr>
        <w:t>investeren</w:t>
      </w:r>
      <w:r>
        <w:rPr>
          <w:i/>
          <w:color w:val="EC7C30"/>
          <w:spacing w:val="44"/>
          <w:sz w:val="22"/>
        </w:rPr>
        <w:t> </w:t>
      </w:r>
      <w:r>
        <w:rPr>
          <w:i/>
          <w:color w:val="EC7C30"/>
          <w:sz w:val="22"/>
        </w:rPr>
        <w:t>in</w:t>
      </w:r>
      <w:r>
        <w:rPr>
          <w:i/>
          <w:color w:val="EC7C30"/>
          <w:spacing w:val="44"/>
          <w:sz w:val="22"/>
        </w:rPr>
        <w:t> </w:t>
      </w:r>
      <w:r>
        <w:rPr>
          <w:i/>
          <w:color w:val="EC7C30"/>
          <w:spacing w:val="9"/>
          <w:sz w:val="22"/>
        </w:rPr>
        <w:t>regio’s</w:t>
      </w:r>
      <w:r>
        <w:rPr>
          <w:i/>
          <w:color w:val="EC7C30"/>
          <w:spacing w:val="12"/>
          <w:sz w:val="22"/>
        </w:rPr>
        <w:t> 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506"/>
      </w:pPr>
      <w:r>
        <w:rPr>
          <w:color w:val="1F3863"/>
        </w:rPr>
        <w:t>De provincie zet ook in op regionale ontwikkeling en profilering. Onze regio – Noordoost-Bra-</w:t>
      </w:r>
      <w:r>
        <w:rPr>
          <w:color w:val="1F3863"/>
          <w:spacing w:val="1"/>
        </w:rPr>
        <w:t> </w:t>
      </w:r>
      <w:r>
        <w:rPr>
          <w:color w:val="1F3863"/>
        </w:rPr>
        <w:t>bant</w:t>
      </w:r>
      <w:r>
        <w:rPr>
          <w:color w:val="1F3863"/>
          <w:spacing w:val="-3"/>
        </w:rPr>
        <w:t> </w:t>
      </w:r>
      <w:r>
        <w:rPr>
          <w:color w:val="1F3863"/>
        </w:rPr>
        <w:t>–</w:t>
      </w:r>
      <w:r>
        <w:rPr>
          <w:color w:val="1F3863"/>
          <w:spacing w:val="-3"/>
        </w:rPr>
        <w:t> </w:t>
      </w:r>
      <w:r>
        <w:rPr>
          <w:color w:val="1F3863"/>
        </w:rPr>
        <w:t>ontwikkelt</w:t>
      </w:r>
      <w:r>
        <w:rPr>
          <w:color w:val="1F3863"/>
          <w:spacing w:val="-1"/>
        </w:rPr>
        <w:t> </w:t>
      </w:r>
      <w:r>
        <w:rPr>
          <w:color w:val="1F3863"/>
        </w:rPr>
        <w:t>zich</w:t>
      </w:r>
      <w:r>
        <w:rPr>
          <w:color w:val="1F3863"/>
          <w:spacing w:val="-4"/>
        </w:rPr>
        <w:t> </w:t>
      </w:r>
      <w:r>
        <w:rPr>
          <w:color w:val="1F3863"/>
        </w:rPr>
        <w:t>in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ogen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provincie</w:t>
      </w:r>
      <w:r>
        <w:rPr>
          <w:color w:val="1F3863"/>
          <w:spacing w:val="3"/>
        </w:rPr>
        <w:t> </w:t>
      </w:r>
      <w:r>
        <w:rPr>
          <w:color w:val="1F3863"/>
        </w:rPr>
        <w:t>als</w:t>
      </w:r>
      <w:r>
        <w:rPr>
          <w:color w:val="1F3863"/>
          <w:spacing w:val="-1"/>
        </w:rPr>
        <w:t> </w:t>
      </w:r>
      <w:r>
        <w:rPr>
          <w:color w:val="1F3863"/>
        </w:rPr>
        <w:t>topregio</w:t>
      </w:r>
      <w:r>
        <w:rPr>
          <w:color w:val="1F3863"/>
          <w:spacing w:val="-2"/>
        </w:rPr>
        <w:t> </w:t>
      </w:r>
      <w:r>
        <w:rPr>
          <w:color w:val="1F3863"/>
        </w:rPr>
        <w:t>in</w:t>
      </w:r>
      <w:r>
        <w:rPr>
          <w:color w:val="1F3863"/>
          <w:spacing w:val="-2"/>
        </w:rPr>
        <w:t> </w:t>
      </w:r>
      <w:r>
        <w:rPr>
          <w:color w:val="1F3863"/>
        </w:rPr>
        <w:t>agrifood</w:t>
      </w:r>
      <w:r>
        <w:rPr>
          <w:color w:val="1F3863"/>
          <w:spacing w:val="-1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voedselketens</w:t>
      </w:r>
    </w:p>
    <w:p>
      <w:pPr>
        <w:spacing w:after="0" w:line="276" w:lineRule="auto"/>
        <w:sectPr>
          <w:pgSz w:w="11910" w:h="16840"/>
          <w:pgMar w:header="0" w:footer="880" w:top="1400" w:bottom="1120" w:left="180" w:right="200"/>
        </w:sectPr>
      </w:pPr>
    </w:p>
    <w:p>
      <w:pPr>
        <w:pStyle w:val="BodyText"/>
        <w:spacing w:line="276" w:lineRule="auto" w:before="39"/>
        <w:ind w:left="1522" w:right="1486"/>
      </w:pPr>
      <w:r>
        <w:rPr>
          <w:color w:val="1F3863"/>
        </w:rPr>
        <w:t>van morgen. In de cross-over met techniek en logistiek bereidt de agrifood sector zich voor op</w:t>
      </w:r>
      <w:r>
        <w:rPr>
          <w:color w:val="1F3863"/>
          <w:spacing w:val="1"/>
        </w:rPr>
        <w:t> </w:t>
      </w:r>
      <w:r>
        <w:rPr>
          <w:color w:val="1F3863"/>
        </w:rPr>
        <w:t>de maatschappelijke uitdagingen die op de regio afkomen. Continue uitdaging voor de regio is</w:t>
      </w:r>
      <w:r>
        <w:rPr>
          <w:color w:val="1F3863"/>
          <w:spacing w:val="1"/>
        </w:rPr>
        <w:t> </w:t>
      </w:r>
      <w:r>
        <w:rPr>
          <w:color w:val="1F3863"/>
        </w:rPr>
        <w:t>om slimme netwerken en systemen te bouwen die het mogelijk maken dat ketens sneller ver-</w:t>
      </w:r>
      <w:r>
        <w:rPr>
          <w:color w:val="1F3863"/>
          <w:spacing w:val="1"/>
        </w:rPr>
        <w:t> </w:t>
      </w:r>
      <w:r>
        <w:rPr>
          <w:color w:val="1F3863"/>
        </w:rPr>
        <w:t>duurzamen en innoveren. De regio heeft een sterk ecosysteem dat daarbij helpt, met structuren</w:t>
      </w:r>
      <w:r>
        <w:rPr>
          <w:color w:val="1F3863"/>
          <w:spacing w:val="-47"/>
        </w:rPr>
        <w:t> </w:t>
      </w:r>
      <w:r>
        <w:rPr>
          <w:color w:val="1F3863"/>
        </w:rPr>
        <w:t>voor</w:t>
      </w:r>
      <w:r>
        <w:rPr>
          <w:color w:val="1F3863"/>
          <w:spacing w:val="-3"/>
        </w:rPr>
        <w:t> </w:t>
      </w:r>
      <w:r>
        <w:rPr>
          <w:color w:val="1F3863"/>
        </w:rPr>
        <w:t>idee-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1"/>
        </w:rPr>
        <w:t> </w:t>
      </w:r>
      <w:r>
        <w:rPr>
          <w:color w:val="1F3863"/>
        </w:rPr>
        <w:t>talentontwikkeling in triple-helixverband.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Kansen</w:t>
      </w:r>
      <w:r>
        <w:rPr>
          <w:i/>
          <w:color w:val="EC7C30"/>
          <w:spacing w:val="23"/>
          <w:sz w:val="22"/>
        </w:rPr>
        <w:t> </w:t>
      </w:r>
      <w:r>
        <w:rPr>
          <w:i/>
          <w:color w:val="EC7C30"/>
          <w:sz w:val="22"/>
        </w:rPr>
        <w:t>voor</w:t>
      </w:r>
      <w:r>
        <w:rPr>
          <w:i/>
          <w:color w:val="EC7C30"/>
          <w:spacing w:val="24"/>
          <w:sz w:val="22"/>
        </w:rPr>
        <w:t> </w:t>
      </w:r>
      <w:r>
        <w:rPr>
          <w:i/>
          <w:color w:val="EC7C30"/>
          <w:spacing w:val="9"/>
          <w:sz w:val="22"/>
        </w:rPr>
        <w:t>Bernheze</w:t>
      </w:r>
      <w:r>
        <w:rPr>
          <w:i/>
          <w:color w:val="EC7C30"/>
          <w:sz w:val="22"/>
        </w:rPr>
        <w:t> </w:t>
      </w:r>
    </w:p>
    <w:p>
      <w:pPr>
        <w:pStyle w:val="BodyText"/>
        <w:spacing w:before="41"/>
        <w:ind w:left="1522"/>
      </w:pPr>
      <w:r>
        <w:rPr>
          <w:color w:val="1F3863"/>
        </w:rPr>
        <w:t>Voor</w:t>
      </w:r>
      <w:r>
        <w:rPr>
          <w:color w:val="1F3863"/>
          <w:spacing w:val="-1"/>
        </w:rPr>
        <w:t> </w:t>
      </w:r>
      <w:r>
        <w:rPr>
          <w:color w:val="1F3863"/>
        </w:rPr>
        <w:t>Bernheze</w:t>
      </w:r>
      <w:r>
        <w:rPr>
          <w:color w:val="1F3863"/>
          <w:spacing w:val="-3"/>
        </w:rPr>
        <w:t> </w:t>
      </w:r>
      <w:r>
        <w:rPr>
          <w:color w:val="1F3863"/>
        </w:rPr>
        <w:t>zien</w:t>
      </w:r>
      <w:r>
        <w:rPr>
          <w:color w:val="1F3863"/>
          <w:spacing w:val="-4"/>
        </w:rPr>
        <w:t> </w:t>
      </w:r>
      <w:r>
        <w:rPr>
          <w:color w:val="1F3863"/>
        </w:rPr>
        <w:t>we</w:t>
      </w:r>
      <w:r>
        <w:rPr>
          <w:color w:val="1F3863"/>
          <w:spacing w:val="-2"/>
        </w:rPr>
        <w:t> </w:t>
      </w:r>
      <w:r>
        <w:rPr>
          <w:color w:val="1F3863"/>
        </w:rPr>
        <w:t>raakvlakken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4"/>
        </w:rPr>
        <w:t> </w:t>
      </w:r>
      <w:r>
        <w:rPr>
          <w:color w:val="1F3863"/>
        </w:rPr>
        <w:t>kansen in de</w:t>
      </w:r>
      <w:r>
        <w:rPr>
          <w:color w:val="1F3863"/>
          <w:spacing w:val="-2"/>
        </w:rPr>
        <w:t> </w:t>
      </w:r>
      <w:r>
        <w:rPr>
          <w:color w:val="1F3863"/>
        </w:rPr>
        <w:t>volgende thema’s:</w:t>
      </w:r>
    </w:p>
    <w:p>
      <w:pPr>
        <w:pStyle w:val="ListParagraph"/>
        <w:numPr>
          <w:ilvl w:val="2"/>
          <w:numId w:val="2"/>
        </w:numPr>
        <w:tabs>
          <w:tab w:pos="2241" w:val="left" w:leader="none"/>
          <w:tab w:pos="2242" w:val="left" w:leader="none"/>
        </w:tabs>
        <w:spacing w:line="276" w:lineRule="auto" w:before="39" w:after="0"/>
        <w:ind w:left="2242" w:right="1537" w:hanging="360"/>
        <w:jc w:val="left"/>
        <w:rPr>
          <w:sz w:val="22"/>
        </w:rPr>
      </w:pPr>
      <w:r>
        <w:rPr>
          <w:color w:val="1F3863"/>
          <w:sz w:val="22"/>
        </w:rPr>
        <w:t>Bernheze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heeft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een relatief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grote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agrarische sector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die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transitie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is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waar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kansen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lig-</w:t>
      </w:r>
      <w:r>
        <w:rPr>
          <w:color w:val="1F3863"/>
          <w:spacing w:val="-46"/>
          <w:sz w:val="22"/>
        </w:rPr>
        <w:t> </w:t>
      </w:r>
      <w:r>
        <w:rPr>
          <w:color w:val="1F3863"/>
          <w:sz w:val="22"/>
        </w:rPr>
        <w:t>gen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op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het gebied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innovatie 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verduurzaming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voor de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sector.</w:t>
      </w:r>
    </w:p>
    <w:p>
      <w:pPr>
        <w:pStyle w:val="ListParagraph"/>
        <w:numPr>
          <w:ilvl w:val="2"/>
          <w:numId w:val="2"/>
        </w:numPr>
        <w:tabs>
          <w:tab w:pos="2241" w:val="left" w:leader="none"/>
          <w:tab w:pos="2242" w:val="left" w:leader="none"/>
        </w:tabs>
        <w:spacing w:line="273" w:lineRule="auto" w:before="2" w:after="0"/>
        <w:ind w:left="2242" w:right="1708" w:hanging="360"/>
        <w:jc w:val="left"/>
        <w:rPr>
          <w:sz w:val="22"/>
        </w:rPr>
      </w:pPr>
      <w:r>
        <w:rPr>
          <w:color w:val="1F3863"/>
          <w:sz w:val="22"/>
        </w:rPr>
        <w:t>Een inclusieve arbeidsmarkt bevorderen door kansen te benutten in diverse sectoren,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waaronder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agrarische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R&amp;T in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combinatie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met de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zorgsector.</w:t>
      </w:r>
    </w:p>
    <w:p>
      <w:pPr>
        <w:pStyle w:val="ListParagraph"/>
        <w:numPr>
          <w:ilvl w:val="2"/>
          <w:numId w:val="2"/>
        </w:numPr>
        <w:tabs>
          <w:tab w:pos="2241" w:val="left" w:leader="none"/>
          <w:tab w:pos="2242" w:val="left" w:leader="none"/>
        </w:tabs>
        <w:spacing w:line="276" w:lineRule="auto" w:before="4" w:after="0"/>
        <w:ind w:left="2242" w:right="1558" w:hanging="360"/>
        <w:jc w:val="left"/>
        <w:rPr>
          <w:sz w:val="22"/>
        </w:rPr>
      </w:pPr>
      <w:r>
        <w:rPr>
          <w:color w:val="1F3863"/>
          <w:sz w:val="22"/>
        </w:rPr>
        <w:t>Samenwerking op het gebied van werklocaties. Specifiek in het geval van Heesch-West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dat het meest duurzame bedrijventerrein moet worden met een bovenlokale/regionale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functie.</w:t>
      </w:r>
    </w:p>
    <w:p>
      <w:pPr>
        <w:pStyle w:val="ListParagraph"/>
        <w:numPr>
          <w:ilvl w:val="2"/>
          <w:numId w:val="2"/>
        </w:numPr>
        <w:tabs>
          <w:tab w:pos="2241" w:val="left" w:leader="none"/>
          <w:tab w:pos="2242" w:val="left" w:leader="none"/>
        </w:tabs>
        <w:spacing w:line="276" w:lineRule="auto" w:before="1" w:after="0"/>
        <w:ind w:left="2242" w:right="1577" w:hanging="360"/>
        <w:jc w:val="left"/>
        <w:rPr>
          <w:sz w:val="22"/>
        </w:rPr>
      </w:pPr>
      <w:r>
        <w:rPr>
          <w:color w:val="1F3863"/>
          <w:sz w:val="22"/>
        </w:rPr>
        <w:t>Bernheze biedt, als gemeente met een prettig woon- en verblijfklimaat, een bijdrage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aan de agglomeratiekracht van de regio. Hierin zien we ook kansen voor het huisvesten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van talent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jongeren.</w:t>
      </w:r>
    </w:p>
    <w:p>
      <w:pPr>
        <w:pStyle w:val="ListParagraph"/>
        <w:numPr>
          <w:ilvl w:val="2"/>
          <w:numId w:val="2"/>
        </w:numPr>
        <w:tabs>
          <w:tab w:pos="2241" w:val="left" w:leader="none"/>
          <w:tab w:pos="2242" w:val="left" w:leader="none"/>
        </w:tabs>
        <w:spacing w:line="276" w:lineRule="auto" w:before="0" w:after="0"/>
        <w:ind w:left="2242" w:right="1681" w:hanging="360"/>
        <w:jc w:val="left"/>
        <w:rPr>
          <w:sz w:val="22"/>
        </w:rPr>
      </w:pPr>
      <w:r>
        <w:rPr>
          <w:color w:val="1F3863"/>
          <w:sz w:val="22"/>
        </w:rPr>
        <w:t>Bernheze heeft veel ‘Brabantse juweeltjes’ die van waarde zijn voor de regio. Meer en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beter samenwerken/netwerken binnen de regio kan een ‘boost’ geven op gebied van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toerisme of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als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aantrekkelijke vestigingsplaats.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31" w:id="59"/>
      <w:bookmarkEnd w:id="59"/>
      <w:r>
        <w:rPr/>
      </w:r>
      <w:bookmarkStart w:name="_bookmark31" w:id="60"/>
      <w:bookmarkEnd w:id="60"/>
      <w:r>
        <w:rPr>
          <w:color w:val="EC7C30"/>
          <w:sz w:val="28"/>
        </w:rPr>
        <w:t>G</w:t>
      </w:r>
      <w:r>
        <w:rPr>
          <w:color w:val="EC7C30"/>
          <w:sz w:val="22"/>
        </w:rPr>
        <w:t>EMEENTELIJK</w:t>
      </w:r>
      <w:r>
        <w:rPr>
          <w:color w:val="EC7C30"/>
          <w:spacing w:val="-4"/>
          <w:sz w:val="22"/>
        </w:rPr>
        <w:t> </w:t>
      </w:r>
      <w:r>
        <w:rPr>
          <w:color w:val="EC7C30"/>
          <w:sz w:val="22"/>
        </w:rPr>
        <w:t>BELEID</w:t>
      </w:r>
    </w:p>
    <w:p>
      <w:pPr>
        <w:pStyle w:val="BodyText"/>
        <w:spacing w:line="276" w:lineRule="auto" w:before="42"/>
        <w:ind w:left="1522" w:right="1655"/>
      </w:pPr>
      <w:r>
        <w:rPr>
          <w:color w:val="1F3863"/>
        </w:rPr>
        <w:t>Het Bestuursprogramma 2018-2022 ‘Samen voor Bernheze’ is de huidige leidraad voor het ge-</w:t>
      </w:r>
      <w:r>
        <w:rPr>
          <w:color w:val="1F3863"/>
          <w:spacing w:val="-47"/>
        </w:rPr>
        <w:t> </w:t>
      </w:r>
      <w:r>
        <w:rPr>
          <w:color w:val="1F3863"/>
        </w:rPr>
        <w:t>meentelijke beleid. We lichten daarom hieronder de onderwerpen uit die voor deze visie rele-</w:t>
      </w:r>
      <w:r>
        <w:rPr>
          <w:color w:val="1F3863"/>
          <w:spacing w:val="-47"/>
        </w:rPr>
        <w:t> </w:t>
      </w:r>
      <w:r>
        <w:rPr>
          <w:color w:val="1F3863"/>
        </w:rPr>
        <w:t>vant zijn. Daarnaast hebben we voor het beschrijven van de gemeentelijke beleidsprioriteiten</w:t>
      </w:r>
      <w:r>
        <w:rPr>
          <w:color w:val="1F3863"/>
          <w:spacing w:val="1"/>
        </w:rPr>
        <w:t> </w:t>
      </w:r>
      <w:r>
        <w:rPr>
          <w:color w:val="1F3863"/>
        </w:rPr>
        <w:t>ook gebruik</w:t>
      </w:r>
      <w:r>
        <w:rPr>
          <w:color w:val="1F3863"/>
          <w:spacing w:val="-2"/>
        </w:rPr>
        <w:t> </w:t>
      </w:r>
      <w:r>
        <w:rPr>
          <w:color w:val="1F3863"/>
        </w:rPr>
        <w:t>gemaakt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inbreng</w:t>
      </w:r>
      <w:r>
        <w:rPr>
          <w:color w:val="1F3863"/>
          <w:spacing w:val="-2"/>
        </w:rPr>
        <w:t> </w:t>
      </w:r>
      <w:r>
        <w:rPr>
          <w:color w:val="1F3863"/>
        </w:rPr>
        <w:t>van</w:t>
      </w:r>
      <w:r>
        <w:rPr>
          <w:color w:val="1F3863"/>
          <w:spacing w:val="1"/>
        </w:rPr>
        <w:t> </w:t>
      </w:r>
      <w:r>
        <w:rPr>
          <w:color w:val="1F3863"/>
        </w:rPr>
        <w:t>collega’s.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522" w:right="0" w:firstLine="0"/>
        <w:jc w:val="both"/>
        <w:rPr>
          <w:i/>
          <w:sz w:val="22"/>
        </w:rPr>
      </w:pPr>
      <w:r>
        <w:rPr>
          <w:i/>
          <w:color w:val="EC7C30"/>
          <w:sz w:val="22"/>
        </w:rPr>
        <w:t>Economie</w:t>
      </w:r>
      <w:r>
        <w:rPr>
          <w:i/>
          <w:color w:val="EC7C30"/>
          <w:spacing w:val="41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40"/>
          <w:sz w:val="22"/>
        </w:rPr>
        <w:t> </w:t>
      </w:r>
      <w:r>
        <w:rPr>
          <w:i/>
          <w:color w:val="EC7C30"/>
          <w:spacing w:val="9"/>
          <w:sz w:val="22"/>
        </w:rPr>
        <w:t>Arbeidsmarkt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695"/>
        <w:jc w:val="both"/>
      </w:pPr>
      <w:r>
        <w:rPr>
          <w:color w:val="1F3863"/>
        </w:rPr>
        <w:t>We willen onze ondernemers, met name het MKB, ruimte bieden om te kunnen investeren op</w:t>
      </w:r>
      <w:r>
        <w:rPr>
          <w:color w:val="1F3863"/>
          <w:spacing w:val="-48"/>
        </w:rPr>
        <w:t> </w:t>
      </w:r>
      <w:r>
        <w:rPr>
          <w:color w:val="1F3863"/>
        </w:rPr>
        <w:t>vitale werklocaties. Op bedrijventerreinen worden bedrijfskavels uitgegeven. De centra willen</w:t>
      </w:r>
      <w:r>
        <w:rPr>
          <w:color w:val="1F3863"/>
          <w:spacing w:val="1"/>
        </w:rPr>
        <w:t> </w:t>
      </w:r>
      <w:r>
        <w:rPr>
          <w:color w:val="1F3863"/>
        </w:rPr>
        <w:t>we leefbaar</w:t>
      </w:r>
      <w:r>
        <w:rPr>
          <w:color w:val="1F3863"/>
          <w:spacing w:val="-3"/>
        </w:rPr>
        <w:t> </w:t>
      </w:r>
      <w:r>
        <w:rPr>
          <w:color w:val="1F3863"/>
        </w:rPr>
        <w:t>houden</w:t>
      </w:r>
      <w:r>
        <w:rPr>
          <w:color w:val="1F3863"/>
          <w:spacing w:val="1"/>
        </w:rPr>
        <w:t> </w:t>
      </w:r>
      <w:r>
        <w:rPr>
          <w:color w:val="1F3863"/>
        </w:rPr>
        <w:t>door</w:t>
      </w:r>
      <w:r>
        <w:rPr>
          <w:color w:val="1F3863"/>
          <w:spacing w:val="-3"/>
        </w:rPr>
        <w:t> </w:t>
      </w:r>
      <w:r>
        <w:rPr>
          <w:color w:val="1F3863"/>
        </w:rPr>
        <w:t>voldoende</w:t>
      </w:r>
      <w:r>
        <w:rPr>
          <w:color w:val="1F3863"/>
          <w:spacing w:val="-1"/>
        </w:rPr>
        <w:t> </w:t>
      </w:r>
      <w:r>
        <w:rPr>
          <w:color w:val="1F3863"/>
        </w:rPr>
        <w:t>voorzieningen</w:t>
      </w:r>
      <w:r>
        <w:rPr>
          <w:color w:val="1F3863"/>
          <w:spacing w:val="-3"/>
        </w:rPr>
        <w:t> </w:t>
      </w:r>
      <w:r>
        <w:rPr>
          <w:color w:val="1F3863"/>
        </w:rPr>
        <w:t>te</w:t>
      </w:r>
      <w:r>
        <w:rPr>
          <w:color w:val="1F3863"/>
          <w:spacing w:val="-4"/>
        </w:rPr>
        <w:t> </w:t>
      </w:r>
      <w:r>
        <w:rPr>
          <w:color w:val="1F3863"/>
        </w:rPr>
        <w:t>behouden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te</w:t>
      </w:r>
      <w:r>
        <w:rPr>
          <w:color w:val="1F3863"/>
          <w:spacing w:val="1"/>
        </w:rPr>
        <w:t> </w:t>
      </w:r>
      <w:r>
        <w:rPr>
          <w:color w:val="1F3863"/>
        </w:rPr>
        <w:t>concentreren.</w:t>
      </w:r>
    </w:p>
    <w:p>
      <w:pPr>
        <w:pStyle w:val="BodyText"/>
        <w:spacing w:line="276" w:lineRule="auto"/>
        <w:ind w:left="1522" w:right="1665"/>
      </w:pPr>
      <w:r>
        <w:rPr>
          <w:color w:val="1F3863"/>
        </w:rPr>
        <w:t>Hiermee willen we werkgelegenheid creëren voor onze inwoners. Om zoveel mogelijk mensen</w:t>
      </w:r>
      <w:r>
        <w:rPr>
          <w:color w:val="1F3863"/>
          <w:spacing w:val="-47"/>
        </w:rPr>
        <w:t> </w:t>
      </w:r>
      <w:r>
        <w:rPr>
          <w:color w:val="1F3863"/>
        </w:rPr>
        <w:t>aan het werk te helpen krijgen mensen die daarbij hulp nodig hebben deze hulp aangeboden.</w:t>
      </w:r>
      <w:r>
        <w:rPr>
          <w:color w:val="1F3863"/>
          <w:spacing w:val="1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blijft belangrijk</w:t>
      </w:r>
      <w:r>
        <w:rPr>
          <w:color w:val="1F3863"/>
          <w:spacing w:val="-2"/>
        </w:rPr>
        <w:t> </w:t>
      </w:r>
      <w:r>
        <w:rPr>
          <w:color w:val="1F3863"/>
        </w:rPr>
        <w:t>om</w:t>
      </w:r>
      <w:r>
        <w:rPr>
          <w:color w:val="1F3863"/>
          <w:spacing w:val="-2"/>
        </w:rPr>
        <w:t> </w:t>
      </w:r>
      <w:r>
        <w:rPr>
          <w:color w:val="1F3863"/>
        </w:rPr>
        <w:t>te investeren</w:t>
      </w:r>
      <w:r>
        <w:rPr>
          <w:color w:val="1F3863"/>
          <w:spacing w:val="-2"/>
        </w:rPr>
        <w:t> </w:t>
      </w:r>
      <w:r>
        <w:rPr>
          <w:color w:val="1F3863"/>
        </w:rPr>
        <w:t>in relaties met</w:t>
      </w:r>
      <w:r>
        <w:rPr>
          <w:color w:val="1F3863"/>
          <w:spacing w:val="-3"/>
        </w:rPr>
        <w:t> </w:t>
      </w:r>
      <w:r>
        <w:rPr>
          <w:color w:val="1F3863"/>
        </w:rPr>
        <w:t>de bedrijven.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z w:val="22"/>
        </w:rPr>
        <w:t>Recreatie</w:t>
      </w:r>
      <w:r>
        <w:rPr>
          <w:i/>
          <w:color w:val="EC7C30"/>
          <w:spacing w:val="50"/>
          <w:sz w:val="22"/>
        </w:rPr>
        <w:t> </w:t>
      </w:r>
      <w:r>
        <w:rPr>
          <w:i/>
          <w:color w:val="EC7C30"/>
          <w:spacing w:val="9"/>
          <w:sz w:val="22"/>
        </w:rPr>
        <w:t>&amp;Toerisme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39"/>
        <w:ind w:left="1522" w:right="1519"/>
        <w:rPr>
          <w:i/>
        </w:rPr>
      </w:pPr>
      <w:r>
        <w:rPr>
          <w:color w:val="1F3863"/>
        </w:rPr>
        <w:t>We</w:t>
      </w:r>
      <w:r>
        <w:rPr>
          <w:color w:val="1F3863"/>
          <w:spacing w:val="3"/>
        </w:rPr>
        <w:t> </w:t>
      </w:r>
      <w:r>
        <w:rPr>
          <w:color w:val="1F3863"/>
        </w:rPr>
        <w:t>willen</w:t>
      </w:r>
      <w:r>
        <w:rPr>
          <w:color w:val="1F3863"/>
          <w:spacing w:val="4"/>
        </w:rPr>
        <w:t> </w:t>
      </w:r>
      <w:r>
        <w:rPr>
          <w:color w:val="1F3863"/>
        </w:rPr>
        <w:t>inzetten</w:t>
      </w:r>
      <w:r>
        <w:rPr>
          <w:color w:val="1F3863"/>
          <w:spacing w:val="1"/>
        </w:rPr>
        <w:t> </w:t>
      </w:r>
      <w:r>
        <w:rPr>
          <w:color w:val="1F3863"/>
        </w:rPr>
        <w:t>op</w:t>
      </w:r>
      <w:r>
        <w:rPr>
          <w:color w:val="1F3863"/>
          <w:spacing w:val="1"/>
        </w:rPr>
        <w:t> </w:t>
      </w:r>
      <w:r>
        <w:rPr>
          <w:color w:val="1F3863"/>
        </w:rPr>
        <w:t>kwaliteit.</w:t>
      </w:r>
      <w:r>
        <w:rPr>
          <w:color w:val="1F3863"/>
          <w:spacing w:val="1"/>
        </w:rPr>
        <w:t> </w:t>
      </w:r>
      <w:r>
        <w:rPr>
          <w:color w:val="1F3863"/>
        </w:rPr>
        <w:t>Met name</w:t>
      </w:r>
      <w:r>
        <w:rPr>
          <w:color w:val="1F3863"/>
          <w:spacing w:val="4"/>
        </w:rPr>
        <w:t> </w:t>
      </w:r>
      <w:r>
        <w:rPr>
          <w:color w:val="1F3863"/>
        </w:rPr>
        <w:t>in</w:t>
      </w:r>
      <w:r>
        <w:rPr>
          <w:color w:val="1F3863"/>
          <w:spacing w:val="1"/>
        </w:rPr>
        <w:t> </w:t>
      </w:r>
      <w:r>
        <w:rPr>
          <w:color w:val="1F3863"/>
        </w:rPr>
        <w:t>kwalitatief</w:t>
      </w:r>
      <w:r>
        <w:rPr>
          <w:color w:val="1F3863"/>
          <w:spacing w:val="4"/>
        </w:rPr>
        <w:t> </w:t>
      </w:r>
      <w:r>
        <w:rPr>
          <w:color w:val="1F3863"/>
        </w:rPr>
        <w:t>ondernemerschap</w:t>
      </w:r>
      <w:r>
        <w:rPr>
          <w:color w:val="1F3863"/>
          <w:spacing w:val="1"/>
        </w:rPr>
        <w:t> </w:t>
      </w:r>
      <w:r>
        <w:rPr>
          <w:color w:val="1F3863"/>
        </w:rPr>
        <w:t>en</w:t>
      </w:r>
      <w:r>
        <w:rPr>
          <w:color w:val="1F3863"/>
          <w:spacing w:val="1"/>
        </w:rPr>
        <w:t> </w:t>
      </w:r>
      <w:r>
        <w:rPr>
          <w:color w:val="1F3863"/>
        </w:rPr>
        <w:t>de</w:t>
      </w:r>
      <w:r>
        <w:rPr>
          <w:color w:val="1F3863"/>
          <w:spacing w:val="2"/>
        </w:rPr>
        <w:t> </w:t>
      </w:r>
      <w:r>
        <w:rPr>
          <w:color w:val="1F3863"/>
        </w:rPr>
        <w:t>promotie</w:t>
      </w:r>
      <w:r>
        <w:rPr>
          <w:color w:val="1F3863"/>
          <w:spacing w:val="4"/>
        </w:rPr>
        <w:t> </w:t>
      </w:r>
      <w:r>
        <w:rPr>
          <w:color w:val="1F3863"/>
        </w:rPr>
        <w:t>in</w:t>
      </w:r>
      <w:r>
        <w:rPr>
          <w:color w:val="1F3863"/>
          <w:spacing w:val="1"/>
        </w:rPr>
        <w:t> </w:t>
      </w:r>
      <w:r>
        <w:rPr>
          <w:color w:val="1F3863"/>
        </w:rPr>
        <w:t>de recreatiesector. We zijn trots op onze recreatieve juweeltjes waarbij ‘De Maashorst’ en ‘het</w:t>
      </w:r>
      <w:r>
        <w:rPr>
          <w:color w:val="1F3863"/>
          <w:spacing w:val="1"/>
        </w:rPr>
        <w:t> </w:t>
      </w:r>
      <w:r>
        <w:rPr>
          <w:color w:val="1F3863"/>
        </w:rPr>
        <w:t>Aa-dal’ aantrekkingskracht hebben op een breed publiek. Je kunt er struinen door de oer-na-</w:t>
      </w:r>
      <w:r>
        <w:rPr>
          <w:color w:val="1F3863"/>
          <w:spacing w:val="1"/>
        </w:rPr>
        <w:t> </w:t>
      </w:r>
      <w:r>
        <w:rPr>
          <w:color w:val="1F3863"/>
        </w:rPr>
        <w:t>tuur, of jezelf laten verrassen door het cultuurhistorische aanbod van kasteel Heeswijk, de Abdij</w:t>
      </w:r>
      <w:r>
        <w:rPr>
          <w:color w:val="1F3863"/>
          <w:spacing w:val="-47"/>
        </w:rPr>
        <w:t> </w:t>
      </w:r>
      <w:r>
        <w:rPr>
          <w:color w:val="1F3863"/>
        </w:rPr>
        <w:t>van Berne, de Kilsdonkse Molen, de Meierijsche Museumboerderij en natuurtheater De Ker-</w:t>
      </w:r>
      <w:r>
        <w:rPr>
          <w:color w:val="1F3863"/>
          <w:spacing w:val="1"/>
        </w:rPr>
        <w:t> </w:t>
      </w:r>
      <w:r>
        <w:rPr>
          <w:color w:val="1F3863"/>
        </w:rPr>
        <w:t>souwe. Maar ook verblijven in één van de vele B&amp;B’s of vakantiewoningen, en een dagje fun-</w:t>
      </w:r>
      <w:r>
        <w:rPr>
          <w:color w:val="1F3863"/>
          <w:spacing w:val="1"/>
        </w:rPr>
        <w:t> </w:t>
      </w:r>
      <w:r>
        <w:rPr>
          <w:color w:val="1F3863"/>
        </w:rPr>
        <w:t>shoppen bij van Tilburg in Nistelrode kan in Bernheze. We willen een langer verblijf van recrean-</w:t>
      </w:r>
      <w:r>
        <w:rPr>
          <w:color w:val="1F3863"/>
          <w:spacing w:val="-47"/>
        </w:rPr>
        <w:t> </w:t>
      </w:r>
      <w:r>
        <w:rPr>
          <w:color w:val="1F3863"/>
        </w:rPr>
        <w:t>ten en het aantal overnachtingen verhogen. Hiervoor moeten we ruimte bieden aan (kleinscha-</w:t>
      </w:r>
      <w:r>
        <w:rPr>
          <w:color w:val="1F3863"/>
          <w:spacing w:val="1"/>
        </w:rPr>
        <w:t> </w:t>
      </w:r>
      <w:r>
        <w:rPr>
          <w:color w:val="1F3863"/>
        </w:rPr>
        <w:t>lige)</w:t>
      </w:r>
      <w:r>
        <w:rPr>
          <w:color w:val="1F3863"/>
          <w:spacing w:val="-2"/>
        </w:rPr>
        <w:t> </w:t>
      </w:r>
      <w:r>
        <w:rPr>
          <w:color w:val="1F3863"/>
        </w:rPr>
        <w:t>verblijfsrecreatie</w:t>
      </w:r>
      <w:r>
        <w:rPr>
          <w:color w:val="1F3863"/>
          <w:spacing w:val="-1"/>
        </w:rPr>
        <w:t> </w:t>
      </w:r>
      <w:r>
        <w:rPr>
          <w:color w:val="1F3863"/>
        </w:rPr>
        <w:t>eventueel</w:t>
      </w:r>
      <w:r>
        <w:rPr>
          <w:color w:val="1F3863"/>
          <w:spacing w:val="-2"/>
        </w:rPr>
        <w:t> </w:t>
      </w:r>
      <w:r>
        <w:rPr>
          <w:color w:val="1F3863"/>
        </w:rPr>
        <w:t>in de</w:t>
      </w:r>
      <w:r>
        <w:rPr>
          <w:color w:val="1F3863"/>
          <w:spacing w:val="-2"/>
        </w:rPr>
        <w:t> </w:t>
      </w:r>
      <w:r>
        <w:rPr>
          <w:color w:val="1F3863"/>
        </w:rPr>
        <w:t>vrijkomende</w:t>
      </w:r>
      <w:r>
        <w:rPr>
          <w:color w:val="1F3863"/>
          <w:spacing w:val="1"/>
        </w:rPr>
        <w:t> </w:t>
      </w:r>
      <w:r>
        <w:rPr>
          <w:color w:val="1F3863"/>
        </w:rPr>
        <w:t>agrarische bebouwing.</w:t>
      </w:r>
      <w:r>
        <w:rPr>
          <w:i/>
          <w:color w:val="1F3863"/>
        </w:rPr>
        <w:t> </w:t>
      </w:r>
    </w:p>
    <w:p>
      <w:pPr>
        <w:spacing w:after="0" w:line="276" w:lineRule="auto"/>
        <w:sectPr>
          <w:pgSz w:w="11910" w:h="16840"/>
          <w:pgMar w:header="0" w:footer="880" w:top="1360" w:bottom="1120" w:left="180" w:right="200"/>
        </w:sectPr>
      </w:pPr>
    </w:p>
    <w:p>
      <w:pPr>
        <w:spacing w:before="129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Agrarische</w:t>
      </w:r>
      <w:r>
        <w:rPr>
          <w:i/>
          <w:color w:val="EC7C30"/>
          <w:spacing w:val="15"/>
          <w:sz w:val="22"/>
        </w:rPr>
        <w:t> </w:t>
      </w:r>
      <w:r>
        <w:rPr>
          <w:i/>
          <w:color w:val="EC7C30"/>
          <w:spacing w:val="9"/>
          <w:sz w:val="22"/>
        </w:rPr>
        <w:t>sector/buitengebied: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39"/>
        <w:ind w:left="1522" w:right="1600"/>
      </w:pPr>
      <w:r>
        <w:rPr>
          <w:color w:val="1F3863"/>
        </w:rPr>
        <w:t>Om bij te dragen aan duurzame voedselproductie willen we agrariërs helpen om hun bedrijf op</w:t>
      </w:r>
      <w:r>
        <w:rPr>
          <w:color w:val="1F3863"/>
          <w:spacing w:val="-47"/>
        </w:rPr>
        <w:t> </w:t>
      </w:r>
      <w:r>
        <w:rPr>
          <w:color w:val="1F3863"/>
        </w:rPr>
        <w:t>een duurzame wijze voort te zetten of de bedrijfsvoering te transformeren naar andere activi-</w:t>
      </w:r>
      <w:r>
        <w:rPr>
          <w:color w:val="1F3863"/>
          <w:spacing w:val="1"/>
        </w:rPr>
        <w:t> </w:t>
      </w:r>
      <w:r>
        <w:rPr>
          <w:color w:val="1F3863"/>
        </w:rPr>
        <w:t>teiten. We staan open voor nieuwe duurzame vormen van (agrarisch) ondernemen (gebaseerd</w:t>
      </w:r>
      <w:r>
        <w:rPr>
          <w:color w:val="1F3863"/>
          <w:spacing w:val="-47"/>
        </w:rPr>
        <w:t> </w:t>
      </w:r>
      <w:r>
        <w:rPr>
          <w:color w:val="1F3863"/>
        </w:rPr>
        <w:t>op bijvoorbeeld Herenboeren), natuur inclusieve landbouw, energieopwekking, combinaties</w:t>
      </w:r>
      <w:r>
        <w:rPr>
          <w:color w:val="1F3863"/>
          <w:spacing w:val="1"/>
        </w:rPr>
        <w:t> </w:t>
      </w:r>
      <w:r>
        <w:rPr>
          <w:color w:val="1F3863"/>
        </w:rPr>
        <w:t>met</w:t>
      </w:r>
      <w:r>
        <w:rPr>
          <w:color w:val="1F3863"/>
          <w:spacing w:val="-4"/>
        </w:rPr>
        <w:t> </w:t>
      </w:r>
      <w:r>
        <w:rPr>
          <w:color w:val="1F3863"/>
        </w:rPr>
        <w:t>bosbouw</w:t>
      </w:r>
      <w:r>
        <w:rPr>
          <w:color w:val="1F3863"/>
          <w:spacing w:val="-3"/>
        </w:rPr>
        <w:t> </w:t>
      </w:r>
      <w:r>
        <w:rPr>
          <w:color w:val="1F3863"/>
        </w:rPr>
        <w:t>en het werken</w:t>
      </w:r>
      <w:r>
        <w:rPr>
          <w:color w:val="1F3863"/>
          <w:spacing w:val="2"/>
        </w:rPr>
        <w:t> </w:t>
      </w:r>
      <w:r>
        <w:rPr>
          <w:color w:val="1F3863"/>
        </w:rPr>
        <w:t>met</w:t>
      </w:r>
      <w:r>
        <w:rPr>
          <w:color w:val="1F3863"/>
          <w:spacing w:val="-3"/>
        </w:rPr>
        <w:t> </w:t>
      </w:r>
      <w:r>
        <w:rPr>
          <w:color w:val="1F3863"/>
        </w:rPr>
        <w:t>streekproducten.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Duurzaamheid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558"/>
      </w:pPr>
      <w:r>
        <w:rPr>
          <w:color w:val="1F3863"/>
        </w:rPr>
        <w:t>Om op termijn energieneutraal te worden volgt de gemeente de ‘trias energetica’: inzetten op</w:t>
      </w:r>
      <w:r>
        <w:rPr>
          <w:color w:val="1F3863"/>
          <w:spacing w:val="1"/>
        </w:rPr>
        <w:t> </w:t>
      </w:r>
      <w:r>
        <w:rPr>
          <w:color w:val="1F3863"/>
        </w:rPr>
        <w:t>energie besparen, energie opwekken en waar nog nodig het gebruik van de minst milieubelas-</w:t>
      </w:r>
      <w:r>
        <w:rPr>
          <w:color w:val="1F3863"/>
          <w:spacing w:val="1"/>
        </w:rPr>
        <w:t> </w:t>
      </w:r>
      <w:r>
        <w:rPr>
          <w:color w:val="1F3863"/>
        </w:rPr>
        <w:t>tende vorm van fossiele brandstof. Daarnaast richten we de leefomgeving steeds meer klimaat-</w:t>
      </w:r>
      <w:r>
        <w:rPr>
          <w:color w:val="1F3863"/>
          <w:spacing w:val="-47"/>
        </w:rPr>
        <w:t> </w:t>
      </w:r>
      <w:r>
        <w:rPr>
          <w:color w:val="1F3863"/>
        </w:rPr>
        <w:t>bestendig in, volgens de landelijke doelstelling ‘Klimaatbestendig in 2030’. Energietransitie, cir-</w:t>
      </w:r>
      <w:r>
        <w:rPr>
          <w:color w:val="1F3863"/>
          <w:spacing w:val="1"/>
        </w:rPr>
        <w:t> </w:t>
      </w:r>
      <w:r>
        <w:rPr>
          <w:color w:val="1F3863"/>
        </w:rPr>
        <w:t>culaire economie en klimaatadaptie zijn de belangrijkste thema’s binnen de verduurzamingsop-</w:t>
      </w:r>
      <w:r>
        <w:rPr>
          <w:color w:val="1F3863"/>
          <w:spacing w:val="-47"/>
        </w:rPr>
        <w:t> </w:t>
      </w:r>
      <w:r>
        <w:rPr>
          <w:color w:val="1F3863"/>
        </w:rPr>
        <w:t>gave.</w:t>
      </w:r>
      <w:r>
        <w:rPr>
          <w:color w:val="1F3863"/>
          <w:spacing w:val="-2"/>
        </w:rPr>
        <w:t> </w:t>
      </w:r>
      <w:r>
        <w:rPr>
          <w:color w:val="1F3863"/>
        </w:rPr>
        <w:t>Zorgvuldig</w:t>
      </w:r>
      <w:r>
        <w:rPr>
          <w:color w:val="1F3863"/>
          <w:spacing w:val="-2"/>
        </w:rPr>
        <w:t> </w:t>
      </w:r>
      <w:r>
        <w:rPr>
          <w:color w:val="1F3863"/>
        </w:rPr>
        <w:t>ruimtegebruik</w:t>
      </w:r>
      <w:r>
        <w:rPr>
          <w:color w:val="1F3863"/>
          <w:spacing w:val="1"/>
        </w:rPr>
        <w:t> </w:t>
      </w:r>
      <w:r>
        <w:rPr>
          <w:color w:val="1F3863"/>
        </w:rPr>
        <w:t>is</w:t>
      </w:r>
      <w:r>
        <w:rPr>
          <w:color w:val="1F3863"/>
          <w:spacing w:val="1"/>
        </w:rPr>
        <w:t> </w:t>
      </w:r>
      <w:r>
        <w:rPr>
          <w:color w:val="1F3863"/>
        </w:rPr>
        <w:t>hiervoor</w:t>
      </w:r>
      <w:r>
        <w:rPr>
          <w:color w:val="1F3863"/>
          <w:spacing w:val="-1"/>
        </w:rPr>
        <w:t> </w:t>
      </w:r>
      <w:r>
        <w:rPr>
          <w:color w:val="1F3863"/>
        </w:rPr>
        <w:t>een</w:t>
      </w:r>
      <w:r>
        <w:rPr>
          <w:color w:val="1F3863"/>
          <w:spacing w:val="1"/>
        </w:rPr>
        <w:t> </w:t>
      </w:r>
      <w:r>
        <w:rPr>
          <w:color w:val="1F3863"/>
        </w:rPr>
        <w:t>belangrijke voorwaarde.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Wonen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39"/>
        <w:ind w:left="1522" w:right="1750"/>
      </w:pPr>
      <w:r>
        <w:rPr>
          <w:color w:val="1F3863"/>
        </w:rPr>
        <w:t>We bouwen voor alle doelgroepen. We hebben echter extra aandacht voor starters, senioren</w:t>
      </w:r>
      <w:r>
        <w:rPr>
          <w:color w:val="1F3863"/>
          <w:spacing w:val="-47"/>
        </w:rPr>
        <w:t> </w:t>
      </w:r>
      <w:r>
        <w:rPr>
          <w:color w:val="1F3863"/>
        </w:rPr>
        <w:t>en sociale huurwoningen. We zetten daarom de komende periode in op de bouw van betaal-</w:t>
      </w:r>
      <w:r>
        <w:rPr>
          <w:color w:val="1F3863"/>
          <w:spacing w:val="-47"/>
        </w:rPr>
        <w:t> </w:t>
      </w:r>
      <w:r>
        <w:rPr>
          <w:color w:val="1F3863"/>
        </w:rPr>
        <w:t>bare huur-en koopwoningen. Betaalbaarheid van woningen is één van de belangrijkste aan-</w:t>
      </w:r>
      <w:r>
        <w:rPr>
          <w:color w:val="1F3863"/>
          <w:spacing w:val="1"/>
        </w:rPr>
        <w:t> </w:t>
      </w:r>
      <w:r>
        <w:rPr>
          <w:color w:val="1F3863"/>
        </w:rPr>
        <w:t>dachtspunten. Tegelijkertijd zetten we de komende jaren in op verduurzaming van de be-</w:t>
      </w:r>
      <w:r>
        <w:rPr>
          <w:color w:val="1F3863"/>
          <w:spacing w:val="1"/>
        </w:rPr>
        <w:t> </w:t>
      </w:r>
      <w:r>
        <w:rPr>
          <w:color w:val="1F3863"/>
        </w:rPr>
        <w:t>staande woningvoorraad.</w:t>
      </w:r>
      <w:r>
        <w:rPr>
          <w:color w:val="1F3863"/>
          <w:spacing w:val="1"/>
        </w:rPr>
        <w:t> </w:t>
      </w:r>
      <w:r>
        <w:rPr>
          <w:color w:val="1F3863"/>
        </w:rPr>
        <w:t>En</w:t>
      </w:r>
      <w:r>
        <w:rPr>
          <w:color w:val="1F3863"/>
          <w:spacing w:val="1"/>
        </w:rPr>
        <w:t> </w:t>
      </w:r>
      <w:r>
        <w:rPr>
          <w:color w:val="1F3863"/>
        </w:rPr>
        <w:t>we</w:t>
      </w:r>
      <w:r>
        <w:rPr>
          <w:color w:val="1F3863"/>
          <w:spacing w:val="-1"/>
        </w:rPr>
        <w:t> </w:t>
      </w:r>
      <w:r>
        <w:rPr>
          <w:color w:val="1F3863"/>
        </w:rPr>
        <w:t>blijven</w:t>
      </w:r>
      <w:r>
        <w:rPr>
          <w:color w:val="1F3863"/>
          <w:spacing w:val="-2"/>
        </w:rPr>
        <w:t> </w:t>
      </w:r>
      <w:r>
        <w:rPr>
          <w:color w:val="1F3863"/>
        </w:rPr>
        <w:t>bouwen</w:t>
      </w:r>
      <w:r>
        <w:rPr>
          <w:color w:val="1F3863"/>
          <w:spacing w:val="-3"/>
        </w:rPr>
        <w:t> </w:t>
      </w:r>
      <w:r>
        <w:rPr>
          <w:color w:val="1F3863"/>
        </w:rPr>
        <w:t>in alle</w:t>
      </w:r>
      <w:r>
        <w:rPr>
          <w:color w:val="1F3863"/>
          <w:spacing w:val="-1"/>
        </w:rPr>
        <w:t> </w:t>
      </w:r>
      <w:r>
        <w:rPr>
          <w:color w:val="1F3863"/>
        </w:rPr>
        <w:t>kernen.</w:t>
      </w:r>
    </w:p>
    <w:p>
      <w:pPr>
        <w:pStyle w:val="BodyText"/>
        <w:spacing w:line="276" w:lineRule="auto" w:before="1"/>
        <w:ind w:left="1522" w:right="1569"/>
      </w:pPr>
      <w:r>
        <w:rPr>
          <w:color w:val="1F3863"/>
        </w:rPr>
        <w:t>Met het oog op een toekomstbestendige</w:t>
      </w:r>
      <w:r>
        <w:rPr>
          <w:color w:val="1F3863"/>
          <w:spacing w:val="1"/>
        </w:rPr>
        <w:t> </w:t>
      </w:r>
      <w:r>
        <w:rPr>
          <w:color w:val="1F3863"/>
        </w:rPr>
        <w:t>arbeidsmarkt is het belangrijk om nadrukkelijk oog te</w:t>
      </w:r>
      <w:r>
        <w:rPr>
          <w:color w:val="1F3863"/>
          <w:spacing w:val="-47"/>
        </w:rPr>
        <w:t> </w:t>
      </w:r>
      <w:r>
        <w:rPr>
          <w:color w:val="1F3863"/>
        </w:rPr>
        <w:t>houden voor</w:t>
      </w:r>
      <w:r>
        <w:rPr>
          <w:color w:val="1F3863"/>
          <w:spacing w:val="1"/>
        </w:rPr>
        <w:t> </w:t>
      </w:r>
      <w:r>
        <w:rPr>
          <w:color w:val="1F3863"/>
        </w:rPr>
        <w:t>huisvesting van talent en jongeren. We revitaliseren de arbeidsmarkt, economie</w:t>
      </w:r>
      <w:r>
        <w:rPr>
          <w:color w:val="1F3863"/>
          <w:spacing w:val="1"/>
        </w:rPr>
        <w:t> </w:t>
      </w:r>
      <w:r>
        <w:rPr>
          <w:color w:val="1F3863"/>
        </w:rPr>
        <w:t>en demografisch samenstelling wanneer talent en jongeren zich beter kunnen vestigen in Bern-</w:t>
      </w:r>
      <w:r>
        <w:rPr>
          <w:color w:val="1F3863"/>
          <w:spacing w:val="-47"/>
        </w:rPr>
        <w:t> </w:t>
      </w:r>
      <w:r>
        <w:rPr>
          <w:color w:val="1F3863"/>
        </w:rPr>
        <w:t>heze.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Grondbeleid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545"/>
      </w:pPr>
      <w:r>
        <w:rPr>
          <w:color w:val="1F3863"/>
        </w:rPr>
        <w:t>We bekijken kritisch of onze voorraad strategische grond bij kan dragen aan de verschillende</w:t>
      </w:r>
      <w:r>
        <w:rPr>
          <w:color w:val="1F3863"/>
          <w:spacing w:val="1"/>
        </w:rPr>
        <w:t> </w:t>
      </w:r>
      <w:r>
        <w:rPr>
          <w:color w:val="1F3863"/>
        </w:rPr>
        <w:t>sectorale doelstellingen zoals wonen, werken, natuur en landschap, duurzaamheid, water of re-</w:t>
      </w:r>
      <w:r>
        <w:rPr>
          <w:color w:val="1F3863"/>
          <w:spacing w:val="-47"/>
        </w:rPr>
        <w:t> </w:t>
      </w:r>
      <w:r>
        <w:rPr>
          <w:color w:val="1F3863"/>
        </w:rPr>
        <w:t>creatie. Gronden die we niet (meer) nodig hebben verkopen we. Daardoor neemt de financiële</w:t>
      </w:r>
      <w:r>
        <w:rPr>
          <w:color w:val="1F3863"/>
          <w:spacing w:val="1"/>
        </w:rPr>
        <w:t> </w:t>
      </w:r>
      <w:r>
        <w:rPr>
          <w:color w:val="1F3863"/>
        </w:rPr>
        <w:t>last</w:t>
      </w:r>
      <w:r>
        <w:rPr>
          <w:color w:val="1F3863"/>
          <w:spacing w:val="-1"/>
        </w:rPr>
        <w:t> </w:t>
      </w:r>
      <w:r>
        <w:rPr>
          <w:color w:val="1F3863"/>
        </w:rPr>
        <w:t>die</w:t>
      </w:r>
      <w:r>
        <w:rPr>
          <w:color w:val="1F3863"/>
          <w:spacing w:val="-3"/>
        </w:rPr>
        <w:t> </w:t>
      </w:r>
      <w:r>
        <w:rPr>
          <w:color w:val="1F3863"/>
        </w:rPr>
        <w:t>hierop</w:t>
      </w:r>
      <w:r>
        <w:rPr>
          <w:color w:val="1F3863"/>
          <w:spacing w:val="-2"/>
        </w:rPr>
        <w:t> </w:t>
      </w:r>
      <w:r>
        <w:rPr>
          <w:color w:val="1F3863"/>
        </w:rPr>
        <w:t>drukt</w:t>
      </w:r>
      <w:r>
        <w:rPr>
          <w:color w:val="1F3863"/>
          <w:spacing w:val="-1"/>
        </w:rPr>
        <w:t> </w:t>
      </w:r>
      <w:r>
        <w:rPr>
          <w:color w:val="1F3863"/>
        </w:rPr>
        <w:t>af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komt</w:t>
      </w:r>
      <w:r>
        <w:rPr>
          <w:color w:val="1F3863"/>
          <w:spacing w:val="-1"/>
        </w:rPr>
        <w:t> </w:t>
      </w:r>
      <w:r>
        <w:rPr>
          <w:color w:val="1F3863"/>
        </w:rPr>
        <w:t>het geïnvesteerde geld</w:t>
      </w:r>
      <w:r>
        <w:rPr>
          <w:color w:val="1F3863"/>
          <w:spacing w:val="-3"/>
        </w:rPr>
        <w:t> </w:t>
      </w:r>
      <w:r>
        <w:rPr>
          <w:color w:val="1F3863"/>
        </w:rPr>
        <w:t>weer</w:t>
      </w:r>
      <w:r>
        <w:rPr>
          <w:color w:val="1F3863"/>
          <w:spacing w:val="1"/>
        </w:rPr>
        <w:t> </w:t>
      </w:r>
      <w:r>
        <w:rPr>
          <w:color w:val="1F3863"/>
        </w:rPr>
        <w:t>terug</w:t>
      </w:r>
      <w:r>
        <w:rPr>
          <w:color w:val="1F3863"/>
          <w:spacing w:val="-1"/>
        </w:rPr>
        <w:t> </w:t>
      </w:r>
      <w:r>
        <w:rPr>
          <w:color w:val="1F3863"/>
        </w:rPr>
        <w:t>naar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gemeente.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spacing w:val="9"/>
          <w:sz w:val="22"/>
        </w:rPr>
        <w:t>Samenwerking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506"/>
      </w:pPr>
      <w:r>
        <w:rPr>
          <w:color w:val="1F3863"/>
        </w:rPr>
        <w:t>Als</w:t>
      </w:r>
      <w:r>
        <w:rPr>
          <w:color w:val="1F3863"/>
          <w:spacing w:val="-2"/>
        </w:rPr>
        <w:t> </w:t>
      </w:r>
      <w:r>
        <w:rPr>
          <w:color w:val="1F3863"/>
        </w:rPr>
        <w:t>het</w:t>
      </w:r>
      <w:r>
        <w:rPr>
          <w:color w:val="1F3863"/>
          <w:spacing w:val="-1"/>
        </w:rPr>
        <w:t> </w:t>
      </w:r>
      <w:r>
        <w:rPr>
          <w:color w:val="1F3863"/>
        </w:rPr>
        <w:t>gaat</w:t>
      </w:r>
      <w:r>
        <w:rPr>
          <w:color w:val="1F3863"/>
          <w:spacing w:val="-1"/>
        </w:rPr>
        <w:t> </w:t>
      </w:r>
      <w:r>
        <w:rPr>
          <w:color w:val="1F3863"/>
        </w:rPr>
        <w:t>om</w:t>
      </w:r>
      <w:r>
        <w:rPr>
          <w:color w:val="1F3863"/>
          <w:spacing w:val="-3"/>
        </w:rPr>
        <w:t> </w:t>
      </w:r>
      <w:r>
        <w:rPr>
          <w:color w:val="1F3863"/>
        </w:rPr>
        <w:t>samenwerking,</w:t>
      </w:r>
      <w:r>
        <w:rPr>
          <w:color w:val="1F3863"/>
          <w:spacing w:val="-1"/>
        </w:rPr>
        <w:t> </w:t>
      </w:r>
      <w:r>
        <w:rPr>
          <w:color w:val="1F3863"/>
        </w:rPr>
        <w:t>zet</w:t>
      </w:r>
      <w:r>
        <w:rPr>
          <w:color w:val="1F3863"/>
          <w:spacing w:val="-1"/>
        </w:rPr>
        <w:t> </w:t>
      </w:r>
      <w:r>
        <w:rPr>
          <w:color w:val="1F3863"/>
        </w:rPr>
        <w:t>de gemeente in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5"/>
        </w:rPr>
        <w:t> </w:t>
      </w:r>
      <w:r>
        <w:rPr>
          <w:color w:val="1F3863"/>
        </w:rPr>
        <w:t>eerste</w:t>
      </w:r>
      <w:r>
        <w:rPr>
          <w:color w:val="1F3863"/>
          <w:spacing w:val="-2"/>
        </w:rPr>
        <w:t> </w:t>
      </w:r>
      <w:r>
        <w:rPr>
          <w:color w:val="1F3863"/>
        </w:rPr>
        <w:t>plaats in op</w:t>
      </w:r>
      <w:r>
        <w:rPr>
          <w:color w:val="1F3863"/>
          <w:spacing w:val="-3"/>
        </w:rPr>
        <w:t> </w:t>
      </w:r>
      <w:r>
        <w:rPr>
          <w:color w:val="1F3863"/>
        </w:rPr>
        <w:t>samenwerking</w:t>
      </w:r>
      <w:r>
        <w:rPr>
          <w:color w:val="1F3863"/>
          <w:spacing w:val="-4"/>
        </w:rPr>
        <w:t> </w:t>
      </w:r>
      <w:r>
        <w:rPr>
          <w:color w:val="1F3863"/>
        </w:rPr>
        <w:t>met</w:t>
      </w:r>
      <w:r>
        <w:rPr>
          <w:color w:val="1F3863"/>
          <w:spacing w:val="-4"/>
        </w:rPr>
        <w:t> </w:t>
      </w:r>
      <w:r>
        <w:rPr>
          <w:color w:val="1F3863"/>
        </w:rPr>
        <w:t>de</w:t>
      </w:r>
      <w:r>
        <w:rPr>
          <w:color w:val="1F3863"/>
          <w:spacing w:val="-47"/>
        </w:rPr>
        <w:t> </w:t>
      </w:r>
      <w:r>
        <w:rPr>
          <w:color w:val="1F3863"/>
        </w:rPr>
        <w:t>ondernemers, inwoners en maatschappelijke partners. Graag maken we bij het realiseren van</w:t>
      </w:r>
      <w:r>
        <w:rPr>
          <w:color w:val="1F3863"/>
          <w:spacing w:val="1"/>
        </w:rPr>
        <w:t> </w:t>
      </w:r>
      <w:r>
        <w:rPr>
          <w:color w:val="1F3863"/>
        </w:rPr>
        <w:t>onze maatschappelijke opgaven optimaal gebruik van de ervaringskennis en deskundigheid in</w:t>
      </w:r>
      <w:r>
        <w:rPr>
          <w:color w:val="1F3863"/>
          <w:spacing w:val="1"/>
        </w:rPr>
        <w:t> </w:t>
      </w:r>
      <w:r>
        <w:rPr>
          <w:color w:val="1F3863"/>
        </w:rPr>
        <w:t>onze lokale samenleving. Bovendien kan de gemeente deze opgaven niet realiseren zonder de</w:t>
      </w:r>
      <w:r>
        <w:rPr>
          <w:color w:val="1F3863"/>
          <w:spacing w:val="1"/>
        </w:rPr>
        <w:t> </w:t>
      </w:r>
      <w:r>
        <w:rPr>
          <w:color w:val="1F3863"/>
        </w:rPr>
        <w:t>hulp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bedrijven,</w:t>
      </w:r>
      <w:r>
        <w:rPr>
          <w:color w:val="1F3863"/>
          <w:spacing w:val="2"/>
        </w:rPr>
        <w:t> </w:t>
      </w:r>
      <w:r>
        <w:rPr>
          <w:color w:val="1F3863"/>
        </w:rPr>
        <w:t>inwoners</w:t>
      </w:r>
      <w:r>
        <w:rPr>
          <w:color w:val="1F3863"/>
          <w:spacing w:val="-1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maatschappelijke instellingen.</w:t>
      </w:r>
    </w:p>
    <w:p>
      <w:pPr>
        <w:pStyle w:val="BodyText"/>
        <w:spacing w:line="276" w:lineRule="auto"/>
        <w:ind w:left="1522" w:right="1540"/>
      </w:pPr>
      <w:r>
        <w:rPr>
          <w:color w:val="1F3863"/>
        </w:rPr>
        <w:t>Daarnaast werkt Bernheze nauw samen met de regio Noordoost Brabant/AgriFoodCapital. Dat</w:t>
      </w:r>
      <w:r>
        <w:rPr>
          <w:color w:val="1F3863"/>
          <w:spacing w:val="1"/>
        </w:rPr>
        <w:t> </w:t>
      </w:r>
      <w:r>
        <w:rPr>
          <w:color w:val="1F3863"/>
        </w:rPr>
        <w:t>geldt zeker voor onze drie strategische thema’s: transitie landbouw, wonen en recreatie. Sa-</w:t>
      </w:r>
      <w:r>
        <w:rPr>
          <w:color w:val="1F3863"/>
          <w:spacing w:val="1"/>
        </w:rPr>
        <w:t> </w:t>
      </w:r>
      <w:r>
        <w:rPr>
          <w:color w:val="1F3863"/>
        </w:rPr>
        <w:t>menwerking is voor ons een krachtig middel om de belangen van onze inwoners te behartigen.</w:t>
      </w:r>
      <w:r>
        <w:rPr>
          <w:color w:val="1F3863"/>
          <w:spacing w:val="1"/>
        </w:rPr>
        <w:t> </w:t>
      </w:r>
      <w:r>
        <w:rPr>
          <w:color w:val="1F3863"/>
        </w:rPr>
        <w:t>In de komende bestuursperiode werken we (gemeenteraad en college) mee aan het samenstel-</w:t>
      </w:r>
      <w:r>
        <w:rPr>
          <w:color w:val="1F3863"/>
          <w:spacing w:val="-47"/>
        </w:rPr>
        <w:t> </w:t>
      </w:r>
      <w:r>
        <w:rPr>
          <w:color w:val="1F3863"/>
        </w:rPr>
        <w:t>len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een</w:t>
      </w:r>
      <w:r>
        <w:rPr>
          <w:color w:val="1F3863"/>
          <w:spacing w:val="-3"/>
        </w:rPr>
        <w:t> </w:t>
      </w:r>
      <w:r>
        <w:rPr>
          <w:color w:val="1F3863"/>
        </w:rPr>
        <w:t>nieuwe</w:t>
      </w:r>
      <w:r>
        <w:rPr>
          <w:color w:val="1F3863"/>
          <w:spacing w:val="-3"/>
        </w:rPr>
        <w:t> </w:t>
      </w:r>
      <w:r>
        <w:rPr>
          <w:color w:val="1F3863"/>
        </w:rPr>
        <w:t>strategische agenda</w:t>
      </w:r>
      <w:r>
        <w:rPr>
          <w:color w:val="1F3863"/>
          <w:spacing w:val="-4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regio</w:t>
      </w:r>
      <w:r>
        <w:rPr>
          <w:color w:val="1F3863"/>
          <w:spacing w:val="-3"/>
        </w:rPr>
        <w:t> </w:t>
      </w:r>
      <w:r>
        <w:rPr>
          <w:color w:val="1F3863"/>
        </w:rPr>
        <w:t>Noordoost</w:t>
      </w:r>
      <w:r>
        <w:rPr>
          <w:color w:val="1F3863"/>
          <w:spacing w:val="-1"/>
        </w:rPr>
        <w:t> </w:t>
      </w:r>
      <w:r>
        <w:rPr>
          <w:color w:val="1F3863"/>
        </w:rPr>
        <w:t>Brabant/AgrifoodCapital.</w:t>
      </w:r>
    </w:p>
    <w:p>
      <w:pPr>
        <w:spacing w:after="0" w:line="276" w:lineRule="auto"/>
        <w:sectPr>
          <w:pgSz w:w="11910" w:h="16840"/>
          <w:pgMar w:header="0" w:footer="880" w:top="1580" w:bottom="1120" w:left="180" w:right="200"/>
        </w:sectPr>
      </w:pPr>
    </w:p>
    <w:p>
      <w:pPr>
        <w:pStyle w:val="ListParagraph"/>
        <w:numPr>
          <w:ilvl w:val="0"/>
          <w:numId w:val="2"/>
        </w:numPr>
        <w:tabs>
          <w:tab w:pos="1953" w:val="left" w:leader="none"/>
          <w:tab w:pos="1954" w:val="left" w:leader="none"/>
        </w:tabs>
        <w:spacing w:line="240" w:lineRule="auto" w:before="0" w:after="0"/>
        <w:ind w:left="1954" w:right="0" w:hanging="432"/>
        <w:jc w:val="left"/>
        <w:rPr>
          <w:sz w:val="36"/>
        </w:rPr>
      </w:pPr>
      <w:bookmarkStart w:name="_bookmark32" w:id="61"/>
      <w:bookmarkEnd w:id="61"/>
      <w:r>
        <w:rPr/>
      </w:r>
      <w:bookmarkStart w:name="_bookmark32" w:id="62"/>
      <w:bookmarkEnd w:id="62"/>
      <w:r>
        <w:rPr>
          <w:color w:val="EC7C30"/>
          <w:sz w:val="36"/>
        </w:rPr>
        <w:t>V</w:t>
      </w:r>
      <w:r>
        <w:rPr>
          <w:color w:val="EC7C30"/>
          <w:sz w:val="29"/>
        </w:rPr>
        <w:t>ISIE</w:t>
      </w:r>
      <w:r>
        <w:rPr>
          <w:color w:val="EC7C30"/>
          <w:sz w:val="36"/>
        </w:rPr>
        <w:t>:</w:t>
      </w:r>
      <w:r>
        <w:rPr>
          <w:color w:val="EC7C30"/>
          <w:spacing w:val="14"/>
          <w:sz w:val="36"/>
        </w:rPr>
        <w:t> </w:t>
      </w:r>
      <w:r>
        <w:rPr>
          <w:color w:val="EC7C30"/>
          <w:sz w:val="29"/>
        </w:rPr>
        <w:t>HET</w:t>
      </w:r>
      <w:r>
        <w:rPr>
          <w:color w:val="EC7C30"/>
          <w:spacing w:val="28"/>
          <w:sz w:val="29"/>
        </w:rPr>
        <w:t> </w:t>
      </w:r>
      <w:r>
        <w:rPr>
          <w:color w:val="EC7C30"/>
          <w:sz w:val="29"/>
        </w:rPr>
        <w:t>BEELD</w:t>
      </w:r>
      <w:r>
        <w:rPr>
          <w:color w:val="EC7C30"/>
          <w:spacing w:val="29"/>
          <w:sz w:val="29"/>
        </w:rPr>
        <w:t> </w:t>
      </w:r>
      <w:r>
        <w:rPr>
          <w:color w:val="EC7C30"/>
          <w:sz w:val="29"/>
        </w:rPr>
        <w:t>VAN</w:t>
      </w:r>
      <w:r>
        <w:rPr>
          <w:color w:val="EC7C30"/>
          <w:spacing w:val="36"/>
          <w:sz w:val="29"/>
        </w:rPr>
        <w:t> </w:t>
      </w:r>
      <w:r>
        <w:rPr>
          <w:color w:val="EC7C30"/>
          <w:sz w:val="36"/>
        </w:rPr>
        <w:t>B</w:t>
      </w:r>
      <w:r>
        <w:rPr>
          <w:color w:val="EC7C30"/>
          <w:sz w:val="29"/>
        </w:rPr>
        <w:t>ERNHEZE</w:t>
      </w:r>
      <w:r>
        <w:rPr>
          <w:color w:val="EC7C30"/>
          <w:spacing w:val="30"/>
          <w:sz w:val="29"/>
        </w:rPr>
        <w:t> </w:t>
      </w:r>
      <w:r>
        <w:rPr>
          <w:color w:val="EC7C30"/>
          <w:sz w:val="29"/>
        </w:rPr>
        <w:t>ANNO</w:t>
      </w:r>
      <w:r>
        <w:rPr>
          <w:color w:val="EC7C30"/>
          <w:spacing w:val="35"/>
          <w:sz w:val="29"/>
        </w:rPr>
        <w:t> </w:t>
      </w:r>
      <w:r>
        <w:rPr>
          <w:color w:val="EC7C30"/>
          <w:sz w:val="36"/>
        </w:rPr>
        <w:t>2020</w:t>
      </w:r>
    </w:p>
    <w:p>
      <w:pPr>
        <w:pStyle w:val="BodyText"/>
        <w:spacing w:before="2"/>
        <w:rPr>
          <w:sz w:val="47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33" w:id="63"/>
      <w:bookmarkEnd w:id="63"/>
      <w:r>
        <w:rPr/>
      </w:r>
      <w:bookmarkStart w:name="_bookmark33" w:id="64"/>
      <w:bookmarkEnd w:id="64"/>
      <w:r>
        <w:rPr>
          <w:color w:val="EC7C30"/>
          <w:sz w:val="28"/>
        </w:rPr>
        <w:t>I</w:t>
      </w:r>
      <w:r>
        <w:rPr>
          <w:color w:val="EC7C30"/>
          <w:sz w:val="22"/>
        </w:rPr>
        <w:t>NLEIDING</w:t>
      </w:r>
    </w:p>
    <w:p>
      <w:pPr>
        <w:pStyle w:val="BodyText"/>
        <w:spacing w:line="276" w:lineRule="auto" w:before="42"/>
        <w:ind w:left="1522" w:right="1577"/>
      </w:pPr>
      <w:r>
        <w:rPr>
          <w:color w:val="1F3863"/>
        </w:rPr>
        <w:t>Op basis van de gesprekken met interne en extern belanghebbenden en de analyse van cijfers</w:t>
      </w:r>
      <w:r>
        <w:rPr>
          <w:color w:val="1F3863"/>
          <w:spacing w:val="1"/>
        </w:rPr>
        <w:t> </w:t>
      </w:r>
      <w:r>
        <w:rPr>
          <w:color w:val="1F3863"/>
        </w:rPr>
        <w:t>en beleidsdocumenten, maken we hier eerst de balans op: waar staat Bernheze nu? Vanuit dit</w:t>
      </w:r>
      <w:r>
        <w:rPr>
          <w:color w:val="1F3863"/>
          <w:spacing w:val="1"/>
        </w:rPr>
        <w:t> </w:t>
      </w:r>
      <w:r>
        <w:rPr>
          <w:color w:val="1F3863"/>
        </w:rPr>
        <w:t>beeld maken we de keuzes voor de speerpunten van het economische beleid voor de komende</w:t>
      </w:r>
      <w:r>
        <w:rPr>
          <w:color w:val="1F3863"/>
          <w:spacing w:val="-47"/>
        </w:rPr>
        <w:t> </w:t>
      </w:r>
      <w:r>
        <w:rPr>
          <w:color w:val="1F3863"/>
        </w:rPr>
        <w:t>jaren.</w:t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34" w:id="65"/>
      <w:bookmarkEnd w:id="65"/>
      <w:r>
        <w:rPr/>
      </w:r>
      <w:bookmarkStart w:name="_bookmark34" w:id="66"/>
      <w:bookmarkEnd w:id="66"/>
      <w:r>
        <w:rPr>
          <w:color w:val="EC7C30"/>
          <w:sz w:val="28"/>
        </w:rPr>
        <w:t>A</w:t>
      </w:r>
      <w:r>
        <w:rPr>
          <w:color w:val="EC7C30"/>
          <w:sz w:val="22"/>
        </w:rPr>
        <w:t>ANTREKKELIJKE</w:t>
      </w:r>
      <w:r>
        <w:rPr>
          <w:color w:val="EC7C30"/>
          <w:spacing w:val="-6"/>
          <w:sz w:val="22"/>
        </w:rPr>
        <w:t> </w:t>
      </w:r>
      <w:r>
        <w:rPr>
          <w:color w:val="EC7C30"/>
          <w:sz w:val="22"/>
        </w:rPr>
        <w:t>WOONGEMEENTE</w:t>
      </w:r>
      <w:r>
        <w:rPr>
          <w:color w:val="EC7C30"/>
          <w:spacing w:val="-6"/>
          <w:sz w:val="22"/>
        </w:rPr>
        <w:t> </w:t>
      </w:r>
      <w:r>
        <w:rPr>
          <w:color w:val="EC7C30"/>
          <w:sz w:val="22"/>
        </w:rPr>
        <w:t>IN</w:t>
      </w:r>
      <w:r>
        <w:rPr>
          <w:color w:val="EC7C30"/>
          <w:spacing w:val="-2"/>
          <w:sz w:val="22"/>
        </w:rPr>
        <w:t> </w:t>
      </w:r>
      <w:r>
        <w:rPr>
          <w:color w:val="EC7C30"/>
          <w:sz w:val="22"/>
        </w:rPr>
        <w:t>EEN</w:t>
      </w:r>
      <w:r>
        <w:rPr>
          <w:color w:val="EC7C30"/>
          <w:spacing w:val="-3"/>
          <w:sz w:val="22"/>
        </w:rPr>
        <w:t> </w:t>
      </w:r>
      <w:r>
        <w:rPr>
          <w:color w:val="EC7C30"/>
          <w:sz w:val="22"/>
        </w:rPr>
        <w:t>DYNAMISCHE</w:t>
      </w:r>
      <w:r>
        <w:rPr>
          <w:color w:val="EC7C30"/>
          <w:spacing w:val="-3"/>
          <w:sz w:val="22"/>
        </w:rPr>
        <w:t> </w:t>
      </w:r>
      <w:r>
        <w:rPr>
          <w:color w:val="EC7C30"/>
          <w:sz w:val="22"/>
        </w:rPr>
        <w:t>OMGEVING</w:t>
      </w:r>
    </w:p>
    <w:p>
      <w:pPr>
        <w:pStyle w:val="BodyText"/>
        <w:spacing w:line="276" w:lineRule="auto" w:before="42"/>
        <w:ind w:left="1522" w:right="1592"/>
      </w:pPr>
      <w:r>
        <w:rPr/>
        <w:drawing>
          <wp:anchor distT="0" distB="0" distL="0" distR="0" allowOverlap="1" layoutInCell="1" locked="0" behindDoc="1" simplePos="0" relativeHeight="486901760">
            <wp:simplePos x="0" y="0"/>
            <wp:positionH relativeFrom="page">
              <wp:posOffset>4086225</wp:posOffset>
            </wp:positionH>
            <wp:positionV relativeFrom="paragraph">
              <wp:posOffset>462580</wp:posOffset>
            </wp:positionV>
            <wp:extent cx="2990850" cy="1962150"/>
            <wp:effectExtent l="0" t="0" r="0" b="0"/>
            <wp:wrapNone/>
            <wp:docPr id="21" name="image17.jpeg" descr="Sfeerbeeld mooi wonen in Bernhez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863"/>
        </w:rPr>
        <w:t>Bernheze is een gemeente met verschillende kleinere kernen met een agrarische traditie. De</w:t>
      </w:r>
      <w:r>
        <w:rPr>
          <w:color w:val="1F3863"/>
          <w:spacing w:val="1"/>
        </w:rPr>
        <w:t> </w:t>
      </w:r>
      <w:r>
        <w:rPr>
          <w:color w:val="1F3863"/>
        </w:rPr>
        <w:t>combinatie van het groene, landelijke karakter met de geringe afstand naar de omliggende ste-</w:t>
      </w:r>
      <w:r>
        <w:rPr>
          <w:color w:val="1F3863"/>
          <w:spacing w:val="-47"/>
        </w:rPr>
        <w:t> </w:t>
      </w:r>
      <w:r>
        <w:rPr>
          <w:color w:val="1F3863"/>
        </w:rPr>
        <w:t>delijke gebieden,</w:t>
      </w:r>
      <w:r>
        <w:rPr>
          <w:color w:val="1F3863"/>
          <w:spacing w:val="1"/>
        </w:rPr>
        <w:t> </w:t>
      </w:r>
      <w:r>
        <w:rPr>
          <w:color w:val="1F3863"/>
        </w:rPr>
        <w:t>maakt Bernheze</w:t>
      </w:r>
      <w:r>
        <w:rPr>
          <w:color w:val="1F3863"/>
          <w:spacing w:val="1"/>
        </w:rPr>
        <w:t> </w:t>
      </w:r>
      <w:r>
        <w:rPr>
          <w:color w:val="1F3863"/>
        </w:rPr>
        <w:t>aantrekkelijk</w:t>
      </w:r>
      <w:r>
        <w:rPr>
          <w:color w:val="1F3863"/>
          <w:spacing w:val="-2"/>
        </w:rPr>
        <w:t> </w:t>
      </w:r>
      <w:r>
        <w:rPr>
          <w:color w:val="1F3863"/>
        </w:rPr>
        <w:t>als</w:t>
      </w:r>
    </w:p>
    <w:p>
      <w:pPr>
        <w:pStyle w:val="BodyText"/>
        <w:spacing w:line="276" w:lineRule="auto"/>
        <w:ind w:left="1522" w:right="5437"/>
      </w:pPr>
      <w:r>
        <w:rPr>
          <w:color w:val="1F3863"/>
        </w:rPr>
        <w:t>woongemeente binnen de regio Noordoost-Bra-</w:t>
      </w:r>
      <w:r>
        <w:rPr>
          <w:color w:val="1F3863"/>
          <w:spacing w:val="1"/>
        </w:rPr>
        <w:t> </w:t>
      </w:r>
      <w:r>
        <w:rPr>
          <w:color w:val="1F3863"/>
        </w:rPr>
        <w:t>bant en de provincie Noord-Brabant. Veel inwoners</w:t>
      </w:r>
      <w:r>
        <w:rPr>
          <w:color w:val="1F3863"/>
          <w:spacing w:val="-47"/>
        </w:rPr>
        <w:t> </w:t>
      </w:r>
      <w:r>
        <w:rPr>
          <w:color w:val="1F3863"/>
        </w:rPr>
        <w:t>kiezen er voor in Bernheze te wonen en elders te</w:t>
      </w:r>
      <w:r>
        <w:rPr>
          <w:color w:val="1F3863"/>
          <w:spacing w:val="1"/>
        </w:rPr>
        <w:t> </w:t>
      </w:r>
      <w:r>
        <w:rPr>
          <w:color w:val="1F3863"/>
        </w:rPr>
        <w:t>werken, wat ons tot een forensengemeente maakt.</w:t>
      </w:r>
      <w:r>
        <w:rPr>
          <w:color w:val="1F3863"/>
          <w:spacing w:val="-47"/>
        </w:rPr>
        <w:t> </w:t>
      </w:r>
      <w:r>
        <w:rPr>
          <w:color w:val="1F3863"/>
        </w:rPr>
        <w:t>De nabijheid van ruime werkgelegenheid in de om-</w:t>
      </w:r>
      <w:r>
        <w:rPr>
          <w:color w:val="1F3863"/>
          <w:spacing w:val="1"/>
        </w:rPr>
        <w:t> </w:t>
      </w:r>
      <w:r>
        <w:rPr>
          <w:color w:val="1F3863"/>
        </w:rPr>
        <w:t>geving zoals in Oss, ’s-Hertogenbosch, Uden en</w:t>
      </w:r>
      <w:r>
        <w:rPr>
          <w:color w:val="1F3863"/>
          <w:spacing w:val="1"/>
        </w:rPr>
        <w:t> </w:t>
      </w:r>
      <w:r>
        <w:rPr>
          <w:color w:val="1F3863"/>
        </w:rPr>
        <w:t>Meierijstad en in combinatie met een goede be-</w:t>
      </w:r>
      <w:r>
        <w:rPr>
          <w:color w:val="1F3863"/>
          <w:spacing w:val="1"/>
        </w:rPr>
        <w:t> </w:t>
      </w:r>
      <w:r>
        <w:rPr>
          <w:color w:val="1F3863"/>
        </w:rPr>
        <w:t>reikbaarheid, versterkt de aantrekkelijkheid van</w:t>
      </w:r>
      <w:r>
        <w:rPr>
          <w:color w:val="1F3863"/>
          <w:spacing w:val="1"/>
        </w:rPr>
        <w:t> </w:t>
      </w:r>
      <w:r>
        <w:rPr>
          <w:color w:val="1F3863"/>
        </w:rPr>
        <w:t>Bernheze als woongemeente.</w:t>
      </w:r>
    </w:p>
    <w:p>
      <w:pPr>
        <w:spacing w:after="0" w:line="276" w:lineRule="auto"/>
        <w:sectPr>
          <w:pgSz w:w="11910" w:h="16840"/>
          <w:pgMar w:header="0" w:footer="880" w:top="1400" w:bottom="1120" w:left="180" w:right="20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312" w:lineRule="auto" w:before="1" w:after="0"/>
        <w:ind w:left="2381" w:right="0" w:hanging="576"/>
        <w:jc w:val="left"/>
        <w:rPr>
          <w:sz w:val="22"/>
        </w:rPr>
      </w:pPr>
      <w:bookmarkStart w:name="_bookmark35" w:id="67"/>
      <w:bookmarkEnd w:id="67"/>
      <w:r>
        <w:rPr/>
      </w:r>
      <w:bookmarkStart w:name="_bookmark35" w:id="68"/>
      <w:bookmarkEnd w:id="68"/>
      <w:r>
        <w:rPr>
          <w:color w:val="EC7C30"/>
          <w:sz w:val="28"/>
        </w:rPr>
        <w:t>S</w:t>
      </w:r>
      <w:r>
        <w:rPr>
          <w:color w:val="EC7C30"/>
          <w:sz w:val="22"/>
        </w:rPr>
        <w:t>TERKE ECONOMISCHE GROEI EN AR-</w:t>
      </w:r>
      <w:r>
        <w:rPr>
          <w:color w:val="EC7C30"/>
          <w:spacing w:val="-47"/>
          <w:sz w:val="22"/>
        </w:rPr>
        <w:t> </w:t>
      </w:r>
      <w:r>
        <w:rPr>
          <w:color w:val="EC7C30"/>
          <w:sz w:val="22"/>
        </w:rPr>
        <w:t>BEIDSMARKT</w:t>
      </w:r>
    </w:p>
    <w:p>
      <w:pPr>
        <w:spacing w:before="91"/>
        <w:ind w:left="3193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color w:val="1F3863"/>
          <w:sz w:val="20"/>
        </w:rPr>
        <w:t>Mooi</w:t>
      </w:r>
      <w:r>
        <w:rPr>
          <w:i/>
          <w:color w:val="1F3863"/>
          <w:spacing w:val="-4"/>
          <w:sz w:val="20"/>
        </w:rPr>
        <w:t> </w:t>
      </w:r>
      <w:r>
        <w:rPr>
          <w:i/>
          <w:color w:val="1F3863"/>
          <w:sz w:val="20"/>
        </w:rPr>
        <w:t>wonen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in Bernheze 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180" w:right="200"/>
          <w:cols w:num="2" w:equalWidth="0">
            <w:col w:w="5730" w:space="40"/>
            <w:col w:w="5760"/>
          </w:cols>
        </w:sectPr>
      </w:pPr>
    </w:p>
    <w:p>
      <w:pPr>
        <w:pStyle w:val="BodyText"/>
        <w:spacing w:line="245" w:lineRule="exact"/>
        <w:ind w:left="1522"/>
      </w:pP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aanwezigheid</w:t>
      </w:r>
      <w:r>
        <w:rPr>
          <w:color w:val="1F3863"/>
          <w:spacing w:val="-4"/>
        </w:rPr>
        <w:t> </w:t>
      </w:r>
      <w:r>
        <w:rPr>
          <w:color w:val="1F3863"/>
        </w:rPr>
        <w:t>en</w:t>
      </w:r>
      <w:r>
        <w:rPr>
          <w:color w:val="1F3863"/>
          <w:spacing w:val="-5"/>
        </w:rPr>
        <w:t> </w:t>
      </w:r>
      <w:r>
        <w:rPr>
          <w:color w:val="1F3863"/>
        </w:rPr>
        <w:t>gestage</w:t>
      </w:r>
      <w:r>
        <w:rPr>
          <w:color w:val="1F3863"/>
          <w:spacing w:val="-1"/>
        </w:rPr>
        <w:t> </w:t>
      </w:r>
      <w:r>
        <w:rPr>
          <w:color w:val="1F3863"/>
        </w:rPr>
        <w:t>uitwaaiering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4"/>
        </w:rPr>
        <w:t> </w:t>
      </w:r>
      <w:r>
        <w:rPr>
          <w:color w:val="1F3863"/>
        </w:rPr>
        <w:t>economische</w:t>
      </w:r>
      <w:r>
        <w:rPr>
          <w:color w:val="1F3863"/>
          <w:spacing w:val="-2"/>
        </w:rPr>
        <w:t> </w:t>
      </w:r>
      <w:r>
        <w:rPr>
          <w:color w:val="1F3863"/>
        </w:rPr>
        <w:t>activiteiten</w:t>
      </w:r>
      <w:r>
        <w:rPr>
          <w:color w:val="1F3863"/>
          <w:spacing w:val="-1"/>
        </w:rPr>
        <w:t> </w:t>
      </w:r>
      <w:r>
        <w:rPr>
          <w:color w:val="1F3863"/>
        </w:rPr>
        <w:t>in</w:t>
      </w:r>
      <w:r>
        <w:rPr>
          <w:color w:val="1F3863"/>
          <w:spacing w:val="-2"/>
        </w:rPr>
        <w:t> </w:t>
      </w:r>
      <w:r>
        <w:rPr>
          <w:color w:val="1F3863"/>
        </w:rPr>
        <w:t>Oss,</w:t>
      </w:r>
      <w:r>
        <w:rPr>
          <w:color w:val="1F3863"/>
          <w:spacing w:val="-1"/>
        </w:rPr>
        <w:t> </w:t>
      </w:r>
      <w:r>
        <w:rPr>
          <w:color w:val="1F3863"/>
        </w:rPr>
        <w:t>’s-Hertogen-</w:t>
      </w:r>
    </w:p>
    <w:p>
      <w:pPr>
        <w:pStyle w:val="BodyText"/>
        <w:spacing w:line="276" w:lineRule="auto" w:before="41"/>
        <w:ind w:left="1522" w:right="1605"/>
      </w:pPr>
      <w:r>
        <w:rPr>
          <w:color w:val="1F3863"/>
        </w:rPr>
        <w:t>bosch, Uden en Meierijstad en de krachtige regionale samenwerkingsverbanden in Noordoost-</w:t>
      </w:r>
      <w:r>
        <w:rPr>
          <w:color w:val="1F3863"/>
          <w:spacing w:val="-47"/>
        </w:rPr>
        <w:t> </w:t>
      </w:r>
      <w:r>
        <w:rPr>
          <w:color w:val="1F3863"/>
        </w:rPr>
        <w:t>Brabant waaronder Agrifood Capital maken Bernheze steeds interessanter als vestigingsgebied</w:t>
      </w:r>
      <w:r>
        <w:rPr>
          <w:color w:val="1F3863"/>
          <w:spacing w:val="-47"/>
        </w:rPr>
        <w:t> </w:t>
      </w:r>
      <w:r>
        <w:rPr>
          <w:color w:val="1F3863"/>
        </w:rPr>
        <w:t>voor bedrijven. De aanwezigheid van goede infrastructuur, met name die van de A50 en A59,</w:t>
      </w:r>
      <w:r>
        <w:rPr>
          <w:color w:val="1F3863"/>
          <w:spacing w:val="1"/>
        </w:rPr>
        <w:t> </w:t>
      </w:r>
      <w:r>
        <w:rPr>
          <w:color w:val="1F3863"/>
        </w:rPr>
        <w:t>versterkt deze trend. Dit is ook terug te zien in de groei van bedrijvigheid en werkgelegenheid</w:t>
      </w:r>
      <w:r>
        <w:rPr>
          <w:color w:val="1F3863"/>
          <w:spacing w:val="1"/>
        </w:rPr>
        <w:t> </w:t>
      </w:r>
      <w:r>
        <w:rPr>
          <w:color w:val="1F3863"/>
        </w:rPr>
        <w:t>sinds 2015. Beiden zijn relatief sneller dan die van Noord-Brabant gegroeid. Dit heeft ertoe bij-</w:t>
      </w:r>
      <w:r>
        <w:rPr>
          <w:color w:val="1F3863"/>
          <w:spacing w:val="-47"/>
        </w:rPr>
        <w:t> </w:t>
      </w:r>
      <w:r>
        <w:rPr>
          <w:color w:val="1F3863"/>
        </w:rPr>
        <w:t>gedragen dat de werkloosheid in Bernheze zeer laag is, zowel in vergelijking met Nederland en</w:t>
      </w:r>
      <w:r>
        <w:rPr>
          <w:color w:val="1F3863"/>
          <w:spacing w:val="1"/>
        </w:rPr>
        <w:t> </w:t>
      </w:r>
      <w:r>
        <w:rPr>
          <w:color w:val="1F3863"/>
        </w:rPr>
        <w:t>Brabant wanneer gekeken wordt naar het werkloosheidniveau. Opvallend is ook de toename</w:t>
      </w:r>
      <w:r>
        <w:rPr>
          <w:color w:val="1F3863"/>
          <w:spacing w:val="1"/>
        </w:rPr>
        <w:t> </w:t>
      </w:r>
      <w:r>
        <w:rPr>
          <w:color w:val="1F3863"/>
        </w:rPr>
        <w:t>van het aantal ZZP’ers in de gemeente, die zich grotendeels buiten de bedrijventerreinen vesti-</w:t>
      </w:r>
      <w:r>
        <w:rPr>
          <w:color w:val="1F3863"/>
          <w:spacing w:val="-48"/>
        </w:rPr>
        <w:t> </w:t>
      </w:r>
      <w:r>
        <w:rPr>
          <w:color w:val="1F3863"/>
        </w:rPr>
        <w:t>gen. De sterke groei van de werkgelegenheid laat onverlet dat er nog mensen in Bernheze zijn</w:t>
      </w:r>
      <w:r>
        <w:rPr>
          <w:color w:val="1F3863"/>
          <w:spacing w:val="1"/>
        </w:rPr>
        <w:t> </w:t>
      </w:r>
      <w:r>
        <w:rPr>
          <w:color w:val="1F3863"/>
        </w:rPr>
        <w:t>die de aansluiting op de arbeidsmarkt missen of daar ondersteuning in nodig hebben. Ook de</w:t>
      </w:r>
      <w:r>
        <w:rPr>
          <w:color w:val="1F3863"/>
          <w:spacing w:val="1"/>
        </w:rPr>
        <w:t> </w:t>
      </w:r>
      <w:r>
        <w:rPr>
          <w:color w:val="1F3863"/>
        </w:rPr>
        <w:t>coronacrisis</w:t>
      </w:r>
      <w:r>
        <w:rPr>
          <w:color w:val="1F3863"/>
          <w:spacing w:val="-3"/>
        </w:rPr>
        <w:t> </w:t>
      </w:r>
      <w:r>
        <w:rPr>
          <w:color w:val="1F3863"/>
        </w:rPr>
        <w:t>heeft</w:t>
      </w:r>
      <w:r>
        <w:rPr>
          <w:color w:val="1F3863"/>
          <w:spacing w:val="-1"/>
        </w:rPr>
        <w:t> </w:t>
      </w:r>
      <w:r>
        <w:rPr>
          <w:color w:val="1F3863"/>
        </w:rPr>
        <w:t>impact</w:t>
      </w:r>
      <w:r>
        <w:rPr>
          <w:color w:val="1F3863"/>
          <w:spacing w:val="-4"/>
        </w:rPr>
        <w:t> </w:t>
      </w:r>
      <w:r>
        <w:rPr>
          <w:color w:val="1F3863"/>
        </w:rPr>
        <w:t>op de</w:t>
      </w:r>
      <w:r>
        <w:rPr>
          <w:color w:val="1F3863"/>
          <w:spacing w:val="1"/>
        </w:rPr>
        <w:t> </w:t>
      </w:r>
      <w:r>
        <w:rPr>
          <w:color w:val="1F3863"/>
        </w:rPr>
        <w:t>arbeidsmarkt,</w:t>
      </w:r>
      <w:r>
        <w:rPr>
          <w:color w:val="1F3863"/>
          <w:spacing w:val="-2"/>
        </w:rPr>
        <w:t> </w:t>
      </w:r>
      <w:r>
        <w:rPr>
          <w:color w:val="1F3863"/>
        </w:rPr>
        <w:t>met</w:t>
      </w:r>
      <w:r>
        <w:rPr>
          <w:color w:val="1F3863"/>
          <w:spacing w:val="-4"/>
        </w:rPr>
        <w:t> </w:t>
      </w:r>
      <w:r>
        <w:rPr>
          <w:color w:val="1F3863"/>
        </w:rPr>
        <w:t>name</w:t>
      </w:r>
      <w:r>
        <w:rPr>
          <w:color w:val="1F3863"/>
          <w:spacing w:val="-2"/>
        </w:rPr>
        <w:t> </w:t>
      </w:r>
      <w:r>
        <w:rPr>
          <w:color w:val="1F3863"/>
        </w:rPr>
        <w:t>voor</w:t>
      </w:r>
      <w:r>
        <w:rPr>
          <w:color w:val="1F3863"/>
          <w:spacing w:val="-3"/>
        </w:rPr>
        <w:t> </w:t>
      </w:r>
      <w:r>
        <w:rPr>
          <w:color w:val="1F3863"/>
        </w:rPr>
        <w:t>kwetsbare</w:t>
      </w:r>
      <w:r>
        <w:rPr>
          <w:color w:val="1F3863"/>
          <w:spacing w:val="-1"/>
        </w:rPr>
        <w:t> </w:t>
      </w:r>
      <w:r>
        <w:rPr>
          <w:color w:val="1F3863"/>
        </w:rPr>
        <w:t>doelgroepen.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1"/>
        <w:ind w:left="1522" w:right="1642"/>
      </w:pPr>
      <w:r>
        <w:rPr>
          <w:color w:val="1F3863"/>
        </w:rPr>
        <w:t>De sterke economische groei is ook zichtbaar in de vraag naar ruimte. Dit blijkt uit de uitgifte</w:t>
      </w:r>
      <w:r>
        <w:rPr>
          <w:color w:val="1F3863"/>
          <w:spacing w:val="1"/>
        </w:rPr>
        <w:t> </w:t>
      </w:r>
      <w:r>
        <w:rPr>
          <w:color w:val="1F3863"/>
        </w:rPr>
        <w:t>van kavels: de vraag is groter dan het aanbod, zelfs in de huidige coronacrisis. Een ander effect</w:t>
      </w:r>
      <w:r>
        <w:rPr>
          <w:color w:val="1F3863"/>
          <w:spacing w:val="-47"/>
        </w:rPr>
        <w:t> </w:t>
      </w:r>
      <w:r>
        <w:rPr>
          <w:color w:val="1F3863"/>
        </w:rPr>
        <w:t>van de economische groei is de toename van congestie op de infrastructuur, zowel op de snel-</w:t>
      </w:r>
      <w:r>
        <w:rPr>
          <w:color w:val="1F3863"/>
          <w:spacing w:val="-47"/>
        </w:rPr>
        <w:t> </w:t>
      </w:r>
      <w:r>
        <w:rPr>
          <w:color w:val="1F3863"/>
        </w:rPr>
        <w:t>wegen als op de binnenwegen. Daarnaast zal door de forse woningbouwopgave (2500 wonin-</w:t>
      </w:r>
      <w:r>
        <w:rPr>
          <w:color w:val="1F3863"/>
          <w:spacing w:val="1"/>
        </w:rPr>
        <w:t> </w:t>
      </w:r>
      <w:r>
        <w:rPr>
          <w:color w:val="1F3863"/>
        </w:rPr>
        <w:t>gen tussen 2020 en 2040) de druk op het wegennet toenemen. Als gevolg van corona en de</w:t>
      </w:r>
      <w:r>
        <w:rPr>
          <w:color w:val="1F3863"/>
          <w:spacing w:val="1"/>
        </w:rPr>
        <w:t> </w:t>
      </w:r>
      <w:r>
        <w:rPr>
          <w:color w:val="1F3863"/>
        </w:rPr>
        <w:t>toename van thuiswerken, is de drukte op de wegen weliswaar afgenomen. De vraag is of de</w:t>
      </w:r>
      <w:r>
        <w:rPr>
          <w:color w:val="1F3863"/>
          <w:spacing w:val="1"/>
        </w:rPr>
        <w:t> </w:t>
      </w:r>
      <w:r>
        <w:rPr>
          <w:color w:val="1F3863"/>
        </w:rPr>
        <w:t>sterke toename</w:t>
      </w:r>
      <w:r>
        <w:rPr>
          <w:color w:val="1F3863"/>
          <w:spacing w:val="-1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thuiswerken blijvend</w:t>
      </w:r>
      <w:r>
        <w:rPr>
          <w:color w:val="1F3863"/>
          <w:spacing w:val="-1"/>
        </w:rPr>
        <w:t> </w:t>
      </w:r>
      <w:r>
        <w:rPr>
          <w:color w:val="1F3863"/>
        </w:rPr>
        <w:t>zal</w:t>
      </w:r>
      <w:r>
        <w:rPr>
          <w:color w:val="1F3863"/>
          <w:spacing w:val="-1"/>
        </w:rPr>
        <w:t> </w:t>
      </w:r>
      <w:r>
        <w:rPr>
          <w:color w:val="1F3863"/>
        </w:rPr>
        <w:t>zijn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daarmee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vermindering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druk</w:t>
      </w:r>
      <w:r>
        <w:rPr>
          <w:color w:val="1F3863"/>
          <w:spacing w:val="-2"/>
        </w:rPr>
        <w:t> </w:t>
      </w:r>
      <w:r>
        <w:rPr>
          <w:color w:val="1F3863"/>
        </w:rPr>
        <w:t>op</w:t>
      </w:r>
    </w:p>
    <w:p>
      <w:pPr>
        <w:spacing w:after="0" w:line="276" w:lineRule="auto"/>
        <w:sectPr>
          <w:type w:val="continuous"/>
          <w:pgSz w:w="11910" w:h="16840"/>
          <w:pgMar w:top="1580" w:bottom="280" w:left="180" w:right="200"/>
        </w:sectPr>
      </w:pPr>
    </w:p>
    <w:p>
      <w:pPr>
        <w:pStyle w:val="BodyText"/>
        <w:spacing w:line="276" w:lineRule="auto" w:before="39"/>
        <w:ind w:left="1522" w:right="1580"/>
      </w:pPr>
      <w:r>
        <w:rPr>
          <w:color w:val="1F3863"/>
        </w:rPr>
        <w:t>het wegennet. Bij toekomstige ruimtelijke ontwikkelingen zal daarom rekening moeten worden</w:t>
      </w:r>
      <w:r>
        <w:rPr>
          <w:color w:val="1F3863"/>
          <w:spacing w:val="-47"/>
        </w:rPr>
        <w:t> </w:t>
      </w:r>
      <w:r>
        <w:rPr>
          <w:color w:val="1F3863"/>
        </w:rPr>
        <w:t>gehouden</w:t>
      </w:r>
      <w:r>
        <w:rPr>
          <w:color w:val="1F3863"/>
          <w:spacing w:val="-3"/>
        </w:rPr>
        <w:t> </w:t>
      </w:r>
      <w:r>
        <w:rPr>
          <w:color w:val="1F3863"/>
        </w:rPr>
        <w:t>met de</w:t>
      </w:r>
      <w:r>
        <w:rPr>
          <w:color w:val="1F3863"/>
          <w:spacing w:val="1"/>
        </w:rPr>
        <w:t> </w:t>
      </w:r>
      <w:r>
        <w:rPr>
          <w:color w:val="1F3863"/>
        </w:rPr>
        <w:t>druk</w:t>
      </w:r>
      <w:r>
        <w:rPr>
          <w:color w:val="1F3863"/>
          <w:spacing w:val="1"/>
        </w:rPr>
        <w:t> </w:t>
      </w:r>
      <w:r>
        <w:rPr>
          <w:color w:val="1F3863"/>
        </w:rPr>
        <w:t>op</w:t>
      </w:r>
      <w:r>
        <w:rPr>
          <w:color w:val="1F3863"/>
          <w:spacing w:val="-2"/>
        </w:rPr>
        <w:t> </w:t>
      </w:r>
      <w:r>
        <w:rPr>
          <w:color w:val="1F3863"/>
        </w:rPr>
        <w:t>het wegennet.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36" w:id="69"/>
      <w:bookmarkEnd w:id="69"/>
      <w:r>
        <w:rPr/>
      </w:r>
      <w:bookmarkStart w:name="_bookmark36" w:id="70"/>
      <w:bookmarkEnd w:id="70"/>
      <w:r>
        <w:rPr>
          <w:color w:val="EC7C30"/>
          <w:sz w:val="28"/>
        </w:rPr>
        <w:t>D</w:t>
      </w:r>
      <w:r>
        <w:rPr>
          <w:color w:val="EC7C30"/>
          <w:sz w:val="22"/>
        </w:rPr>
        <w:t>YNAMIEK</w:t>
      </w:r>
      <w:r>
        <w:rPr>
          <w:color w:val="EC7C30"/>
          <w:spacing w:val="-5"/>
          <w:sz w:val="22"/>
        </w:rPr>
        <w:t> </w:t>
      </w:r>
      <w:r>
        <w:rPr>
          <w:color w:val="EC7C30"/>
          <w:sz w:val="22"/>
        </w:rPr>
        <w:t>IN</w:t>
      </w:r>
      <w:r>
        <w:rPr>
          <w:color w:val="EC7C30"/>
          <w:spacing w:val="-1"/>
          <w:sz w:val="22"/>
        </w:rPr>
        <w:t> </w:t>
      </w:r>
      <w:r>
        <w:rPr>
          <w:color w:val="EC7C30"/>
          <w:sz w:val="22"/>
        </w:rPr>
        <w:t>DE</w:t>
      </w:r>
      <w:r>
        <w:rPr>
          <w:color w:val="EC7C30"/>
          <w:spacing w:val="-4"/>
          <w:sz w:val="22"/>
        </w:rPr>
        <w:t> </w:t>
      </w:r>
      <w:r>
        <w:rPr>
          <w:color w:val="EC7C30"/>
          <w:sz w:val="22"/>
        </w:rPr>
        <w:t>KERNEN</w:t>
      </w:r>
    </w:p>
    <w:p>
      <w:pPr>
        <w:pStyle w:val="BodyText"/>
        <w:spacing w:line="276" w:lineRule="auto" w:before="42"/>
        <w:ind w:left="1522" w:right="1516"/>
      </w:pPr>
      <w:r>
        <w:rPr>
          <w:color w:val="1F3863"/>
        </w:rPr>
        <w:t>Het beeld van de kernen van Bernheze is dat van overwegend vitale kernen: de winkelleegstand</w:t>
      </w:r>
      <w:r>
        <w:rPr>
          <w:color w:val="1F3863"/>
          <w:spacing w:val="-47"/>
        </w:rPr>
        <w:t> </w:t>
      </w:r>
      <w:r>
        <w:rPr>
          <w:color w:val="1F3863"/>
        </w:rPr>
        <w:t>is in vergelijking met Nederland</w:t>
      </w:r>
      <w:r>
        <w:rPr>
          <w:color w:val="1F3863"/>
          <w:spacing w:val="1"/>
        </w:rPr>
        <w:t> </w:t>
      </w:r>
      <w:r>
        <w:rPr>
          <w:color w:val="1F3863"/>
        </w:rPr>
        <w:t>beperkt. Het centrum van Heesch heeft een bovenlokaal</w:t>
      </w:r>
      <w:r>
        <w:rPr>
          <w:color w:val="1F3863"/>
          <w:spacing w:val="1"/>
        </w:rPr>
        <w:t> </w:t>
      </w:r>
      <w:r>
        <w:rPr>
          <w:color w:val="1F3863"/>
        </w:rPr>
        <w:t>voor-</w:t>
      </w:r>
      <w:r>
        <w:rPr>
          <w:color w:val="1F3863"/>
          <w:spacing w:val="-47"/>
        </w:rPr>
        <w:t> </w:t>
      </w:r>
      <w:r>
        <w:rPr>
          <w:color w:val="1F3863"/>
        </w:rPr>
        <w:t>zieningenniveau en het centrum van Nistelrode heeft een sterke landelijke aantrekkingskracht</w:t>
      </w:r>
      <w:r>
        <w:rPr>
          <w:color w:val="1F3863"/>
          <w:spacing w:val="1"/>
        </w:rPr>
        <w:t> </w:t>
      </w:r>
      <w:r>
        <w:rPr>
          <w:color w:val="1F3863"/>
        </w:rPr>
        <w:t>met Van Tilburg Mode. Er is</w:t>
      </w:r>
      <w:r>
        <w:rPr>
          <w:color w:val="1F3863"/>
          <w:spacing w:val="1"/>
        </w:rPr>
        <w:t> </w:t>
      </w:r>
      <w:r>
        <w:rPr>
          <w:color w:val="1F3863"/>
        </w:rPr>
        <w:t>in de laatste jaren veel geïnvesteerd in de centra van de kernen,</w:t>
      </w:r>
      <w:r>
        <w:rPr>
          <w:color w:val="1F3863"/>
          <w:spacing w:val="1"/>
        </w:rPr>
        <w:t> </w:t>
      </w:r>
      <w:r>
        <w:rPr>
          <w:color w:val="1F3863"/>
        </w:rPr>
        <w:t>met name als het gaat om vernieuwing van de openbare ruimte. Maar er zijn voor de winkel-</w:t>
      </w:r>
      <w:r>
        <w:rPr>
          <w:color w:val="1F3863"/>
          <w:spacing w:val="1"/>
        </w:rPr>
        <w:t> </w:t>
      </w:r>
      <w:r>
        <w:rPr>
          <w:color w:val="1F3863"/>
        </w:rPr>
        <w:t>centra ook de nodige uitdagingen. De verwachting is dat als gevolg van online winkelen, de win-</w:t>
      </w:r>
      <w:r>
        <w:rPr>
          <w:color w:val="1F3863"/>
          <w:spacing w:val="-47"/>
        </w:rPr>
        <w:t> </w:t>
      </w:r>
      <w:r>
        <w:rPr>
          <w:color w:val="1F3863"/>
        </w:rPr>
        <w:t>kelleegstand op termijn flink zal toenemen. Corona zal deze ontwikkeling versterken. Daarente-</w:t>
      </w:r>
      <w:r>
        <w:rPr>
          <w:color w:val="1F3863"/>
          <w:spacing w:val="1"/>
        </w:rPr>
        <w:t> </w:t>
      </w:r>
      <w:r>
        <w:rPr>
          <w:color w:val="1F3863"/>
        </w:rPr>
        <w:t>gen zorgt de toename van thuiswerken voor meer boodschappen in de winkelcentra in de eigen</w:t>
      </w:r>
      <w:r>
        <w:rPr>
          <w:color w:val="1F3863"/>
          <w:spacing w:val="-47"/>
        </w:rPr>
        <w:t> </w:t>
      </w:r>
      <w:r>
        <w:rPr>
          <w:color w:val="1F3863"/>
        </w:rPr>
        <w:t>woonomgeving.</w:t>
      </w:r>
    </w:p>
    <w:p>
      <w:pPr>
        <w:pStyle w:val="BodyText"/>
        <w:spacing w:line="276" w:lineRule="auto"/>
        <w:ind w:left="1522" w:right="1635"/>
      </w:pPr>
      <w:r>
        <w:rPr>
          <w:color w:val="1F3863"/>
        </w:rPr>
        <w:t>Naast de verwachte toename van leegstand in de winkelcentra, is er tegelijkertijd ook druk op</w:t>
      </w:r>
      <w:r>
        <w:rPr>
          <w:color w:val="1F3863"/>
          <w:spacing w:val="1"/>
        </w:rPr>
        <w:t> </w:t>
      </w:r>
      <w:r>
        <w:rPr>
          <w:color w:val="1F3863"/>
        </w:rPr>
        <w:t>de ruimte in de kernen vanwege de woningbouwopgave. Wel betekent toename van de bevol-</w:t>
      </w:r>
      <w:r>
        <w:rPr>
          <w:color w:val="1F3863"/>
          <w:spacing w:val="-47"/>
        </w:rPr>
        <w:t> </w:t>
      </w:r>
      <w:r>
        <w:rPr>
          <w:color w:val="1F3863"/>
        </w:rPr>
        <w:t>king</w:t>
      </w:r>
      <w:r>
        <w:rPr>
          <w:color w:val="1F3863"/>
          <w:spacing w:val="-1"/>
        </w:rPr>
        <w:t> </w:t>
      </w:r>
      <w:r>
        <w:rPr>
          <w:color w:val="1F3863"/>
        </w:rPr>
        <w:t>in</w:t>
      </w:r>
      <w:r>
        <w:rPr>
          <w:color w:val="1F3863"/>
          <w:spacing w:val="-2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kernen ook weer</w:t>
      </w:r>
      <w:r>
        <w:rPr>
          <w:color w:val="1F3863"/>
          <w:spacing w:val="-2"/>
        </w:rPr>
        <w:t> </w:t>
      </w:r>
      <w:r>
        <w:rPr>
          <w:color w:val="1F3863"/>
        </w:rPr>
        <w:t>meer</w:t>
      </w:r>
      <w:r>
        <w:rPr>
          <w:color w:val="1F3863"/>
          <w:spacing w:val="-2"/>
        </w:rPr>
        <w:t> </w:t>
      </w:r>
      <w:r>
        <w:rPr>
          <w:color w:val="1F3863"/>
        </w:rPr>
        <w:t>draagvlak</w:t>
      </w:r>
      <w:r>
        <w:rPr>
          <w:color w:val="1F3863"/>
          <w:spacing w:val="-2"/>
        </w:rPr>
        <w:t> </w:t>
      </w:r>
      <w:r>
        <w:rPr>
          <w:color w:val="1F3863"/>
        </w:rPr>
        <w:t>voor</w:t>
      </w:r>
      <w:r>
        <w:rPr>
          <w:color w:val="1F3863"/>
          <w:spacing w:val="-2"/>
        </w:rPr>
        <w:t> </w:t>
      </w:r>
      <w:r>
        <w:rPr>
          <w:color w:val="1F3863"/>
        </w:rPr>
        <w:t>voorzieningen</w:t>
      </w:r>
      <w:r>
        <w:rPr>
          <w:color w:val="1F3863"/>
          <w:spacing w:val="-2"/>
        </w:rPr>
        <w:t> </w:t>
      </w:r>
      <w:r>
        <w:rPr>
          <w:color w:val="1F3863"/>
        </w:rPr>
        <w:t>in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kernen.</w:t>
      </w:r>
    </w:p>
    <w:p>
      <w:pPr>
        <w:pStyle w:val="BodyText"/>
        <w:spacing w:line="276" w:lineRule="auto" w:before="3"/>
        <w:ind w:left="1522" w:right="1605"/>
      </w:pPr>
      <w:r>
        <w:rPr>
          <w:color w:val="1F3863"/>
        </w:rPr>
        <w:t>Van belang is om in de kernen een aantrekkelijk en gezond verblijfsklimaat te creëren, voor be-</w:t>
      </w:r>
      <w:r>
        <w:rPr>
          <w:color w:val="1F3863"/>
          <w:spacing w:val="-47"/>
        </w:rPr>
        <w:t> </w:t>
      </w:r>
      <w:r>
        <w:rPr>
          <w:color w:val="1F3863"/>
        </w:rPr>
        <w:t>woners én bezoekers. Door te zorgen voor reuring in de vorm van activiteiten en het verder</w:t>
      </w:r>
      <w:r>
        <w:rPr>
          <w:color w:val="1F3863"/>
          <w:spacing w:val="1"/>
        </w:rPr>
        <w:t> </w:t>
      </w:r>
      <w:r>
        <w:rPr>
          <w:color w:val="1F3863"/>
        </w:rPr>
        <w:t>aantrekkelijk maken van de openbare ruimte. Maar ook door wederzijdse verbindingen te ma-</w:t>
      </w:r>
      <w:r>
        <w:rPr>
          <w:color w:val="1F3863"/>
          <w:spacing w:val="1"/>
        </w:rPr>
        <w:t> </w:t>
      </w:r>
      <w:r>
        <w:rPr>
          <w:color w:val="1F3863"/>
        </w:rPr>
        <w:t>ken tussen</w:t>
      </w:r>
      <w:r>
        <w:rPr>
          <w:color w:val="1F3863"/>
          <w:spacing w:val="-2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kwaliteiten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1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kernen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die</w:t>
      </w:r>
      <w:r>
        <w:rPr>
          <w:color w:val="1F3863"/>
          <w:spacing w:val="-1"/>
        </w:rPr>
        <w:t> </w:t>
      </w:r>
      <w:r>
        <w:rPr>
          <w:color w:val="1F3863"/>
        </w:rPr>
        <w:t>van</w:t>
      </w:r>
      <w:r>
        <w:rPr>
          <w:color w:val="1F3863"/>
          <w:spacing w:val="1"/>
        </w:rPr>
        <w:t> </w:t>
      </w:r>
      <w:r>
        <w:rPr>
          <w:color w:val="1F3863"/>
        </w:rPr>
        <w:t>het buitengebied.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" w:after="0"/>
        <w:ind w:left="2381" w:right="0" w:hanging="577"/>
        <w:jc w:val="left"/>
        <w:rPr>
          <w:sz w:val="22"/>
        </w:rPr>
      </w:pPr>
      <w:bookmarkStart w:name="_bookmark37" w:id="71"/>
      <w:bookmarkEnd w:id="71"/>
      <w:r>
        <w:rPr/>
      </w:r>
      <w:bookmarkStart w:name="_bookmark37" w:id="72"/>
      <w:bookmarkEnd w:id="72"/>
      <w:r>
        <w:rPr>
          <w:color w:val="EC7C30"/>
          <w:sz w:val="28"/>
        </w:rPr>
        <w:t>K</w:t>
      </w:r>
      <w:r>
        <w:rPr>
          <w:color w:val="EC7C30"/>
          <w:sz w:val="22"/>
        </w:rPr>
        <w:t>ANSEN</w:t>
      </w:r>
      <w:r>
        <w:rPr>
          <w:color w:val="EC7C30"/>
          <w:spacing w:val="77"/>
          <w:sz w:val="22"/>
        </w:rPr>
        <w:t> </w:t>
      </w:r>
      <w:r>
        <w:rPr>
          <w:color w:val="EC7C30"/>
          <w:sz w:val="22"/>
        </w:rPr>
        <w:t>EN</w:t>
      </w:r>
      <w:r>
        <w:rPr>
          <w:color w:val="EC7C30"/>
          <w:spacing w:val="77"/>
          <w:sz w:val="22"/>
        </w:rPr>
        <w:t> </w:t>
      </w:r>
      <w:r>
        <w:rPr>
          <w:color w:val="EC7C30"/>
          <w:sz w:val="22"/>
        </w:rPr>
        <w:t>BEDREIGINGEN</w:t>
      </w:r>
      <w:r>
        <w:rPr>
          <w:color w:val="EC7C30"/>
          <w:spacing w:val="78"/>
          <w:sz w:val="22"/>
        </w:rPr>
        <w:t> </w:t>
      </w:r>
      <w:r>
        <w:rPr>
          <w:color w:val="EC7C30"/>
          <w:sz w:val="22"/>
        </w:rPr>
        <w:t>IN</w:t>
      </w:r>
      <w:r>
        <w:rPr>
          <w:color w:val="EC7C30"/>
          <w:spacing w:val="77"/>
          <w:sz w:val="22"/>
        </w:rPr>
        <w:t> </w:t>
      </w:r>
      <w:r>
        <w:rPr>
          <w:color w:val="EC7C30"/>
          <w:sz w:val="22"/>
        </w:rPr>
        <w:t>HET</w:t>
      </w:r>
      <w:r>
        <w:rPr>
          <w:color w:val="EC7C30"/>
          <w:spacing w:val="78"/>
          <w:sz w:val="22"/>
        </w:rPr>
        <w:t> </w:t>
      </w:r>
      <w:r>
        <w:rPr>
          <w:color w:val="EC7C30"/>
          <w:sz w:val="22"/>
        </w:rPr>
        <w:t>BUITENGEBIED</w:t>
      </w:r>
    </w:p>
    <w:p>
      <w:pPr>
        <w:pStyle w:val="BodyText"/>
        <w:spacing w:line="276" w:lineRule="auto" w:before="41"/>
        <w:ind w:left="1522" w:right="1569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1095375</wp:posOffset>
            </wp:positionH>
            <wp:positionV relativeFrom="paragraph">
              <wp:posOffset>1262172</wp:posOffset>
            </wp:positionV>
            <wp:extent cx="5346499" cy="1785366"/>
            <wp:effectExtent l="0" t="0" r="0" b="0"/>
            <wp:wrapTopAndBottom/>
            <wp:docPr id="23" name="image18.jpeg" descr="Sfeerbeeld buitengebi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499" cy="1785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863"/>
        </w:rPr>
        <w:t>De transitie van de agrarische sector in het buitengebied is volop gaande. Agrariërs stoppen,</w:t>
      </w:r>
      <w:r>
        <w:rPr>
          <w:color w:val="1F3863"/>
          <w:spacing w:val="1"/>
        </w:rPr>
        <w:t> </w:t>
      </w:r>
      <w:r>
        <w:rPr>
          <w:color w:val="1F3863"/>
        </w:rPr>
        <w:t>verbreden hun activiteiten en zijn in sommige gevallen aan het innoveren. Eén van de gevolgen</w:t>
      </w:r>
      <w:r>
        <w:rPr>
          <w:color w:val="1F3863"/>
          <w:spacing w:val="-47"/>
        </w:rPr>
        <w:t> </w:t>
      </w:r>
      <w:r>
        <w:rPr>
          <w:color w:val="1F3863"/>
        </w:rPr>
        <w:t>van deze transitie is het ontstaan van vrijkomende agrarische gebouwen, wat zorgt voor toe-</w:t>
      </w:r>
      <w:r>
        <w:rPr>
          <w:color w:val="1F3863"/>
          <w:spacing w:val="1"/>
        </w:rPr>
        <w:t> </w:t>
      </w:r>
      <w:r>
        <w:rPr>
          <w:color w:val="1F3863"/>
        </w:rPr>
        <w:t>name van onveiligheid en ondermijning. Dit brengt het vraagstuk met zich mee welke nieuwe</w:t>
      </w:r>
      <w:r>
        <w:rPr>
          <w:color w:val="1F3863"/>
          <w:spacing w:val="1"/>
        </w:rPr>
        <w:t> </w:t>
      </w:r>
      <w:r>
        <w:rPr>
          <w:color w:val="1F3863"/>
        </w:rPr>
        <w:t>economische dragers er passend zijn om de vitaliteit van het buitengebied te borgen. Vanuit de</w:t>
      </w:r>
      <w:r>
        <w:rPr>
          <w:color w:val="1F3863"/>
          <w:spacing w:val="-47"/>
        </w:rPr>
        <w:t> </w:t>
      </w:r>
      <w:r>
        <w:rPr>
          <w:color w:val="1F3863"/>
        </w:rPr>
        <w:t>sector Veiligheid</w:t>
      </w:r>
      <w:r>
        <w:rPr>
          <w:color w:val="1F3863"/>
          <w:spacing w:val="-1"/>
        </w:rPr>
        <w:t> </w:t>
      </w:r>
      <w:r>
        <w:rPr>
          <w:color w:val="1F3863"/>
        </w:rPr>
        <w:t>is</w:t>
      </w:r>
      <w:r>
        <w:rPr>
          <w:color w:val="1F3863"/>
          <w:spacing w:val="-2"/>
        </w:rPr>
        <w:t> </w:t>
      </w:r>
      <w:r>
        <w:rPr>
          <w:color w:val="1F3863"/>
        </w:rPr>
        <w:t>er</w:t>
      </w:r>
      <w:r>
        <w:rPr>
          <w:color w:val="1F3863"/>
          <w:spacing w:val="-1"/>
        </w:rPr>
        <w:t> </w:t>
      </w:r>
      <w:r>
        <w:rPr>
          <w:color w:val="1F3863"/>
        </w:rPr>
        <w:t>een</w:t>
      </w:r>
      <w:r>
        <w:rPr>
          <w:color w:val="1F3863"/>
          <w:spacing w:val="-3"/>
        </w:rPr>
        <w:t> </w:t>
      </w:r>
      <w:r>
        <w:rPr>
          <w:color w:val="1F3863"/>
        </w:rPr>
        <w:t>integraal</w:t>
      </w:r>
      <w:r>
        <w:rPr>
          <w:color w:val="1F3863"/>
          <w:spacing w:val="-1"/>
        </w:rPr>
        <w:t> </w:t>
      </w:r>
      <w:r>
        <w:rPr>
          <w:color w:val="1F3863"/>
        </w:rPr>
        <w:t>actieplan</w:t>
      </w:r>
      <w:r>
        <w:rPr>
          <w:color w:val="1F3863"/>
          <w:spacing w:val="-2"/>
        </w:rPr>
        <w:t> </w:t>
      </w:r>
      <w:r>
        <w:rPr>
          <w:color w:val="1F3863"/>
        </w:rPr>
        <w:t>voor</w:t>
      </w:r>
      <w:r>
        <w:rPr>
          <w:color w:val="1F3863"/>
          <w:spacing w:val="-2"/>
        </w:rPr>
        <w:t> </w:t>
      </w:r>
      <w:r>
        <w:rPr>
          <w:color w:val="1F3863"/>
        </w:rPr>
        <w:t>het</w:t>
      </w:r>
      <w:r>
        <w:rPr>
          <w:color w:val="1F3863"/>
          <w:spacing w:val="-4"/>
        </w:rPr>
        <w:t> </w:t>
      </w:r>
      <w:r>
        <w:rPr>
          <w:color w:val="1F3863"/>
        </w:rPr>
        <w:t>buitenbied</w:t>
      </w:r>
      <w:r>
        <w:rPr>
          <w:color w:val="1F3863"/>
          <w:spacing w:val="1"/>
        </w:rPr>
        <w:t> </w:t>
      </w:r>
      <w:r>
        <w:rPr>
          <w:color w:val="1F3863"/>
        </w:rPr>
        <w:t>in</w:t>
      </w:r>
      <w:r>
        <w:rPr>
          <w:color w:val="1F3863"/>
          <w:spacing w:val="-2"/>
        </w:rPr>
        <w:t> </w:t>
      </w:r>
      <w:r>
        <w:rPr>
          <w:color w:val="1F3863"/>
        </w:rPr>
        <w:t>ontwikkeling.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76" w:lineRule="auto"/>
        <w:ind w:left="1522" w:right="1531"/>
      </w:pPr>
      <w:r>
        <w:rPr>
          <w:color w:val="1F3863"/>
        </w:rPr>
        <w:t>Het buitengebied van Bernheze biedt, vanwege initiatieven in de regio, kansen voor ontwikke-</w:t>
      </w:r>
      <w:r>
        <w:rPr>
          <w:color w:val="1F3863"/>
          <w:spacing w:val="1"/>
        </w:rPr>
        <w:t> </w:t>
      </w:r>
      <w:r>
        <w:rPr>
          <w:color w:val="1F3863"/>
        </w:rPr>
        <w:t>ling van circulaire landbouw en innovatieve voedselvoorziening. Maar ook zijn er voldoende</w:t>
      </w:r>
      <w:r>
        <w:rPr>
          <w:color w:val="1F3863"/>
          <w:spacing w:val="1"/>
        </w:rPr>
        <w:t> </w:t>
      </w:r>
      <w:r>
        <w:rPr>
          <w:color w:val="1F3863"/>
        </w:rPr>
        <w:t>kansen voor de toeristisch-recreatieve sector in Bernheze: het landelijke karakter en de cultuur-</w:t>
      </w:r>
      <w:r>
        <w:rPr>
          <w:color w:val="1F3863"/>
          <w:spacing w:val="-47"/>
        </w:rPr>
        <w:t> </w:t>
      </w:r>
      <w:r>
        <w:rPr>
          <w:color w:val="1F3863"/>
        </w:rPr>
        <w:t>historische kwaliteiten bieden veel potentie. Het benutten van de kwaliteiten is een potentieel</w:t>
      </w:r>
      <w:r>
        <w:rPr>
          <w:color w:val="1F3863"/>
          <w:spacing w:val="1"/>
        </w:rPr>
        <w:t> </w:t>
      </w:r>
      <w:r>
        <w:rPr>
          <w:color w:val="1F3863"/>
        </w:rPr>
        <w:t>voor dragers van het buitengebied. Daarnaast kan het versterken van de relaties tussen kernen</w:t>
      </w:r>
      <w:r>
        <w:rPr>
          <w:color w:val="1F3863"/>
          <w:spacing w:val="1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buitengebied</w:t>
      </w:r>
      <w:r>
        <w:rPr>
          <w:color w:val="1F3863"/>
          <w:spacing w:val="1"/>
        </w:rPr>
        <w:t> </w:t>
      </w:r>
      <w:r>
        <w:rPr>
          <w:color w:val="1F3863"/>
        </w:rPr>
        <w:t>wederzijds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vitaliteit</w:t>
      </w:r>
      <w:r>
        <w:rPr>
          <w:color w:val="1F3863"/>
          <w:spacing w:val="-4"/>
        </w:rPr>
        <w:t> </w:t>
      </w:r>
      <w:r>
        <w:rPr>
          <w:color w:val="1F3863"/>
        </w:rPr>
        <w:t>en</w:t>
      </w:r>
      <w:r>
        <w:rPr>
          <w:color w:val="1F3863"/>
          <w:spacing w:val="1"/>
        </w:rPr>
        <w:t> </w:t>
      </w:r>
      <w:r>
        <w:rPr>
          <w:color w:val="1F3863"/>
        </w:rPr>
        <w:t>toekomstbestendigheid</w:t>
      </w:r>
      <w:r>
        <w:rPr>
          <w:color w:val="1F3863"/>
          <w:spacing w:val="-3"/>
        </w:rPr>
        <w:t> </w:t>
      </w:r>
      <w:r>
        <w:rPr>
          <w:color w:val="1F3863"/>
        </w:rPr>
        <w:t>versterken.</w:t>
      </w:r>
    </w:p>
    <w:p>
      <w:pPr>
        <w:spacing w:after="0" w:line="276" w:lineRule="auto"/>
        <w:sectPr>
          <w:pgSz w:w="11910" w:h="16840"/>
          <w:pgMar w:header="0" w:footer="880" w:top="1360" w:bottom="1120" w:left="180" w:right="200"/>
        </w:sect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9" w:after="0"/>
        <w:ind w:left="2381" w:right="0" w:hanging="577"/>
        <w:jc w:val="left"/>
        <w:rPr>
          <w:sz w:val="22"/>
        </w:rPr>
      </w:pPr>
      <w:bookmarkStart w:name="_bookmark38" w:id="73"/>
      <w:bookmarkEnd w:id="73"/>
      <w:r>
        <w:rPr/>
      </w:r>
      <w:bookmarkStart w:name="_bookmark38" w:id="74"/>
      <w:bookmarkEnd w:id="74"/>
      <w:r>
        <w:rPr>
          <w:color w:val="EC7C30"/>
          <w:sz w:val="28"/>
        </w:rPr>
        <w:t>V</w:t>
      </w:r>
      <w:r>
        <w:rPr>
          <w:color w:val="EC7C30"/>
          <w:sz w:val="22"/>
        </w:rPr>
        <w:t>ERDUURZAMING</w:t>
      </w:r>
    </w:p>
    <w:p>
      <w:pPr>
        <w:pStyle w:val="BodyText"/>
        <w:spacing w:line="276" w:lineRule="auto" w:before="45"/>
        <w:ind w:left="1522" w:right="1559"/>
      </w:pPr>
      <w:r>
        <w:rPr>
          <w:color w:val="1F3863"/>
        </w:rPr>
        <w:t>Bij het ontwikkelen van nieuwe bedrijventerreinen wordt een grote slag gemaakt op het gebied</w:t>
      </w:r>
      <w:r>
        <w:rPr>
          <w:color w:val="1F3863"/>
          <w:spacing w:val="-47"/>
        </w:rPr>
        <w:t> </w:t>
      </w:r>
      <w:r>
        <w:rPr>
          <w:color w:val="1F3863"/>
        </w:rPr>
        <w:t>van verduurzaming. Nieuw te ontwikkelen bedrijventerreinen worden gasloos (minder gebruik</w:t>
      </w:r>
      <w:r>
        <w:rPr>
          <w:color w:val="1F3863"/>
          <w:spacing w:val="1"/>
        </w:rPr>
        <w:t> </w:t>
      </w:r>
      <w:r>
        <w:rPr>
          <w:color w:val="1F3863"/>
        </w:rPr>
        <w:t>van fossiele brandstoffen) opgeleverd en daken moeten worden benut voor zonnepanelen</w:t>
      </w:r>
      <w:r>
        <w:rPr>
          <w:color w:val="1F3863"/>
          <w:spacing w:val="1"/>
        </w:rPr>
        <w:t> </w:t>
      </w:r>
      <w:r>
        <w:rPr>
          <w:color w:val="1F3863"/>
        </w:rPr>
        <w:t>(energieopwekking). Daarnaast is er binnen de gemeente meer aandacht voor klimaatadaptatie</w:t>
      </w:r>
      <w:r>
        <w:rPr>
          <w:color w:val="1F3863"/>
          <w:spacing w:val="-47"/>
        </w:rPr>
        <w:t> </w:t>
      </w:r>
      <w:r>
        <w:rPr>
          <w:color w:val="1F3863"/>
        </w:rPr>
        <w:t>en circulariteit. Voor het laatstgenoemde liggen er kansen in de agrarische sector en bij het</w:t>
      </w:r>
      <w:r>
        <w:rPr>
          <w:color w:val="1F3863"/>
          <w:spacing w:val="1"/>
        </w:rPr>
        <w:t> </w:t>
      </w:r>
      <w:r>
        <w:rPr>
          <w:color w:val="1F3863"/>
        </w:rPr>
        <w:t>clusteren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(bouw gerelateerde)</w:t>
      </w:r>
      <w:r>
        <w:rPr>
          <w:color w:val="1F3863"/>
          <w:spacing w:val="-2"/>
        </w:rPr>
        <w:t> </w:t>
      </w:r>
      <w:r>
        <w:rPr>
          <w:color w:val="1F3863"/>
        </w:rPr>
        <w:t>bedrijven.</w:t>
      </w:r>
    </w:p>
    <w:p>
      <w:pPr>
        <w:pStyle w:val="BodyText"/>
        <w:spacing w:line="276" w:lineRule="auto"/>
        <w:ind w:left="1522" w:right="1567"/>
      </w:pPr>
      <w:r>
        <w:rPr>
          <w:color w:val="1F3863"/>
        </w:rPr>
        <w:t>We zijn aangesloten bij de Regionale Energiestrategie (RES) Noordoost-Brabant. Hierin is een</w:t>
      </w:r>
      <w:r>
        <w:rPr>
          <w:color w:val="1F3863"/>
          <w:spacing w:val="1"/>
        </w:rPr>
        <w:t> </w:t>
      </w:r>
      <w:r>
        <w:rPr>
          <w:color w:val="1F3863"/>
        </w:rPr>
        <w:t>verdeling gemaakt over de regiogemeenten van de opgave voor opwek van duurzame energie</w:t>
      </w:r>
      <w:r>
        <w:rPr>
          <w:color w:val="1F3863"/>
          <w:spacing w:val="1"/>
        </w:rPr>
        <w:t> </w:t>
      </w:r>
      <w:r>
        <w:rPr>
          <w:color w:val="1F3863"/>
        </w:rPr>
        <w:t>Zowel als het gaat om de benutting van grote daken als projecten voor wind en zon kan er in</w:t>
      </w:r>
      <w:r>
        <w:rPr>
          <w:color w:val="1F3863"/>
          <w:spacing w:val="1"/>
        </w:rPr>
        <w:t> </w:t>
      </w:r>
      <w:r>
        <w:rPr>
          <w:color w:val="1F3863"/>
        </w:rPr>
        <w:t>Bernheze nog het nodige gebeuren. Dat betekent dat ook naar de werkgebieden gekeken moet</w:t>
      </w:r>
      <w:r>
        <w:rPr>
          <w:color w:val="1F3863"/>
          <w:spacing w:val="-47"/>
        </w:rPr>
        <w:t> </w:t>
      </w:r>
      <w:r>
        <w:rPr>
          <w:color w:val="1F3863"/>
        </w:rPr>
        <w:t>worden, zowel</w:t>
      </w:r>
      <w:r>
        <w:rPr>
          <w:color w:val="1F3863"/>
          <w:spacing w:val="-1"/>
        </w:rPr>
        <w:t> </w:t>
      </w:r>
      <w:r>
        <w:rPr>
          <w:color w:val="1F3863"/>
        </w:rPr>
        <w:t>naar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bedrijventerreinen</w:t>
      </w:r>
      <w:r>
        <w:rPr>
          <w:color w:val="1F3863"/>
          <w:spacing w:val="1"/>
        </w:rPr>
        <w:t> </w:t>
      </w:r>
      <w:r>
        <w:rPr>
          <w:color w:val="1F3863"/>
        </w:rPr>
        <w:t>als naar</w:t>
      </w:r>
      <w:r>
        <w:rPr>
          <w:color w:val="1F3863"/>
          <w:spacing w:val="-2"/>
        </w:rPr>
        <w:t> </w:t>
      </w:r>
      <w:r>
        <w:rPr>
          <w:color w:val="1F3863"/>
        </w:rPr>
        <w:t>agrarische gebouwen</w:t>
      </w:r>
      <w:r>
        <w:rPr>
          <w:color w:val="1F3863"/>
          <w:spacing w:val="-3"/>
        </w:rPr>
        <w:t> </w:t>
      </w:r>
      <w:r>
        <w:rPr>
          <w:color w:val="1F3863"/>
        </w:rPr>
        <w:t>en gronden.</w:t>
      </w:r>
    </w:p>
    <w:p>
      <w:pPr>
        <w:pStyle w:val="BodyText"/>
        <w:spacing w:line="276" w:lineRule="auto"/>
        <w:ind w:left="1522" w:right="1496"/>
      </w:pPr>
      <w:r>
        <w:rPr>
          <w:color w:val="1F3863"/>
        </w:rPr>
        <w:t>Naast de RES en regelgeving als de Wet Milieubeheer (die toeziet op energiebesparing door be-</w:t>
      </w:r>
      <w:r>
        <w:rPr>
          <w:color w:val="1F3863"/>
          <w:spacing w:val="1"/>
        </w:rPr>
        <w:t> </w:t>
      </w:r>
      <w:r>
        <w:rPr>
          <w:color w:val="1F3863"/>
        </w:rPr>
        <w:t>drijven) willen we meer doen. We kunnen zelf meer doen door aandacht te geven aan duur-</w:t>
      </w:r>
      <w:r>
        <w:rPr>
          <w:color w:val="1F3863"/>
          <w:spacing w:val="1"/>
        </w:rPr>
        <w:t> </w:t>
      </w:r>
      <w:r>
        <w:rPr>
          <w:color w:val="1F3863"/>
        </w:rPr>
        <w:t>zame onderwerpen om bewustwording te creëren bij specifieke doelgroepen en bij ontwikkelin-</w:t>
      </w:r>
      <w:r>
        <w:rPr>
          <w:color w:val="1F3863"/>
          <w:spacing w:val="-47"/>
        </w:rPr>
        <w:t> </w:t>
      </w:r>
      <w:r>
        <w:rPr>
          <w:color w:val="1F3863"/>
        </w:rPr>
        <w:t>gen</w:t>
      </w:r>
      <w:r>
        <w:rPr>
          <w:color w:val="1F3863"/>
          <w:spacing w:val="-3"/>
        </w:rPr>
        <w:t> </w:t>
      </w:r>
      <w:r>
        <w:rPr>
          <w:color w:val="1F3863"/>
        </w:rPr>
        <w:t>op werklocaties.</w:t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39" w:id="75"/>
      <w:bookmarkEnd w:id="75"/>
      <w:r>
        <w:rPr/>
      </w:r>
      <w:bookmarkStart w:name="_bookmark39" w:id="76"/>
      <w:bookmarkEnd w:id="76"/>
      <w:r>
        <w:rPr>
          <w:color w:val="EC7C30"/>
          <w:sz w:val="28"/>
        </w:rPr>
        <w:t>V</w:t>
      </w:r>
      <w:r>
        <w:rPr>
          <w:color w:val="EC7C30"/>
          <w:sz w:val="22"/>
        </w:rPr>
        <w:t>RAAG</w:t>
      </w:r>
      <w:r>
        <w:rPr>
          <w:color w:val="EC7C30"/>
          <w:spacing w:val="78"/>
          <w:sz w:val="22"/>
        </w:rPr>
        <w:t> </w:t>
      </w:r>
      <w:r>
        <w:rPr>
          <w:color w:val="EC7C30"/>
          <w:sz w:val="22"/>
        </w:rPr>
        <w:t>OM</w:t>
      </w:r>
      <w:r>
        <w:rPr>
          <w:color w:val="EC7C30"/>
          <w:spacing w:val="72"/>
          <w:sz w:val="22"/>
        </w:rPr>
        <w:t> </w:t>
      </w:r>
      <w:r>
        <w:rPr>
          <w:color w:val="EC7C30"/>
          <w:sz w:val="22"/>
        </w:rPr>
        <w:t>ACTIEVE</w:t>
      </w:r>
      <w:r>
        <w:rPr>
          <w:color w:val="EC7C30"/>
          <w:spacing w:val="77"/>
          <w:sz w:val="22"/>
        </w:rPr>
        <w:t> </w:t>
      </w:r>
      <w:r>
        <w:rPr>
          <w:color w:val="EC7C30"/>
          <w:sz w:val="22"/>
        </w:rPr>
        <w:t>EN</w:t>
      </w:r>
      <w:r>
        <w:rPr>
          <w:color w:val="EC7C30"/>
          <w:spacing w:val="72"/>
          <w:sz w:val="22"/>
        </w:rPr>
        <w:t> </w:t>
      </w:r>
      <w:r>
        <w:rPr>
          <w:color w:val="EC7C30"/>
          <w:sz w:val="22"/>
        </w:rPr>
        <w:t>DIENSTVERLENENDE</w:t>
      </w:r>
      <w:r>
        <w:rPr>
          <w:color w:val="EC7C30"/>
          <w:spacing w:val="76"/>
          <w:sz w:val="22"/>
        </w:rPr>
        <w:t> </w:t>
      </w:r>
      <w:r>
        <w:rPr>
          <w:color w:val="EC7C30"/>
          <w:sz w:val="22"/>
        </w:rPr>
        <w:t>ROL</w:t>
      </w:r>
      <w:r>
        <w:rPr>
          <w:color w:val="EC7C30"/>
          <w:spacing w:val="75"/>
          <w:sz w:val="22"/>
        </w:rPr>
        <w:t> </w:t>
      </w:r>
      <w:r>
        <w:rPr>
          <w:color w:val="EC7C30"/>
          <w:sz w:val="22"/>
        </w:rPr>
        <w:t>GEMEENTE</w:t>
      </w:r>
    </w:p>
    <w:p>
      <w:pPr>
        <w:pStyle w:val="BodyText"/>
        <w:spacing w:line="276" w:lineRule="auto" w:before="42"/>
        <w:ind w:left="1522" w:right="1567"/>
      </w:pPr>
      <w:r>
        <w:rPr>
          <w:color w:val="1F3863"/>
        </w:rPr>
        <w:t>Maatschappelijke ontwikkelingen zijn dynamisch en veranderen continu. Zo ook in Bernheze. In</w:t>
      </w:r>
      <w:r>
        <w:rPr>
          <w:color w:val="1F3863"/>
          <w:spacing w:val="-47"/>
        </w:rPr>
        <w:t> </w:t>
      </w:r>
      <w:r>
        <w:rPr>
          <w:color w:val="1F3863"/>
        </w:rPr>
        <w:t>de participatiemaatschappij die het Rijk beoogt is er een grotere verantwoordelijkheid en zelf-</w:t>
      </w:r>
      <w:r>
        <w:rPr>
          <w:color w:val="1F3863"/>
          <w:spacing w:val="1"/>
        </w:rPr>
        <w:t> </w:t>
      </w:r>
      <w:r>
        <w:rPr>
          <w:color w:val="1F3863"/>
        </w:rPr>
        <w:t>standigheid van burgers, bedrijven en instellingen. Dit vraagt om een andere rol van de overhe-</w:t>
      </w:r>
      <w:r>
        <w:rPr>
          <w:color w:val="1F3863"/>
          <w:spacing w:val="-47"/>
        </w:rPr>
        <w:t> </w:t>
      </w:r>
      <w:r>
        <w:rPr>
          <w:color w:val="1F3863"/>
        </w:rPr>
        <w:t>den: activeren, dienstverlening en communicatie zijn hierin van groot belang. Hoewel er meer</w:t>
      </w:r>
      <w:r>
        <w:rPr>
          <w:color w:val="1F3863"/>
          <w:spacing w:val="1"/>
        </w:rPr>
        <w:t> </w:t>
      </w:r>
      <w:r>
        <w:rPr>
          <w:color w:val="1F3863"/>
        </w:rPr>
        <w:t>autonomie en zelfstandigheid wordt gevraagd aan inwoners, bedrijven en maatschappelijke</w:t>
      </w:r>
      <w:r>
        <w:rPr>
          <w:color w:val="1F3863"/>
          <w:spacing w:val="1"/>
        </w:rPr>
        <w:t> </w:t>
      </w:r>
      <w:r>
        <w:rPr>
          <w:color w:val="1F3863"/>
        </w:rPr>
        <w:t>partijen, blijkt de gemeente</w:t>
      </w:r>
      <w:r>
        <w:rPr>
          <w:color w:val="1F3863"/>
          <w:spacing w:val="-1"/>
        </w:rPr>
        <w:t> </w:t>
      </w:r>
      <w:r>
        <w:rPr>
          <w:color w:val="1F3863"/>
        </w:rPr>
        <w:t>toch</w:t>
      </w:r>
      <w:r>
        <w:rPr>
          <w:color w:val="1F3863"/>
          <w:spacing w:val="-3"/>
        </w:rPr>
        <w:t> </w:t>
      </w:r>
      <w:r>
        <w:rPr>
          <w:color w:val="1F3863"/>
        </w:rPr>
        <w:t>vaak</w:t>
      </w:r>
      <w:r>
        <w:rPr>
          <w:color w:val="1F3863"/>
          <w:spacing w:val="-1"/>
        </w:rPr>
        <w:t> </w:t>
      </w:r>
      <w:r>
        <w:rPr>
          <w:color w:val="1F3863"/>
        </w:rPr>
        <w:t>een aanjager</w:t>
      </w:r>
      <w:r>
        <w:rPr>
          <w:color w:val="1F3863"/>
          <w:spacing w:val="-2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samenwerkingsprocessen.</w:t>
      </w:r>
    </w:p>
    <w:p>
      <w:pPr>
        <w:pStyle w:val="BodyText"/>
        <w:spacing w:line="276" w:lineRule="auto"/>
        <w:ind w:left="1522" w:right="1649"/>
      </w:pPr>
      <w:r>
        <w:rPr>
          <w:color w:val="1F3863"/>
        </w:rPr>
        <w:t>Er is in de laatste jaren geïnvesteerd in het beleidsveld economie in het aangaan en onderhou-</w:t>
      </w:r>
      <w:r>
        <w:rPr>
          <w:color w:val="1F3863"/>
          <w:spacing w:val="-47"/>
        </w:rPr>
        <w:t> </w:t>
      </w:r>
      <w:r>
        <w:rPr>
          <w:color w:val="1F3863"/>
        </w:rPr>
        <w:t>den van frequent en direct contact met ondernemers. Vanuit de meeste andere beleidsterrei-</w:t>
      </w:r>
      <w:r>
        <w:rPr>
          <w:color w:val="1F3863"/>
          <w:spacing w:val="1"/>
        </w:rPr>
        <w:t> </w:t>
      </w:r>
      <w:r>
        <w:rPr>
          <w:color w:val="1F3863"/>
        </w:rPr>
        <w:t>nen binnen de gemeente is dergelijk contact met bedrijven en instellingen een stuk beperkter.</w:t>
      </w:r>
      <w:r>
        <w:rPr>
          <w:color w:val="1F3863"/>
          <w:spacing w:val="-47"/>
        </w:rPr>
        <w:t> </w:t>
      </w:r>
      <w:r>
        <w:rPr>
          <w:color w:val="1F3863"/>
        </w:rPr>
        <w:t>Hier liggen kansen om dit, al dan niet in samenwerking met het beleidsveld economie, op te</w:t>
      </w:r>
      <w:r>
        <w:rPr>
          <w:color w:val="1F3863"/>
          <w:spacing w:val="1"/>
        </w:rPr>
        <w:t> </w:t>
      </w:r>
      <w:r>
        <w:rPr>
          <w:color w:val="1F3863"/>
        </w:rPr>
        <w:t>pakken</w:t>
      </w:r>
      <w:r>
        <w:rPr>
          <w:color w:val="1F3863"/>
          <w:spacing w:val="-3"/>
        </w:rPr>
        <w:t> </w:t>
      </w:r>
      <w:r>
        <w:rPr>
          <w:color w:val="1F3863"/>
        </w:rPr>
        <w:t>en te</w:t>
      </w:r>
      <w:r>
        <w:rPr>
          <w:color w:val="1F3863"/>
          <w:spacing w:val="-1"/>
        </w:rPr>
        <w:t> </w:t>
      </w:r>
      <w:r>
        <w:rPr>
          <w:color w:val="1F3863"/>
        </w:rPr>
        <w:t>versterken.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/>
        <w:ind w:left="1522" w:right="1566"/>
        <w:rPr>
          <w:i/>
        </w:rPr>
      </w:pPr>
      <w:r>
        <w:rPr>
          <w:color w:val="1F3863"/>
        </w:rPr>
        <w:t>Bernheze heeft momenteel (2020-2021) te maken met de coronacrisis. Om de effecten hiervan</w:t>
      </w:r>
      <w:r>
        <w:rPr>
          <w:color w:val="1F3863"/>
          <w:spacing w:val="-47"/>
        </w:rPr>
        <w:t> </w:t>
      </w:r>
      <w:r>
        <w:rPr>
          <w:color w:val="1F3863"/>
        </w:rPr>
        <w:t>te dempen heeft de gemeente lokaal maatregelen getroffen als aanvulling op het pakket van</w:t>
      </w:r>
      <w:r>
        <w:rPr>
          <w:color w:val="1F3863"/>
          <w:spacing w:val="1"/>
        </w:rPr>
        <w:t> </w:t>
      </w:r>
      <w:r>
        <w:rPr>
          <w:color w:val="1F3863"/>
        </w:rPr>
        <w:t>rijksmaatregelen zoals</w:t>
      </w:r>
      <w:r>
        <w:rPr>
          <w:color w:val="1F3863"/>
          <w:spacing w:val="-2"/>
        </w:rPr>
        <w:t> </w:t>
      </w:r>
      <w:r>
        <w:rPr>
          <w:color w:val="1F3863"/>
        </w:rPr>
        <w:t>Tozo</w:t>
      </w:r>
      <w:r>
        <w:rPr>
          <w:color w:val="1F3863"/>
          <w:spacing w:val="-3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NOW.</w:t>
      </w:r>
      <w:r>
        <w:rPr>
          <w:i/>
          <w:color w:val="1F3863"/>
          <w:spacing w:val="-2"/>
        </w:rPr>
        <w:t> </w:t>
      </w:r>
      <w:r>
        <w:rPr>
          <w:i/>
          <w:color w:val="1F3863"/>
        </w:rPr>
        <w:t> </w:t>
      </w:r>
    </w:p>
    <w:p>
      <w:pPr>
        <w:pStyle w:val="BodyText"/>
        <w:spacing w:line="276" w:lineRule="auto"/>
        <w:ind w:left="1522" w:right="6027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3724275</wp:posOffset>
            </wp:positionH>
            <wp:positionV relativeFrom="paragraph">
              <wp:posOffset>76119</wp:posOffset>
            </wp:positionV>
            <wp:extent cx="3543300" cy="1800225"/>
            <wp:effectExtent l="0" t="0" r="0" b="0"/>
            <wp:wrapNone/>
            <wp:docPr id="25" name="image19.jpeg" descr="Sfeerbeeld centrum Nistelrod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863"/>
        </w:rPr>
        <w:t>Er liggen dus kansen en is er noodzaak voor</w:t>
      </w:r>
      <w:r>
        <w:rPr>
          <w:color w:val="1F3863"/>
          <w:spacing w:val="1"/>
        </w:rPr>
        <w:t> </w:t>
      </w:r>
      <w:r>
        <w:rPr>
          <w:color w:val="1F3863"/>
        </w:rPr>
        <w:t>een actieve en dienstverlenende overheid.</w:t>
      </w:r>
      <w:r>
        <w:rPr>
          <w:color w:val="1F3863"/>
          <w:spacing w:val="1"/>
        </w:rPr>
        <w:t> </w:t>
      </w:r>
      <w:r>
        <w:rPr>
          <w:color w:val="1F3863"/>
        </w:rPr>
        <w:t>De rol van de gemeente verandert daarmee:</w:t>
      </w:r>
      <w:r>
        <w:rPr>
          <w:color w:val="1F3863"/>
          <w:spacing w:val="-47"/>
        </w:rPr>
        <w:t> </w:t>
      </w:r>
      <w:r>
        <w:rPr>
          <w:color w:val="1F3863"/>
        </w:rPr>
        <w:t>van eigenaar en uitvoerder naar die van aan-</w:t>
      </w:r>
      <w:r>
        <w:rPr>
          <w:color w:val="1F3863"/>
          <w:spacing w:val="-47"/>
        </w:rPr>
        <w:t> </w:t>
      </w:r>
      <w:r>
        <w:rPr>
          <w:color w:val="1F3863"/>
        </w:rPr>
        <w:t>jager en facilitator. Belangrijk voor de rol van</w:t>
      </w:r>
      <w:r>
        <w:rPr>
          <w:color w:val="1F3863"/>
          <w:spacing w:val="-47"/>
        </w:rPr>
        <w:t> </w:t>
      </w:r>
      <w:r>
        <w:rPr>
          <w:color w:val="1F3863"/>
        </w:rPr>
        <w:t>de gemeente in de komende jaren is de druk</w:t>
      </w:r>
      <w:r>
        <w:rPr>
          <w:color w:val="1F3863"/>
          <w:spacing w:val="-47"/>
        </w:rPr>
        <w:t> </w:t>
      </w:r>
      <w:r>
        <w:rPr>
          <w:color w:val="1F3863"/>
        </w:rPr>
        <w:t>op de gemeentefinanciën. Hierdoor zullen</w:t>
      </w:r>
      <w:r>
        <w:rPr>
          <w:color w:val="1F3863"/>
          <w:spacing w:val="1"/>
        </w:rPr>
        <w:t> </w:t>
      </w:r>
      <w:r>
        <w:rPr>
          <w:color w:val="1F3863"/>
        </w:rPr>
        <w:t>scherpere keuzes moeten worden gemaakt</w:t>
      </w:r>
      <w:r>
        <w:rPr>
          <w:color w:val="1F3863"/>
          <w:spacing w:val="1"/>
        </w:rPr>
        <w:t> </w:t>
      </w:r>
      <w:r>
        <w:rPr>
          <w:color w:val="1F3863"/>
        </w:rPr>
        <w:t>waarin de</w:t>
      </w:r>
      <w:r>
        <w:rPr>
          <w:color w:val="1F3863"/>
          <w:spacing w:val="1"/>
        </w:rPr>
        <w:t> </w:t>
      </w:r>
      <w:r>
        <w:rPr>
          <w:color w:val="1F3863"/>
        </w:rPr>
        <w:t>gemeente</w:t>
      </w:r>
      <w:r>
        <w:rPr>
          <w:color w:val="1F3863"/>
          <w:spacing w:val="-2"/>
        </w:rPr>
        <w:t> </w:t>
      </w:r>
      <w:r>
        <w:rPr>
          <w:color w:val="1F3863"/>
        </w:rPr>
        <w:t>wel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niet</w:t>
      </w:r>
      <w:r>
        <w:rPr>
          <w:color w:val="1F3863"/>
          <w:spacing w:val="-3"/>
        </w:rPr>
        <w:t> </w:t>
      </w:r>
      <w:r>
        <w:rPr>
          <w:color w:val="1F3863"/>
        </w:rPr>
        <w:t>kan</w:t>
      </w:r>
      <w:r>
        <w:rPr>
          <w:color w:val="1F3863"/>
          <w:spacing w:val="-2"/>
        </w:rPr>
        <w:t> </w:t>
      </w:r>
      <w:r>
        <w:rPr>
          <w:color w:val="1F3863"/>
        </w:rPr>
        <w:t>bijdra-</w:t>
      </w:r>
    </w:p>
    <w:p>
      <w:pPr>
        <w:pStyle w:val="BodyText"/>
        <w:spacing w:line="238" w:lineRule="exact"/>
        <w:ind w:left="1522"/>
      </w:pPr>
      <w:r>
        <w:rPr>
          <w:color w:val="1F3863"/>
        </w:rPr>
        <w:t>gen.</w:t>
      </w:r>
    </w:p>
    <w:p>
      <w:pPr>
        <w:spacing w:line="204" w:lineRule="exact" w:before="0"/>
        <w:ind w:left="0" w:right="362" w:firstLine="0"/>
        <w:jc w:val="right"/>
        <w:rPr>
          <w:i/>
          <w:sz w:val="20"/>
        </w:rPr>
      </w:pPr>
      <w:r>
        <w:rPr>
          <w:i/>
          <w:color w:val="1F3863"/>
          <w:sz w:val="20"/>
        </w:rPr>
        <w:t>Centrum</w:t>
      </w:r>
      <w:r>
        <w:rPr>
          <w:i/>
          <w:color w:val="1F3863"/>
          <w:spacing w:val="-1"/>
          <w:sz w:val="20"/>
        </w:rPr>
        <w:t> </w:t>
      </w:r>
      <w:r>
        <w:rPr>
          <w:i/>
          <w:color w:val="1F3863"/>
          <w:sz w:val="20"/>
        </w:rPr>
        <w:t>Nistelrode </w:t>
      </w:r>
    </w:p>
    <w:p>
      <w:pPr>
        <w:spacing w:after="0" w:line="204" w:lineRule="exact"/>
        <w:jc w:val="right"/>
        <w:rPr>
          <w:sz w:val="20"/>
        </w:rPr>
        <w:sectPr>
          <w:pgSz w:w="11910" w:h="16840"/>
          <w:pgMar w:header="0" w:footer="880" w:top="1380" w:bottom="1120" w:left="180" w:right="200"/>
        </w:sectPr>
      </w:pPr>
    </w:p>
    <w:p>
      <w:pPr>
        <w:pStyle w:val="Heading1"/>
        <w:numPr>
          <w:ilvl w:val="0"/>
          <w:numId w:val="2"/>
        </w:numPr>
        <w:tabs>
          <w:tab w:pos="1953" w:val="left" w:leader="none"/>
          <w:tab w:pos="1954" w:val="left" w:leader="none"/>
        </w:tabs>
        <w:spacing w:line="240" w:lineRule="auto" w:before="3" w:after="0"/>
        <w:ind w:left="1954" w:right="0" w:hanging="432"/>
        <w:jc w:val="left"/>
      </w:pPr>
      <w:bookmarkStart w:name="_bookmark40" w:id="77"/>
      <w:bookmarkEnd w:id="77"/>
      <w:r>
        <w:rPr/>
      </w:r>
      <w:bookmarkStart w:name="_bookmark40" w:id="78"/>
      <w:bookmarkEnd w:id="78"/>
      <w:r>
        <w:rPr>
          <w:color w:val="EC7C30"/>
          <w:sz w:val="36"/>
        </w:rPr>
        <w:t>S</w:t>
      </w:r>
      <w:r>
        <w:rPr>
          <w:color w:val="EC7C30"/>
        </w:rPr>
        <w:t>PEERPUNTEN</w:t>
      </w:r>
    </w:p>
    <w:p>
      <w:pPr>
        <w:pStyle w:val="BodyText"/>
        <w:spacing w:before="11"/>
        <w:rPr>
          <w:sz w:val="4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41" w:id="79"/>
      <w:bookmarkEnd w:id="79"/>
      <w:r>
        <w:rPr/>
      </w:r>
      <w:bookmarkStart w:name="_bookmark41" w:id="80"/>
      <w:bookmarkEnd w:id="80"/>
      <w:r>
        <w:rPr>
          <w:color w:val="EC7C30"/>
          <w:sz w:val="28"/>
        </w:rPr>
        <w:t>I</w:t>
      </w:r>
      <w:r>
        <w:rPr>
          <w:color w:val="EC7C30"/>
          <w:sz w:val="22"/>
        </w:rPr>
        <w:t>NLEIDING</w:t>
      </w:r>
    </w:p>
    <w:p>
      <w:pPr>
        <w:pStyle w:val="BodyText"/>
        <w:spacing w:line="276" w:lineRule="auto" w:before="42"/>
        <w:ind w:left="1522" w:right="1571"/>
        <w:jc w:val="both"/>
      </w:pPr>
      <w:r>
        <w:rPr>
          <w:color w:val="1F3863"/>
        </w:rPr>
        <w:t>Op basis van het beeld van Bernheze zoals beschreven in het voorgaande hoofdstuk, komen we</w:t>
      </w:r>
      <w:r>
        <w:rPr>
          <w:color w:val="1F3863"/>
          <w:spacing w:val="-47"/>
        </w:rPr>
        <w:t> </w:t>
      </w:r>
      <w:r>
        <w:rPr>
          <w:color w:val="1F3863"/>
        </w:rPr>
        <w:t>tot zes speerpunten voor het economische beleid. Deze speerpunten zijn onderverdeeld in ver-</w:t>
      </w:r>
      <w:r>
        <w:rPr>
          <w:color w:val="1F3863"/>
          <w:spacing w:val="-47"/>
        </w:rPr>
        <w:t> </w:t>
      </w:r>
      <w:r>
        <w:rPr>
          <w:color w:val="1F3863"/>
        </w:rPr>
        <w:t>schillende</w:t>
      </w:r>
      <w:r>
        <w:rPr>
          <w:color w:val="1F3863"/>
          <w:spacing w:val="-3"/>
        </w:rPr>
        <w:t> </w:t>
      </w:r>
      <w:r>
        <w:rPr>
          <w:color w:val="1F3863"/>
        </w:rPr>
        <w:t>doelstellingen.</w:t>
      </w:r>
      <w:r>
        <w:rPr>
          <w:color w:val="1F3863"/>
          <w:spacing w:val="-1"/>
        </w:rPr>
        <w:t> </w:t>
      </w:r>
      <w:r>
        <w:rPr>
          <w:color w:val="1F3863"/>
        </w:rPr>
        <w:t>Binnen</w:t>
      </w:r>
      <w:r>
        <w:rPr>
          <w:color w:val="1F3863"/>
          <w:spacing w:val="-1"/>
        </w:rPr>
        <w:t> </w:t>
      </w:r>
      <w:r>
        <w:rPr>
          <w:color w:val="1F3863"/>
        </w:rPr>
        <w:t>deze doelstellingen</w:t>
      </w:r>
      <w:r>
        <w:rPr>
          <w:color w:val="1F3863"/>
          <w:spacing w:val="-1"/>
        </w:rPr>
        <w:t> </w:t>
      </w:r>
      <w:r>
        <w:rPr>
          <w:color w:val="1F3863"/>
        </w:rPr>
        <w:t>onderscheiden</w:t>
      </w:r>
      <w:r>
        <w:rPr>
          <w:color w:val="1F3863"/>
          <w:spacing w:val="-1"/>
        </w:rPr>
        <w:t> </w:t>
      </w:r>
      <w:r>
        <w:rPr>
          <w:color w:val="1F3863"/>
        </w:rPr>
        <w:t>we</w:t>
      </w:r>
      <w:r>
        <w:rPr>
          <w:color w:val="1F3863"/>
          <w:spacing w:val="-1"/>
        </w:rPr>
        <w:t> </w:t>
      </w:r>
      <w:r>
        <w:rPr>
          <w:color w:val="1F3863"/>
        </w:rPr>
        <w:t>weer</w:t>
      </w:r>
      <w:r>
        <w:rPr>
          <w:color w:val="1F3863"/>
          <w:spacing w:val="3"/>
        </w:rPr>
        <w:t> </w:t>
      </w:r>
      <w:r>
        <w:rPr>
          <w:color w:val="1F3863"/>
        </w:rPr>
        <w:t>actielijnen.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42" w:id="81"/>
      <w:bookmarkEnd w:id="81"/>
      <w:r>
        <w:rPr/>
      </w:r>
      <w:bookmarkStart w:name="_bookmark42" w:id="82"/>
      <w:bookmarkEnd w:id="82"/>
      <w:r>
        <w:rPr>
          <w:color w:val="EC7C30"/>
          <w:sz w:val="28"/>
        </w:rPr>
        <w:t>K</w:t>
      </w:r>
      <w:r>
        <w:rPr>
          <w:color w:val="EC7C30"/>
          <w:sz w:val="22"/>
        </w:rPr>
        <w:t>ERNEN</w:t>
      </w:r>
      <w:r>
        <w:rPr>
          <w:color w:val="EC7C30"/>
          <w:spacing w:val="-3"/>
          <w:sz w:val="22"/>
        </w:rPr>
        <w:t> </w:t>
      </w:r>
      <w:r>
        <w:rPr>
          <w:color w:val="EC7C30"/>
          <w:sz w:val="22"/>
        </w:rPr>
        <w:t>EN</w:t>
      </w:r>
      <w:r>
        <w:rPr>
          <w:color w:val="EC7C30"/>
          <w:spacing w:val="-2"/>
          <w:sz w:val="22"/>
        </w:rPr>
        <w:t> </w:t>
      </w:r>
      <w:r>
        <w:rPr>
          <w:color w:val="EC7C30"/>
          <w:sz w:val="22"/>
        </w:rPr>
        <w:t>CENTRA</w:t>
      </w:r>
    </w:p>
    <w:p>
      <w:pPr>
        <w:pStyle w:val="BodyText"/>
        <w:spacing w:line="276" w:lineRule="auto" w:before="42"/>
        <w:ind w:left="1522" w:right="1558"/>
      </w:pPr>
      <w:r>
        <w:rPr>
          <w:color w:val="1F3863"/>
        </w:rPr>
        <w:t>We willen vitale en leefbare centra in onze kernen, waar voldoende reuring is, mensen graag</w:t>
      </w:r>
      <w:r>
        <w:rPr>
          <w:color w:val="1F3863"/>
          <w:spacing w:val="1"/>
        </w:rPr>
        <w:t> </w:t>
      </w:r>
      <w:r>
        <w:rPr>
          <w:color w:val="1F3863"/>
        </w:rPr>
        <w:t>(langer) willen verblijven en waar voldoende onderscheidende voorzieningen aanwezig zijn. We</w:t>
      </w:r>
      <w:r>
        <w:rPr>
          <w:color w:val="1F3863"/>
          <w:spacing w:val="-47"/>
        </w:rPr>
        <w:t> </w:t>
      </w:r>
      <w:r>
        <w:rPr>
          <w:color w:val="1F3863"/>
        </w:rPr>
        <w:t>houden rekening met de toename van leegstand in de detailhandel, die mogelijk nog versterkt</w:t>
      </w:r>
      <w:r>
        <w:rPr>
          <w:color w:val="1F3863"/>
          <w:spacing w:val="1"/>
        </w:rPr>
        <w:t> </w:t>
      </w:r>
      <w:r>
        <w:rPr>
          <w:color w:val="1F3863"/>
        </w:rPr>
        <w:t>worden door Corona. En we kijken naar de kansen die ontwikkelingen als woningbouw en de</w:t>
      </w:r>
      <w:r>
        <w:rPr>
          <w:color w:val="1F3863"/>
          <w:spacing w:val="1"/>
        </w:rPr>
        <w:t> </w:t>
      </w:r>
      <w:r>
        <w:rPr>
          <w:color w:val="1F3863"/>
        </w:rPr>
        <w:t>groei van het aantal ZZP’ers met zich meebrengen. Ook willen we de centra versterken door re-</w:t>
      </w:r>
      <w:r>
        <w:rPr>
          <w:color w:val="1F3863"/>
          <w:spacing w:val="-47"/>
        </w:rPr>
        <w:t> </w:t>
      </w:r>
      <w:r>
        <w:rPr>
          <w:color w:val="1F3863"/>
        </w:rPr>
        <w:t>laties</w:t>
      </w:r>
      <w:r>
        <w:rPr>
          <w:color w:val="1F3863"/>
          <w:spacing w:val="-2"/>
        </w:rPr>
        <w:t> </w:t>
      </w:r>
      <w:r>
        <w:rPr>
          <w:color w:val="1F3863"/>
        </w:rPr>
        <w:t>te</w:t>
      </w:r>
      <w:r>
        <w:rPr>
          <w:color w:val="1F3863"/>
          <w:spacing w:val="-3"/>
        </w:rPr>
        <w:t> </w:t>
      </w:r>
      <w:r>
        <w:rPr>
          <w:color w:val="1F3863"/>
        </w:rPr>
        <w:t>leggen</w:t>
      </w:r>
      <w:r>
        <w:rPr>
          <w:color w:val="1F3863"/>
          <w:spacing w:val="-3"/>
        </w:rPr>
        <w:t> </w:t>
      </w:r>
      <w:r>
        <w:rPr>
          <w:color w:val="1F3863"/>
        </w:rPr>
        <w:t>tussen</w:t>
      </w:r>
      <w:r>
        <w:rPr>
          <w:color w:val="1F3863"/>
          <w:spacing w:val="-3"/>
        </w:rPr>
        <w:t> </w:t>
      </w:r>
      <w:r>
        <w:rPr>
          <w:color w:val="1F3863"/>
        </w:rPr>
        <w:t>verschillende gebieden in</w:t>
      </w:r>
      <w:r>
        <w:rPr>
          <w:color w:val="1F3863"/>
          <w:spacing w:val="-1"/>
        </w:rPr>
        <w:t> </w:t>
      </w:r>
      <w:r>
        <w:rPr>
          <w:color w:val="1F3863"/>
        </w:rPr>
        <w:t>Bernheze</w:t>
      </w:r>
      <w:r>
        <w:rPr>
          <w:color w:val="1F3863"/>
          <w:spacing w:val="-2"/>
        </w:rPr>
        <w:t> </w:t>
      </w:r>
      <w:r>
        <w:rPr>
          <w:color w:val="1F3863"/>
        </w:rPr>
        <w:t>en tussen</w:t>
      </w:r>
      <w:r>
        <w:rPr>
          <w:color w:val="1F3863"/>
          <w:spacing w:val="-3"/>
        </w:rPr>
        <w:t> </w:t>
      </w:r>
      <w:r>
        <w:rPr>
          <w:color w:val="1F3863"/>
        </w:rPr>
        <w:t>verschillende</w:t>
      </w:r>
      <w:r>
        <w:rPr>
          <w:color w:val="1F3863"/>
          <w:spacing w:val="-2"/>
        </w:rPr>
        <w:t> </w:t>
      </w:r>
      <w:r>
        <w:rPr>
          <w:color w:val="1F3863"/>
        </w:rPr>
        <w:t>sectoren.</w:t>
      </w: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2"/>
          <w:numId w:val="18"/>
        </w:numPr>
        <w:tabs>
          <w:tab w:pos="2242" w:val="left" w:leader="none"/>
        </w:tabs>
        <w:spacing w:line="240" w:lineRule="auto" w:before="1" w:after="0"/>
        <w:ind w:left="2242" w:right="0" w:hanging="720"/>
        <w:jc w:val="left"/>
        <w:rPr>
          <w:sz w:val="21"/>
        </w:rPr>
      </w:pPr>
      <w:r>
        <w:rPr>
          <w:color w:val="1F3863"/>
          <w:sz w:val="26"/>
        </w:rPr>
        <w:t>B</w:t>
      </w:r>
      <w:r>
        <w:rPr>
          <w:color w:val="1F3863"/>
          <w:sz w:val="21"/>
        </w:rPr>
        <w:t>ENUTTEN</w:t>
      </w:r>
      <w:r>
        <w:rPr>
          <w:color w:val="1F3863"/>
          <w:spacing w:val="40"/>
          <w:sz w:val="21"/>
        </w:rPr>
        <w:t> </w:t>
      </w:r>
      <w:r>
        <w:rPr>
          <w:color w:val="1F3863"/>
          <w:sz w:val="26"/>
        </w:rPr>
        <w:t>(</w:t>
      </w:r>
      <w:r>
        <w:rPr>
          <w:color w:val="1F3863"/>
          <w:sz w:val="21"/>
        </w:rPr>
        <w:t>MAATSCHAPPELIJK</w:t>
      </w:r>
      <w:r>
        <w:rPr>
          <w:color w:val="1F3863"/>
          <w:sz w:val="26"/>
        </w:rPr>
        <w:t>)</w:t>
      </w:r>
      <w:r>
        <w:rPr>
          <w:color w:val="1F3863"/>
          <w:spacing w:val="27"/>
          <w:sz w:val="26"/>
        </w:rPr>
        <w:t> </w:t>
      </w:r>
      <w:r>
        <w:rPr>
          <w:color w:val="1F3863"/>
          <w:sz w:val="21"/>
        </w:rPr>
        <w:t>VASTGOED</w:t>
      </w:r>
      <w:r>
        <w:rPr>
          <w:color w:val="1F3863"/>
          <w:sz w:val="26"/>
        </w:rPr>
        <w:t>/</w:t>
      </w:r>
      <w:r>
        <w:rPr>
          <w:color w:val="1F3863"/>
          <w:sz w:val="21"/>
        </w:rPr>
        <w:t>OPENBARE</w:t>
      </w:r>
      <w:r>
        <w:rPr>
          <w:color w:val="1F3863"/>
          <w:spacing w:val="37"/>
          <w:sz w:val="21"/>
        </w:rPr>
        <w:t> </w:t>
      </w:r>
      <w:r>
        <w:rPr>
          <w:color w:val="1F3863"/>
          <w:sz w:val="21"/>
        </w:rPr>
        <w:t>RUIMTE</w:t>
      </w:r>
      <w:r>
        <w:rPr>
          <w:color w:val="1F3863"/>
          <w:spacing w:val="38"/>
          <w:sz w:val="21"/>
        </w:rPr>
        <w:t> </w:t>
      </w:r>
      <w:r>
        <w:rPr>
          <w:color w:val="1F3863"/>
          <w:sz w:val="21"/>
        </w:rPr>
        <w:t>IN</w:t>
      </w:r>
      <w:r>
        <w:rPr>
          <w:color w:val="1F3863"/>
          <w:spacing w:val="39"/>
          <w:sz w:val="21"/>
        </w:rPr>
        <w:t> </w:t>
      </w:r>
      <w:r>
        <w:rPr>
          <w:color w:val="1F3863"/>
          <w:sz w:val="21"/>
        </w:rPr>
        <w:t>EN</w:t>
      </w:r>
      <w:r>
        <w:rPr>
          <w:color w:val="1F3863"/>
          <w:spacing w:val="37"/>
          <w:sz w:val="21"/>
        </w:rPr>
        <w:t> </w:t>
      </w:r>
      <w:r>
        <w:rPr>
          <w:color w:val="1F3863"/>
          <w:sz w:val="21"/>
        </w:rPr>
        <w:t>ROND</w:t>
      </w:r>
      <w:r>
        <w:rPr>
          <w:color w:val="1F3863"/>
          <w:spacing w:val="41"/>
          <w:sz w:val="21"/>
        </w:rPr>
        <w:t> </w:t>
      </w:r>
      <w:r>
        <w:rPr>
          <w:color w:val="1F3863"/>
          <w:sz w:val="21"/>
        </w:rPr>
        <w:t>CENTRA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37" w:after="0"/>
        <w:ind w:left="1949" w:right="1889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pacing w:val="9"/>
          <w:sz w:val="22"/>
        </w:rPr>
        <w:t>Tegengaan</w:t>
      </w:r>
      <w:r>
        <w:rPr>
          <w:i/>
          <w:color w:val="EC7C30"/>
          <w:spacing w:val="25"/>
          <w:sz w:val="22"/>
        </w:rPr>
        <w:t> </w:t>
      </w:r>
      <w:r>
        <w:rPr>
          <w:i/>
          <w:color w:val="EC7C30"/>
          <w:spacing w:val="9"/>
          <w:sz w:val="22"/>
        </w:rPr>
        <w:t>van</w:t>
      </w:r>
      <w:r>
        <w:rPr>
          <w:i/>
          <w:color w:val="EC7C30"/>
          <w:spacing w:val="28"/>
          <w:sz w:val="22"/>
        </w:rPr>
        <w:t> </w:t>
      </w:r>
      <w:r>
        <w:rPr>
          <w:i/>
          <w:color w:val="EC7C30"/>
          <w:sz w:val="22"/>
        </w:rPr>
        <w:t>leegstand</w:t>
      </w:r>
      <w:r>
        <w:rPr>
          <w:i/>
          <w:color w:val="EC7C30"/>
          <w:spacing w:val="28"/>
          <w:sz w:val="22"/>
        </w:rPr>
        <w:t> </w:t>
      </w:r>
      <w:r>
        <w:rPr>
          <w:i/>
          <w:color w:val="EC7C30"/>
          <w:spacing w:val="9"/>
          <w:sz w:val="22"/>
        </w:rPr>
        <w:t>van</w:t>
      </w:r>
      <w:r>
        <w:rPr>
          <w:i/>
          <w:color w:val="EC7C30"/>
          <w:spacing w:val="26"/>
          <w:sz w:val="22"/>
        </w:rPr>
        <w:t> </w:t>
      </w:r>
      <w:r>
        <w:rPr>
          <w:i/>
          <w:color w:val="EC7C30"/>
          <w:sz w:val="22"/>
        </w:rPr>
        <w:t>commerciële</w:t>
      </w:r>
      <w:r>
        <w:rPr>
          <w:i/>
          <w:color w:val="EC7C30"/>
          <w:spacing w:val="28"/>
          <w:sz w:val="22"/>
        </w:rPr>
        <w:t> </w:t>
      </w:r>
      <w:r>
        <w:rPr>
          <w:i/>
          <w:color w:val="EC7C30"/>
          <w:spacing w:val="10"/>
          <w:sz w:val="22"/>
        </w:rPr>
        <w:t>ruimtes:</w:t>
      </w:r>
      <w:r>
        <w:rPr>
          <w:i/>
          <w:color w:val="EC7C30"/>
          <w:spacing w:val="29"/>
          <w:sz w:val="22"/>
        </w:rPr>
        <w:t> </w:t>
      </w:r>
      <w:r>
        <w:rPr>
          <w:color w:val="1F3863"/>
          <w:sz w:val="22"/>
        </w:rPr>
        <w:t>Als</w:t>
      </w:r>
      <w:r>
        <w:rPr>
          <w:color w:val="1F3863"/>
          <w:spacing w:val="16"/>
          <w:sz w:val="22"/>
        </w:rPr>
        <w:t> </w:t>
      </w:r>
      <w:r>
        <w:rPr>
          <w:color w:val="1F3863"/>
          <w:sz w:val="22"/>
        </w:rPr>
        <w:t>het</w:t>
      </w:r>
      <w:r>
        <w:rPr>
          <w:color w:val="1F3863"/>
          <w:spacing w:val="16"/>
          <w:sz w:val="22"/>
        </w:rPr>
        <w:t> </w:t>
      </w:r>
      <w:r>
        <w:rPr>
          <w:color w:val="1F3863"/>
          <w:sz w:val="22"/>
        </w:rPr>
        <w:t>gaat</w:t>
      </w:r>
      <w:r>
        <w:rPr>
          <w:color w:val="1F3863"/>
          <w:spacing w:val="16"/>
          <w:sz w:val="22"/>
        </w:rPr>
        <w:t> </w:t>
      </w:r>
      <w:r>
        <w:rPr>
          <w:color w:val="1F3863"/>
          <w:sz w:val="22"/>
        </w:rPr>
        <w:t>om</w:t>
      </w:r>
      <w:r>
        <w:rPr>
          <w:color w:val="1F3863"/>
          <w:spacing w:val="17"/>
          <w:sz w:val="22"/>
        </w:rPr>
        <w:t> </w:t>
      </w:r>
      <w:r>
        <w:rPr>
          <w:color w:val="1F3863"/>
          <w:sz w:val="22"/>
        </w:rPr>
        <w:t>commerciële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ruimtes,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streven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we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naar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volgende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acties: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1"/>
          <w:numId w:val="16"/>
        </w:numPr>
        <w:tabs>
          <w:tab w:pos="2241" w:val="left" w:leader="none"/>
          <w:tab w:pos="2242" w:val="left" w:leader="none"/>
        </w:tabs>
        <w:spacing w:line="276" w:lineRule="auto" w:before="0" w:after="0"/>
        <w:ind w:left="2242" w:right="1596" w:hanging="360"/>
        <w:jc w:val="left"/>
        <w:rPr>
          <w:sz w:val="22"/>
        </w:rPr>
      </w:pPr>
      <w:r>
        <w:rPr>
          <w:color w:val="1F3863"/>
          <w:sz w:val="22"/>
        </w:rPr>
        <w:t>functieverbreding: medewerking verlenen aan verbreding van winkelformules (blurring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shop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shop)</w:t>
      </w:r>
    </w:p>
    <w:p>
      <w:pPr>
        <w:pStyle w:val="ListParagraph"/>
        <w:numPr>
          <w:ilvl w:val="1"/>
          <w:numId w:val="16"/>
        </w:numPr>
        <w:tabs>
          <w:tab w:pos="2241" w:val="left" w:leader="none"/>
          <w:tab w:pos="2242" w:val="left" w:leader="none"/>
        </w:tabs>
        <w:spacing w:line="273" w:lineRule="auto" w:before="1" w:after="0"/>
        <w:ind w:left="2242" w:right="1665" w:hanging="360"/>
        <w:jc w:val="left"/>
        <w:rPr>
          <w:sz w:val="22"/>
        </w:rPr>
      </w:pPr>
      <w:r>
        <w:rPr>
          <w:color w:val="1F3863"/>
          <w:sz w:val="22"/>
        </w:rPr>
        <w:t>herbestemmen van ruimtes naar andere functies, bijv. commerciële ruimtes buiten de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centra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herbestemmen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naar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woningbouw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(tegengaan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versnippering).</w:t>
      </w:r>
    </w:p>
    <w:p>
      <w:pPr>
        <w:pStyle w:val="ListParagraph"/>
        <w:numPr>
          <w:ilvl w:val="1"/>
          <w:numId w:val="16"/>
        </w:numPr>
        <w:tabs>
          <w:tab w:pos="2241" w:val="left" w:leader="none"/>
          <w:tab w:pos="2242" w:val="left" w:leader="none"/>
        </w:tabs>
        <w:spacing w:line="273" w:lineRule="auto" w:before="5" w:after="0"/>
        <w:ind w:left="2242" w:right="1608" w:hanging="360"/>
        <w:jc w:val="left"/>
        <w:rPr>
          <w:sz w:val="22"/>
        </w:rPr>
      </w:pPr>
      <w:r>
        <w:rPr>
          <w:color w:val="1F3863"/>
          <w:sz w:val="22"/>
        </w:rPr>
        <w:t>doorzetten huidige concentratiebeleid: concentratie winkels in centra en het waar mo-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gelijk tegengaan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versnippering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buiten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centra</w:t>
      </w:r>
    </w:p>
    <w:p>
      <w:pPr>
        <w:pStyle w:val="ListParagraph"/>
        <w:numPr>
          <w:ilvl w:val="1"/>
          <w:numId w:val="16"/>
        </w:numPr>
        <w:tabs>
          <w:tab w:pos="2241" w:val="left" w:leader="none"/>
          <w:tab w:pos="2242" w:val="left" w:leader="none"/>
        </w:tabs>
        <w:spacing w:line="240" w:lineRule="auto" w:before="5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revitalisering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(stimuleren)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van centra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openbare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ruimte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41" w:after="0"/>
        <w:ind w:left="1949" w:right="1504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z w:val="22"/>
        </w:rPr>
        <w:t>Stimuleren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werk-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ontmoetingsruimtes: </w:t>
      </w:r>
      <w:r>
        <w:rPr>
          <w:color w:val="1F3863"/>
          <w:sz w:val="22"/>
        </w:rPr>
        <w:t>voorzien in ruimte(behoefte) op centrale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plaatsen waar ruimte is voor werk en on tmoeting, gericht op de grote en nog steeds groei-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ende doelgroep van ZZP‘ers alsook voor startups. Waar mogelijk faciliteren van ‘third pla-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ces’ en flexibele kantoren met ‘slimme’ combinaties van werken, ontmoeten, horeca 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eventueel met woningbouw. Mogelijk kansrijk zijn centrale locaties waar sprake is van leeg-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stand van (maatschappelijk) vastgoed, bijvoorbeeld een kantoorpand, kerkgebouw, pasto-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rie of groot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winkelpand.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SOB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zijn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succesvolle</w:t>
      </w:r>
      <w:r>
        <w:rPr>
          <w:color w:val="1F3863"/>
          <w:spacing w:val="2"/>
          <w:sz w:val="22"/>
        </w:rPr>
        <w:t> </w:t>
      </w:r>
      <w:r>
        <w:rPr>
          <w:color w:val="1F3863"/>
          <w:sz w:val="22"/>
        </w:rPr>
        <w:t>voorbeeldlocaties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bezocht.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0" w:after="0"/>
        <w:ind w:left="1949" w:right="1450" w:hanging="428"/>
        <w:jc w:val="left"/>
        <w:rPr>
          <w:rFonts w:ascii="Symbol" w:hAnsi="Symbol"/>
          <w:i/>
          <w:color w:val="EC7C30"/>
          <w:sz w:val="23"/>
        </w:rPr>
      </w:pPr>
      <w:r>
        <w:rPr>
          <w:i/>
          <w:color w:val="EC7C30"/>
          <w:spacing w:val="9"/>
          <w:sz w:val="22"/>
        </w:rPr>
        <w:t>Aantrekkelijk</w:t>
      </w:r>
      <w:r>
        <w:rPr>
          <w:i/>
          <w:color w:val="EC7C30"/>
          <w:spacing w:val="24"/>
          <w:sz w:val="22"/>
        </w:rPr>
        <w:t> </w:t>
      </w:r>
      <w:r>
        <w:rPr>
          <w:i/>
          <w:color w:val="EC7C30"/>
          <w:sz w:val="22"/>
        </w:rPr>
        <w:t>verblijfsklimaat</w:t>
      </w:r>
      <w:r>
        <w:rPr>
          <w:color w:val="1F3863"/>
          <w:sz w:val="22"/>
        </w:rPr>
        <w:t>:</w:t>
      </w:r>
      <w:r>
        <w:rPr>
          <w:color w:val="1F3863"/>
          <w:spacing w:val="14"/>
          <w:sz w:val="22"/>
        </w:rPr>
        <w:t> </w:t>
      </w:r>
      <w:r>
        <w:rPr>
          <w:color w:val="1F3863"/>
          <w:sz w:val="22"/>
        </w:rPr>
        <w:t>versterken</w:t>
      </w:r>
      <w:r>
        <w:rPr>
          <w:color w:val="1F3863"/>
          <w:spacing w:val="16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15"/>
          <w:sz w:val="22"/>
        </w:rPr>
        <w:t> </w:t>
      </w:r>
      <w:r>
        <w:rPr>
          <w:color w:val="1F3863"/>
          <w:sz w:val="22"/>
        </w:rPr>
        <w:t>het</w:t>
      </w:r>
      <w:r>
        <w:rPr>
          <w:color w:val="1F3863"/>
          <w:spacing w:val="14"/>
          <w:sz w:val="22"/>
        </w:rPr>
        <w:t> </w:t>
      </w:r>
      <w:r>
        <w:rPr>
          <w:color w:val="1F3863"/>
          <w:sz w:val="22"/>
        </w:rPr>
        <w:t>aantrekkelijk</w:t>
      </w:r>
      <w:r>
        <w:rPr>
          <w:color w:val="1F3863"/>
          <w:spacing w:val="14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11"/>
          <w:sz w:val="22"/>
        </w:rPr>
        <w:t> </w:t>
      </w:r>
      <w:r>
        <w:rPr>
          <w:color w:val="1F3863"/>
          <w:sz w:val="22"/>
        </w:rPr>
        <w:t>gezond</w:t>
      </w:r>
      <w:r>
        <w:rPr>
          <w:color w:val="1F3863"/>
          <w:spacing w:val="13"/>
          <w:sz w:val="22"/>
        </w:rPr>
        <w:t> </w:t>
      </w:r>
      <w:r>
        <w:rPr>
          <w:color w:val="1F3863"/>
          <w:sz w:val="22"/>
        </w:rPr>
        <w:t>verblijfskli-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maat in de openbare ruimte en creëren van reuring. Door combinaties te maken met opga-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ven op het gebied van klimaatadaptatie, zoals het tegengaan van hittestress (bijv. meer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groen) en het tegengaan van verdroging (bijv. wateropvang). Concreet kan gedacht worden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aan het inrichten van een dorpsplein met groen, water, voldoende schaduwplekken en wa-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tertappunten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in combinatie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terrassen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publiekstrekkers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zoals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bijvoorbeeld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een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kiosk.</w:t>
      </w:r>
      <w:r>
        <w:rPr>
          <w:i/>
          <w:color w:val="EC7C30"/>
          <w:sz w:val="22"/>
        </w:rPr>
        <w:t> </w:t>
      </w:r>
    </w:p>
    <w:p>
      <w:pPr>
        <w:spacing w:line="267" w:lineRule="exact" w:before="0"/>
        <w:ind w:left="1949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pStyle w:val="BodyText"/>
        <w:spacing w:before="12"/>
        <w:rPr>
          <w:i/>
          <w:sz w:val="18"/>
        </w:rPr>
      </w:pPr>
    </w:p>
    <w:p>
      <w:pPr>
        <w:pStyle w:val="ListParagraph"/>
        <w:numPr>
          <w:ilvl w:val="2"/>
          <w:numId w:val="18"/>
        </w:numPr>
        <w:tabs>
          <w:tab w:pos="2242" w:val="left" w:leader="none"/>
        </w:tabs>
        <w:spacing w:line="240" w:lineRule="auto" w:before="0" w:after="0"/>
        <w:ind w:left="2242" w:right="0" w:hanging="720"/>
        <w:jc w:val="left"/>
        <w:rPr>
          <w:sz w:val="21"/>
        </w:rPr>
      </w:pPr>
      <w:bookmarkStart w:name="_bookmark43" w:id="83"/>
      <w:bookmarkEnd w:id="83"/>
      <w:r>
        <w:rPr/>
      </w:r>
      <w:bookmarkStart w:name="_bookmark43" w:id="84"/>
      <w:bookmarkEnd w:id="84"/>
      <w:r>
        <w:rPr>
          <w:color w:val="1F3863"/>
          <w:sz w:val="26"/>
        </w:rPr>
        <w:t>C</w:t>
      </w:r>
      <w:r>
        <w:rPr>
          <w:color w:val="1F3863"/>
          <w:sz w:val="21"/>
        </w:rPr>
        <w:t>ROSS</w:t>
      </w:r>
      <w:r>
        <w:rPr>
          <w:color w:val="1F3863"/>
          <w:sz w:val="26"/>
        </w:rPr>
        <w:t>-</w:t>
      </w:r>
      <w:r>
        <w:rPr>
          <w:color w:val="1F3863"/>
          <w:sz w:val="21"/>
        </w:rPr>
        <w:t>OVERS</w:t>
      </w:r>
      <w:r>
        <w:rPr>
          <w:color w:val="1F3863"/>
          <w:spacing w:val="53"/>
          <w:sz w:val="21"/>
        </w:rPr>
        <w:t> </w:t>
      </w:r>
      <w:r>
        <w:rPr>
          <w:color w:val="1F3863"/>
          <w:sz w:val="21"/>
        </w:rPr>
        <w:t>KERNEN</w:t>
      </w:r>
      <w:r>
        <w:rPr>
          <w:color w:val="1F3863"/>
          <w:spacing w:val="53"/>
          <w:sz w:val="21"/>
        </w:rPr>
        <w:t> </w:t>
      </w:r>
      <w:r>
        <w:rPr>
          <w:color w:val="1F3863"/>
          <w:sz w:val="21"/>
        </w:rPr>
        <w:t>EN</w:t>
      </w:r>
      <w:r>
        <w:rPr>
          <w:color w:val="1F3863"/>
          <w:spacing w:val="45"/>
          <w:sz w:val="21"/>
        </w:rPr>
        <w:t> </w:t>
      </w:r>
      <w:r>
        <w:rPr>
          <w:color w:val="1F3863"/>
          <w:sz w:val="21"/>
        </w:rPr>
        <w:t>BUITENGEBIED</w:t>
      </w:r>
    </w:p>
    <w:p>
      <w:pPr>
        <w:pStyle w:val="BodyText"/>
        <w:spacing w:line="276" w:lineRule="auto" w:before="40"/>
        <w:ind w:left="1522" w:right="1576"/>
      </w:pPr>
      <w:r>
        <w:rPr>
          <w:color w:val="1F3863"/>
        </w:rPr>
        <w:t>Deze volgende actielijnen gaan over het stimuleren van kansen in de centra als het gaat om het</w:t>
      </w:r>
      <w:r>
        <w:rPr>
          <w:color w:val="1F3863"/>
          <w:spacing w:val="-47"/>
        </w:rPr>
        <w:t> </w:t>
      </w:r>
      <w:r>
        <w:rPr>
          <w:color w:val="1F3863"/>
        </w:rPr>
        <w:t>uitdragen van onze agrarische identiteit, de mogelijkheden voor recreatie &amp; toerisme en erf-</w:t>
      </w:r>
      <w:r>
        <w:rPr>
          <w:color w:val="1F3863"/>
          <w:spacing w:val="1"/>
        </w:rPr>
        <w:t> </w:t>
      </w:r>
      <w:r>
        <w:rPr>
          <w:color w:val="1F3863"/>
        </w:rPr>
        <w:t>goed.</w:t>
      </w:r>
    </w:p>
    <w:p>
      <w:pPr>
        <w:spacing w:after="0" w:line="276" w:lineRule="auto"/>
        <w:sectPr>
          <w:pgSz w:w="11910" w:h="16840"/>
          <w:pgMar w:header="0" w:footer="880" w:top="1400" w:bottom="1120" w:left="180" w:right="200"/>
        </w:sectPr>
      </w:pP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79" w:after="0"/>
        <w:ind w:left="1949" w:right="1559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pacing w:val="9"/>
          <w:sz w:val="22"/>
        </w:rPr>
        <w:t>Lokaal</w:t>
      </w:r>
      <w:r>
        <w:rPr>
          <w:i/>
          <w:color w:val="EC7C30"/>
          <w:spacing w:val="14"/>
          <w:sz w:val="22"/>
        </w:rPr>
        <w:t> </w:t>
      </w:r>
      <w:r>
        <w:rPr>
          <w:i/>
          <w:color w:val="EC7C30"/>
          <w:spacing w:val="9"/>
          <w:sz w:val="22"/>
        </w:rPr>
        <w:t>agrarisch</w:t>
      </w:r>
      <w:r>
        <w:rPr>
          <w:i/>
          <w:color w:val="EC7C30"/>
          <w:spacing w:val="12"/>
          <w:sz w:val="22"/>
        </w:rPr>
        <w:t> </w:t>
      </w:r>
      <w:r>
        <w:rPr>
          <w:i/>
          <w:color w:val="EC7C30"/>
          <w:sz w:val="22"/>
        </w:rPr>
        <w:t>aanbod</w:t>
      </w:r>
      <w:r>
        <w:rPr>
          <w:i/>
          <w:color w:val="EC7C30"/>
          <w:spacing w:val="12"/>
          <w:sz w:val="22"/>
        </w:rPr>
        <w:t> </w:t>
      </w:r>
      <w:r>
        <w:rPr>
          <w:i/>
          <w:color w:val="EC7C30"/>
          <w:sz w:val="22"/>
        </w:rPr>
        <w:t>in</w:t>
      </w:r>
      <w:r>
        <w:rPr>
          <w:i/>
          <w:color w:val="EC7C30"/>
          <w:spacing w:val="15"/>
          <w:sz w:val="22"/>
        </w:rPr>
        <w:t> </w:t>
      </w:r>
      <w:r>
        <w:rPr>
          <w:i/>
          <w:color w:val="EC7C30"/>
          <w:spacing w:val="10"/>
          <w:sz w:val="22"/>
        </w:rPr>
        <w:t>centra:</w:t>
      </w:r>
      <w:r>
        <w:rPr>
          <w:i/>
          <w:color w:val="EC7C30"/>
          <w:spacing w:val="15"/>
          <w:sz w:val="22"/>
        </w:rPr>
        <w:t> </w:t>
      </w:r>
      <w:r>
        <w:rPr>
          <w:color w:val="1F3863"/>
          <w:sz w:val="22"/>
        </w:rPr>
        <w:t>stimuleren</w:t>
      </w:r>
      <w:r>
        <w:rPr>
          <w:color w:val="1F3863"/>
          <w:spacing w:val="2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3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agrarische</w:t>
      </w:r>
      <w:r>
        <w:rPr>
          <w:color w:val="1F3863"/>
          <w:spacing w:val="3"/>
          <w:sz w:val="22"/>
        </w:rPr>
        <w:t> </w:t>
      </w:r>
      <w:r>
        <w:rPr>
          <w:color w:val="1F3863"/>
          <w:sz w:val="22"/>
        </w:rPr>
        <w:t>identiteit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centra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door relaties te leggen met buitengebied, o.a. aanbieden van streekproducten in centra (in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horeca,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markt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en/of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streekwinkel).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1" w:after="0"/>
        <w:ind w:left="1949" w:right="1653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pacing w:val="9"/>
          <w:sz w:val="22"/>
        </w:rPr>
        <w:t>Uitdragen</w:t>
      </w:r>
      <w:r>
        <w:rPr>
          <w:i/>
          <w:color w:val="EC7C30"/>
          <w:spacing w:val="19"/>
          <w:sz w:val="22"/>
        </w:rPr>
        <w:t> </w:t>
      </w:r>
      <w:r>
        <w:rPr>
          <w:i/>
          <w:color w:val="EC7C30"/>
          <w:sz w:val="22"/>
        </w:rPr>
        <w:t>identiteit</w:t>
      </w:r>
      <w:r>
        <w:rPr>
          <w:i/>
          <w:color w:val="EC7C30"/>
          <w:spacing w:val="19"/>
          <w:sz w:val="22"/>
        </w:rPr>
        <w:t> </w:t>
      </w:r>
      <w:r>
        <w:rPr>
          <w:i/>
          <w:color w:val="EC7C30"/>
          <w:sz w:val="22"/>
        </w:rPr>
        <w:t>in</w:t>
      </w:r>
      <w:r>
        <w:rPr>
          <w:i/>
          <w:color w:val="EC7C30"/>
          <w:spacing w:val="20"/>
          <w:sz w:val="22"/>
        </w:rPr>
        <w:t> </w:t>
      </w:r>
      <w:r>
        <w:rPr>
          <w:i/>
          <w:color w:val="EC7C30"/>
          <w:spacing w:val="10"/>
          <w:sz w:val="22"/>
        </w:rPr>
        <w:t>centra:</w:t>
      </w:r>
      <w:r>
        <w:rPr>
          <w:i/>
          <w:color w:val="EC7C30"/>
          <w:spacing w:val="20"/>
          <w:sz w:val="22"/>
        </w:rPr>
        <w:t> </w:t>
      </w:r>
      <w:r>
        <w:rPr>
          <w:color w:val="1F3863"/>
          <w:sz w:val="22"/>
        </w:rPr>
        <w:t>stimuleren</w:t>
      </w:r>
      <w:r>
        <w:rPr>
          <w:color w:val="1F3863"/>
          <w:spacing w:val="7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6"/>
          <w:sz w:val="22"/>
        </w:rPr>
        <w:t> </w:t>
      </w:r>
      <w:r>
        <w:rPr>
          <w:color w:val="1F3863"/>
          <w:sz w:val="22"/>
        </w:rPr>
        <w:t>het</w:t>
      </w:r>
      <w:r>
        <w:rPr>
          <w:color w:val="1F3863"/>
          <w:spacing w:val="9"/>
          <w:sz w:val="22"/>
        </w:rPr>
        <w:t> </w:t>
      </w:r>
      <w:r>
        <w:rPr>
          <w:color w:val="1F3863"/>
          <w:sz w:val="22"/>
        </w:rPr>
        <w:t>uitdragen</w:t>
      </w:r>
      <w:r>
        <w:rPr>
          <w:color w:val="1F3863"/>
          <w:spacing w:val="6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10"/>
          <w:sz w:val="22"/>
        </w:rPr>
        <w:t> </w:t>
      </w:r>
      <w:r>
        <w:rPr>
          <w:color w:val="1F3863"/>
          <w:sz w:val="22"/>
        </w:rPr>
        <w:t>identiteit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6"/>
          <w:sz w:val="22"/>
        </w:rPr>
        <w:t> </w:t>
      </w:r>
      <w:r>
        <w:rPr>
          <w:color w:val="1F3863"/>
          <w:sz w:val="22"/>
        </w:rPr>
        <w:t>promotie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van ‘Brabantse Juweeltjes’ in Bernheze in bijv. horeca, winkels, informatiepunt, publieke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ruimtes. Hier wordt uiting gegeven aan de cultuur, het erfgoed en andere ‘juweeltjes’ van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Bernheze en wordt ‘het verhaal’ van Bernheze verteld’ (promotie). Dit kan ook in de vorm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van historiserende architectuur van gebouwen en openbare ruimte, met verwijzing naar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historische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elementen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Bernheze.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3" w:lineRule="auto" w:before="0" w:after="0"/>
        <w:ind w:left="1949" w:right="1882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z w:val="22"/>
        </w:rPr>
        <w:t>Fysieke</w:t>
      </w:r>
      <w:r>
        <w:rPr>
          <w:i/>
          <w:color w:val="EC7C30"/>
          <w:spacing w:val="32"/>
          <w:sz w:val="22"/>
        </w:rPr>
        <w:t> </w:t>
      </w:r>
      <w:r>
        <w:rPr>
          <w:i/>
          <w:color w:val="EC7C30"/>
          <w:spacing w:val="9"/>
          <w:sz w:val="22"/>
        </w:rPr>
        <w:t>verbindingen:</w:t>
      </w:r>
      <w:r>
        <w:rPr>
          <w:i/>
          <w:color w:val="EC7C30"/>
          <w:spacing w:val="16"/>
          <w:sz w:val="22"/>
        </w:rPr>
        <w:t> </w:t>
      </w:r>
      <w:r>
        <w:rPr>
          <w:color w:val="1F3863"/>
          <w:sz w:val="22"/>
        </w:rPr>
        <w:t>creëren</w:t>
      </w:r>
      <w:r>
        <w:rPr>
          <w:color w:val="1F3863"/>
          <w:spacing w:val="4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3"/>
          <w:sz w:val="22"/>
        </w:rPr>
        <w:t> </w:t>
      </w:r>
      <w:r>
        <w:rPr>
          <w:color w:val="1F3863"/>
          <w:sz w:val="22"/>
        </w:rPr>
        <w:t>profileren</w:t>
      </w:r>
      <w:r>
        <w:rPr>
          <w:color w:val="1F3863"/>
          <w:spacing w:val="3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8"/>
          <w:sz w:val="22"/>
        </w:rPr>
        <w:t> </w:t>
      </w:r>
      <w:r>
        <w:rPr>
          <w:color w:val="1F3863"/>
          <w:sz w:val="22"/>
        </w:rPr>
        <w:t>infrastructurele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verbindingen</w:t>
      </w:r>
      <w:r>
        <w:rPr>
          <w:color w:val="1F3863"/>
          <w:spacing w:val="3"/>
          <w:sz w:val="22"/>
        </w:rPr>
        <w:t> </w:t>
      </w:r>
      <w:r>
        <w:rPr>
          <w:color w:val="1F3863"/>
          <w:sz w:val="22"/>
        </w:rPr>
        <w:t>om</w:t>
      </w:r>
      <w:r>
        <w:rPr>
          <w:color w:val="1F3863"/>
          <w:spacing w:val="7"/>
          <w:sz w:val="22"/>
        </w:rPr>
        <w:t> </w:t>
      </w:r>
      <w:r>
        <w:rPr>
          <w:color w:val="1F3863"/>
          <w:sz w:val="22"/>
        </w:rPr>
        <w:t>zo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functionele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samenhang tussen kernen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buitengebied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te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versterken</w:t>
      </w:r>
    </w:p>
    <w:p>
      <w:pPr>
        <w:spacing w:before="148"/>
        <w:ind w:left="0" w:right="303" w:firstLine="0"/>
        <w:jc w:val="righ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1304925</wp:posOffset>
            </wp:positionH>
            <wp:positionV relativeFrom="paragraph">
              <wp:posOffset>99714</wp:posOffset>
            </wp:positionV>
            <wp:extent cx="5055616" cy="2283459"/>
            <wp:effectExtent l="0" t="0" r="0" b="0"/>
            <wp:wrapNone/>
            <wp:docPr id="27" name="image20.jpeg" descr="Sfeerbeeld abdij van Bern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616" cy="228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F3863"/>
          <w:sz w:val="20"/>
        </w:rPr>
        <w:t>Abdij</w:t>
      </w:r>
      <w:r>
        <w:rPr>
          <w:i/>
          <w:color w:val="1F3863"/>
          <w:spacing w:val="-2"/>
          <w:sz w:val="20"/>
        </w:rPr>
        <w:t> </w:t>
      </w:r>
      <w:r>
        <w:rPr>
          <w:i/>
          <w:color w:val="1F3863"/>
          <w:sz w:val="20"/>
        </w:rPr>
        <w:t>van</w:t>
      </w:r>
      <w:r>
        <w:rPr>
          <w:i/>
          <w:color w:val="1F3863"/>
          <w:spacing w:val="1"/>
          <w:sz w:val="20"/>
        </w:rPr>
        <w:t> </w:t>
      </w:r>
      <w:r>
        <w:rPr>
          <w:i/>
          <w:color w:val="1F3863"/>
          <w:sz w:val="20"/>
        </w:rPr>
        <w:t>Berne 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ListParagraph"/>
        <w:numPr>
          <w:ilvl w:val="2"/>
          <w:numId w:val="18"/>
        </w:numPr>
        <w:tabs>
          <w:tab w:pos="2242" w:val="left" w:leader="none"/>
        </w:tabs>
        <w:spacing w:line="240" w:lineRule="auto" w:before="145" w:after="0"/>
        <w:ind w:left="2242" w:right="0" w:hanging="720"/>
        <w:jc w:val="left"/>
        <w:rPr>
          <w:sz w:val="21"/>
        </w:rPr>
      </w:pPr>
      <w:r>
        <w:rPr>
          <w:color w:val="1F3863"/>
          <w:sz w:val="26"/>
        </w:rPr>
        <w:t>W</w:t>
      </w:r>
      <w:r>
        <w:rPr>
          <w:color w:val="1F3863"/>
          <w:sz w:val="21"/>
        </w:rPr>
        <w:t>ONEN</w:t>
      </w:r>
    </w:p>
    <w:p>
      <w:pPr>
        <w:pStyle w:val="BodyText"/>
        <w:spacing w:line="276" w:lineRule="auto" w:before="40"/>
        <w:ind w:left="1522" w:right="1506"/>
      </w:pPr>
      <w:r>
        <w:rPr>
          <w:color w:val="1F3863"/>
        </w:rPr>
        <w:t>De volgende actielijnen gaan over de raakvlakken tussen de woningbouwopgave en de econo-</w:t>
      </w:r>
      <w:r>
        <w:rPr>
          <w:color w:val="1F3863"/>
          <w:spacing w:val="1"/>
        </w:rPr>
        <w:t> </w:t>
      </w:r>
      <w:r>
        <w:rPr>
          <w:color w:val="1F3863"/>
        </w:rPr>
        <w:t>mische</w:t>
      </w:r>
      <w:r>
        <w:rPr>
          <w:color w:val="1F3863"/>
          <w:spacing w:val="-3"/>
        </w:rPr>
        <w:t> </w:t>
      </w:r>
      <w:r>
        <w:rPr>
          <w:color w:val="1F3863"/>
        </w:rPr>
        <w:t>functies</w:t>
      </w:r>
      <w:r>
        <w:rPr>
          <w:color w:val="1F3863"/>
          <w:spacing w:val="-4"/>
        </w:rPr>
        <w:t> </w:t>
      </w:r>
      <w:r>
        <w:rPr>
          <w:color w:val="1F3863"/>
        </w:rPr>
        <w:t>in</w:t>
      </w:r>
      <w:r>
        <w:rPr>
          <w:color w:val="1F3863"/>
          <w:spacing w:val="-3"/>
        </w:rPr>
        <w:t> </w:t>
      </w:r>
      <w:r>
        <w:rPr>
          <w:color w:val="1F3863"/>
        </w:rPr>
        <w:t>Bernheze.</w:t>
      </w:r>
      <w:r>
        <w:rPr>
          <w:color w:val="1F3863"/>
          <w:spacing w:val="-3"/>
        </w:rPr>
        <w:t> </w:t>
      </w:r>
      <w:r>
        <w:rPr>
          <w:color w:val="1F3863"/>
        </w:rPr>
        <w:t>Het</w:t>
      </w:r>
      <w:r>
        <w:rPr>
          <w:color w:val="1F3863"/>
          <w:spacing w:val="-5"/>
        </w:rPr>
        <w:t> </w:t>
      </w:r>
      <w:r>
        <w:rPr>
          <w:color w:val="1F3863"/>
        </w:rPr>
        <w:t>gaat</w:t>
      </w:r>
      <w:r>
        <w:rPr>
          <w:color w:val="1F3863"/>
          <w:spacing w:val="-2"/>
        </w:rPr>
        <w:t> </w:t>
      </w:r>
      <w:r>
        <w:rPr>
          <w:color w:val="1F3863"/>
        </w:rPr>
        <w:t>om</w:t>
      </w:r>
      <w:r>
        <w:rPr>
          <w:color w:val="1F3863"/>
          <w:spacing w:val="-4"/>
        </w:rPr>
        <w:t> </w:t>
      </w: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1F3863"/>
        </w:rPr>
        <w:t>relatie</w:t>
      </w:r>
      <w:r>
        <w:rPr>
          <w:color w:val="1F3863"/>
          <w:spacing w:val="-2"/>
        </w:rPr>
        <w:t> </w:t>
      </w:r>
      <w:r>
        <w:rPr>
          <w:color w:val="1F3863"/>
        </w:rPr>
        <w:t>tussen</w:t>
      </w:r>
      <w:r>
        <w:rPr>
          <w:color w:val="1F3863"/>
          <w:spacing w:val="-4"/>
        </w:rPr>
        <w:t> </w:t>
      </w:r>
      <w:r>
        <w:rPr>
          <w:color w:val="1F3863"/>
        </w:rPr>
        <w:t>(voormalige)</w:t>
      </w:r>
      <w:r>
        <w:rPr>
          <w:color w:val="1F3863"/>
          <w:spacing w:val="-1"/>
        </w:rPr>
        <w:t> </w:t>
      </w:r>
      <w:r>
        <w:rPr>
          <w:color w:val="1F3863"/>
        </w:rPr>
        <w:t>bedrijfslocaties</w:t>
      </w:r>
      <w:r>
        <w:rPr>
          <w:color w:val="1F3863"/>
          <w:spacing w:val="-4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wo-</w:t>
      </w:r>
      <w:r>
        <w:rPr>
          <w:color w:val="1F3863"/>
          <w:spacing w:val="-46"/>
        </w:rPr>
        <w:t> </w:t>
      </w:r>
      <w:r>
        <w:rPr>
          <w:color w:val="1F3863"/>
        </w:rPr>
        <w:t>ningbouw,</w:t>
      </w:r>
      <w:r>
        <w:rPr>
          <w:color w:val="1F3863"/>
          <w:spacing w:val="-2"/>
        </w:rPr>
        <w:t> </w:t>
      </w:r>
      <w:r>
        <w:rPr>
          <w:color w:val="1F3863"/>
        </w:rPr>
        <w:t>het</w:t>
      </w:r>
      <w:r>
        <w:rPr>
          <w:color w:val="1F3863"/>
          <w:spacing w:val="-3"/>
        </w:rPr>
        <w:t> </w:t>
      </w:r>
      <w:r>
        <w:rPr>
          <w:color w:val="1F3863"/>
        </w:rPr>
        <w:t>belang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woningbouw</w:t>
      </w:r>
      <w:r>
        <w:rPr>
          <w:color w:val="1F3863"/>
          <w:spacing w:val="-3"/>
        </w:rPr>
        <w:t> </w:t>
      </w:r>
      <w:r>
        <w:rPr>
          <w:color w:val="1F3863"/>
        </w:rPr>
        <w:t>voor</w:t>
      </w:r>
      <w:r>
        <w:rPr>
          <w:color w:val="1F3863"/>
          <w:spacing w:val="-2"/>
        </w:rPr>
        <w:t> </w:t>
      </w:r>
      <w:r>
        <w:rPr>
          <w:color w:val="1F3863"/>
        </w:rPr>
        <w:t>de centra</w:t>
      </w:r>
      <w:r>
        <w:rPr>
          <w:color w:val="1F3863"/>
          <w:spacing w:val="-1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arbeidsmarkt</w:t>
      </w:r>
      <w:r>
        <w:rPr>
          <w:color w:val="1F3863"/>
          <w:spacing w:val="-4"/>
        </w:rPr>
        <w:t> </w:t>
      </w:r>
      <w:r>
        <w:rPr>
          <w:color w:val="1F3863"/>
        </w:rPr>
        <w:t>(starters/talent).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1" w:after="0"/>
        <w:ind w:left="1949" w:right="1518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z w:val="22"/>
        </w:rPr>
        <w:t>Onderzoeken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z w:val="22"/>
        </w:rPr>
        <w:t>woningbouw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10"/>
          <w:sz w:val="22"/>
        </w:rPr>
        <w:t>op </w:t>
      </w:r>
      <w:r>
        <w:rPr>
          <w:i/>
          <w:color w:val="EC7C30"/>
          <w:spacing w:val="9"/>
          <w:sz w:val="22"/>
        </w:rPr>
        <w:t>bedrijfslocaties: </w:t>
      </w:r>
      <w:r>
        <w:rPr>
          <w:color w:val="1F3863"/>
          <w:sz w:val="22"/>
        </w:rPr>
        <w:t>op bedrijfslocaties zoals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kleinschalige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bedrijfsterreinen, solistische bedrijven of ‘monoculturen’ in de kern kijken we naar moge-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lijkheden voor uitplaatsing van bedrijven voor woningbouw of andere ruimtelijke ontwikke-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lingen.</w:t>
      </w:r>
    </w:p>
    <w:p>
      <w:pPr>
        <w:pStyle w:val="ListParagraph"/>
        <w:numPr>
          <w:ilvl w:val="0"/>
          <w:numId w:val="16"/>
        </w:numPr>
        <w:tabs>
          <w:tab w:pos="1950" w:val="left" w:leader="none"/>
        </w:tabs>
        <w:spacing w:line="276" w:lineRule="auto" w:before="0" w:after="0"/>
        <w:ind w:left="1949" w:right="1666" w:hanging="428"/>
        <w:jc w:val="both"/>
        <w:rPr>
          <w:rFonts w:ascii="Symbol" w:hAnsi="Symbol"/>
          <w:color w:val="EC7C30"/>
          <w:sz w:val="22"/>
        </w:rPr>
      </w:pPr>
      <w:r>
        <w:rPr>
          <w:i/>
          <w:color w:val="EC7C30"/>
          <w:spacing w:val="9"/>
          <w:sz w:val="22"/>
        </w:rPr>
        <w:t>Woningbouw voor </w:t>
      </w:r>
      <w:r>
        <w:rPr>
          <w:i/>
          <w:color w:val="EC7C30"/>
          <w:sz w:val="22"/>
        </w:rPr>
        <w:t>draagvlak </w:t>
      </w:r>
      <w:r>
        <w:rPr>
          <w:i/>
          <w:color w:val="EC7C30"/>
          <w:spacing w:val="9"/>
          <w:sz w:val="22"/>
        </w:rPr>
        <w:t>voorzieningen: </w:t>
      </w:r>
      <w:r>
        <w:rPr>
          <w:color w:val="1F3863"/>
          <w:sz w:val="22"/>
        </w:rPr>
        <w:t>woningbouw en zorgvoorzieningen voor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ouderen in en om de centra, als bijdrage aan het draagvlak (koopkracht) voor winkelvoor-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zieningen.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0" w:after="0"/>
        <w:ind w:left="1949" w:right="1579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pacing w:val="9"/>
          <w:sz w:val="22"/>
        </w:rPr>
        <w:t>Huisvesting</w:t>
      </w:r>
      <w:r>
        <w:rPr>
          <w:i/>
          <w:color w:val="EC7C30"/>
          <w:spacing w:val="22"/>
          <w:sz w:val="22"/>
        </w:rPr>
        <w:t> </w:t>
      </w:r>
      <w:r>
        <w:rPr>
          <w:i/>
          <w:color w:val="EC7C30"/>
          <w:sz w:val="22"/>
        </w:rPr>
        <w:t>voor</w:t>
      </w:r>
      <w:r>
        <w:rPr>
          <w:i/>
          <w:color w:val="EC7C30"/>
          <w:spacing w:val="23"/>
          <w:sz w:val="22"/>
        </w:rPr>
        <w:t> </w:t>
      </w:r>
      <w:r>
        <w:rPr>
          <w:i/>
          <w:color w:val="EC7C30"/>
          <w:sz w:val="22"/>
        </w:rPr>
        <w:t>vitale</w:t>
      </w:r>
      <w:r>
        <w:rPr>
          <w:i/>
          <w:color w:val="EC7C30"/>
          <w:spacing w:val="23"/>
          <w:sz w:val="22"/>
        </w:rPr>
        <w:t> </w:t>
      </w:r>
      <w:r>
        <w:rPr>
          <w:i/>
          <w:color w:val="EC7C30"/>
          <w:spacing w:val="9"/>
          <w:sz w:val="22"/>
        </w:rPr>
        <w:t>arbeidsmarkt:</w:t>
      </w:r>
      <w:r>
        <w:rPr>
          <w:i/>
          <w:color w:val="EC7C30"/>
          <w:spacing w:val="24"/>
          <w:sz w:val="22"/>
        </w:rPr>
        <w:t> </w:t>
      </w:r>
      <w:r>
        <w:rPr>
          <w:color w:val="1F3863"/>
          <w:sz w:val="22"/>
        </w:rPr>
        <w:t>woningbouwprogrammering</w:t>
      </w:r>
      <w:r>
        <w:rPr>
          <w:color w:val="1F3863"/>
          <w:spacing w:val="8"/>
          <w:sz w:val="22"/>
        </w:rPr>
        <w:t> </w:t>
      </w:r>
      <w:r>
        <w:rPr>
          <w:color w:val="1F3863"/>
          <w:sz w:val="22"/>
        </w:rPr>
        <w:t>voor</w:t>
      </w:r>
      <w:r>
        <w:rPr>
          <w:color w:val="1F3863"/>
          <w:spacing w:val="12"/>
          <w:sz w:val="22"/>
        </w:rPr>
        <w:t> </w:t>
      </w:r>
      <w:r>
        <w:rPr>
          <w:color w:val="1F3863"/>
          <w:sz w:val="22"/>
        </w:rPr>
        <w:t>aantrekken</w:t>
      </w:r>
      <w:r>
        <w:rPr>
          <w:color w:val="1F3863"/>
          <w:spacing w:val="10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behouden van talent en jongeren door het woningbouwbeleid af te stemmen op deze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doelgroep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(zie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ook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bij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arbeidsmarkt).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Daarnaast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is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d.d.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10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december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2020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het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beleids-</w:t>
      </w:r>
    </w:p>
    <w:p>
      <w:pPr>
        <w:pStyle w:val="BodyText"/>
        <w:ind w:left="1949"/>
      </w:pPr>
      <w:r>
        <w:rPr>
          <w:color w:val="1F3863"/>
        </w:rPr>
        <w:t>plan</w:t>
      </w:r>
      <w:r>
        <w:rPr>
          <w:color w:val="1F3863"/>
          <w:spacing w:val="-2"/>
        </w:rPr>
        <w:t> </w:t>
      </w:r>
      <w:r>
        <w:rPr>
          <w:color w:val="1F3863"/>
        </w:rPr>
        <w:t>‘huisvesting</w:t>
      </w:r>
      <w:r>
        <w:rPr>
          <w:color w:val="1F3863"/>
          <w:spacing w:val="-6"/>
        </w:rPr>
        <w:t> </w:t>
      </w:r>
      <w:r>
        <w:rPr>
          <w:color w:val="1F3863"/>
        </w:rPr>
        <w:t>van</w:t>
      </w:r>
      <w:r>
        <w:rPr>
          <w:color w:val="1F3863"/>
          <w:spacing w:val="-4"/>
        </w:rPr>
        <w:t> </w:t>
      </w:r>
      <w:r>
        <w:rPr>
          <w:color w:val="1F3863"/>
        </w:rPr>
        <w:t>internationale</w:t>
      </w:r>
      <w:r>
        <w:rPr>
          <w:color w:val="1F3863"/>
          <w:spacing w:val="-2"/>
        </w:rPr>
        <w:t> </w:t>
      </w:r>
      <w:r>
        <w:rPr>
          <w:color w:val="1F3863"/>
        </w:rPr>
        <w:t>werknemers</w:t>
      </w:r>
      <w:r>
        <w:rPr>
          <w:color w:val="1F3863"/>
          <w:spacing w:val="-3"/>
        </w:rPr>
        <w:t> </w:t>
      </w:r>
      <w:r>
        <w:rPr>
          <w:color w:val="1F3863"/>
        </w:rPr>
        <w:t>Gemeente</w:t>
      </w:r>
      <w:r>
        <w:rPr>
          <w:color w:val="1F3863"/>
          <w:spacing w:val="-2"/>
        </w:rPr>
        <w:t> </w:t>
      </w:r>
      <w:r>
        <w:rPr>
          <w:color w:val="1F3863"/>
        </w:rPr>
        <w:t>Bernheze’</w:t>
      </w:r>
      <w:r>
        <w:rPr>
          <w:color w:val="1F3863"/>
          <w:spacing w:val="-3"/>
        </w:rPr>
        <w:t> </w:t>
      </w:r>
      <w:r>
        <w:rPr>
          <w:color w:val="1F3863"/>
        </w:rPr>
        <w:t>vastgesteld.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2"/>
          <w:numId w:val="18"/>
        </w:numPr>
        <w:tabs>
          <w:tab w:pos="2242" w:val="left" w:leader="none"/>
        </w:tabs>
        <w:spacing w:line="240" w:lineRule="auto" w:before="1" w:after="0"/>
        <w:ind w:left="2242" w:right="0" w:hanging="720"/>
        <w:jc w:val="left"/>
        <w:rPr>
          <w:sz w:val="21"/>
        </w:rPr>
      </w:pPr>
      <w:r>
        <w:rPr>
          <w:color w:val="1F3863"/>
          <w:sz w:val="26"/>
        </w:rPr>
        <w:t>S</w:t>
      </w:r>
      <w:r>
        <w:rPr>
          <w:color w:val="1F3863"/>
          <w:sz w:val="21"/>
        </w:rPr>
        <w:t>AMENWERKING</w:t>
      </w:r>
      <w:r>
        <w:rPr>
          <w:color w:val="1F3863"/>
          <w:spacing w:val="26"/>
          <w:sz w:val="21"/>
        </w:rPr>
        <w:t> </w:t>
      </w:r>
      <w:r>
        <w:rPr>
          <w:color w:val="1F3863"/>
          <w:sz w:val="21"/>
        </w:rPr>
        <w:t>IN</w:t>
      </w:r>
      <w:r>
        <w:rPr>
          <w:color w:val="1F3863"/>
          <w:spacing w:val="31"/>
          <w:sz w:val="21"/>
        </w:rPr>
        <w:t> </w:t>
      </w:r>
      <w:r>
        <w:rPr>
          <w:color w:val="1F3863"/>
          <w:sz w:val="21"/>
        </w:rPr>
        <w:t>CENTRA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40" w:after="0"/>
        <w:ind w:left="1949" w:right="1518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z w:val="22"/>
        </w:rPr>
        <w:t>Overleg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z w:val="22"/>
        </w:rPr>
        <w:t>met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ondernemersorganisaties</w:t>
      </w:r>
      <w:r>
        <w:rPr>
          <w:color w:val="1F3863"/>
          <w:spacing w:val="9"/>
          <w:sz w:val="22"/>
        </w:rPr>
        <w:t>: </w:t>
      </w:r>
      <w:r>
        <w:rPr>
          <w:color w:val="1F3863"/>
          <w:sz w:val="22"/>
        </w:rPr>
        <w:t>samenwerking in de centrumgebieden door fre-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quent</w:t>
      </w:r>
      <w:r>
        <w:rPr>
          <w:color w:val="1F3863"/>
          <w:spacing w:val="2"/>
          <w:sz w:val="22"/>
        </w:rPr>
        <w:t> </w:t>
      </w:r>
      <w:r>
        <w:rPr>
          <w:color w:val="1F3863"/>
          <w:sz w:val="22"/>
        </w:rPr>
        <w:t>overleg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met (ondernemers) organisaties</w:t>
      </w:r>
      <w:r>
        <w:rPr>
          <w:color w:val="1F3863"/>
          <w:spacing w:val="3"/>
          <w:sz w:val="22"/>
        </w:rPr>
        <w:t> </w:t>
      </w:r>
      <w:r>
        <w:rPr>
          <w:color w:val="1F3863"/>
          <w:sz w:val="22"/>
        </w:rPr>
        <w:t>zoals met</w:t>
      </w:r>
      <w:r>
        <w:rPr>
          <w:color w:val="1F3863"/>
          <w:spacing w:val="3"/>
          <w:sz w:val="22"/>
        </w:rPr>
        <w:t> </w:t>
      </w:r>
      <w:r>
        <w:rPr>
          <w:color w:val="1F3863"/>
          <w:sz w:val="22"/>
        </w:rPr>
        <w:t>het</w:t>
      </w:r>
      <w:r>
        <w:rPr>
          <w:color w:val="1F3863"/>
          <w:spacing w:val="2"/>
          <w:sz w:val="22"/>
        </w:rPr>
        <w:t> </w:t>
      </w:r>
      <w:r>
        <w:rPr>
          <w:color w:val="1F3863"/>
          <w:sz w:val="22"/>
        </w:rPr>
        <w:t>Centrummanagement</w:t>
      </w:r>
      <w:r>
        <w:rPr>
          <w:color w:val="1F3863"/>
          <w:spacing w:val="2"/>
          <w:sz w:val="22"/>
        </w:rPr>
        <w:t> </w:t>
      </w:r>
      <w:r>
        <w:rPr>
          <w:color w:val="1F3863"/>
          <w:sz w:val="22"/>
        </w:rPr>
        <w:t>(zie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ook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bij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Dienstverlening).</w:t>
      </w:r>
      <w:r>
        <w:rPr>
          <w:i/>
          <w:color w:val="EC7C30"/>
          <w:sz w:val="22"/>
        </w:rPr>
        <w:t> </w:t>
      </w:r>
    </w:p>
    <w:p>
      <w:pPr>
        <w:spacing w:line="268" w:lineRule="exact" w:before="0"/>
        <w:ind w:left="1949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spacing w:after="0" w:line="268" w:lineRule="exact"/>
        <w:jc w:val="left"/>
        <w:rPr>
          <w:sz w:val="22"/>
        </w:rPr>
        <w:sectPr>
          <w:pgSz w:w="11910" w:h="16840"/>
          <w:pgMar w:header="0" w:footer="880" w:top="1320" w:bottom="1120" w:left="180" w:right="200"/>
        </w:sectPr>
      </w:pPr>
    </w:p>
    <w:p>
      <w:pPr>
        <w:pStyle w:val="ListParagraph"/>
        <w:numPr>
          <w:ilvl w:val="2"/>
          <w:numId w:val="18"/>
        </w:numPr>
        <w:tabs>
          <w:tab w:pos="2242" w:val="left" w:leader="none"/>
        </w:tabs>
        <w:spacing w:line="240" w:lineRule="auto" w:before="19" w:after="0"/>
        <w:ind w:left="2242" w:right="0" w:hanging="720"/>
        <w:jc w:val="left"/>
        <w:rPr>
          <w:sz w:val="21"/>
        </w:rPr>
      </w:pPr>
      <w:r>
        <w:rPr>
          <w:color w:val="1F3863"/>
          <w:sz w:val="26"/>
        </w:rPr>
        <w:t>K</w:t>
      </w:r>
      <w:r>
        <w:rPr>
          <w:color w:val="1F3863"/>
          <w:sz w:val="21"/>
        </w:rPr>
        <w:t>ENNISONTWIKKELING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41" w:after="0"/>
        <w:ind w:left="1949" w:right="1540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pacing w:val="9"/>
          <w:sz w:val="22"/>
        </w:rPr>
        <w:t>Kennisontwikkeling</w:t>
      </w:r>
      <w:r>
        <w:rPr>
          <w:i/>
          <w:color w:val="EC7C30"/>
          <w:spacing w:val="12"/>
          <w:sz w:val="22"/>
        </w:rPr>
        <w:t> </w:t>
      </w:r>
      <w:r>
        <w:rPr>
          <w:i/>
          <w:color w:val="EC7C30"/>
          <w:spacing w:val="9"/>
          <w:sz w:val="22"/>
        </w:rPr>
        <w:t>centrumontwikkeling</w:t>
      </w:r>
      <w:r>
        <w:rPr>
          <w:i/>
          <w:color w:val="EC7C30"/>
          <w:spacing w:val="13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13"/>
          <w:sz w:val="22"/>
        </w:rPr>
        <w:t> </w:t>
      </w:r>
      <w:r>
        <w:rPr>
          <w:i/>
          <w:color w:val="EC7C30"/>
          <w:spacing w:val="9"/>
          <w:sz w:val="22"/>
        </w:rPr>
        <w:t>detailhandel:</w:t>
      </w:r>
      <w:r>
        <w:rPr>
          <w:i/>
          <w:color w:val="EC7C30"/>
          <w:spacing w:val="14"/>
          <w:sz w:val="22"/>
        </w:rPr>
        <w:t> </w:t>
      </w:r>
      <w:r>
        <w:rPr>
          <w:color w:val="1F3863"/>
          <w:sz w:val="22"/>
        </w:rPr>
        <w:t>investeren</w:t>
      </w:r>
      <w:r>
        <w:rPr>
          <w:color w:val="1F3863"/>
          <w:spacing w:val="3"/>
          <w:sz w:val="22"/>
        </w:rPr>
        <w:t> </w:t>
      </w:r>
      <w:r>
        <w:rPr>
          <w:color w:val="1F3863"/>
          <w:sz w:val="22"/>
        </w:rPr>
        <w:t>in kennisont-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wikkeling binnen de gemeente op gebied van centrumontwikkelingen en detailhandel door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middel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opleidingen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excursie.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44" w:id="85"/>
      <w:bookmarkEnd w:id="85"/>
      <w:r>
        <w:rPr/>
      </w:r>
      <w:bookmarkStart w:name="_bookmark44" w:id="86"/>
      <w:bookmarkEnd w:id="86"/>
      <w:r>
        <w:rPr>
          <w:color w:val="EC7C30"/>
          <w:sz w:val="28"/>
        </w:rPr>
        <w:t>B</w:t>
      </w:r>
      <w:r>
        <w:rPr>
          <w:color w:val="EC7C30"/>
          <w:sz w:val="22"/>
        </w:rPr>
        <w:t>UITENGEBIED</w:t>
      </w:r>
    </w:p>
    <w:p>
      <w:pPr>
        <w:pStyle w:val="BodyText"/>
        <w:spacing w:line="276" w:lineRule="auto" w:before="42"/>
        <w:ind w:left="1522" w:right="1605"/>
      </w:pPr>
      <w:r>
        <w:rPr>
          <w:color w:val="1F3863"/>
        </w:rPr>
        <w:t>De agrarische sector is volop in beweging en er komt veel op agrarische ondernemers af. Be-</w:t>
      </w:r>
      <w:r>
        <w:rPr>
          <w:color w:val="1F3863"/>
          <w:spacing w:val="1"/>
        </w:rPr>
        <w:t> </w:t>
      </w:r>
      <w:r>
        <w:rPr>
          <w:color w:val="1F3863"/>
        </w:rPr>
        <w:t>langrijk is om als overheid contact met de sector te houden en wensen en kansen binnen de</w:t>
      </w:r>
      <w:r>
        <w:rPr>
          <w:color w:val="1F3863"/>
          <w:spacing w:val="1"/>
        </w:rPr>
        <w:t> </w:t>
      </w:r>
      <w:r>
        <w:rPr>
          <w:color w:val="1F3863"/>
        </w:rPr>
        <w:t>sector te inventariseren. Daarnaast is het van belang om te stimuleren dat agrarische onderne-</w:t>
      </w:r>
      <w:r>
        <w:rPr>
          <w:color w:val="1F3863"/>
          <w:spacing w:val="-47"/>
        </w:rPr>
        <w:t> </w:t>
      </w:r>
      <w:r>
        <w:rPr>
          <w:color w:val="1F3863"/>
        </w:rPr>
        <w:t>mers tijdig in verbinding komen met elkaar en met ondernemers uit andere sectoren. Ook an-</w:t>
      </w:r>
      <w:r>
        <w:rPr>
          <w:color w:val="1F3863"/>
          <w:spacing w:val="1"/>
        </w:rPr>
        <w:t> </w:t>
      </w:r>
      <w:r>
        <w:rPr>
          <w:color w:val="1F3863"/>
        </w:rPr>
        <w:t>dere relevante organisaties zoals ZLTO en Agrifood Capital kunnen ondersteunend zijn om tot</w:t>
      </w:r>
      <w:r>
        <w:rPr>
          <w:color w:val="1F3863"/>
          <w:spacing w:val="1"/>
        </w:rPr>
        <w:t> </w:t>
      </w:r>
      <w:r>
        <w:rPr>
          <w:color w:val="1F3863"/>
        </w:rPr>
        <w:t>(nieuwe) kansen te komen. De verwachting is dat er meer agrarische ondernemers zullen inno-</w:t>
      </w:r>
      <w:r>
        <w:rPr>
          <w:color w:val="1F3863"/>
          <w:spacing w:val="-47"/>
        </w:rPr>
        <w:t> </w:t>
      </w:r>
      <w:r>
        <w:rPr>
          <w:color w:val="1F3863"/>
        </w:rPr>
        <w:t>veren, verbreden of inschrijven op bijvoorbeeld een stoppersregeling</w:t>
      </w:r>
      <w:r>
        <w:rPr>
          <w:color w:val="1F3863"/>
          <w:spacing w:val="1"/>
        </w:rPr>
        <w:t> </w:t>
      </w:r>
      <w:r>
        <w:rPr>
          <w:color w:val="1F3863"/>
        </w:rPr>
        <w:t>wanneer zij vooraf een</w:t>
      </w:r>
      <w:r>
        <w:rPr>
          <w:color w:val="1F3863"/>
          <w:spacing w:val="1"/>
        </w:rPr>
        <w:t> </w:t>
      </w:r>
      <w:r>
        <w:rPr>
          <w:color w:val="1F3863"/>
        </w:rPr>
        <w:t>beter beeld hebben van de kansen die er liggen. De begeleiding van agrariërs is een belangrijk</w:t>
      </w:r>
      <w:r>
        <w:rPr>
          <w:color w:val="1F3863"/>
          <w:spacing w:val="1"/>
        </w:rPr>
        <w:t> </w:t>
      </w:r>
      <w:r>
        <w:rPr>
          <w:color w:val="1F3863"/>
        </w:rPr>
        <w:t>aspect</w:t>
      </w:r>
      <w:r>
        <w:rPr>
          <w:color w:val="1F3863"/>
          <w:spacing w:val="-5"/>
        </w:rPr>
        <w:t> </w:t>
      </w:r>
      <w:r>
        <w:rPr>
          <w:color w:val="1F3863"/>
        </w:rPr>
        <w:t>voor Bernheze</w:t>
      </w:r>
      <w:r>
        <w:rPr>
          <w:color w:val="1F3863"/>
          <w:spacing w:val="-2"/>
        </w:rPr>
        <w:t> </w:t>
      </w:r>
      <w:r>
        <w:rPr>
          <w:color w:val="1F3863"/>
        </w:rPr>
        <w:t>binnen</w:t>
      </w:r>
      <w:r>
        <w:rPr>
          <w:color w:val="1F3863"/>
          <w:spacing w:val="-2"/>
        </w:rPr>
        <w:t> </w:t>
      </w:r>
      <w:r>
        <w:rPr>
          <w:color w:val="1F3863"/>
        </w:rPr>
        <w:t>het thema</w:t>
      </w:r>
      <w:r>
        <w:rPr>
          <w:color w:val="1F3863"/>
          <w:spacing w:val="-1"/>
        </w:rPr>
        <w:t> </w:t>
      </w:r>
      <w:r>
        <w:rPr>
          <w:color w:val="1F3863"/>
        </w:rPr>
        <w:t>transitie</w:t>
      </w:r>
      <w:r>
        <w:rPr>
          <w:color w:val="1F3863"/>
          <w:spacing w:val="-1"/>
        </w:rPr>
        <w:t> </w:t>
      </w:r>
      <w:r>
        <w:rPr>
          <w:color w:val="1F3863"/>
        </w:rPr>
        <w:t>landbouw’.</w:t>
      </w:r>
    </w:p>
    <w:p>
      <w:pPr>
        <w:pStyle w:val="BodyText"/>
        <w:spacing w:line="276" w:lineRule="auto"/>
        <w:ind w:left="1522" w:right="1497"/>
      </w:pPr>
      <w:r>
        <w:rPr>
          <w:color w:val="1F3863"/>
        </w:rPr>
        <w:t>Ook is het nuttig om ondernemers in de sector toerisme en recreatie in het buitengebied meer</w:t>
      </w:r>
      <w:r>
        <w:rPr>
          <w:color w:val="1F3863"/>
          <w:spacing w:val="1"/>
        </w:rPr>
        <w:t> </w:t>
      </w:r>
      <w:r>
        <w:rPr>
          <w:color w:val="1F3863"/>
        </w:rPr>
        <w:t>met elkaar</w:t>
      </w:r>
      <w:r>
        <w:rPr>
          <w:color w:val="1F3863"/>
          <w:spacing w:val="2"/>
        </w:rPr>
        <w:t> </w:t>
      </w:r>
      <w:r>
        <w:rPr>
          <w:color w:val="1F3863"/>
        </w:rPr>
        <w:t>in</w:t>
      </w:r>
      <w:r>
        <w:rPr>
          <w:color w:val="1F3863"/>
          <w:spacing w:val="4"/>
        </w:rPr>
        <w:t> </w:t>
      </w:r>
      <w:r>
        <w:rPr>
          <w:color w:val="1F3863"/>
        </w:rPr>
        <w:t>contact</w:t>
      </w:r>
      <w:r>
        <w:rPr>
          <w:color w:val="1F3863"/>
          <w:spacing w:val="3"/>
        </w:rPr>
        <w:t> </w:t>
      </w:r>
      <w:r>
        <w:rPr>
          <w:color w:val="1F3863"/>
        </w:rPr>
        <w:t>te</w:t>
      </w:r>
      <w:r>
        <w:rPr>
          <w:color w:val="1F3863"/>
          <w:spacing w:val="2"/>
        </w:rPr>
        <w:t> </w:t>
      </w:r>
      <w:r>
        <w:rPr>
          <w:color w:val="1F3863"/>
        </w:rPr>
        <w:t>brengen</w:t>
      </w:r>
      <w:r>
        <w:rPr>
          <w:color w:val="1F3863"/>
          <w:spacing w:val="1"/>
        </w:rPr>
        <w:t> </w:t>
      </w:r>
      <w:r>
        <w:rPr>
          <w:color w:val="1F3863"/>
        </w:rPr>
        <w:t>en</w:t>
      </w:r>
      <w:r>
        <w:rPr>
          <w:color w:val="1F3863"/>
          <w:spacing w:val="2"/>
        </w:rPr>
        <w:t> </w:t>
      </w:r>
      <w:r>
        <w:rPr>
          <w:color w:val="1F3863"/>
        </w:rPr>
        <w:t>met ondernemers</w:t>
      </w:r>
      <w:r>
        <w:rPr>
          <w:color w:val="1F3863"/>
          <w:spacing w:val="1"/>
        </w:rPr>
        <w:t> </w:t>
      </w:r>
      <w:r>
        <w:rPr>
          <w:color w:val="1F3863"/>
        </w:rPr>
        <w:t>uit</w:t>
      </w:r>
      <w:r>
        <w:rPr>
          <w:color w:val="1F3863"/>
          <w:spacing w:val="3"/>
        </w:rPr>
        <w:t> </w:t>
      </w:r>
      <w:r>
        <w:rPr>
          <w:color w:val="1F3863"/>
        </w:rPr>
        <w:t>andere</w:t>
      </w:r>
      <w:r>
        <w:rPr>
          <w:color w:val="1F3863"/>
          <w:spacing w:val="2"/>
        </w:rPr>
        <w:t> </w:t>
      </w:r>
      <w:r>
        <w:rPr>
          <w:color w:val="1F3863"/>
        </w:rPr>
        <w:t>sectoren.</w:t>
      </w:r>
      <w:r>
        <w:rPr>
          <w:color w:val="1F3863"/>
          <w:spacing w:val="1"/>
        </w:rPr>
        <w:t> </w:t>
      </w:r>
      <w:r>
        <w:rPr>
          <w:color w:val="1F3863"/>
        </w:rPr>
        <w:t>Zodoende</w:t>
      </w:r>
      <w:r>
        <w:rPr>
          <w:color w:val="1F3863"/>
          <w:spacing w:val="3"/>
        </w:rPr>
        <w:t> </w:t>
      </w:r>
      <w:r>
        <w:rPr>
          <w:color w:val="1F3863"/>
        </w:rPr>
        <w:t>kunnen</w:t>
      </w:r>
      <w:r>
        <w:rPr>
          <w:color w:val="1F3863"/>
          <w:spacing w:val="1"/>
        </w:rPr>
        <w:t> </w:t>
      </w:r>
      <w:r>
        <w:rPr>
          <w:color w:val="1F3863"/>
        </w:rPr>
        <w:t>zij hun blik verbreden en oog krijgen voor (nieuwe) kansen. Bij ondernemen in het buitengebied</w:t>
      </w:r>
      <w:r>
        <w:rPr>
          <w:color w:val="1F3863"/>
          <w:spacing w:val="1"/>
        </w:rPr>
        <w:t> </w:t>
      </w:r>
      <w:r>
        <w:rPr>
          <w:color w:val="1F3863"/>
        </w:rPr>
        <w:t>ligt de focus op het benutten van identiteit, innovatie, duurzaamheid en klimaatadaptie, toege-</w:t>
      </w:r>
      <w:r>
        <w:rPr>
          <w:color w:val="1F3863"/>
          <w:spacing w:val="1"/>
        </w:rPr>
        <w:t> </w:t>
      </w:r>
      <w:r>
        <w:rPr>
          <w:color w:val="1F3863"/>
        </w:rPr>
        <w:t>voegde waarde bieden aan het gebied en de vraag of de onderneming passend is binnen de om-</w:t>
      </w:r>
      <w:r>
        <w:rPr>
          <w:color w:val="1F3863"/>
          <w:spacing w:val="-47"/>
        </w:rPr>
        <w:t> </w:t>
      </w:r>
      <w:r>
        <w:rPr>
          <w:color w:val="1F3863"/>
        </w:rPr>
        <w:t>geving.</w:t>
      </w:r>
      <w:r>
        <w:rPr>
          <w:color w:val="1F3863"/>
          <w:spacing w:val="-2"/>
        </w:rPr>
        <w:t> </w:t>
      </w:r>
      <w:r>
        <w:rPr>
          <w:color w:val="1F3863"/>
        </w:rPr>
        <w:t>Daarnaast</w:t>
      </w:r>
      <w:r>
        <w:rPr>
          <w:color w:val="1F3863"/>
          <w:spacing w:val="-3"/>
        </w:rPr>
        <w:t> </w:t>
      </w:r>
      <w:r>
        <w:rPr>
          <w:color w:val="1F3863"/>
        </w:rPr>
        <w:t>kunnen</w:t>
      </w:r>
      <w:r>
        <w:rPr>
          <w:color w:val="1F3863"/>
          <w:spacing w:val="-2"/>
        </w:rPr>
        <w:t> </w:t>
      </w:r>
      <w:r>
        <w:rPr>
          <w:color w:val="1F3863"/>
        </w:rPr>
        <w:t>buitengebied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centra</w:t>
      </w:r>
      <w:r>
        <w:rPr>
          <w:color w:val="1F3863"/>
          <w:spacing w:val="-4"/>
        </w:rPr>
        <w:t> </w:t>
      </w:r>
      <w:r>
        <w:rPr>
          <w:color w:val="1F3863"/>
        </w:rPr>
        <w:t>elkaar</w:t>
      </w:r>
      <w:r>
        <w:rPr>
          <w:color w:val="1F3863"/>
          <w:spacing w:val="1"/>
        </w:rPr>
        <w:t> </w:t>
      </w:r>
      <w:r>
        <w:rPr>
          <w:color w:val="1F3863"/>
        </w:rPr>
        <w:t>versterken</w:t>
      </w:r>
      <w:r>
        <w:rPr>
          <w:color w:val="1F3863"/>
          <w:spacing w:val="-2"/>
        </w:rPr>
        <w:t> </w:t>
      </w:r>
      <w:r>
        <w:rPr>
          <w:color w:val="1F3863"/>
        </w:rPr>
        <w:t>(zie</w:t>
      </w:r>
      <w:r>
        <w:rPr>
          <w:color w:val="1F3863"/>
          <w:spacing w:val="1"/>
        </w:rPr>
        <w:t> </w:t>
      </w:r>
      <w:r>
        <w:rPr>
          <w:color w:val="1F3863"/>
        </w:rPr>
        <w:t>ook</w:t>
      </w:r>
      <w:r>
        <w:rPr>
          <w:color w:val="1F3863"/>
          <w:spacing w:val="-1"/>
        </w:rPr>
        <w:t> </w:t>
      </w:r>
      <w:r>
        <w:rPr>
          <w:color w:val="1F3863"/>
        </w:rPr>
        <w:t>bij</w:t>
      </w:r>
      <w:r>
        <w:rPr>
          <w:color w:val="1F3863"/>
          <w:spacing w:val="-1"/>
        </w:rPr>
        <w:t> </w:t>
      </w:r>
      <w:r>
        <w:rPr>
          <w:color w:val="1F3863"/>
        </w:rPr>
        <w:t>centra).</w:t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2"/>
          <w:numId w:val="19"/>
        </w:numPr>
        <w:tabs>
          <w:tab w:pos="2242" w:val="left" w:leader="none"/>
        </w:tabs>
        <w:spacing w:line="240" w:lineRule="auto" w:before="0" w:after="0"/>
        <w:ind w:left="2242" w:right="0" w:hanging="720"/>
        <w:jc w:val="left"/>
        <w:rPr>
          <w:sz w:val="21"/>
        </w:rPr>
      </w:pPr>
      <w:r>
        <w:rPr>
          <w:color w:val="1F3863"/>
          <w:sz w:val="26"/>
        </w:rPr>
        <w:t>V</w:t>
      </w:r>
      <w:r>
        <w:rPr>
          <w:color w:val="1F3863"/>
          <w:sz w:val="21"/>
        </w:rPr>
        <w:t>INDEN</w:t>
      </w:r>
      <w:r>
        <w:rPr>
          <w:color w:val="1F3863"/>
          <w:spacing w:val="33"/>
          <w:sz w:val="21"/>
        </w:rPr>
        <w:t> </w:t>
      </w:r>
      <w:r>
        <w:rPr>
          <w:color w:val="1F3863"/>
          <w:sz w:val="21"/>
        </w:rPr>
        <w:t>VAN</w:t>
      </w:r>
      <w:r>
        <w:rPr>
          <w:color w:val="1F3863"/>
          <w:spacing w:val="36"/>
          <w:sz w:val="21"/>
        </w:rPr>
        <w:t> </w:t>
      </w:r>
      <w:r>
        <w:rPr>
          <w:color w:val="1F3863"/>
          <w:sz w:val="26"/>
        </w:rPr>
        <w:t>(</w:t>
      </w:r>
      <w:r>
        <w:rPr>
          <w:color w:val="1F3863"/>
          <w:sz w:val="21"/>
        </w:rPr>
        <w:t>NIEUWE</w:t>
      </w:r>
      <w:r>
        <w:rPr>
          <w:color w:val="1F3863"/>
          <w:sz w:val="26"/>
        </w:rPr>
        <w:t>)</w:t>
      </w:r>
      <w:r>
        <w:rPr>
          <w:color w:val="1F3863"/>
          <w:spacing w:val="22"/>
          <w:sz w:val="26"/>
        </w:rPr>
        <w:t> </w:t>
      </w:r>
      <w:r>
        <w:rPr>
          <w:color w:val="1F3863"/>
          <w:sz w:val="21"/>
        </w:rPr>
        <w:t>ECONOMISCHE</w:t>
      </w:r>
      <w:r>
        <w:rPr>
          <w:color w:val="1F3863"/>
          <w:spacing w:val="34"/>
          <w:sz w:val="21"/>
        </w:rPr>
        <w:t> </w:t>
      </w:r>
      <w:r>
        <w:rPr>
          <w:color w:val="1F3863"/>
          <w:sz w:val="21"/>
        </w:rPr>
        <w:t>DRAGERS</w:t>
      </w:r>
    </w:p>
    <w:p>
      <w:pPr>
        <w:pStyle w:val="BodyText"/>
        <w:spacing w:line="276" w:lineRule="auto" w:before="40"/>
        <w:ind w:left="1522" w:right="1517"/>
      </w:pPr>
      <w:r>
        <w:rPr>
          <w:color w:val="1F3863"/>
        </w:rPr>
        <w:t>De volgende nieuwe economische dragers zien we als kansrijk voor aanvulling of vervanging van</w:t>
      </w:r>
      <w:r>
        <w:rPr>
          <w:color w:val="1F3863"/>
          <w:spacing w:val="-47"/>
        </w:rPr>
        <w:t> </w:t>
      </w:r>
      <w:r>
        <w:rPr>
          <w:color w:val="1F3863"/>
        </w:rPr>
        <w:t>de agrarische functie van bedrijven in het buitengebied. Belangrijk vertrekpunt is dat het on-</w:t>
      </w:r>
      <w:r>
        <w:rPr>
          <w:color w:val="1F3863"/>
          <w:spacing w:val="1"/>
        </w:rPr>
        <w:t> </w:t>
      </w:r>
      <w:r>
        <w:rPr>
          <w:color w:val="1F3863"/>
        </w:rPr>
        <w:t>wenselijk is dat vrijkomende agrarische gebouwen langdurig leegstaan en dat ontwikkelingen</w:t>
      </w:r>
      <w:r>
        <w:rPr>
          <w:color w:val="1F3863"/>
          <w:spacing w:val="1"/>
        </w:rPr>
        <w:t> </w:t>
      </w:r>
      <w:r>
        <w:rPr>
          <w:color w:val="1F3863"/>
        </w:rPr>
        <w:t>passen in het opgestelde beleid ‘Aanpak VAB Bernheze’</w:t>
      </w:r>
      <w:r>
        <w:rPr>
          <w:color w:val="1F3863"/>
          <w:vertAlign w:val="superscript"/>
        </w:rPr>
        <w:t>6</w:t>
      </w:r>
      <w:r>
        <w:rPr>
          <w:color w:val="1F3863"/>
          <w:vertAlign w:val="baseline"/>
        </w:rPr>
        <w:t> dat d.d. 14 december 2017 is vastge-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steld</w:t>
      </w:r>
      <w:r>
        <w:rPr>
          <w:color w:val="1F3863"/>
          <w:spacing w:val="-3"/>
          <w:vertAlign w:val="baseline"/>
        </w:rPr>
        <w:t> </w:t>
      </w:r>
      <w:r>
        <w:rPr>
          <w:color w:val="1F3863"/>
          <w:vertAlign w:val="baseline"/>
        </w:rPr>
        <w:t>door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de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gemeenteraad</w:t>
      </w:r>
      <w:r>
        <w:rPr>
          <w:color w:val="1F3863"/>
          <w:spacing w:val="1"/>
          <w:vertAlign w:val="baseline"/>
        </w:rPr>
        <w:t> </w:t>
      </w:r>
      <w:r>
        <w:rPr>
          <w:color w:val="1F3863"/>
          <w:vertAlign w:val="baseline"/>
        </w:rPr>
        <w:t>en de</w:t>
      </w:r>
      <w:r>
        <w:rPr>
          <w:color w:val="1F3863"/>
          <w:spacing w:val="-1"/>
          <w:vertAlign w:val="baseline"/>
        </w:rPr>
        <w:t> </w:t>
      </w:r>
      <w:r>
        <w:rPr>
          <w:color w:val="1F3863"/>
          <w:vertAlign w:val="baseline"/>
        </w:rPr>
        <w:t>bijbehorende bestemmingsplannen.</w:t>
      </w:r>
    </w:p>
    <w:p>
      <w:pPr>
        <w:pStyle w:val="ListParagraph"/>
        <w:numPr>
          <w:ilvl w:val="0"/>
          <w:numId w:val="20"/>
        </w:numPr>
        <w:tabs>
          <w:tab w:pos="2241" w:val="left" w:leader="none"/>
          <w:tab w:pos="2242" w:val="left" w:leader="none"/>
        </w:tabs>
        <w:spacing w:line="240" w:lineRule="auto" w:before="2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Verblijflocatie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of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belevingsattracties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relatie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tot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recreatie &amp;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toerisme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erfgoed.</w:t>
      </w:r>
    </w:p>
    <w:p>
      <w:pPr>
        <w:pStyle w:val="ListParagraph"/>
        <w:numPr>
          <w:ilvl w:val="0"/>
          <w:numId w:val="20"/>
        </w:numPr>
        <w:tabs>
          <w:tab w:pos="2241" w:val="left" w:leader="none"/>
          <w:tab w:pos="2242" w:val="left" w:leader="none"/>
        </w:tabs>
        <w:spacing w:line="276" w:lineRule="auto" w:before="39" w:after="0"/>
        <w:ind w:left="2242" w:right="1578" w:hanging="360"/>
        <w:jc w:val="left"/>
        <w:rPr>
          <w:sz w:val="22"/>
        </w:rPr>
      </w:pPr>
      <w:r>
        <w:rPr>
          <w:color w:val="1F3863"/>
          <w:sz w:val="22"/>
        </w:rPr>
        <w:t>Zakelijke dienstverlening zoals kleinschalig kantoor aan huis. De groei van ZZP’ers en de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toename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zakelijke</w:t>
      </w:r>
      <w:r>
        <w:rPr>
          <w:color w:val="1F3863"/>
          <w:spacing w:val="2"/>
          <w:sz w:val="22"/>
        </w:rPr>
        <w:t> </w:t>
      </w:r>
      <w:r>
        <w:rPr>
          <w:color w:val="1F3863"/>
          <w:sz w:val="22"/>
        </w:rPr>
        <w:t>dienstverlening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biedt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hiervoor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kansen in Bernheze.</w:t>
      </w:r>
    </w:p>
    <w:p>
      <w:pPr>
        <w:pStyle w:val="ListParagraph"/>
        <w:numPr>
          <w:ilvl w:val="0"/>
          <w:numId w:val="20"/>
        </w:numPr>
        <w:tabs>
          <w:tab w:pos="2241" w:val="left" w:leader="none"/>
          <w:tab w:pos="2242" w:val="left" w:leader="none"/>
        </w:tabs>
        <w:spacing w:line="280" w:lineRule="exact" w:before="0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Kleinschalige,</w:t>
      </w:r>
      <w:r>
        <w:rPr>
          <w:color w:val="1F3863"/>
          <w:spacing w:val="-6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-7"/>
          <w:sz w:val="22"/>
        </w:rPr>
        <w:t> </w:t>
      </w:r>
      <w:r>
        <w:rPr>
          <w:color w:val="1F3863"/>
          <w:sz w:val="22"/>
        </w:rPr>
        <w:t>name gespecialiseerde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zorgfuncties.</w:t>
      </w:r>
    </w:p>
    <w:p>
      <w:pPr>
        <w:pStyle w:val="ListParagraph"/>
        <w:numPr>
          <w:ilvl w:val="0"/>
          <w:numId w:val="20"/>
        </w:numPr>
        <w:tabs>
          <w:tab w:pos="2241" w:val="left" w:leader="none"/>
          <w:tab w:pos="2242" w:val="left" w:leader="none"/>
        </w:tabs>
        <w:spacing w:line="240" w:lineRule="auto" w:before="41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Opwekking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energie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(energiebedrijf).</w:t>
      </w:r>
    </w:p>
    <w:p>
      <w:pPr>
        <w:pStyle w:val="BodyText"/>
        <w:spacing w:line="276" w:lineRule="auto" w:before="39"/>
        <w:ind w:left="1522" w:right="1487"/>
      </w:pPr>
      <w:r>
        <w:rPr>
          <w:color w:val="1F3863"/>
        </w:rPr>
        <w:t>Niet wenselijk zijn bedrijfsverzamelgebouwen met meer dan twee bedrijfsactiviteiten en nieuwe</w:t>
      </w:r>
      <w:r>
        <w:rPr>
          <w:color w:val="1F3863"/>
          <w:spacing w:val="-47"/>
        </w:rPr>
        <w:t> </w:t>
      </w:r>
      <w:r>
        <w:rPr>
          <w:color w:val="1F3863"/>
        </w:rPr>
        <w:t>opslagfuncties c.q. opslag. Dit met het oog op het voorkomen van ondermijnende activiteiten</w:t>
      </w:r>
      <w:r>
        <w:rPr>
          <w:color w:val="1F3863"/>
          <w:spacing w:val="1"/>
        </w:rPr>
        <w:t> </w:t>
      </w:r>
      <w:r>
        <w:rPr>
          <w:color w:val="1F3863"/>
        </w:rPr>
        <w:t>alsook</w:t>
      </w:r>
      <w:r>
        <w:rPr>
          <w:color w:val="1F3863"/>
          <w:spacing w:val="-2"/>
        </w:rPr>
        <w:t> </w:t>
      </w:r>
      <w:r>
        <w:rPr>
          <w:color w:val="1F3863"/>
        </w:rPr>
        <w:t>vanuit</w:t>
      </w:r>
      <w:r>
        <w:rPr>
          <w:color w:val="1F3863"/>
          <w:spacing w:val="-1"/>
        </w:rPr>
        <w:t> </w:t>
      </w:r>
      <w:r>
        <w:rPr>
          <w:color w:val="1F3863"/>
        </w:rPr>
        <w:t>mobiliteit en</w:t>
      </w:r>
      <w:r>
        <w:rPr>
          <w:color w:val="1F3863"/>
          <w:spacing w:val="1"/>
        </w:rPr>
        <w:t> </w:t>
      </w:r>
      <w:r>
        <w:rPr>
          <w:color w:val="1F3863"/>
        </w:rPr>
        <w:t>landschappelijke</w:t>
      </w:r>
      <w:r>
        <w:rPr>
          <w:color w:val="1F3863"/>
          <w:spacing w:val="1"/>
        </w:rPr>
        <w:t> </w:t>
      </w:r>
      <w:r>
        <w:rPr>
          <w:color w:val="1F3863"/>
        </w:rPr>
        <w:t>inpassing.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pict>
          <v:rect style="position:absolute;margin-left:85.103996pt;margin-top:16.696926pt;width:144.020pt;height:.72pt;mso-position-horizontal-relative:page;mso-position-vertical-relative:paragraph;z-index:-15711232;mso-wrap-distance-left:0;mso-wrap-distance-right:0" filled="true" fillcolor="#1f3863" stroked="false">
            <v:fill type="solid"/>
            <w10:wrap type="topAndBottom"/>
          </v:rect>
        </w:pict>
      </w:r>
    </w:p>
    <w:p>
      <w:pPr>
        <w:spacing w:before="108"/>
        <w:ind w:left="1522" w:right="0" w:firstLine="0"/>
        <w:jc w:val="left"/>
        <w:rPr>
          <w:rFonts w:ascii="Arial MT"/>
          <w:sz w:val="18"/>
        </w:rPr>
      </w:pPr>
      <w:r>
        <w:rPr>
          <w:color w:val="1F3863"/>
          <w:position w:val="8"/>
          <w:sz w:val="14"/>
        </w:rPr>
        <w:t>6</w:t>
      </w:r>
      <w:r>
        <w:rPr>
          <w:color w:val="1F3863"/>
          <w:spacing w:val="15"/>
          <w:position w:val="8"/>
          <w:sz w:val="14"/>
        </w:rPr>
        <w:t> </w:t>
      </w:r>
      <w:r>
        <w:rPr>
          <w:rFonts w:ascii="Arial MT"/>
          <w:color w:val="1F3863"/>
          <w:sz w:val="18"/>
        </w:rPr>
        <w:t>Deze</w:t>
      </w:r>
      <w:r>
        <w:rPr>
          <w:rFonts w:ascii="Arial MT"/>
          <w:color w:val="1F3863"/>
          <w:spacing w:val="-4"/>
          <w:sz w:val="18"/>
        </w:rPr>
        <w:t> </w:t>
      </w:r>
      <w:r>
        <w:rPr>
          <w:rFonts w:ascii="Arial MT"/>
          <w:color w:val="1F3863"/>
          <w:sz w:val="18"/>
        </w:rPr>
        <w:t>beleidsregel</w:t>
      </w:r>
      <w:r>
        <w:rPr>
          <w:rFonts w:ascii="Arial MT"/>
          <w:color w:val="1F3863"/>
          <w:spacing w:val="-2"/>
          <w:sz w:val="18"/>
        </w:rPr>
        <w:t> </w:t>
      </w:r>
      <w:r>
        <w:rPr>
          <w:rFonts w:ascii="Arial MT"/>
          <w:color w:val="1F3863"/>
          <w:sz w:val="18"/>
        </w:rPr>
        <w:t>is</w:t>
      </w:r>
      <w:r>
        <w:rPr>
          <w:rFonts w:ascii="Arial MT"/>
          <w:color w:val="1F3863"/>
          <w:spacing w:val="-3"/>
          <w:sz w:val="18"/>
        </w:rPr>
        <w:t> </w:t>
      </w:r>
      <w:r>
        <w:rPr>
          <w:rFonts w:ascii="Arial MT"/>
          <w:color w:val="1F3863"/>
          <w:sz w:val="18"/>
        </w:rPr>
        <w:t>vertaald</w:t>
      </w:r>
      <w:r>
        <w:rPr>
          <w:rFonts w:ascii="Arial MT"/>
          <w:color w:val="1F3863"/>
          <w:spacing w:val="-5"/>
          <w:sz w:val="18"/>
        </w:rPr>
        <w:t> </w:t>
      </w:r>
      <w:r>
        <w:rPr>
          <w:rFonts w:ascii="Arial MT"/>
          <w:color w:val="1F3863"/>
          <w:sz w:val="18"/>
        </w:rPr>
        <w:t>in</w:t>
      </w:r>
      <w:r>
        <w:rPr>
          <w:rFonts w:ascii="Arial MT"/>
          <w:color w:val="1F3863"/>
          <w:spacing w:val="-2"/>
          <w:sz w:val="18"/>
        </w:rPr>
        <w:t> </w:t>
      </w:r>
      <w:r>
        <w:rPr>
          <w:rFonts w:ascii="Arial MT"/>
          <w:color w:val="1F3863"/>
          <w:sz w:val="18"/>
        </w:rPr>
        <w:t>juridische</w:t>
      </w:r>
      <w:r>
        <w:rPr>
          <w:rFonts w:ascii="Arial MT"/>
          <w:color w:val="1F3863"/>
          <w:spacing w:val="-2"/>
          <w:sz w:val="18"/>
        </w:rPr>
        <w:t> </w:t>
      </w:r>
      <w:r>
        <w:rPr>
          <w:rFonts w:ascii="Arial MT"/>
          <w:color w:val="1F3863"/>
          <w:sz w:val="18"/>
        </w:rPr>
        <w:t>regels</w:t>
      </w:r>
      <w:r>
        <w:rPr>
          <w:rFonts w:ascii="Arial MT"/>
          <w:color w:val="1F3863"/>
          <w:spacing w:val="-4"/>
          <w:sz w:val="18"/>
        </w:rPr>
        <w:t> </w:t>
      </w:r>
      <w:r>
        <w:rPr>
          <w:rFonts w:ascii="Arial MT"/>
          <w:color w:val="1F3863"/>
          <w:sz w:val="18"/>
        </w:rPr>
        <w:t>door</w:t>
      </w:r>
      <w:r>
        <w:rPr>
          <w:rFonts w:ascii="Arial MT"/>
          <w:color w:val="1F3863"/>
          <w:spacing w:val="-2"/>
          <w:sz w:val="18"/>
        </w:rPr>
        <w:t> </w:t>
      </w:r>
      <w:r>
        <w:rPr>
          <w:rFonts w:ascii="Arial MT"/>
          <w:color w:val="1F3863"/>
          <w:sz w:val="18"/>
        </w:rPr>
        <w:t>het</w:t>
      </w:r>
      <w:r>
        <w:rPr>
          <w:rFonts w:ascii="Arial MT"/>
          <w:color w:val="1F3863"/>
          <w:spacing w:val="-4"/>
          <w:sz w:val="18"/>
        </w:rPr>
        <w:t> </w:t>
      </w:r>
      <w:r>
        <w:rPr>
          <w:rFonts w:ascii="Arial MT"/>
          <w:color w:val="1F3863"/>
          <w:sz w:val="18"/>
        </w:rPr>
        <w:t>vaststellen</w:t>
      </w:r>
      <w:r>
        <w:rPr>
          <w:rFonts w:ascii="Arial MT"/>
          <w:color w:val="1F3863"/>
          <w:spacing w:val="-4"/>
          <w:sz w:val="18"/>
        </w:rPr>
        <w:t> </w:t>
      </w:r>
      <w:r>
        <w:rPr>
          <w:rFonts w:ascii="Arial MT"/>
          <w:color w:val="1F3863"/>
          <w:sz w:val="18"/>
        </w:rPr>
        <w:t>van</w:t>
      </w:r>
      <w:r>
        <w:rPr>
          <w:rFonts w:ascii="Arial MT"/>
          <w:color w:val="1F3863"/>
          <w:spacing w:val="-4"/>
          <w:sz w:val="18"/>
        </w:rPr>
        <w:t> </w:t>
      </w:r>
      <w:r>
        <w:rPr>
          <w:rFonts w:ascii="Arial MT"/>
          <w:color w:val="1F3863"/>
          <w:sz w:val="18"/>
        </w:rPr>
        <w:t>de</w:t>
      </w:r>
      <w:r>
        <w:rPr>
          <w:rFonts w:ascii="Arial MT"/>
          <w:color w:val="1F3863"/>
          <w:spacing w:val="-3"/>
          <w:sz w:val="18"/>
        </w:rPr>
        <w:t> </w:t>
      </w:r>
      <w:r>
        <w:rPr>
          <w:rFonts w:ascii="Arial MT"/>
          <w:color w:val="1F3863"/>
          <w:sz w:val="18"/>
        </w:rPr>
        <w:t>bestemmingsplannen:</w:t>
      </w:r>
    </w:p>
    <w:p>
      <w:pPr>
        <w:pStyle w:val="ListParagraph"/>
        <w:numPr>
          <w:ilvl w:val="0"/>
          <w:numId w:val="21"/>
        </w:numPr>
        <w:tabs>
          <w:tab w:pos="2241" w:val="left" w:leader="none"/>
          <w:tab w:pos="2242" w:val="left" w:leader="none"/>
        </w:tabs>
        <w:spacing w:line="207" w:lineRule="exact" w:before="62" w:after="0"/>
        <w:ind w:left="2242" w:right="0" w:hanging="360"/>
        <w:jc w:val="left"/>
        <w:rPr>
          <w:rFonts w:ascii="Arial MT" w:hAnsi="Arial MT"/>
          <w:sz w:val="18"/>
        </w:rPr>
      </w:pPr>
      <w:r>
        <w:rPr>
          <w:rFonts w:ascii="Arial MT" w:hAnsi="Arial MT"/>
          <w:color w:val="1F3863"/>
          <w:sz w:val="18"/>
        </w:rPr>
        <w:t>Paraplubestemmingsplan</w:t>
      </w:r>
      <w:r>
        <w:rPr>
          <w:rFonts w:ascii="Arial MT" w:hAnsi="Arial MT"/>
          <w:color w:val="1F3863"/>
          <w:spacing w:val="-4"/>
          <w:sz w:val="18"/>
        </w:rPr>
        <w:t> </w:t>
      </w:r>
      <w:r>
        <w:rPr>
          <w:rFonts w:ascii="Arial MT" w:hAnsi="Arial MT"/>
          <w:color w:val="1F3863"/>
          <w:sz w:val="18"/>
        </w:rPr>
        <w:t>Vrijkomende</w:t>
      </w:r>
      <w:r>
        <w:rPr>
          <w:rFonts w:ascii="Arial MT" w:hAnsi="Arial MT"/>
          <w:color w:val="1F3863"/>
          <w:spacing w:val="-4"/>
          <w:sz w:val="18"/>
        </w:rPr>
        <w:t> </w:t>
      </w:r>
      <w:r>
        <w:rPr>
          <w:rFonts w:ascii="Arial MT" w:hAnsi="Arial MT"/>
          <w:color w:val="1F3863"/>
          <w:sz w:val="18"/>
        </w:rPr>
        <w:t>Agrarische</w:t>
      </w:r>
      <w:r>
        <w:rPr>
          <w:rFonts w:ascii="Arial MT" w:hAnsi="Arial MT"/>
          <w:color w:val="1F3863"/>
          <w:spacing w:val="-4"/>
          <w:sz w:val="18"/>
        </w:rPr>
        <w:t> </w:t>
      </w:r>
      <w:r>
        <w:rPr>
          <w:rFonts w:ascii="Arial MT" w:hAnsi="Arial MT"/>
          <w:color w:val="1F3863"/>
          <w:sz w:val="18"/>
        </w:rPr>
        <w:t>bebouwing</w:t>
      </w:r>
      <w:r>
        <w:rPr>
          <w:rFonts w:ascii="Arial MT" w:hAnsi="Arial MT"/>
          <w:color w:val="1F3863"/>
          <w:spacing w:val="-4"/>
          <w:sz w:val="18"/>
        </w:rPr>
        <w:t> </w:t>
      </w:r>
      <w:r>
        <w:rPr>
          <w:rFonts w:ascii="Arial MT" w:hAnsi="Arial MT"/>
          <w:color w:val="1F3863"/>
          <w:sz w:val="18"/>
        </w:rPr>
        <w:t>Bernheze</w:t>
      </w:r>
      <w:r>
        <w:rPr>
          <w:rFonts w:ascii="Arial MT" w:hAnsi="Arial MT"/>
          <w:color w:val="1F3863"/>
          <w:spacing w:val="-6"/>
          <w:sz w:val="18"/>
        </w:rPr>
        <w:t> </w:t>
      </w:r>
      <w:r>
        <w:rPr>
          <w:rFonts w:ascii="Arial MT" w:hAnsi="Arial MT"/>
          <w:color w:val="1F3863"/>
          <w:sz w:val="18"/>
        </w:rPr>
        <w:t>2018</w:t>
      </w:r>
      <w:r>
        <w:rPr>
          <w:rFonts w:ascii="Arial MT" w:hAnsi="Arial MT"/>
          <w:color w:val="1F3863"/>
          <w:spacing w:val="-4"/>
          <w:sz w:val="18"/>
        </w:rPr>
        <w:t> </w:t>
      </w:r>
      <w:r>
        <w:rPr>
          <w:rFonts w:ascii="Arial MT" w:hAnsi="Arial MT"/>
          <w:color w:val="1F3863"/>
          <w:sz w:val="18"/>
        </w:rPr>
        <w:t>(18-04-2019)</w:t>
      </w:r>
    </w:p>
    <w:p>
      <w:pPr>
        <w:pStyle w:val="ListParagraph"/>
        <w:numPr>
          <w:ilvl w:val="0"/>
          <w:numId w:val="21"/>
        </w:numPr>
        <w:tabs>
          <w:tab w:pos="2241" w:val="left" w:leader="none"/>
          <w:tab w:pos="2242" w:val="left" w:leader="none"/>
        </w:tabs>
        <w:spacing w:line="240" w:lineRule="auto" w:before="0" w:after="0"/>
        <w:ind w:left="2242" w:right="1772" w:hanging="360"/>
        <w:jc w:val="left"/>
        <w:rPr>
          <w:rFonts w:ascii="Arial MT" w:hAnsi="Arial MT"/>
          <w:sz w:val="18"/>
        </w:rPr>
      </w:pPr>
      <w:r>
        <w:rPr>
          <w:rFonts w:ascii="Arial MT" w:hAnsi="Arial MT"/>
          <w:color w:val="1F3863"/>
          <w:sz w:val="18"/>
        </w:rPr>
        <w:t>Reparatie</w:t>
      </w:r>
      <w:r>
        <w:rPr>
          <w:rFonts w:ascii="Arial MT" w:hAnsi="Arial MT"/>
          <w:color w:val="1F3863"/>
          <w:spacing w:val="-6"/>
          <w:sz w:val="18"/>
        </w:rPr>
        <w:t> </w:t>
      </w:r>
      <w:r>
        <w:rPr>
          <w:rFonts w:ascii="Arial MT" w:hAnsi="Arial MT"/>
          <w:color w:val="1F3863"/>
          <w:sz w:val="18"/>
        </w:rPr>
        <w:t>van</w:t>
      </w:r>
      <w:r>
        <w:rPr>
          <w:rFonts w:ascii="Arial MT" w:hAnsi="Arial MT"/>
          <w:color w:val="1F3863"/>
          <w:spacing w:val="-3"/>
          <w:sz w:val="18"/>
        </w:rPr>
        <w:t> </w:t>
      </w:r>
      <w:r>
        <w:rPr>
          <w:rFonts w:ascii="Arial MT" w:hAnsi="Arial MT"/>
          <w:color w:val="1F3863"/>
          <w:sz w:val="18"/>
        </w:rPr>
        <w:t>paraplubestemmingsplan:</w:t>
      </w:r>
      <w:r>
        <w:rPr>
          <w:rFonts w:ascii="Arial MT" w:hAnsi="Arial MT"/>
          <w:color w:val="1F3863"/>
          <w:spacing w:val="-5"/>
          <w:sz w:val="18"/>
        </w:rPr>
        <w:t> </w:t>
      </w:r>
      <w:r>
        <w:rPr>
          <w:rFonts w:ascii="Arial MT" w:hAnsi="Arial MT"/>
          <w:color w:val="1F3863"/>
          <w:sz w:val="18"/>
        </w:rPr>
        <w:t>Herziening</w:t>
      </w:r>
      <w:r>
        <w:rPr>
          <w:rFonts w:ascii="Arial MT" w:hAnsi="Arial MT"/>
          <w:color w:val="1F3863"/>
          <w:spacing w:val="-5"/>
          <w:sz w:val="18"/>
        </w:rPr>
        <w:t> </w:t>
      </w:r>
      <w:r>
        <w:rPr>
          <w:rFonts w:ascii="Arial MT" w:hAnsi="Arial MT"/>
          <w:color w:val="1F3863"/>
          <w:sz w:val="18"/>
        </w:rPr>
        <w:t>Vrijkomende</w:t>
      </w:r>
      <w:r>
        <w:rPr>
          <w:rFonts w:ascii="Arial MT" w:hAnsi="Arial MT"/>
          <w:color w:val="1F3863"/>
          <w:spacing w:val="-6"/>
          <w:sz w:val="18"/>
        </w:rPr>
        <w:t> </w:t>
      </w:r>
      <w:r>
        <w:rPr>
          <w:rFonts w:ascii="Arial MT" w:hAnsi="Arial MT"/>
          <w:color w:val="1F3863"/>
          <w:sz w:val="18"/>
        </w:rPr>
        <w:t>Agrarische</w:t>
      </w:r>
      <w:r>
        <w:rPr>
          <w:rFonts w:ascii="Arial MT" w:hAnsi="Arial MT"/>
          <w:color w:val="1F3863"/>
          <w:spacing w:val="-5"/>
          <w:sz w:val="18"/>
        </w:rPr>
        <w:t> </w:t>
      </w:r>
      <w:r>
        <w:rPr>
          <w:rFonts w:ascii="Arial MT" w:hAnsi="Arial MT"/>
          <w:color w:val="1F3863"/>
          <w:sz w:val="18"/>
        </w:rPr>
        <w:t>bebouwing</w:t>
      </w:r>
      <w:r>
        <w:rPr>
          <w:rFonts w:ascii="Arial MT" w:hAnsi="Arial MT"/>
          <w:color w:val="1F3863"/>
          <w:spacing w:val="-5"/>
          <w:sz w:val="18"/>
        </w:rPr>
        <w:t> </w:t>
      </w:r>
      <w:r>
        <w:rPr>
          <w:rFonts w:ascii="Arial MT" w:hAnsi="Arial MT"/>
          <w:color w:val="1F3863"/>
          <w:sz w:val="18"/>
        </w:rPr>
        <w:t>Bern-</w:t>
      </w:r>
      <w:r>
        <w:rPr>
          <w:rFonts w:ascii="Arial MT" w:hAnsi="Arial MT"/>
          <w:color w:val="1F3863"/>
          <w:spacing w:val="-47"/>
          <w:sz w:val="18"/>
        </w:rPr>
        <w:t> </w:t>
      </w:r>
      <w:r>
        <w:rPr>
          <w:rFonts w:ascii="Arial MT" w:hAnsi="Arial MT"/>
          <w:color w:val="1F3863"/>
          <w:sz w:val="18"/>
        </w:rPr>
        <w:t>heze</w:t>
      </w:r>
      <w:r>
        <w:rPr>
          <w:rFonts w:ascii="Arial MT" w:hAnsi="Arial MT"/>
          <w:color w:val="1F3863"/>
          <w:spacing w:val="-3"/>
          <w:sz w:val="18"/>
        </w:rPr>
        <w:t> </w:t>
      </w:r>
      <w:r>
        <w:rPr>
          <w:rFonts w:ascii="Arial MT" w:hAnsi="Arial MT"/>
          <w:color w:val="1F3863"/>
          <w:sz w:val="18"/>
        </w:rPr>
        <w:t>2018 (10-12-2020)</w:t>
      </w:r>
    </w:p>
    <w:p>
      <w:pPr>
        <w:spacing w:after="0" w:line="240" w:lineRule="auto"/>
        <w:jc w:val="left"/>
        <w:rPr>
          <w:rFonts w:ascii="Arial MT" w:hAnsi="Arial MT"/>
          <w:sz w:val="18"/>
        </w:rPr>
        <w:sectPr>
          <w:pgSz w:w="11910" w:h="16840"/>
          <w:pgMar w:header="0" w:footer="880" w:top="1380" w:bottom="1120" w:left="180" w:right="200"/>
        </w:sectPr>
      </w:pPr>
    </w:p>
    <w:p>
      <w:pPr>
        <w:pStyle w:val="ListParagraph"/>
        <w:numPr>
          <w:ilvl w:val="2"/>
          <w:numId w:val="19"/>
        </w:numPr>
        <w:tabs>
          <w:tab w:pos="2242" w:val="left" w:leader="none"/>
        </w:tabs>
        <w:spacing w:line="240" w:lineRule="auto" w:before="19" w:after="0"/>
        <w:ind w:left="2242" w:right="0" w:hanging="720"/>
        <w:jc w:val="left"/>
        <w:rPr>
          <w:sz w:val="21"/>
        </w:rPr>
      </w:pPr>
      <w:r>
        <w:rPr>
          <w:color w:val="1F3863"/>
          <w:sz w:val="26"/>
        </w:rPr>
        <w:t>V</w:t>
      </w:r>
      <w:r>
        <w:rPr>
          <w:color w:val="1F3863"/>
          <w:sz w:val="21"/>
        </w:rPr>
        <w:t>ERSTERKING</w:t>
      </w:r>
      <w:r>
        <w:rPr>
          <w:color w:val="1F3863"/>
          <w:spacing w:val="25"/>
          <w:sz w:val="21"/>
        </w:rPr>
        <w:t> </w:t>
      </w:r>
      <w:r>
        <w:rPr>
          <w:color w:val="1F3863"/>
          <w:sz w:val="21"/>
        </w:rPr>
        <w:t>VAN</w:t>
      </w:r>
      <w:r>
        <w:rPr>
          <w:color w:val="1F3863"/>
          <w:spacing w:val="26"/>
          <w:sz w:val="21"/>
        </w:rPr>
        <w:t> </w:t>
      </w:r>
      <w:r>
        <w:rPr>
          <w:color w:val="1F3863"/>
          <w:sz w:val="21"/>
        </w:rPr>
        <w:t>DE</w:t>
      </w:r>
      <w:r>
        <w:rPr>
          <w:color w:val="1F3863"/>
          <w:spacing w:val="30"/>
          <w:sz w:val="21"/>
        </w:rPr>
        <w:t> </w:t>
      </w:r>
      <w:r>
        <w:rPr>
          <w:color w:val="1F3863"/>
          <w:sz w:val="21"/>
        </w:rPr>
        <w:t>LANDBOUW</w:t>
      </w:r>
    </w:p>
    <w:p>
      <w:pPr>
        <w:pStyle w:val="BodyText"/>
        <w:spacing w:before="41"/>
        <w:ind w:left="1522"/>
        <w:jc w:val="both"/>
      </w:pPr>
      <w:r>
        <w:rPr>
          <w:color w:val="1F3863"/>
        </w:rPr>
        <w:t>We</w:t>
      </w:r>
      <w:r>
        <w:rPr>
          <w:color w:val="1F3863"/>
          <w:spacing w:val="-1"/>
        </w:rPr>
        <w:t> </w:t>
      </w:r>
      <w:r>
        <w:rPr>
          <w:color w:val="1F3863"/>
        </w:rPr>
        <w:t>zien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volgende</w:t>
      </w:r>
      <w:r>
        <w:rPr>
          <w:color w:val="1F3863"/>
          <w:spacing w:val="-2"/>
        </w:rPr>
        <w:t> </w:t>
      </w:r>
      <w:r>
        <w:rPr>
          <w:color w:val="1F3863"/>
        </w:rPr>
        <w:t>lijnen</w:t>
      </w:r>
      <w:r>
        <w:rPr>
          <w:color w:val="1F3863"/>
          <w:spacing w:val="-3"/>
        </w:rPr>
        <w:t> </w:t>
      </w:r>
      <w:r>
        <w:rPr>
          <w:color w:val="1F3863"/>
        </w:rPr>
        <w:t>voor</w:t>
      </w:r>
      <w:r>
        <w:rPr>
          <w:color w:val="1F3863"/>
          <w:spacing w:val="-3"/>
        </w:rPr>
        <w:t> </w:t>
      </w:r>
      <w:r>
        <w:rPr>
          <w:color w:val="1F3863"/>
        </w:rPr>
        <w:t>versterking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2"/>
        </w:rPr>
        <w:t> </w:t>
      </w:r>
      <w:r>
        <w:rPr>
          <w:color w:val="1F3863"/>
        </w:rPr>
        <w:t>landbouw.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40" w:lineRule="auto" w:before="41" w:after="0"/>
        <w:ind w:left="1949" w:right="0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z w:val="22"/>
        </w:rPr>
        <w:t>Innovaties/experimenten</w:t>
      </w:r>
      <w:r>
        <w:rPr>
          <w:i/>
          <w:color w:val="EC7C30"/>
          <w:spacing w:val="65"/>
          <w:sz w:val="22"/>
        </w:rPr>
        <w:t> </w:t>
      </w:r>
      <w:r>
        <w:rPr>
          <w:i/>
          <w:color w:val="EC7C30"/>
          <w:spacing w:val="10"/>
          <w:sz w:val="22"/>
        </w:rPr>
        <w:t>aanjagen</w:t>
      </w:r>
      <w:r>
        <w:rPr>
          <w:i/>
          <w:color w:val="EC7C30"/>
          <w:spacing w:val="68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62"/>
          <w:sz w:val="22"/>
        </w:rPr>
        <w:t> </w:t>
      </w:r>
      <w:r>
        <w:rPr>
          <w:i/>
          <w:color w:val="EC7C30"/>
          <w:spacing w:val="9"/>
          <w:sz w:val="22"/>
        </w:rPr>
        <w:t>stimuleren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1"/>
          <w:numId w:val="16"/>
        </w:numPr>
        <w:tabs>
          <w:tab w:pos="2241" w:val="left" w:leader="none"/>
          <w:tab w:pos="2242" w:val="left" w:leader="none"/>
        </w:tabs>
        <w:spacing w:line="276" w:lineRule="auto" w:before="39" w:after="0"/>
        <w:ind w:left="2242" w:right="1662" w:hanging="360"/>
        <w:jc w:val="left"/>
        <w:rPr>
          <w:sz w:val="22"/>
        </w:rPr>
      </w:pPr>
      <w:r>
        <w:rPr>
          <w:color w:val="1F3863"/>
          <w:sz w:val="22"/>
        </w:rPr>
        <w:t>Voedselproductie (bijvoorbeeld een nieuwe manier van eiwitproductie) of andere vor-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men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(kringloop)landbouw.</w:t>
      </w:r>
    </w:p>
    <w:p>
      <w:pPr>
        <w:pStyle w:val="ListParagraph"/>
        <w:numPr>
          <w:ilvl w:val="1"/>
          <w:numId w:val="16"/>
        </w:numPr>
        <w:tabs>
          <w:tab w:pos="2241" w:val="left" w:leader="none"/>
          <w:tab w:pos="2242" w:val="left" w:leader="none"/>
        </w:tabs>
        <w:spacing w:line="240" w:lineRule="auto" w:before="2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Innovaties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-6"/>
          <w:sz w:val="22"/>
        </w:rPr>
        <w:t> </w:t>
      </w:r>
      <w:r>
        <w:rPr>
          <w:color w:val="1F3863"/>
          <w:sz w:val="22"/>
        </w:rPr>
        <w:t>betrekking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tot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Landbouwmachines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of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technieken</w:t>
      </w:r>
    </w:p>
    <w:p>
      <w:pPr>
        <w:pStyle w:val="ListParagraph"/>
        <w:numPr>
          <w:ilvl w:val="1"/>
          <w:numId w:val="16"/>
        </w:numPr>
        <w:tabs>
          <w:tab w:pos="2241" w:val="left" w:leader="none"/>
          <w:tab w:pos="2242" w:val="left" w:leader="none"/>
        </w:tabs>
        <w:spacing w:line="240" w:lineRule="auto" w:before="39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Strokenlandbouw</w:t>
      </w:r>
      <w:r>
        <w:rPr>
          <w:color w:val="1F3863"/>
          <w:spacing w:val="-6"/>
          <w:sz w:val="22"/>
        </w:rPr>
        <w:t> </w:t>
      </w:r>
      <w:r>
        <w:rPr>
          <w:color w:val="1F3863"/>
          <w:sz w:val="22"/>
        </w:rPr>
        <w:t>(zie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Erfgoedvisie)</w:t>
      </w:r>
    </w:p>
    <w:p>
      <w:pPr>
        <w:pStyle w:val="ListParagraph"/>
        <w:numPr>
          <w:ilvl w:val="1"/>
          <w:numId w:val="16"/>
        </w:numPr>
        <w:tabs>
          <w:tab w:pos="2241" w:val="left" w:leader="none"/>
          <w:tab w:pos="2242" w:val="left" w:leader="none"/>
        </w:tabs>
        <w:spacing w:line="273" w:lineRule="auto" w:before="41" w:after="0"/>
        <w:ind w:left="2242" w:right="1714" w:hanging="360"/>
        <w:jc w:val="left"/>
        <w:rPr>
          <w:sz w:val="22"/>
        </w:rPr>
      </w:pPr>
      <w:r>
        <w:rPr>
          <w:color w:val="1F3863"/>
          <w:sz w:val="22"/>
        </w:rPr>
        <w:t>Productie alternatieve agrarische producten zoals wijn, bananen, thee e.d. (biologisch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duurzaam)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40" w:lineRule="auto" w:before="5" w:after="0"/>
        <w:ind w:left="1949" w:right="0" w:hanging="428"/>
        <w:jc w:val="left"/>
        <w:rPr>
          <w:rFonts w:ascii="Symbol" w:hAnsi="Symbol"/>
          <w:color w:val="EC7C30"/>
          <w:sz w:val="22"/>
        </w:rPr>
      </w:pPr>
      <w:r>
        <w:rPr>
          <w:color w:val="1F3863"/>
          <w:sz w:val="22"/>
        </w:rPr>
        <w:t>Ontwikkelen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toepassen</w:t>
      </w:r>
      <w:r>
        <w:rPr>
          <w:color w:val="1F3863"/>
          <w:spacing w:val="-7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droogteresistente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gewassen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i.v.m.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toenemende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verdroging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41" w:after="0"/>
        <w:ind w:left="1949" w:right="1547" w:hanging="428"/>
        <w:jc w:val="left"/>
        <w:rPr>
          <w:rFonts w:ascii="Symbol" w:hAnsi="Symbol"/>
          <w:color w:val="EC7C30"/>
          <w:sz w:val="22"/>
        </w:rPr>
      </w:pPr>
      <w:r>
        <w:rPr/>
        <w:drawing>
          <wp:anchor distT="0" distB="0" distL="0" distR="0" allowOverlap="1" layoutInCell="1" locked="0" behindDoc="1" simplePos="0" relativeHeight="486904320">
            <wp:simplePos x="0" y="0"/>
            <wp:positionH relativeFrom="page">
              <wp:posOffset>4335145</wp:posOffset>
            </wp:positionH>
            <wp:positionV relativeFrom="paragraph">
              <wp:posOffset>687058</wp:posOffset>
            </wp:positionV>
            <wp:extent cx="2966720" cy="1666875"/>
            <wp:effectExtent l="0" t="0" r="0" b="0"/>
            <wp:wrapNone/>
            <wp:docPr id="29" name="image21.jpeg" descr="Sfeerbeeld wonen in het buitengebi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EC7C30"/>
          <w:sz w:val="22"/>
        </w:rPr>
        <w:t>Inspelen</w:t>
      </w:r>
      <w:r>
        <w:rPr>
          <w:i/>
          <w:color w:val="EC7C30"/>
          <w:spacing w:val="16"/>
          <w:sz w:val="22"/>
        </w:rPr>
        <w:t> </w:t>
      </w:r>
      <w:r>
        <w:rPr>
          <w:i/>
          <w:color w:val="EC7C30"/>
          <w:spacing w:val="10"/>
          <w:sz w:val="22"/>
        </w:rPr>
        <w:t>op</w:t>
      </w:r>
      <w:r>
        <w:rPr>
          <w:i/>
          <w:color w:val="EC7C30"/>
          <w:spacing w:val="17"/>
          <w:sz w:val="22"/>
        </w:rPr>
        <w:t> </w:t>
      </w:r>
      <w:r>
        <w:rPr>
          <w:i/>
          <w:color w:val="EC7C30"/>
          <w:spacing w:val="9"/>
          <w:sz w:val="22"/>
        </w:rPr>
        <w:t>ruimtebehoefte:</w:t>
      </w:r>
      <w:r>
        <w:rPr>
          <w:i/>
          <w:color w:val="EC7C30"/>
          <w:spacing w:val="18"/>
          <w:sz w:val="22"/>
        </w:rPr>
        <w:t> </w:t>
      </w:r>
      <w:r>
        <w:rPr>
          <w:color w:val="1F3863"/>
          <w:sz w:val="22"/>
        </w:rPr>
        <w:t>inspelen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op</w:t>
      </w:r>
      <w:r>
        <w:rPr>
          <w:color w:val="1F3863"/>
          <w:spacing w:val="4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10"/>
          <w:sz w:val="22"/>
        </w:rPr>
        <w:t> </w:t>
      </w:r>
      <w:r>
        <w:rPr>
          <w:color w:val="1F3863"/>
          <w:sz w:val="22"/>
        </w:rPr>
        <w:t>ruimte(behoefte)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om</w:t>
      </w:r>
      <w:r>
        <w:rPr>
          <w:color w:val="1F3863"/>
          <w:spacing w:val="7"/>
          <w:sz w:val="22"/>
        </w:rPr>
        <w:t> </w:t>
      </w:r>
      <w:r>
        <w:rPr>
          <w:color w:val="1F3863"/>
          <w:sz w:val="22"/>
        </w:rPr>
        <w:t>te</w:t>
      </w:r>
      <w:r>
        <w:rPr>
          <w:color w:val="1F3863"/>
          <w:spacing w:val="7"/>
          <w:sz w:val="22"/>
        </w:rPr>
        <w:t> </w:t>
      </w:r>
      <w:r>
        <w:rPr>
          <w:color w:val="1F3863"/>
          <w:sz w:val="22"/>
        </w:rPr>
        <w:t>ondernemen</w:t>
      </w:r>
      <w:r>
        <w:rPr>
          <w:color w:val="1F3863"/>
          <w:spacing w:val="6"/>
          <w:sz w:val="22"/>
        </w:rPr>
        <w:t> </w:t>
      </w:r>
      <w:r>
        <w:rPr>
          <w:color w:val="1F3863"/>
          <w:sz w:val="22"/>
        </w:rPr>
        <w:t>onder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agrariërs: verbreding van huidige bestemming en herbestemming naar andere functies.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Ook kijken we naar de mogelijkheden voor vestiging van ZZP’ers en startups in sectoren als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zakelijke dienstverlening,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zorg,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etc.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0" w:after="0"/>
        <w:ind w:left="1949" w:right="5358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z w:val="22"/>
        </w:rPr>
        <w:t>Stimuleren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lokaal</w:t>
      </w:r>
      <w:r>
        <w:rPr>
          <w:i/>
          <w:color w:val="EC7C30"/>
          <w:spacing w:val="10"/>
          <w:sz w:val="22"/>
        </w:rPr>
        <w:t> </w:t>
      </w:r>
      <w:r>
        <w:rPr>
          <w:i/>
          <w:color w:val="EC7C30"/>
          <w:spacing w:val="9"/>
          <w:sz w:val="22"/>
        </w:rPr>
        <w:t>gebruik  </w:t>
      </w:r>
      <w:r>
        <w:rPr>
          <w:i/>
          <w:color w:val="EC7C30"/>
          <w:sz w:val="22"/>
        </w:rPr>
        <w:t>streekproducten</w:t>
      </w:r>
      <w:r>
        <w:rPr>
          <w:i/>
          <w:color w:val="EC7C30"/>
          <w:spacing w:val="1"/>
          <w:sz w:val="22"/>
        </w:rPr>
        <w:t> </w:t>
      </w:r>
      <w:r>
        <w:rPr>
          <w:color w:val="1F3863"/>
          <w:sz w:val="22"/>
        </w:rPr>
        <w:t>Het stimuleren van het gebruik van streekeigen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producten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relatie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tot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recreatie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&amp; toerisme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</w:p>
    <w:p>
      <w:pPr>
        <w:pStyle w:val="BodyText"/>
        <w:spacing w:line="276" w:lineRule="auto"/>
        <w:ind w:left="1949" w:right="5047"/>
      </w:pPr>
      <w:r>
        <w:rPr>
          <w:color w:val="1F3863"/>
        </w:rPr>
        <w:t>horeca. Om zo het lokaal produceren- consumeren</w:t>
      </w:r>
      <w:r>
        <w:rPr>
          <w:color w:val="1F3863"/>
          <w:spacing w:val="-47"/>
        </w:rPr>
        <w:t> </w:t>
      </w:r>
      <w:r>
        <w:rPr>
          <w:color w:val="1F3863"/>
        </w:rPr>
        <w:t>te stimuleren en de beleving en identiteit van de</w:t>
      </w:r>
      <w:r>
        <w:rPr>
          <w:color w:val="1F3863"/>
          <w:spacing w:val="1"/>
        </w:rPr>
        <w:t> </w:t>
      </w:r>
      <w:r>
        <w:rPr>
          <w:color w:val="1F3863"/>
        </w:rPr>
        <w:t>streek te stimuleren uit oogpunt van toeristisch-re-</w:t>
      </w:r>
      <w:r>
        <w:rPr>
          <w:color w:val="1F3863"/>
          <w:spacing w:val="-47"/>
        </w:rPr>
        <w:t> </w:t>
      </w:r>
      <w:r>
        <w:rPr>
          <w:color w:val="1F3863"/>
        </w:rPr>
        <w:t>creatieve beleving.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2"/>
          <w:numId w:val="19"/>
        </w:numPr>
        <w:tabs>
          <w:tab w:pos="2242" w:val="left" w:leader="none"/>
        </w:tabs>
        <w:spacing w:line="240" w:lineRule="auto" w:before="0" w:after="0"/>
        <w:ind w:left="2242" w:right="0" w:hanging="720"/>
        <w:jc w:val="left"/>
        <w:rPr>
          <w:sz w:val="21"/>
        </w:rPr>
      </w:pPr>
      <w:r>
        <w:rPr>
          <w:color w:val="1F3863"/>
          <w:sz w:val="26"/>
        </w:rPr>
        <w:t>C</w:t>
      </w:r>
      <w:r>
        <w:rPr>
          <w:color w:val="1F3863"/>
          <w:sz w:val="21"/>
        </w:rPr>
        <w:t>ROSS</w:t>
      </w:r>
      <w:r>
        <w:rPr>
          <w:color w:val="1F3863"/>
          <w:sz w:val="26"/>
        </w:rPr>
        <w:t>-</w:t>
      </w:r>
      <w:r>
        <w:rPr>
          <w:color w:val="1F3863"/>
          <w:sz w:val="21"/>
        </w:rPr>
        <w:t>OVERS</w:t>
      </w:r>
      <w:r>
        <w:rPr>
          <w:color w:val="1F3863"/>
          <w:spacing w:val="36"/>
          <w:sz w:val="21"/>
        </w:rPr>
        <w:t> </w:t>
      </w:r>
      <w:r>
        <w:rPr>
          <w:color w:val="1F3863"/>
          <w:sz w:val="21"/>
        </w:rPr>
        <w:t>BUITENGEBIED</w:t>
      </w:r>
      <w:r>
        <w:rPr>
          <w:color w:val="1F3863"/>
          <w:spacing w:val="42"/>
          <w:sz w:val="21"/>
        </w:rPr>
        <w:t> </w:t>
      </w:r>
      <w:r>
        <w:rPr>
          <w:color w:val="1F3863"/>
          <w:sz w:val="21"/>
        </w:rPr>
        <w:t>EN</w:t>
      </w:r>
      <w:r>
        <w:rPr>
          <w:color w:val="1F3863"/>
          <w:spacing w:val="36"/>
          <w:sz w:val="21"/>
        </w:rPr>
        <w:t> </w:t>
      </w:r>
      <w:r>
        <w:rPr>
          <w:color w:val="1F3863"/>
          <w:sz w:val="21"/>
        </w:rPr>
        <w:t>KERNEN</w:t>
      </w:r>
    </w:p>
    <w:p>
      <w:pPr>
        <w:pStyle w:val="BodyText"/>
        <w:spacing w:line="276" w:lineRule="auto" w:before="37"/>
        <w:ind w:left="1522" w:right="1871"/>
        <w:jc w:val="both"/>
      </w:pPr>
      <w:r>
        <w:rPr>
          <w:color w:val="1F3863"/>
        </w:rPr>
        <w:t>De volgende actielijnen gaan over het stimuleren van relaties tussen het buitengebied en de</w:t>
      </w:r>
      <w:r>
        <w:rPr>
          <w:color w:val="1F3863"/>
          <w:spacing w:val="-47"/>
        </w:rPr>
        <w:t> </w:t>
      </w:r>
      <w:r>
        <w:rPr>
          <w:color w:val="1F3863"/>
        </w:rPr>
        <w:t>kernen. Zie</w:t>
      </w:r>
      <w:r>
        <w:rPr>
          <w:color w:val="1F3863"/>
          <w:spacing w:val="1"/>
        </w:rPr>
        <w:t> </w:t>
      </w:r>
      <w:r>
        <w:rPr>
          <w:color w:val="1F3863"/>
        </w:rPr>
        <w:t>ook</w:t>
      </w:r>
      <w:r>
        <w:rPr>
          <w:color w:val="1F3863"/>
          <w:spacing w:val="-2"/>
        </w:rPr>
        <w:t> </w:t>
      </w:r>
      <w:r>
        <w:rPr>
          <w:color w:val="1F3863"/>
        </w:rPr>
        <w:t>hiervoor</w:t>
      </w:r>
      <w:r>
        <w:rPr>
          <w:color w:val="1F3863"/>
          <w:spacing w:val="-2"/>
        </w:rPr>
        <w:t> </w:t>
      </w:r>
      <w:r>
        <w:rPr>
          <w:color w:val="1F3863"/>
        </w:rPr>
        <w:t>paragraaf </w:t>
      </w:r>
      <w:hyperlink w:history="true" w:anchor="_bookmark43">
        <w:r>
          <w:rPr>
            <w:color w:val="1F3863"/>
          </w:rPr>
          <w:t>8.2.2.</w:t>
        </w:r>
      </w:hyperlink>
    </w:p>
    <w:p>
      <w:pPr>
        <w:pStyle w:val="ListParagraph"/>
        <w:numPr>
          <w:ilvl w:val="0"/>
          <w:numId w:val="16"/>
        </w:numPr>
        <w:tabs>
          <w:tab w:pos="1950" w:val="left" w:leader="none"/>
        </w:tabs>
        <w:spacing w:line="276" w:lineRule="auto" w:before="3" w:after="0"/>
        <w:ind w:left="1949" w:right="1647" w:hanging="428"/>
        <w:jc w:val="both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z w:val="22"/>
        </w:rPr>
        <w:t>Fysieke </w:t>
      </w:r>
      <w:r>
        <w:rPr>
          <w:i/>
          <w:color w:val="EC7C30"/>
          <w:spacing w:val="9"/>
          <w:sz w:val="22"/>
        </w:rPr>
        <w:t>verbindingen: </w:t>
      </w:r>
      <w:r>
        <w:rPr>
          <w:color w:val="1F3863"/>
          <w:sz w:val="22"/>
        </w:rPr>
        <w:t>fysiek verbinden van buitengebied en kern door middel van fiets-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en wandelpaden of (thema)routes door te trekken vanuit diverse attracties in het buiten-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gebied naar de centra en (streek)winkels en horeca. Ook regionale routes kunnen worden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verbonden en thema(routes) kunnen worden ontwikkeld in samenwerking met ‘Visit Bra-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bant’.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0" w:after="0"/>
        <w:ind w:left="1949" w:right="1602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pacing w:val="9"/>
          <w:sz w:val="22"/>
        </w:rPr>
        <w:t>Streekproducten: </w:t>
      </w:r>
      <w:r>
        <w:rPr>
          <w:color w:val="1F3863"/>
          <w:sz w:val="22"/>
        </w:rPr>
        <w:t>aanbieden van streekproducten aan horeca, winkels en/ of zelf (door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agrarische ondernemers) in centra aanbieden van producten. De gemeente kan hierin een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faciliterende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rol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spelen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door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contacten te leggen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partijen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te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verbinden.</w:t>
      </w:r>
    </w:p>
    <w:p>
      <w:pPr>
        <w:pStyle w:val="ListParagraph"/>
        <w:numPr>
          <w:ilvl w:val="0"/>
          <w:numId w:val="16"/>
        </w:numPr>
        <w:tabs>
          <w:tab w:pos="1950" w:val="left" w:leader="none"/>
        </w:tabs>
        <w:spacing w:line="276" w:lineRule="auto" w:before="0" w:after="0"/>
        <w:ind w:left="1949" w:right="1650" w:hanging="428"/>
        <w:jc w:val="both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z w:val="22"/>
        </w:rPr>
        <w:t>Attracties: </w:t>
      </w:r>
      <w:r>
        <w:rPr>
          <w:color w:val="1F3863"/>
          <w:sz w:val="22"/>
        </w:rPr>
        <w:t>ontwikkelen van aanvullende attracties met toegevoegde waarde, waar over-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dracht is van kennis of onze identiteit, om aantrekkende werking van het toeristische pro-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fiel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te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vergroten.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0" w:after="0"/>
        <w:ind w:left="1949" w:right="1586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z w:val="22"/>
        </w:rPr>
        <w:t>Ruimte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z w:val="22"/>
        </w:rPr>
        <w:t>bieden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voor verduurzaming: </w:t>
      </w:r>
      <w:r>
        <w:rPr>
          <w:color w:val="1F3863"/>
          <w:sz w:val="22"/>
        </w:rPr>
        <w:t>aanbieden van ruimte voor het opwekken van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duurzame energie voor bewoners, bedrijven en instellingen in de kernen die zelf geen mo-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gelijkheid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hebben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maar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wel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willen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participeren.</w:t>
      </w:r>
      <w:r>
        <w:rPr>
          <w:color w:val="1F3863"/>
          <w:spacing w:val="2"/>
          <w:sz w:val="22"/>
        </w:rPr>
        <w:t> </w:t>
      </w:r>
      <w:r>
        <w:rPr>
          <w:i/>
          <w:color w:val="EC7C30"/>
          <w:w w:val="100"/>
          <w:sz w:val="22"/>
        </w:rPr>
        <w:t> </w:t>
      </w:r>
    </w:p>
    <w:p>
      <w:pPr>
        <w:spacing w:line="268" w:lineRule="exact" w:before="0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spacing w:before="41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spacing w:before="38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spacing w:before="41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spacing w:before="41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spacing w:before="39"/>
        <w:ind w:left="1522" w:right="0" w:firstLine="0"/>
        <w:jc w:val="left"/>
        <w:rPr>
          <w:i/>
          <w:sz w:val="22"/>
        </w:rPr>
      </w:pPr>
      <w:r>
        <w:rPr>
          <w:i/>
          <w:color w:val="EC7C30"/>
          <w:w w:val="100"/>
          <w:sz w:val="22"/>
        </w:rPr>
        <w:t> 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880" w:top="1380" w:bottom="1120" w:left="180" w:right="200"/>
        </w:sect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9" w:after="0"/>
        <w:ind w:left="2381" w:right="0" w:hanging="577"/>
        <w:jc w:val="left"/>
        <w:rPr>
          <w:sz w:val="22"/>
        </w:rPr>
      </w:pPr>
      <w:bookmarkStart w:name="_bookmark45" w:id="87"/>
      <w:bookmarkEnd w:id="87"/>
      <w:r>
        <w:rPr/>
      </w:r>
      <w:bookmarkStart w:name="_bookmark45" w:id="88"/>
      <w:bookmarkEnd w:id="88"/>
      <w:r>
        <w:rPr>
          <w:color w:val="EC7C30"/>
          <w:sz w:val="28"/>
        </w:rPr>
        <w:t>B</w:t>
      </w:r>
      <w:r>
        <w:rPr>
          <w:color w:val="EC7C30"/>
          <w:sz w:val="22"/>
        </w:rPr>
        <w:t>EDRIJVENTERREINEN</w:t>
      </w:r>
    </w:p>
    <w:p>
      <w:pPr>
        <w:pStyle w:val="BodyText"/>
        <w:spacing w:line="276" w:lineRule="auto" w:before="45"/>
        <w:ind w:left="1522" w:right="1522"/>
      </w:pPr>
      <w:r>
        <w:rPr>
          <w:color w:val="1F3863"/>
        </w:rPr>
        <w:t>Er is een sterke vraag naar bedrijfskavels, gemeten naar de getoonde interesse in de laatste uit-</w:t>
      </w:r>
      <w:r>
        <w:rPr>
          <w:color w:val="1F3863"/>
          <w:spacing w:val="1"/>
        </w:rPr>
        <w:t> </w:t>
      </w:r>
      <w:r>
        <w:rPr>
          <w:color w:val="1F3863"/>
        </w:rPr>
        <w:t>gifterondes van bedrijfskavels. De vraag is duidelijk groter dan het aanbod. Deze schaarste aan</w:t>
      </w:r>
      <w:r>
        <w:rPr>
          <w:color w:val="1F3863"/>
          <w:spacing w:val="1"/>
        </w:rPr>
        <w:t> </w:t>
      </w:r>
      <w:r>
        <w:rPr>
          <w:color w:val="1F3863"/>
        </w:rPr>
        <w:t>bedrijfskavels</w:t>
      </w:r>
      <w:r>
        <w:rPr>
          <w:color w:val="1F3863"/>
          <w:spacing w:val="1"/>
        </w:rPr>
        <w:t> </w:t>
      </w:r>
      <w:r>
        <w:rPr>
          <w:color w:val="1F3863"/>
        </w:rPr>
        <w:t>is</w:t>
      </w:r>
      <w:r>
        <w:rPr>
          <w:color w:val="1F3863"/>
          <w:spacing w:val="-1"/>
        </w:rPr>
        <w:t> </w:t>
      </w:r>
      <w:r>
        <w:rPr>
          <w:color w:val="1F3863"/>
        </w:rPr>
        <w:t>ook</w:t>
      </w:r>
      <w:r>
        <w:rPr>
          <w:color w:val="1F3863"/>
          <w:spacing w:val="2"/>
        </w:rPr>
        <w:t> </w:t>
      </w:r>
      <w:r>
        <w:rPr>
          <w:color w:val="1F3863"/>
        </w:rPr>
        <w:t>regionaal</w:t>
      </w:r>
      <w:r>
        <w:rPr>
          <w:color w:val="1F3863"/>
          <w:spacing w:val="1"/>
        </w:rPr>
        <w:t> </w:t>
      </w:r>
      <w:r>
        <w:rPr>
          <w:color w:val="1F3863"/>
        </w:rPr>
        <w:t>herkenbaar. Daarnaast</w:t>
      </w:r>
      <w:r>
        <w:rPr>
          <w:color w:val="1F3863"/>
          <w:spacing w:val="1"/>
        </w:rPr>
        <w:t> </w:t>
      </w:r>
      <w:r>
        <w:rPr>
          <w:color w:val="1F3863"/>
        </w:rPr>
        <w:t>is er</w:t>
      </w:r>
      <w:r>
        <w:rPr>
          <w:color w:val="1F3863"/>
          <w:spacing w:val="-1"/>
        </w:rPr>
        <w:t> </w:t>
      </w:r>
      <w:r>
        <w:rPr>
          <w:color w:val="1F3863"/>
        </w:rPr>
        <w:t>de</w:t>
      </w:r>
      <w:r>
        <w:rPr>
          <w:color w:val="1F3863"/>
          <w:spacing w:val="1"/>
        </w:rPr>
        <w:t> </w:t>
      </w:r>
      <w:r>
        <w:rPr>
          <w:color w:val="1F3863"/>
        </w:rPr>
        <w:t>ruimtelijke druk</w:t>
      </w:r>
      <w:r>
        <w:rPr>
          <w:color w:val="1F3863"/>
          <w:spacing w:val="3"/>
        </w:rPr>
        <w:t> </w:t>
      </w:r>
      <w:r>
        <w:rPr>
          <w:color w:val="1F3863"/>
        </w:rPr>
        <w:t>vanuit opgaven</w:t>
      </w:r>
      <w:r>
        <w:rPr>
          <w:color w:val="1F3863"/>
          <w:spacing w:val="1"/>
        </w:rPr>
        <w:t> </w:t>
      </w:r>
      <w:r>
        <w:rPr>
          <w:color w:val="1F3863"/>
        </w:rPr>
        <w:t>als woningbouw, duurzaamheid, transitie landbouw, klimaatadaptatie, groen, landschap etc. die</w:t>
      </w:r>
      <w:r>
        <w:rPr>
          <w:color w:val="1F3863"/>
          <w:spacing w:val="-47"/>
        </w:rPr>
        <w:t> </w:t>
      </w:r>
      <w:r>
        <w:rPr>
          <w:color w:val="1F3863"/>
        </w:rPr>
        <w:t>om</w:t>
      </w:r>
      <w:r>
        <w:rPr>
          <w:color w:val="1F3863"/>
          <w:spacing w:val="-1"/>
        </w:rPr>
        <w:t> </w:t>
      </w:r>
      <w:r>
        <w:rPr>
          <w:color w:val="1F3863"/>
        </w:rPr>
        <w:t>aandacht vragen.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0" w:after="0"/>
        <w:ind w:left="1949" w:right="1652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z w:val="22"/>
        </w:rPr>
        <w:t>Voorzien</w:t>
      </w:r>
      <w:r>
        <w:rPr>
          <w:i/>
          <w:color w:val="EC7C30"/>
          <w:spacing w:val="31"/>
          <w:sz w:val="22"/>
        </w:rPr>
        <w:t> </w:t>
      </w:r>
      <w:r>
        <w:rPr>
          <w:i/>
          <w:color w:val="EC7C30"/>
          <w:sz w:val="22"/>
        </w:rPr>
        <w:t>in</w:t>
      </w:r>
      <w:r>
        <w:rPr>
          <w:i/>
          <w:color w:val="EC7C30"/>
          <w:spacing w:val="32"/>
          <w:sz w:val="22"/>
        </w:rPr>
        <w:t> </w:t>
      </w:r>
      <w:r>
        <w:rPr>
          <w:i/>
          <w:color w:val="EC7C30"/>
          <w:sz w:val="22"/>
        </w:rPr>
        <w:t>ruimtebehoefte:</w:t>
      </w:r>
      <w:r>
        <w:rPr>
          <w:i/>
          <w:color w:val="EC7C30"/>
          <w:spacing w:val="41"/>
          <w:sz w:val="22"/>
        </w:rPr>
        <w:t> </w:t>
      </w:r>
      <w:r>
        <w:rPr>
          <w:color w:val="1F3863"/>
          <w:sz w:val="22"/>
        </w:rPr>
        <w:t>voorzien</w:t>
      </w:r>
      <w:r>
        <w:rPr>
          <w:color w:val="1F3863"/>
          <w:spacing w:val="21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16"/>
          <w:sz w:val="22"/>
        </w:rPr>
        <w:t> </w:t>
      </w:r>
      <w:r>
        <w:rPr>
          <w:color w:val="1F3863"/>
          <w:sz w:val="22"/>
        </w:rPr>
        <w:t>ruimtebehoefte</w:t>
      </w:r>
      <w:r>
        <w:rPr>
          <w:color w:val="1F3863"/>
          <w:spacing w:val="17"/>
          <w:sz w:val="22"/>
        </w:rPr>
        <w:t> </w:t>
      </w:r>
      <w:r>
        <w:rPr>
          <w:color w:val="1F3863"/>
          <w:sz w:val="22"/>
        </w:rPr>
        <w:t>voor</w:t>
      </w:r>
      <w:r>
        <w:rPr>
          <w:color w:val="1F3863"/>
          <w:spacing w:val="21"/>
          <w:sz w:val="22"/>
        </w:rPr>
        <w:t> </w:t>
      </w:r>
      <w:r>
        <w:rPr>
          <w:color w:val="1F3863"/>
          <w:sz w:val="22"/>
        </w:rPr>
        <w:t>bedrijven</w:t>
      </w:r>
      <w:r>
        <w:rPr>
          <w:color w:val="1F3863"/>
          <w:spacing w:val="16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19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23"/>
          <w:sz w:val="22"/>
        </w:rPr>
        <w:t> </w:t>
      </w:r>
      <w:r>
        <w:rPr>
          <w:color w:val="1F3863"/>
          <w:sz w:val="22"/>
        </w:rPr>
        <w:t>huidige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(voorziene) ontwikkelingen van bedrijventerreinen en voorbereiden op toekomstige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(nieuwe)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ontwikkelingen.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Dat doen we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door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middel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van: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1"/>
          <w:numId w:val="16"/>
        </w:numPr>
        <w:tabs>
          <w:tab w:pos="2373" w:val="left" w:leader="none"/>
          <w:tab w:pos="2374" w:val="left" w:leader="none"/>
        </w:tabs>
        <w:spacing w:line="276" w:lineRule="auto" w:before="0" w:after="0"/>
        <w:ind w:left="2374" w:right="2124" w:hanging="425"/>
        <w:jc w:val="left"/>
        <w:rPr>
          <w:sz w:val="22"/>
        </w:rPr>
      </w:pPr>
      <w:r>
        <w:rPr>
          <w:color w:val="1F3863"/>
          <w:sz w:val="22"/>
        </w:rPr>
        <w:t>Huidige planontwikkelingen voortzetten: ’t Retsel, ‘t Runneke, Vismeerstraat en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Heesch West.</w:t>
      </w:r>
    </w:p>
    <w:p>
      <w:pPr>
        <w:pStyle w:val="ListParagraph"/>
        <w:numPr>
          <w:ilvl w:val="1"/>
          <w:numId w:val="16"/>
        </w:numPr>
        <w:tabs>
          <w:tab w:pos="2373" w:val="left" w:leader="none"/>
          <w:tab w:pos="2374" w:val="left" w:leader="none"/>
        </w:tabs>
        <w:spacing w:line="276" w:lineRule="auto" w:before="0" w:after="0"/>
        <w:ind w:left="2374" w:right="1523" w:hanging="425"/>
        <w:jc w:val="left"/>
        <w:rPr>
          <w:sz w:val="22"/>
        </w:rPr>
      </w:pPr>
      <w:r>
        <w:rPr>
          <w:color w:val="1F3863"/>
          <w:sz w:val="22"/>
        </w:rPr>
        <w:t>En daarnaast vraaggericht ontwikkelen van bedrijventerreinen indien vraag groter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blijkt te zijn dan het aanbod. Mogelijk kunnen we ‘eigen’ gronden die potentie hebben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in kaart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brengen (vlekkenplan).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40" w:lineRule="auto" w:before="0" w:after="0"/>
        <w:ind w:left="1949" w:right="0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pacing w:val="9"/>
          <w:sz w:val="22"/>
        </w:rPr>
        <w:t>Passende</w:t>
      </w:r>
      <w:r>
        <w:rPr>
          <w:i/>
          <w:color w:val="EC7C30"/>
          <w:spacing w:val="41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41"/>
          <w:sz w:val="22"/>
        </w:rPr>
        <w:t> </w:t>
      </w:r>
      <w:r>
        <w:rPr>
          <w:i/>
          <w:color w:val="EC7C30"/>
          <w:sz w:val="22"/>
        </w:rPr>
        <w:t>eigentijdse</w:t>
      </w:r>
      <w:r>
        <w:rPr>
          <w:i/>
          <w:color w:val="EC7C30"/>
          <w:spacing w:val="38"/>
          <w:sz w:val="22"/>
        </w:rPr>
        <w:t> </w:t>
      </w:r>
      <w:r>
        <w:rPr>
          <w:i/>
          <w:color w:val="EC7C30"/>
          <w:spacing w:val="9"/>
          <w:sz w:val="22"/>
        </w:rPr>
        <w:t>werklocaties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38"/>
        <w:ind w:left="1522" w:right="1572"/>
        <w:jc w:val="both"/>
      </w:pPr>
      <w:r>
        <w:rPr>
          <w:color w:val="1F3863"/>
        </w:rPr>
        <w:t>Faciliteren van ontwikkelingen voor passende en eigentijdse werklocaties voor ZZP’ers, startups</w:t>
      </w:r>
      <w:r>
        <w:rPr>
          <w:color w:val="1F3863"/>
          <w:spacing w:val="-47"/>
        </w:rPr>
        <w:t> </w:t>
      </w:r>
      <w:r>
        <w:rPr>
          <w:color w:val="1F3863"/>
        </w:rPr>
        <w:t>en kleine bedrijfjes. Ondersteuning bieden op het gebied van bedrijfsverzamelgebouwen (BVG)</w:t>
      </w:r>
      <w:r>
        <w:rPr>
          <w:color w:val="1F3863"/>
          <w:spacing w:val="-47"/>
        </w:rPr>
        <w:t> </w:t>
      </w:r>
      <w:r>
        <w:rPr>
          <w:color w:val="1F3863"/>
        </w:rPr>
        <w:t>en third</w:t>
      </w:r>
      <w:r>
        <w:rPr>
          <w:color w:val="1F3863"/>
          <w:spacing w:val="-1"/>
        </w:rPr>
        <w:t> </w:t>
      </w:r>
      <w:r>
        <w:rPr>
          <w:color w:val="1F3863"/>
        </w:rPr>
        <w:t>places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3"/>
        </w:rPr>
        <w:t> </w:t>
      </w:r>
      <w:r>
        <w:rPr>
          <w:color w:val="1F3863"/>
        </w:rPr>
        <w:t>bij</w:t>
      </w:r>
      <w:r>
        <w:rPr>
          <w:color w:val="1F3863"/>
          <w:spacing w:val="-1"/>
        </w:rPr>
        <w:t> </w:t>
      </w:r>
      <w:r>
        <w:rPr>
          <w:color w:val="1F3863"/>
        </w:rPr>
        <w:t>voorkeur</w:t>
      </w:r>
      <w:r>
        <w:rPr>
          <w:color w:val="1F3863"/>
          <w:spacing w:val="-2"/>
        </w:rPr>
        <w:t> </w:t>
      </w:r>
      <w:r>
        <w:rPr>
          <w:color w:val="1F3863"/>
        </w:rPr>
        <w:t>in</w:t>
      </w:r>
      <w:r>
        <w:rPr>
          <w:color w:val="1F3863"/>
          <w:spacing w:val="-2"/>
        </w:rPr>
        <w:t> </w:t>
      </w:r>
      <w:r>
        <w:rPr>
          <w:color w:val="1F3863"/>
        </w:rPr>
        <w:t>relatie</w:t>
      </w:r>
      <w:r>
        <w:rPr>
          <w:color w:val="1F3863"/>
          <w:spacing w:val="-1"/>
        </w:rPr>
        <w:t> </w:t>
      </w:r>
      <w:r>
        <w:rPr>
          <w:color w:val="1F3863"/>
        </w:rPr>
        <w:t>met de benutting</w:t>
      </w:r>
      <w:r>
        <w:rPr>
          <w:color w:val="1F3863"/>
          <w:spacing w:val="-1"/>
        </w:rPr>
        <w:t> </w:t>
      </w:r>
      <w:r>
        <w:rPr>
          <w:color w:val="1F3863"/>
        </w:rPr>
        <w:t>van</w:t>
      </w:r>
      <w:r>
        <w:rPr>
          <w:color w:val="1F3863"/>
          <w:spacing w:val="-2"/>
        </w:rPr>
        <w:t> </w:t>
      </w:r>
      <w:r>
        <w:rPr>
          <w:color w:val="1F3863"/>
        </w:rPr>
        <w:t>leegstaand</w:t>
      </w:r>
      <w:r>
        <w:rPr>
          <w:color w:val="1F3863"/>
          <w:spacing w:val="-2"/>
        </w:rPr>
        <w:t> </w:t>
      </w:r>
      <w:r>
        <w:rPr>
          <w:color w:val="1F3863"/>
        </w:rPr>
        <w:t>vastgoed.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40" w:lineRule="auto" w:before="1" w:after="0"/>
        <w:ind w:left="1949" w:right="0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z w:val="22"/>
        </w:rPr>
        <w:t>Ontwikkelingsperspectieven  </w:t>
      </w:r>
      <w:r>
        <w:rPr>
          <w:i/>
          <w:color w:val="EC7C30"/>
          <w:spacing w:val="20"/>
          <w:sz w:val="22"/>
        </w:rPr>
        <w:t> </w:t>
      </w:r>
      <w:r>
        <w:rPr>
          <w:i/>
          <w:color w:val="EC7C30"/>
          <w:sz w:val="22"/>
        </w:rPr>
        <w:t>voor  </w:t>
      </w:r>
      <w:r>
        <w:rPr>
          <w:i/>
          <w:color w:val="EC7C30"/>
          <w:spacing w:val="20"/>
          <w:sz w:val="22"/>
        </w:rPr>
        <w:t> </w:t>
      </w:r>
      <w:r>
        <w:rPr>
          <w:i/>
          <w:color w:val="EC7C30"/>
          <w:spacing w:val="9"/>
          <w:sz w:val="22"/>
        </w:rPr>
        <w:t>bedrijventerreinen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594"/>
        <w:jc w:val="both"/>
      </w:pPr>
      <w:r>
        <w:rPr>
          <w:color w:val="1F3863"/>
        </w:rPr>
        <w:t>Ontwikkelen van gebiedsvisies en ontwikkelingsperspectieven voor bedrijventerreinen– update</w:t>
      </w:r>
      <w:r>
        <w:rPr>
          <w:color w:val="1F3863"/>
          <w:spacing w:val="-47"/>
        </w:rPr>
        <w:t> </w:t>
      </w:r>
      <w:r>
        <w:rPr>
          <w:color w:val="1F3863"/>
        </w:rPr>
        <w:t>bedrijventerreinenvisie</w:t>
      </w:r>
      <w:r>
        <w:rPr>
          <w:color w:val="1F3863"/>
          <w:spacing w:val="-2"/>
        </w:rPr>
        <w:t> </w:t>
      </w:r>
      <w:r>
        <w:rPr>
          <w:color w:val="1F3863"/>
        </w:rPr>
        <w:t>(editie</w:t>
      </w:r>
      <w:r>
        <w:rPr>
          <w:color w:val="1F3863"/>
          <w:spacing w:val="1"/>
        </w:rPr>
        <w:t> </w:t>
      </w:r>
      <w:r>
        <w:rPr>
          <w:color w:val="1F3863"/>
        </w:rPr>
        <w:t>2013).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80" w:lineRule="exact" w:before="0" w:after="0"/>
        <w:ind w:left="1949" w:right="0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z w:val="22"/>
        </w:rPr>
        <w:t>Juiste</w:t>
      </w:r>
      <w:r>
        <w:rPr>
          <w:i/>
          <w:color w:val="EC7C30"/>
          <w:spacing w:val="31"/>
          <w:sz w:val="22"/>
        </w:rPr>
        <w:t> </w:t>
      </w:r>
      <w:r>
        <w:rPr>
          <w:i/>
          <w:color w:val="EC7C30"/>
          <w:spacing w:val="9"/>
          <w:sz w:val="22"/>
        </w:rPr>
        <w:t>bedrijf</w:t>
      </w:r>
      <w:r>
        <w:rPr>
          <w:i/>
          <w:color w:val="EC7C30"/>
          <w:spacing w:val="31"/>
          <w:sz w:val="22"/>
        </w:rPr>
        <w:t> </w:t>
      </w:r>
      <w:r>
        <w:rPr>
          <w:i/>
          <w:color w:val="EC7C30"/>
          <w:spacing w:val="10"/>
          <w:sz w:val="22"/>
        </w:rPr>
        <w:t>op</w:t>
      </w:r>
      <w:r>
        <w:rPr>
          <w:i/>
          <w:color w:val="EC7C30"/>
          <w:spacing w:val="29"/>
          <w:sz w:val="22"/>
        </w:rPr>
        <w:t> </w:t>
      </w:r>
      <w:r>
        <w:rPr>
          <w:i/>
          <w:color w:val="EC7C30"/>
          <w:sz w:val="22"/>
        </w:rPr>
        <w:t>de</w:t>
      </w:r>
      <w:r>
        <w:rPr>
          <w:i/>
          <w:color w:val="EC7C30"/>
          <w:spacing w:val="31"/>
          <w:sz w:val="22"/>
        </w:rPr>
        <w:t> </w:t>
      </w:r>
      <w:r>
        <w:rPr>
          <w:i/>
          <w:color w:val="EC7C30"/>
          <w:sz w:val="22"/>
        </w:rPr>
        <w:t>juiste</w:t>
      </w:r>
      <w:r>
        <w:rPr>
          <w:i/>
          <w:color w:val="EC7C30"/>
          <w:spacing w:val="31"/>
          <w:sz w:val="22"/>
        </w:rPr>
        <w:t> </w:t>
      </w:r>
      <w:r>
        <w:rPr>
          <w:i/>
          <w:color w:val="EC7C30"/>
          <w:spacing w:val="10"/>
          <w:sz w:val="22"/>
        </w:rPr>
        <w:t>plek</w:t>
      </w:r>
      <w:r>
        <w:rPr>
          <w:i/>
          <w:color w:val="EC7C30"/>
          <w:sz w:val="22"/>
        </w:rPr>
        <w:t> </w:t>
      </w:r>
    </w:p>
    <w:p>
      <w:pPr>
        <w:pStyle w:val="BodyText"/>
        <w:spacing w:line="276" w:lineRule="auto" w:before="41"/>
        <w:ind w:left="1522" w:right="1506"/>
      </w:pPr>
      <w:r>
        <w:rPr>
          <w:color w:val="1F3863"/>
        </w:rPr>
        <w:t>Faciliteren van</w:t>
      </w:r>
      <w:r>
        <w:rPr>
          <w:color w:val="1F3863"/>
          <w:spacing w:val="1"/>
        </w:rPr>
        <w:t> </w:t>
      </w:r>
      <w:r>
        <w:rPr>
          <w:color w:val="1F3863"/>
        </w:rPr>
        <w:t>bedrijven om naar de best passende locatie in zowel buitengebied als in de ker-</w:t>
      </w:r>
      <w:r>
        <w:rPr>
          <w:color w:val="1F3863"/>
          <w:spacing w:val="-47"/>
        </w:rPr>
        <w:t> </w:t>
      </w:r>
      <w:r>
        <w:rPr>
          <w:color w:val="1F3863"/>
        </w:rPr>
        <w:t>nen</w:t>
      </w:r>
      <w:r>
        <w:rPr>
          <w:color w:val="1F3863"/>
          <w:spacing w:val="-3"/>
        </w:rPr>
        <w:t> </w:t>
      </w:r>
      <w:r>
        <w:rPr>
          <w:color w:val="1F3863"/>
        </w:rPr>
        <w:t>te</w:t>
      </w:r>
      <w:r>
        <w:rPr>
          <w:color w:val="1F3863"/>
          <w:spacing w:val="-2"/>
        </w:rPr>
        <w:t> </w:t>
      </w:r>
      <w:r>
        <w:rPr>
          <w:color w:val="1F3863"/>
        </w:rPr>
        <w:t>verplaatsen</w:t>
      </w:r>
      <w:r>
        <w:rPr>
          <w:color w:val="1F3863"/>
          <w:spacing w:val="-2"/>
        </w:rPr>
        <w:t> </w:t>
      </w:r>
      <w:r>
        <w:rPr>
          <w:color w:val="1F3863"/>
        </w:rPr>
        <w:t>(bijvoorbeeld</w:t>
      </w:r>
      <w:r>
        <w:rPr>
          <w:color w:val="1F3863"/>
          <w:spacing w:val="-2"/>
        </w:rPr>
        <w:t> </w:t>
      </w:r>
      <w:r>
        <w:rPr>
          <w:color w:val="1F3863"/>
        </w:rPr>
        <w:t>NIMBY-bedrijven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1"/>
        </w:rPr>
        <w:t> </w:t>
      </w:r>
      <w:r>
        <w:rPr>
          <w:color w:val="1F3863"/>
        </w:rPr>
        <w:t>‘monoculturen’).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0" w:after="0"/>
        <w:ind w:left="1949" w:right="1585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pacing w:val="9"/>
          <w:sz w:val="22"/>
        </w:rPr>
        <w:t>Toekomstbestendige</w:t>
      </w:r>
      <w:r>
        <w:rPr>
          <w:i/>
          <w:color w:val="EC7C30"/>
          <w:spacing w:val="10"/>
          <w:sz w:val="22"/>
        </w:rPr>
        <w:t> </w:t>
      </w:r>
      <w:r>
        <w:rPr>
          <w:i/>
          <w:color w:val="EC7C30"/>
          <w:sz w:val="22"/>
        </w:rPr>
        <w:t>aantrekkelijkheid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bedrijventerreinen:</w:t>
      </w:r>
      <w:r>
        <w:rPr>
          <w:i/>
          <w:color w:val="EC7C30"/>
          <w:spacing w:val="10"/>
          <w:sz w:val="22"/>
        </w:rPr>
        <w:t> </w:t>
      </w:r>
      <w:r>
        <w:rPr>
          <w:color w:val="1F3863"/>
          <w:sz w:val="22"/>
        </w:rPr>
        <w:t>zorgdragen voor een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aan-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trekkelijk duurzame en klimaat adaptieve inrichting van bedrijventerreinen waardoor pro-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ductiviteit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toeneemt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men graag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op onze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bedrijventerreinen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wil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werken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verblijven.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0" w:after="0"/>
        <w:ind w:left="1949" w:right="1521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z w:val="22"/>
        </w:rPr>
        <w:t>Regionale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z w:val="22"/>
        </w:rPr>
        <w:t>samenwerking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bedrijventerreinen:</w:t>
      </w:r>
      <w:r>
        <w:rPr>
          <w:i/>
          <w:color w:val="EC7C30"/>
          <w:spacing w:val="10"/>
          <w:sz w:val="22"/>
        </w:rPr>
        <w:t> </w:t>
      </w:r>
      <w:r>
        <w:rPr>
          <w:color w:val="1F3863"/>
          <w:sz w:val="22"/>
        </w:rPr>
        <w:t>regionale samenwerking door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te slui-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ten op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programma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vraaggericht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ontwikkelen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1-loket voor bedrijven.</w:t>
      </w: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" w:after="0"/>
        <w:ind w:left="2381" w:right="0" w:hanging="577"/>
        <w:jc w:val="left"/>
        <w:rPr>
          <w:sz w:val="22"/>
        </w:rPr>
      </w:pPr>
      <w:bookmarkStart w:name="_bookmark46" w:id="89"/>
      <w:bookmarkEnd w:id="89"/>
      <w:r>
        <w:rPr/>
      </w:r>
      <w:bookmarkStart w:name="_bookmark46" w:id="90"/>
      <w:bookmarkEnd w:id="90"/>
      <w:r>
        <w:rPr>
          <w:color w:val="EC7C30"/>
          <w:sz w:val="28"/>
        </w:rPr>
        <w:t>A</w:t>
      </w:r>
      <w:r>
        <w:rPr>
          <w:color w:val="EC7C30"/>
          <w:sz w:val="22"/>
        </w:rPr>
        <w:t>RBEIDSMARKT</w:t>
      </w:r>
    </w:p>
    <w:p>
      <w:pPr>
        <w:pStyle w:val="BodyText"/>
        <w:spacing w:line="276" w:lineRule="auto" w:before="41"/>
        <w:ind w:left="1522" w:right="1510"/>
      </w:pPr>
      <w:r>
        <w:rPr>
          <w:color w:val="1F3863"/>
        </w:rPr>
        <w:t>Om de arbeidsmarkt toekomstbestendig te maken willen we ons richten op een inclusieve ar-</w:t>
      </w:r>
      <w:r>
        <w:rPr>
          <w:color w:val="1F3863"/>
          <w:spacing w:val="1"/>
        </w:rPr>
        <w:t> </w:t>
      </w:r>
      <w:r>
        <w:rPr>
          <w:color w:val="1F3863"/>
        </w:rPr>
        <w:t>beidsmarkt, door te stimuleren dat zoveel mogelijk mensen mee kunnen doen. Daarnaast willen</w:t>
      </w:r>
      <w:r>
        <w:rPr>
          <w:color w:val="1F3863"/>
          <w:spacing w:val="-47"/>
        </w:rPr>
        <w:t> </w:t>
      </w:r>
      <w:r>
        <w:rPr>
          <w:color w:val="1F3863"/>
        </w:rPr>
        <w:t>we</w:t>
      </w:r>
      <w:r>
        <w:rPr>
          <w:color w:val="1F3863"/>
          <w:spacing w:val="1"/>
        </w:rPr>
        <w:t> </w:t>
      </w:r>
      <w:r>
        <w:rPr>
          <w:color w:val="1F3863"/>
        </w:rPr>
        <w:t>tekorten of juist overschot aan personeel tegengaan. Hiervoor willen we vraag en aanbod</w:t>
      </w:r>
      <w:r>
        <w:rPr>
          <w:color w:val="1F3863"/>
          <w:spacing w:val="1"/>
        </w:rPr>
        <w:t> </w:t>
      </w:r>
      <w:r>
        <w:rPr>
          <w:color w:val="1F3863"/>
        </w:rPr>
        <w:t>beter op elkaar afstemmen dan wel de arbeidsmobiliteit tussen sectoren bevorderen. Tenslotte</w:t>
      </w:r>
      <w:r>
        <w:rPr>
          <w:color w:val="1F3863"/>
          <w:spacing w:val="1"/>
        </w:rPr>
        <w:t> </w:t>
      </w:r>
      <w:r>
        <w:rPr>
          <w:color w:val="1F3863"/>
        </w:rPr>
        <w:t>willen we</w:t>
      </w:r>
      <w:r>
        <w:rPr>
          <w:color w:val="1F3863"/>
          <w:spacing w:val="-1"/>
        </w:rPr>
        <w:t> </w:t>
      </w:r>
      <w:r>
        <w:rPr>
          <w:color w:val="1F3863"/>
        </w:rPr>
        <w:t>talent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jongeren</w:t>
      </w:r>
      <w:r>
        <w:rPr>
          <w:color w:val="1F3863"/>
          <w:spacing w:val="2"/>
        </w:rPr>
        <w:t> </w:t>
      </w:r>
      <w:r>
        <w:rPr>
          <w:color w:val="1F3863"/>
        </w:rPr>
        <w:t>aantrekken</w:t>
      </w:r>
      <w:r>
        <w:rPr>
          <w:color w:val="1F3863"/>
          <w:spacing w:val="-1"/>
        </w:rPr>
        <w:t> </w:t>
      </w:r>
      <w:r>
        <w:rPr>
          <w:color w:val="1F3863"/>
        </w:rPr>
        <w:t>naar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behouden in</w:t>
      </w:r>
      <w:r>
        <w:rPr>
          <w:color w:val="1F3863"/>
          <w:spacing w:val="-2"/>
        </w:rPr>
        <w:t> </w:t>
      </w:r>
      <w:r>
        <w:rPr>
          <w:color w:val="1F3863"/>
        </w:rPr>
        <w:t>Bernheze.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3" w:after="0"/>
        <w:ind w:left="1949" w:right="1519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z w:val="22"/>
        </w:rPr>
        <w:t>Inclusieve</w:t>
      </w:r>
      <w:r>
        <w:rPr>
          <w:i/>
          <w:color w:val="EC7C30"/>
          <w:spacing w:val="19"/>
          <w:sz w:val="22"/>
        </w:rPr>
        <w:t> </w:t>
      </w:r>
      <w:r>
        <w:rPr>
          <w:i/>
          <w:color w:val="EC7C30"/>
          <w:spacing w:val="9"/>
          <w:sz w:val="22"/>
        </w:rPr>
        <w:t>arbeidsmarkt</w:t>
      </w:r>
      <w:r>
        <w:rPr>
          <w:color w:val="1F3863"/>
          <w:spacing w:val="9"/>
          <w:sz w:val="22"/>
        </w:rPr>
        <w:t>: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inzetten</w:t>
      </w:r>
      <w:r>
        <w:rPr>
          <w:color w:val="1F3863"/>
          <w:spacing w:val="9"/>
          <w:sz w:val="22"/>
        </w:rPr>
        <w:t> </w:t>
      </w:r>
      <w:r>
        <w:rPr>
          <w:color w:val="1F3863"/>
          <w:sz w:val="22"/>
        </w:rPr>
        <w:t>op</w:t>
      </w:r>
      <w:r>
        <w:rPr>
          <w:color w:val="1F3863"/>
          <w:spacing w:val="7"/>
          <w:sz w:val="22"/>
        </w:rPr>
        <w:t> </w:t>
      </w:r>
      <w:r>
        <w:rPr>
          <w:color w:val="1F3863"/>
          <w:sz w:val="22"/>
        </w:rPr>
        <w:t>een</w:t>
      </w:r>
      <w:r>
        <w:rPr>
          <w:color w:val="1F3863"/>
          <w:spacing w:val="6"/>
          <w:sz w:val="22"/>
        </w:rPr>
        <w:t> </w:t>
      </w:r>
      <w:r>
        <w:rPr>
          <w:color w:val="1F3863"/>
          <w:sz w:val="22"/>
        </w:rPr>
        <w:t>inclusieve</w:t>
      </w:r>
      <w:r>
        <w:rPr>
          <w:color w:val="1F3863"/>
          <w:spacing w:val="7"/>
          <w:sz w:val="22"/>
        </w:rPr>
        <w:t> </w:t>
      </w:r>
      <w:r>
        <w:rPr>
          <w:color w:val="1F3863"/>
          <w:sz w:val="22"/>
        </w:rPr>
        <w:t>arbeidsmarkt.</w:t>
      </w:r>
      <w:r>
        <w:rPr>
          <w:color w:val="1F3863"/>
          <w:spacing w:val="8"/>
          <w:sz w:val="22"/>
        </w:rPr>
        <w:t> </w:t>
      </w:r>
      <w:r>
        <w:rPr>
          <w:color w:val="1F3863"/>
          <w:sz w:val="22"/>
        </w:rPr>
        <w:t>Door</w:t>
      </w:r>
      <w:r>
        <w:rPr>
          <w:color w:val="1F3863"/>
          <w:spacing w:val="9"/>
          <w:sz w:val="22"/>
        </w:rPr>
        <w:t> </w:t>
      </w:r>
      <w:r>
        <w:rPr>
          <w:color w:val="1F3863"/>
          <w:sz w:val="22"/>
        </w:rPr>
        <w:t>te</w:t>
      </w:r>
      <w:r>
        <w:rPr>
          <w:color w:val="1F3863"/>
          <w:spacing w:val="6"/>
          <w:sz w:val="22"/>
        </w:rPr>
        <w:t> </w:t>
      </w:r>
      <w:r>
        <w:rPr>
          <w:color w:val="1F3863"/>
          <w:sz w:val="22"/>
        </w:rPr>
        <w:t>stimuleren</w:t>
      </w:r>
      <w:r>
        <w:rPr>
          <w:color w:val="1F3863"/>
          <w:spacing w:val="7"/>
          <w:sz w:val="22"/>
        </w:rPr>
        <w:t> </w:t>
      </w:r>
      <w:r>
        <w:rPr>
          <w:color w:val="1F3863"/>
          <w:sz w:val="22"/>
        </w:rPr>
        <w:t>dat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ondernemers meer gebruik gaan maken van mensen met afstand tot arbeidsmarkt, de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voor(oor)delen en kansen van de diverse doelgroepen te belichten en bemiddelaars 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werkgevers bij elkaar te brengen. We willen extra inspanningen vragen van sterke spelers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(ondernemers).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0" w:after="0"/>
        <w:ind w:left="1949" w:right="1660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z w:val="22"/>
        </w:rPr>
        <w:t>Sociale</w:t>
      </w:r>
      <w:r>
        <w:rPr>
          <w:i/>
          <w:color w:val="EC7C30"/>
          <w:spacing w:val="32"/>
          <w:sz w:val="22"/>
        </w:rPr>
        <w:t> </w:t>
      </w:r>
      <w:r>
        <w:rPr>
          <w:i/>
          <w:color w:val="EC7C30"/>
          <w:sz w:val="22"/>
        </w:rPr>
        <w:t>return/</w:t>
      </w:r>
      <w:r>
        <w:rPr>
          <w:i/>
          <w:color w:val="EC7C30"/>
          <w:spacing w:val="32"/>
          <w:sz w:val="22"/>
        </w:rPr>
        <w:t> </w:t>
      </w:r>
      <w:r>
        <w:rPr>
          <w:i/>
          <w:color w:val="EC7C30"/>
          <w:spacing w:val="9"/>
          <w:sz w:val="22"/>
        </w:rPr>
        <w:t>inclusief</w:t>
      </w:r>
      <w:r>
        <w:rPr>
          <w:i/>
          <w:color w:val="EC7C30"/>
          <w:spacing w:val="29"/>
          <w:sz w:val="22"/>
        </w:rPr>
        <w:t> </w:t>
      </w:r>
      <w:r>
        <w:rPr>
          <w:i/>
          <w:color w:val="EC7C30"/>
          <w:sz w:val="22"/>
        </w:rPr>
        <w:t>ondernemen</w:t>
      </w:r>
      <w:r>
        <w:rPr>
          <w:i/>
          <w:color w:val="EC7C30"/>
          <w:spacing w:val="-24"/>
          <w:sz w:val="22"/>
        </w:rPr>
        <w:t> </w:t>
      </w:r>
      <w:r>
        <w:rPr>
          <w:color w:val="1F3863"/>
          <w:sz w:val="22"/>
        </w:rPr>
        <w:t>:</w:t>
      </w:r>
      <w:r>
        <w:rPr>
          <w:color w:val="1F3863"/>
          <w:spacing w:val="20"/>
          <w:sz w:val="22"/>
        </w:rPr>
        <w:t> </w:t>
      </w:r>
      <w:r>
        <w:rPr>
          <w:color w:val="1F3863"/>
          <w:sz w:val="22"/>
        </w:rPr>
        <w:t>aandacht</w:t>
      </w:r>
      <w:r>
        <w:rPr>
          <w:color w:val="1F3863"/>
          <w:spacing w:val="15"/>
          <w:sz w:val="22"/>
        </w:rPr>
        <w:t> </w:t>
      </w:r>
      <w:r>
        <w:rPr>
          <w:color w:val="1F3863"/>
          <w:sz w:val="22"/>
        </w:rPr>
        <w:t>voor</w:t>
      </w:r>
      <w:r>
        <w:rPr>
          <w:color w:val="1F3863"/>
          <w:spacing w:val="21"/>
          <w:sz w:val="22"/>
        </w:rPr>
        <w:t> </w:t>
      </w:r>
      <w:r>
        <w:rPr>
          <w:color w:val="1F3863"/>
          <w:sz w:val="22"/>
        </w:rPr>
        <w:t>inclusief</w:t>
      </w:r>
      <w:r>
        <w:rPr>
          <w:color w:val="1F3863"/>
          <w:spacing w:val="20"/>
          <w:sz w:val="22"/>
        </w:rPr>
        <w:t> </w:t>
      </w:r>
      <w:r>
        <w:rPr>
          <w:color w:val="1F3863"/>
          <w:sz w:val="22"/>
        </w:rPr>
        <w:t>ondernemen</w:t>
      </w:r>
      <w:r>
        <w:rPr>
          <w:color w:val="1F3863"/>
          <w:spacing w:val="17"/>
          <w:sz w:val="22"/>
        </w:rPr>
        <w:t> </w:t>
      </w:r>
      <w:r>
        <w:rPr>
          <w:color w:val="1F3863"/>
          <w:sz w:val="22"/>
        </w:rPr>
        <w:t>(o.a.</w:t>
      </w:r>
      <w:r>
        <w:rPr>
          <w:color w:val="1F3863"/>
          <w:spacing w:val="23"/>
          <w:sz w:val="22"/>
        </w:rPr>
        <w:t> </w:t>
      </w:r>
      <w:r>
        <w:rPr>
          <w:color w:val="1F3863"/>
          <w:sz w:val="22"/>
        </w:rPr>
        <w:t>duur-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zaamheid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 arbeidsmarkt)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bij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aanbesteden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gronduitgiftebeleid.</w:t>
      </w:r>
    </w:p>
    <w:p>
      <w:pPr>
        <w:spacing w:after="0" w:line="276" w:lineRule="auto"/>
        <w:jc w:val="left"/>
        <w:rPr>
          <w:rFonts w:ascii="Symbol" w:hAnsi="Symbol"/>
          <w:sz w:val="22"/>
        </w:rPr>
        <w:sectPr>
          <w:pgSz w:w="11910" w:h="16840"/>
          <w:pgMar w:header="0" w:footer="880" w:top="1380" w:bottom="1120" w:left="180" w:right="200"/>
        </w:sectPr>
      </w:pP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79" w:after="0"/>
        <w:ind w:left="1949" w:right="1651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pacing w:val="9"/>
          <w:sz w:val="22"/>
        </w:rPr>
        <w:t>Aantrekken</w:t>
      </w:r>
      <w:r>
        <w:rPr>
          <w:i/>
          <w:color w:val="EC7C30"/>
          <w:spacing w:val="18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19"/>
          <w:sz w:val="22"/>
        </w:rPr>
        <w:t> </w:t>
      </w:r>
      <w:r>
        <w:rPr>
          <w:i/>
          <w:color w:val="EC7C30"/>
          <w:sz w:val="22"/>
        </w:rPr>
        <w:t>behouden</w:t>
      </w:r>
      <w:r>
        <w:rPr>
          <w:i/>
          <w:color w:val="EC7C30"/>
          <w:spacing w:val="18"/>
          <w:sz w:val="22"/>
        </w:rPr>
        <w:t> </w:t>
      </w:r>
      <w:r>
        <w:rPr>
          <w:i/>
          <w:color w:val="EC7C30"/>
          <w:spacing w:val="9"/>
          <w:sz w:val="22"/>
        </w:rPr>
        <w:t>talent:</w:t>
      </w:r>
      <w:r>
        <w:rPr>
          <w:i/>
          <w:color w:val="EC7C30"/>
          <w:spacing w:val="20"/>
          <w:sz w:val="22"/>
        </w:rPr>
        <w:t> </w:t>
      </w:r>
      <w:r>
        <w:rPr>
          <w:color w:val="1F3863"/>
          <w:sz w:val="22"/>
        </w:rPr>
        <w:t>aantrekken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6"/>
          <w:sz w:val="22"/>
        </w:rPr>
        <w:t> </w:t>
      </w:r>
      <w:r>
        <w:rPr>
          <w:color w:val="1F3863"/>
          <w:sz w:val="22"/>
        </w:rPr>
        <w:t>behouden</w:t>
      </w:r>
      <w:r>
        <w:rPr>
          <w:color w:val="1F3863"/>
          <w:spacing w:val="5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9"/>
          <w:sz w:val="22"/>
        </w:rPr>
        <w:t> </w:t>
      </w:r>
      <w:r>
        <w:rPr>
          <w:color w:val="1F3863"/>
          <w:sz w:val="22"/>
        </w:rPr>
        <w:t>talent</w:t>
      </w:r>
      <w:r>
        <w:rPr>
          <w:color w:val="1F3863"/>
          <w:spacing w:val="7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6"/>
          <w:sz w:val="22"/>
        </w:rPr>
        <w:t> </w:t>
      </w:r>
      <w:r>
        <w:rPr>
          <w:color w:val="1F3863"/>
          <w:sz w:val="22"/>
        </w:rPr>
        <w:t>jongeren</w:t>
      </w:r>
      <w:r>
        <w:rPr>
          <w:color w:val="1F3863"/>
          <w:spacing w:val="8"/>
          <w:sz w:val="22"/>
        </w:rPr>
        <w:t> </w:t>
      </w:r>
      <w:r>
        <w:rPr>
          <w:color w:val="1F3863"/>
          <w:sz w:val="22"/>
        </w:rPr>
        <w:t>door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middel van het woningbouwbeleid mede af te stemmen op deze doelgroep (zie ook wo-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nen).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1" w:after="0"/>
        <w:ind w:left="1949" w:right="1581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z w:val="22"/>
        </w:rPr>
        <w:t>Kwalificaties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z w:val="22"/>
        </w:rPr>
        <w:t>verbeteren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mensen  </w:t>
      </w:r>
      <w:r>
        <w:rPr>
          <w:i/>
          <w:color w:val="EC7C30"/>
          <w:sz w:val="22"/>
        </w:rPr>
        <w:t>in</w:t>
      </w:r>
      <w:r>
        <w:rPr>
          <w:i/>
          <w:color w:val="EC7C30"/>
          <w:spacing w:val="49"/>
          <w:sz w:val="22"/>
        </w:rPr>
        <w:t> </w:t>
      </w:r>
      <w:r>
        <w:rPr>
          <w:i/>
          <w:color w:val="EC7C30"/>
          <w:sz w:val="22"/>
        </w:rPr>
        <w:t>beweging</w:t>
      </w:r>
      <w:r>
        <w:rPr>
          <w:i/>
          <w:color w:val="EC7C30"/>
          <w:spacing w:val="50"/>
          <w:sz w:val="22"/>
        </w:rPr>
        <w:t> </w:t>
      </w:r>
      <w:r>
        <w:rPr>
          <w:i/>
          <w:color w:val="EC7C30"/>
          <w:spacing w:val="10"/>
          <w:sz w:val="22"/>
        </w:rPr>
        <w:t>brengen:  </w:t>
      </w:r>
      <w:r>
        <w:rPr>
          <w:color w:val="1F3863"/>
          <w:sz w:val="22"/>
        </w:rPr>
        <w:t>moeilijk</w:t>
      </w:r>
      <w:r>
        <w:rPr>
          <w:color w:val="1F3863"/>
          <w:spacing w:val="50"/>
          <w:sz w:val="22"/>
        </w:rPr>
        <w:t> </w:t>
      </w:r>
      <w:r>
        <w:rPr>
          <w:color w:val="1F3863"/>
          <w:sz w:val="22"/>
        </w:rPr>
        <w:t>bemiddelbare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‘kern’ van uitkeringsgerechtigden mobiliseren door aandacht voor laaggeletterdheid en di-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gitale vaardigheden. Daarnaast mensen met een grote afstand tot de arbeidsmarkt active-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ren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door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ze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(fysiek) te laten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bewegen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het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stimuleren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van vrijwilligerswerk.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0" w:after="0"/>
        <w:ind w:left="1949" w:right="1516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z w:val="22"/>
        </w:rPr>
        <w:t>Benutten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kansen </w:t>
      </w:r>
      <w:r>
        <w:rPr>
          <w:i/>
          <w:color w:val="EC7C30"/>
          <w:sz w:val="22"/>
        </w:rPr>
        <w:t>in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z w:val="22"/>
        </w:rPr>
        <w:t>sectoren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z w:val="22"/>
        </w:rPr>
        <w:t>bij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gebiedsontwikkelingen: </w:t>
      </w:r>
      <w:r>
        <w:rPr>
          <w:color w:val="1F3863"/>
          <w:sz w:val="22"/>
        </w:rPr>
        <w:t>overleg met het Werkge-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versservicepunt (WSP) over arbeidskansen in specifieke sectoren (duurzaamheid, digitalise-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ring, robotisering, zorg en onderwijs) en over arbeidsvraag bij grootschalige projecten zoals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Heesch-West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(logistiek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circulariteit)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in relatie tot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tijdig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bijscholen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werkzoekenden.</w:t>
      </w:r>
      <w:r>
        <w:rPr>
          <w:color w:val="1F3863"/>
          <w:spacing w:val="1"/>
          <w:sz w:val="22"/>
        </w:rPr>
        <w:t> </w:t>
      </w:r>
      <w:r>
        <w:rPr>
          <w:i/>
          <w:color w:val="EC7C30"/>
          <w:w w:val="100"/>
          <w:sz w:val="22"/>
        </w:rPr>
        <w:t> </w:t>
      </w:r>
    </w:p>
    <w:p>
      <w:pPr>
        <w:pStyle w:val="ListParagraph"/>
        <w:numPr>
          <w:ilvl w:val="0"/>
          <w:numId w:val="16"/>
        </w:numPr>
        <w:tabs>
          <w:tab w:pos="1950" w:val="left" w:leader="none"/>
        </w:tabs>
        <w:spacing w:line="276" w:lineRule="auto" w:before="0" w:after="0"/>
        <w:ind w:left="1949" w:right="1704" w:hanging="428"/>
        <w:jc w:val="both"/>
        <w:rPr>
          <w:rFonts w:ascii="Symbol" w:hAnsi="Symbol"/>
          <w:color w:val="EC7C30"/>
          <w:sz w:val="22"/>
        </w:rPr>
      </w:pPr>
      <w:r>
        <w:rPr>
          <w:i/>
          <w:color w:val="EC7C30"/>
          <w:sz w:val="22"/>
        </w:rPr>
        <w:t>Netwerken verbeteren</w:t>
      </w:r>
      <w:r>
        <w:rPr>
          <w:color w:val="1F3863"/>
          <w:sz w:val="22"/>
        </w:rPr>
        <w:t>: stimuleren dat gemeentelijke beleidsadviseurs arbeidsmarkt 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medewerker van WSP podium krijgen bij de ondernemers(organisaties) om thema’s gea-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gendeerd te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krijgen- (zie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ook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dienstverlening).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0" w:after="0"/>
        <w:ind w:left="2381" w:right="0" w:hanging="577"/>
        <w:jc w:val="left"/>
        <w:rPr>
          <w:sz w:val="22"/>
        </w:rPr>
      </w:pPr>
      <w:bookmarkStart w:name="_bookmark47" w:id="91"/>
      <w:bookmarkEnd w:id="91"/>
      <w:r>
        <w:rPr/>
      </w:r>
      <w:bookmarkStart w:name="_bookmark47" w:id="92"/>
      <w:bookmarkEnd w:id="92"/>
      <w:r>
        <w:rPr>
          <w:color w:val="EC7C30"/>
          <w:spacing w:val="-1"/>
          <w:sz w:val="28"/>
        </w:rPr>
        <w:t>T</w:t>
      </w:r>
      <w:r>
        <w:rPr>
          <w:color w:val="EC7C30"/>
          <w:spacing w:val="-1"/>
          <w:sz w:val="22"/>
        </w:rPr>
        <w:t>OEKOMSTBESTENDIGHEID</w:t>
      </w:r>
      <w:r>
        <w:rPr>
          <w:color w:val="EC7C30"/>
          <w:sz w:val="22"/>
        </w:rPr>
        <w:t> </w:t>
      </w:r>
      <w:r>
        <w:rPr>
          <w:color w:val="EC7C30"/>
          <w:sz w:val="28"/>
        </w:rPr>
        <w:t>–</w:t>
      </w:r>
      <w:r>
        <w:rPr>
          <w:color w:val="EC7C30"/>
          <w:spacing w:val="-15"/>
          <w:sz w:val="28"/>
        </w:rPr>
        <w:t> </w:t>
      </w:r>
      <w:r>
        <w:rPr>
          <w:color w:val="EC7C30"/>
          <w:sz w:val="22"/>
        </w:rPr>
        <w:t>KWALITEIT EN</w:t>
      </w:r>
      <w:r>
        <w:rPr>
          <w:color w:val="EC7C30"/>
          <w:spacing w:val="-1"/>
          <w:sz w:val="22"/>
        </w:rPr>
        <w:t> </w:t>
      </w:r>
      <w:r>
        <w:rPr>
          <w:color w:val="EC7C30"/>
          <w:sz w:val="22"/>
        </w:rPr>
        <w:t>DUURZAAMHEID</w:t>
      </w:r>
    </w:p>
    <w:p>
      <w:pPr>
        <w:pStyle w:val="BodyText"/>
        <w:spacing w:line="276" w:lineRule="auto" w:before="42"/>
        <w:ind w:left="1522" w:right="1584"/>
      </w:pPr>
      <w:r>
        <w:rPr>
          <w:color w:val="1F3863"/>
        </w:rPr>
        <w:t>Om een goed vestigingsklimaat in de toekomst te behouden en verder te versterken is het van</w:t>
      </w:r>
      <w:r>
        <w:rPr>
          <w:color w:val="1F3863"/>
          <w:spacing w:val="1"/>
        </w:rPr>
        <w:t> </w:t>
      </w:r>
      <w:r>
        <w:rPr>
          <w:color w:val="1F3863"/>
        </w:rPr>
        <w:t>belang om een prettig verblijfs- en werkklimaat te creëren dat bovendien is gericht op de ver-</w:t>
      </w:r>
      <w:r>
        <w:rPr>
          <w:color w:val="1F3863"/>
          <w:spacing w:val="1"/>
        </w:rPr>
        <w:t> </w:t>
      </w:r>
      <w:r>
        <w:rPr>
          <w:color w:val="1F3863"/>
        </w:rPr>
        <w:t>duurzamingsopgave. Een nadrukkelijk speerpunt van deze visie is om te streven naar kwaliteit</w:t>
      </w:r>
      <w:r>
        <w:rPr>
          <w:color w:val="1F3863"/>
          <w:spacing w:val="1"/>
        </w:rPr>
        <w:t> </w:t>
      </w:r>
      <w:r>
        <w:rPr>
          <w:color w:val="1F3863"/>
        </w:rPr>
        <w:t>(boven kwantiteit) en verduurzaming. Met kwaliteit gaat het om het ondernemers- en verblijfs-</w:t>
      </w:r>
      <w:r>
        <w:rPr>
          <w:color w:val="1F3863"/>
          <w:spacing w:val="-47"/>
        </w:rPr>
        <w:t> </w:t>
      </w:r>
      <w:r>
        <w:rPr>
          <w:color w:val="1F3863"/>
        </w:rPr>
        <w:t>klimaat op de werklocaties. Meer en meer willen ondernemers en bedrijven gevestigd zijn op</w:t>
      </w:r>
      <w:r>
        <w:rPr>
          <w:color w:val="1F3863"/>
          <w:spacing w:val="1"/>
        </w:rPr>
        <w:t> </w:t>
      </w:r>
      <w:r>
        <w:rPr>
          <w:color w:val="1F3863"/>
        </w:rPr>
        <w:t>kwalitatief goede werklocaties, waar ondersteunende voorzieningen zijn zoals sportfaciliteiten,</w:t>
      </w:r>
      <w:r>
        <w:rPr>
          <w:color w:val="1F3863"/>
          <w:spacing w:val="-47"/>
        </w:rPr>
        <w:t> </w:t>
      </w:r>
      <w:r>
        <w:rPr>
          <w:color w:val="1F3863"/>
        </w:rPr>
        <w:t>horeca en voldoende groen in openbare ruimte. Daarom kiezen we voor de volgende actielij-</w:t>
      </w:r>
      <w:r>
        <w:rPr>
          <w:color w:val="1F3863"/>
          <w:spacing w:val="1"/>
        </w:rPr>
        <w:t> </w:t>
      </w:r>
      <w:r>
        <w:rPr>
          <w:color w:val="1F3863"/>
        </w:rPr>
        <w:t>nen: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3" w:lineRule="auto" w:before="1" w:after="0"/>
        <w:ind w:left="1949" w:right="1723" w:hanging="428"/>
        <w:jc w:val="left"/>
        <w:rPr>
          <w:rFonts w:ascii="Symbol" w:hAnsi="Symbol"/>
          <w:i/>
          <w:color w:val="EC7C30"/>
          <w:sz w:val="22"/>
        </w:rPr>
      </w:pPr>
      <w:r>
        <w:rPr>
          <w:i/>
          <w:color w:val="EC7C30"/>
          <w:sz w:val="22"/>
        </w:rPr>
        <w:t>Klimaatmitigatie</w:t>
      </w:r>
      <w:r>
        <w:rPr>
          <w:color w:val="1F3863"/>
          <w:sz w:val="22"/>
        </w:rPr>
        <w:t>:</w:t>
      </w:r>
      <w:r>
        <w:rPr>
          <w:color w:val="1F3863"/>
          <w:spacing w:val="16"/>
          <w:sz w:val="22"/>
        </w:rPr>
        <w:t> </w:t>
      </w:r>
      <w:r>
        <w:rPr>
          <w:color w:val="1F3863"/>
          <w:sz w:val="22"/>
        </w:rPr>
        <w:t>aandacht</w:t>
      </w:r>
      <w:r>
        <w:rPr>
          <w:color w:val="1F3863"/>
          <w:spacing w:val="16"/>
          <w:sz w:val="22"/>
        </w:rPr>
        <w:t> </w:t>
      </w:r>
      <w:r>
        <w:rPr>
          <w:color w:val="1F3863"/>
          <w:sz w:val="22"/>
        </w:rPr>
        <w:t>voor</w:t>
      </w:r>
      <w:r>
        <w:rPr>
          <w:color w:val="1F3863"/>
          <w:spacing w:val="14"/>
          <w:sz w:val="22"/>
        </w:rPr>
        <w:t> </w:t>
      </w:r>
      <w:r>
        <w:rPr>
          <w:color w:val="1F3863"/>
          <w:sz w:val="22"/>
        </w:rPr>
        <w:t>energieopwekking</w:t>
      </w:r>
      <w:r>
        <w:rPr>
          <w:color w:val="1F3863"/>
          <w:spacing w:val="9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22"/>
          <w:sz w:val="22"/>
        </w:rPr>
        <w:t> </w:t>
      </w:r>
      <w:r>
        <w:rPr>
          <w:color w:val="1F3863"/>
          <w:sz w:val="22"/>
        </w:rPr>
        <w:t>-besparing,</w:t>
      </w:r>
      <w:r>
        <w:rPr>
          <w:color w:val="1F3863"/>
          <w:spacing w:val="14"/>
          <w:sz w:val="22"/>
        </w:rPr>
        <w:t> </w:t>
      </w:r>
      <w:r>
        <w:rPr>
          <w:color w:val="1F3863"/>
          <w:sz w:val="22"/>
        </w:rPr>
        <w:t>circulariteit</w:t>
      </w:r>
      <w:r>
        <w:rPr>
          <w:color w:val="1F3863"/>
          <w:spacing w:val="1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16"/>
          <w:sz w:val="22"/>
        </w:rPr>
        <w:t> </w:t>
      </w:r>
      <w:r>
        <w:rPr>
          <w:color w:val="1F3863"/>
          <w:sz w:val="22"/>
        </w:rPr>
        <w:t>duur-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zaamheid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bij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het ontwikkelen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(nieuwe)</w:t>
      </w:r>
      <w:r>
        <w:rPr>
          <w:color w:val="1F3863"/>
          <w:spacing w:val="2"/>
          <w:sz w:val="22"/>
        </w:rPr>
        <w:t> </w:t>
      </w:r>
      <w:r>
        <w:rPr>
          <w:color w:val="1F3863"/>
          <w:sz w:val="22"/>
        </w:rPr>
        <w:t>werkomgeving.</w:t>
      </w:r>
      <w:r>
        <w:rPr>
          <w:i/>
          <w:color w:val="EC7C30"/>
          <w:sz w:val="22"/>
        </w:rPr>
        <w:t> 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5" w:after="0"/>
        <w:ind w:left="1949" w:right="1521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pacing w:val="9"/>
          <w:sz w:val="22"/>
        </w:rPr>
        <w:t>Klimaatadaptie: </w:t>
      </w:r>
      <w:r>
        <w:rPr>
          <w:color w:val="1F3863"/>
          <w:sz w:val="22"/>
        </w:rPr>
        <w:t>creëren van (nieuwe) groene en natuur inclusieve werkomgeving waarbij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rekening wordt gehouden met toenemende hitte, droogte en voorkomen van waterover-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last.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3" w:lineRule="auto" w:before="0" w:after="0"/>
        <w:ind w:left="1949" w:right="1895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pacing w:val="9"/>
          <w:sz w:val="22"/>
        </w:rPr>
        <w:t>Revitalisering: </w:t>
      </w:r>
      <w:r>
        <w:rPr>
          <w:color w:val="1F3863"/>
          <w:sz w:val="22"/>
        </w:rPr>
        <w:t>stimuleren van onderhoud en revitalisering van de kwaliteit van de be-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staande bebouwing.</w:t>
      </w:r>
    </w:p>
    <w:p>
      <w:pPr>
        <w:pStyle w:val="ListParagraph"/>
        <w:numPr>
          <w:ilvl w:val="0"/>
          <w:numId w:val="16"/>
        </w:numPr>
        <w:tabs>
          <w:tab w:pos="1949" w:val="left" w:leader="none"/>
          <w:tab w:pos="1950" w:val="left" w:leader="none"/>
        </w:tabs>
        <w:spacing w:line="276" w:lineRule="auto" w:before="5" w:after="0"/>
        <w:ind w:left="1949" w:right="1491" w:hanging="428"/>
        <w:jc w:val="left"/>
        <w:rPr>
          <w:rFonts w:ascii="Symbol" w:hAnsi="Symbol"/>
          <w:color w:val="EC7C30"/>
          <w:sz w:val="22"/>
        </w:rPr>
      </w:pPr>
      <w:r>
        <w:rPr>
          <w:i/>
          <w:color w:val="EC7C30"/>
          <w:spacing w:val="9"/>
          <w:sz w:val="22"/>
        </w:rPr>
        <w:t>Aandacht </w:t>
      </w:r>
      <w:r>
        <w:rPr>
          <w:i/>
          <w:color w:val="EC7C30"/>
          <w:sz w:val="22"/>
        </w:rPr>
        <w:t>voor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social return </w:t>
      </w:r>
      <w:r>
        <w:rPr>
          <w:i/>
          <w:color w:val="EC7C30"/>
          <w:sz w:val="22"/>
        </w:rPr>
        <w:t>en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verduurzaming </w:t>
      </w:r>
      <w:r>
        <w:rPr>
          <w:i/>
          <w:color w:val="EC7C30"/>
          <w:sz w:val="22"/>
        </w:rPr>
        <w:t>bij</w:t>
      </w:r>
      <w:r>
        <w:rPr>
          <w:i/>
          <w:color w:val="EC7C30"/>
          <w:spacing w:val="1"/>
          <w:sz w:val="22"/>
        </w:rPr>
        <w:t> </w:t>
      </w:r>
      <w:r>
        <w:rPr>
          <w:i/>
          <w:color w:val="EC7C30"/>
          <w:spacing w:val="9"/>
          <w:sz w:val="22"/>
        </w:rPr>
        <w:t>ondernemers: </w:t>
      </w:r>
      <w:r>
        <w:rPr>
          <w:color w:val="1F3863"/>
          <w:sz w:val="22"/>
        </w:rPr>
        <w:t>aandacht voor inclu-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sief ondernemen (o.a. duurzaamheid en arbeidsmarkt) bij aanbesteden en gronduitgiftebe-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leid. Ook hier geldt dat duurzaamheid een betere aansluiting bij de ondernemer moet vin-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den zodat er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duurzaamheidsthema’s</w:t>
      </w:r>
      <w:r>
        <w:rPr>
          <w:color w:val="1F3863"/>
          <w:spacing w:val="3"/>
          <w:sz w:val="22"/>
        </w:rPr>
        <w:t> </w:t>
      </w:r>
      <w:r>
        <w:rPr>
          <w:color w:val="1F3863"/>
          <w:sz w:val="22"/>
        </w:rPr>
        <w:t>geagendeerd kunnen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worden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(zie</w:t>
      </w:r>
      <w:r>
        <w:rPr>
          <w:color w:val="1F3863"/>
          <w:spacing w:val="2"/>
          <w:sz w:val="22"/>
        </w:rPr>
        <w:t> </w:t>
      </w:r>
      <w:r>
        <w:rPr>
          <w:color w:val="1F3863"/>
          <w:sz w:val="22"/>
        </w:rPr>
        <w:t>dienstverlening).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We vragen extra inspanningen van sterke spelers/ ondernemers als het gaat om deze opga-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ven.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2381" w:val="left" w:leader="none"/>
          <w:tab w:pos="2382" w:val="left" w:leader="none"/>
        </w:tabs>
        <w:spacing w:line="240" w:lineRule="auto" w:before="1" w:after="0"/>
        <w:ind w:left="2381" w:right="0" w:hanging="577"/>
        <w:jc w:val="left"/>
        <w:rPr>
          <w:sz w:val="22"/>
        </w:rPr>
      </w:pPr>
      <w:bookmarkStart w:name="_bookmark48" w:id="93"/>
      <w:bookmarkEnd w:id="93"/>
      <w:r>
        <w:rPr/>
      </w:r>
      <w:bookmarkStart w:name="_bookmark48" w:id="94"/>
      <w:bookmarkEnd w:id="94"/>
      <w:r>
        <w:rPr>
          <w:color w:val="EC7C30"/>
          <w:spacing w:val="-1"/>
          <w:sz w:val="28"/>
        </w:rPr>
        <w:t>D</w:t>
      </w:r>
      <w:r>
        <w:rPr>
          <w:color w:val="EC7C30"/>
          <w:spacing w:val="-1"/>
          <w:sz w:val="22"/>
        </w:rPr>
        <w:t>IENSTVERLENING</w:t>
      </w:r>
      <w:r>
        <w:rPr>
          <w:color w:val="EC7C30"/>
          <w:spacing w:val="-1"/>
          <w:sz w:val="28"/>
        </w:rPr>
        <w:t>,</w:t>
      </w:r>
      <w:r>
        <w:rPr>
          <w:color w:val="EC7C30"/>
          <w:spacing w:val="-13"/>
          <w:sz w:val="28"/>
        </w:rPr>
        <w:t> </w:t>
      </w:r>
      <w:r>
        <w:rPr>
          <w:color w:val="EC7C30"/>
          <w:sz w:val="22"/>
        </w:rPr>
        <w:t>VERBINDEN</w:t>
      </w:r>
      <w:r>
        <w:rPr>
          <w:color w:val="EC7C30"/>
          <w:spacing w:val="-1"/>
          <w:sz w:val="22"/>
        </w:rPr>
        <w:t> </w:t>
      </w:r>
      <w:r>
        <w:rPr>
          <w:color w:val="EC7C30"/>
          <w:sz w:val="22"/>
        </w:rPr>
        <w:t>EN</w:t>
      </w:r>
      <w:r>
        <w:rPr>
          <w:color w:val="EC7C30"/>
          <w:spacing w:val="-1"/>
          <w:sz w:val="22"/>
        </w:rPr>
        <w:t> </w:t>
      </w:r>
      <w:r>
        <w:rPr>
          <w:color w:val="EC7C30"/>
          <w:sz w:val="22"/>
        </w:rPr>
        <w:t>AANJAGEN</w:t>
      </w:r>
    </w:p>
    <w:p>
      <w:pPr>
        <w:pStyle w:val="BodyText"/>
        <w:spacing w:line="276" w:lineRule="auto" w:before="41"/>
        <w:ind w:left="1522" w:right="1725"/>
      </w:pPr>
      <w:r>
        <w:rPr>
          <w:color w:val="1F3863"/>
        </w:rPr>
        <w:t>De rol van de overheid is steeds minder sturend en steeds meer faciliterend, netwerkend en</w:t>
      </w:r>
      <w:r>
        <w:rPr>
          <w:color w:val="1F3863"/>
          <w:spacing w:val="1"/>
        </w:rPr>
        <w:t> </w:t>
      </w:r>
      <w:r>
        <w:rPr>
          <w:color w:val="1F3863"/>
        </w:rPr>
        <w:t>participerend. Daardoor is goede dienstverlening en een actieve houding steeds waardevoller</w:t>
      </w:r>
      <w:r>
        <w:rPr>
          <w:color w:val="1F3863"/>
          <w:spacing w:val="-47"/>
        </w:rPr>
        <w:t> </w:t>
      </w:r>
      <w:r>
        <w:rPr>
          <w:color w:val="1F3863"/>
        </w:rPr>
        <w:t>geworden. Om de dienstverlening voor bedrijven en ondernemers te verbeteren zetten we in</w:t>
      </w:r>
      <w:r>
        <w:rPr>
          <w:color w:val="1F3863"/>
          <w:spacing w:val="-47"/>
        </w:rPr>
        <w:t> </w:t>
      </w:r>
      <w:r>
        <w:rPr>
          <w:color w:val="1F3863"/>
        </w:rPr>
        <w:t>op:</w:t>
      </w:r>
    </w:p>
    <w:p>
      <w:pPr>
        <w:spacing w:after="0" w:line="276" w:lineRule="auto"/>
        <w:sectPr>
          <w:pgSz w:w="11910" w:h="16840"/>
          <w:pgMar w:header="0" w:footer="880" w:top="1320" w:bottom="1120" w:left="180" w:right="200"/>
        </w:sectPr>
      </w:pPr>
    </w:p>
    <w:p>
      <w:pPr>
        <w:pStyle w:val="ListParagraph"/>
        <w:numPr>
          <w:ilvl w:val="0"/>
          <w:numId w:val="22"/>
        </w:numPr>
        <w:tabs>
          <w:tab w:pos="2241" w:val="left" w:leader="none"/>
          <w:tab w:pos="2242" w:val="left" w:leader="none"/>
        </w:tabs>
        <w:spacing w:line="276" w:lineRule="auto" w:before="39" w:after="0"/>
        <w:ind w:left="2242" w:right="1785" w:hanging="360"/>
        <w:jc w:val="left"/>
        <w:rPr>
          <w:sz w:val="22"/>
        </w:rPr>
      </w:pPr>
      <w:r>
        <w:rPr>
          <w:color w:val="1F3863"/>
          <w:sz w:val="22"/>
        </w:rPr>
        <w:t>Onderhouden van korte lijnen met ondernemers(organisaties) zoals SOB en Centrum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Management. Zo kunnen we snel met hen schakelen over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actuele zaken en over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nieuwe initiatieven.</w:t>
      </w:r>
    </w:p>
    <w:p>
      <w:pPr>
        <w:pStyle w:val="ListParagraph"/>
        <w:numPr>
          <w:ilvl w:val="0"/>
          <w:numId w:val="22"/>
        </w:numPr>
        <w:tabs>
          <w:tab w:pos="2242" w:val="left" w:leader="none"/>
        </w:tabs>
        <w:spacing w:line="276" w:lineRule="auto" w:before="0" w:after="0"/>
        <w:ind w:left="2242" w:right="1669" w:hanging="360"/>
        <w:jc w:val="left"/>
        <w:rPr>
          <w:sz w:val="22"/>
        </w:rPr>
      </w:pPr>
      <w:r>
        <w:rPr>
          <w:color w:val="1F3863"/>
          <w:sz w:val="22"/>
        </w:rPr>
        <w:t>We blijven aansluiten bij het keurmerk Veilig Ondernemen (KVO) voor bedrijventerrei-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nen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 winkelgebied.</w:t>
      </w:r>
    </w:p>
    <w:p>
      <w:pPr>
        <w:pStyle w:val="ListParagraph"/>
        <w:numPr>
          <w:ilvl w:val="0"/>
          <w:numId w:val="22"/>
        </w:numPr>
        <w:tabs>
          <w:tab w:pos="2241" w:val="left" w:leader="none"/>
          <w:tab w:pos="2242" w:val="left" w:leader="none"/>
        </w:tabs>
        <w:spacing w:line="276" w:lineRule="auto" w:before="0" w:after="0"/>
        <w:ind w:left="2242" w:right="1556" w:hanging="360"/>
        <w:jc w:val="left"/>
        <w:rPr>
          <w:sz w:val="22"/>
        </w:rPr>
      </w:pPr>
      <w:r>
        <w:rPr>
          <w:color w:val="1F3863"/>
          <w:sz w:val="22"/>
        </w:rPr>
        <w:t>Verbinden van partijen. Economie is een centrale spil (facetbeleidsveld) en kan van toe-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gevoegde waarde zijn (‘smeermiddel’) om andere gemeentelijke beleidsvelden of rele-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vante organisaties gemakkelijk in verbinding te brengen met de ondernemers en ze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daar podia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te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bieden.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Voorbeelden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het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maken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verbindingen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zijn:</w:t>
      </w:r>
    </w:p>
    <w:p>
      <w:pPr>
        <w:pStyle w:val="ListParagraph"/>
        <w:numPr>
          <w:ilvl w:val="1"/>
          <w:numId w:val="22"/>
        </w:numPr>
        <w:tabs>
          <w:tab w:pos="2961" w:val="left" w:leader="none"/>
          <w:tab w:pos="2962" w:val="left" w:leader="none"/>
        </w:tabs>
        <w:spacing w:line="240" w:lineRule="auto" w:before="0" w:after="0"/>
        <w:ind w:left="2962" w:right="0" w:hanging="360"/>
        <w:jc w:val="left"/>
        <w:rPr>
          <w:rFonts w:ascii="Symbol" w:hAnsi="Symbol"/>
          <w:color w:val="EC7C30"/>
          <w:sz w:val="22"/>
        </w:rPr>
      </w:pPr>
      <w:r>
        <w:rPr>
          <w:color w:val="1F3863"/>
          <w:sz w:val="22"/>
        </w:rPr>
        <w:t>Veiligheid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Centrummanagement.</w:t>
      </w:r>
    </w:p>
    <w:p>
      <w:pPr>
        <w:pStyle w:val="ListParagraph"/>
        <w:numPr>
          <w:ilvl w:val="1"/>
          <w:numId w:val="22"/>
        </w:numPr>
        <w:tabs>
          <w:tab w:pos="2961" w:val="left" w:leader="none"/>
          <w:tab w:pos="2962" w:val="left" w:leader="none"/>
        </w:tabs>
        <w:spacing w:line="240" w:lineRule="auto" w:before="42" w:after="0"/>
        <w:ind w:left="2962" w:right="0" w:hanging="360"/>
        <w:jc w:val="left"/>
        <w:rPr>
          <w:rFonts w:ascii="Symbol" w:hAnsi="Symbol"/>
          <w:color w:val="EC7C30"/>
          <w:sz w:val="22"/>
        </w:rPr>
      </w:pPr>
      <w:r>
        <w:rPr>
          <w:color w:val="1F3863"/>
          <w:sz w:val="22"/>
        </w:rPr>
        <w:t>Agrifood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Capital,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R&amp;T,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zorg</w:t>
      </w:r>
      <w:r>
        <w:rPr>
          <w:color w:val="1F3863"/>
          <w:spacing w:val="-7"/>
          <w:sz w:val="22"/>
        </w:rPr>
        <w:t> </w:t>
      </w:r>
      <w:r>
        <w:rPr>
          <w:color w:val="1F3863"/>
          <w:sz w:val="22"/>
        </w:rPr>
        <w:t>of duurzaamheid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agrarische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ondernemers.</w:t>
      </w:r>
    </w:p>
    <w:p>
      <w:pPr>
        <w:pStyle w:val="ListParagraph"/>
        <w:numPr>
          <w:ilvl w:val="1"/>
          <w:numId w:val="22"/>
        </w:numPr>
        <w:tabs>
          <w:tab w:pos="2961" w:val="left" w:leader="none"/>
          <w:tab w:pos="2962" w:val="left" w:leader="none"/>
        </w:tabs>
        <w:spacing w:line="240" w:lineRule="auto" w:before="39" w:after="0"/>
        <w:ind w:left="2962" w:right="0" w:hanging="360"/>
        <w:jc w:val="left"/>
        <w:rPr>
          <w:rFonts w:ascii="Symbol" w:hAnsi="Symbol"/>
          <w:color w:val="EC7C30"/>
          <w:sz w:val="22"/>
        </w:rPr>
      </w:pPr>
      <w:r>
        <w:rPr>
          <w:color w:val="1F3863"/>
          <w:sz w:val="22"/>
        </w:rPr>
        <w:t>Het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WerkgeversService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punt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(WSP)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met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ondernemers(verenigingen).</w:t>
      </w:r>
    </w:p>
    <w:p>
      <w:pPr>
        <w:pStyle w:val="ListParagraph"/>
        <w:numPr>
          <w:ilvl w:val="1"/>
          <w:numId w:val="22"/>
        </w:numPr>
        <w:tabs>
          <w:tab w:pos="2961" w:val="left" w:leader="none"/>
          <w:tab w:pos="2962" w:val="left" w:leader="none"/>
        </w:tabs>
        <w:spacing w:line="240" w:lineRule="auto" w:before="41" w:after="0"/>
        <w:ind w:left="2962" w:right="0" w:hanging="360"/>
        <w:jc w:val="left"/>
        <w:rPr>
          <w:rFonts w:ascii="Symbol" w:hAnsi="Symbol"/>
          <w:color w:val="EC7C30"/>
          <w:sz w:val="22"/>
        </w:rPr>
      </w:pPr>
      <w:r>
        <w:rPr>
          <w:color w:val="1F3863"/>
          <w:sz w:val="22"/>
        </w:rPr>
        <w:t>Detailhandel/horeca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kernen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 ondernemers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in het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buitengebied.</w:t>
      </w:r>
    </w:p>
    <w:p>
      <w:pPr>
        <w:pStyle w:val="ListParagraph"/>
        <w:numPr>
          <w:ilvl w:val="1"/>
          <w:numId w:val="22"/>
        </w:numPr>
        <w:tabs>
          <w:tab w:pos="2961" w:val="left" w:leader="none"/>
          <w:tab w:pos="2962" w:val="left" w:leader="none"/>
        </w:tabs>
        <w:spacing w:line="276" w:lineRule="auto" w:before="40" w:after="0"/>
        <w:ind w:left="2962" w:right="1589" w:hanging="360"/>
        <w:jc w:val="left"/>
        <w:rPr>
          <w:rFonts w:ascii="Symbol" w:hAnsi="Symbol"/>
          <w:color w:val="EC7C30"/>
          <w:sz w:val="22"/>
        </w:rPr>
      </w:pPr>
      <w:r>
        <w:rPr>
          <w:color w:val="1F3863"/>
          <w:sz w:val="22"/>
        </w:rPr>
        <w:t>Ondernemers stimuleren om deel te nemen aan regionale projecten NOB/AFC,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dit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aan te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jagen door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een</w:t>
      </w:r>
      <w:r>
        <w:rPr>
          <w:color w:val="1F3863"/>
          <w:spacing w:val="2"/>
          <w:sz w:val="22"/>
        </w:rPr>
        <w:t> </w:t>
      </w:r>
      <w:r>
        <w:rPr>
          <w:color w:val="1F3863"/>
          <w:sz w:val="22"/>
        </w:rPr>
        <w:t>MKB-regiotafel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Bernheze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te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organiseren.</w:t>
      </w:r>
    </w:p>
    <w:p>
      <w:pPr>
        <w:pStyle w:val="ListParagraph"/>
        <w:numPr>
          <w:ilvl w:val="0"/>
          <w:numId w:val="22"/>
        </w:numPr>
        <w:tabs>
          <w:tab w:pos="2242" w:val="left" w:leader="none"/>
        </w:tabs>
        <w:spacing w:line="276" w:lineRule="auto" w:before="0" w:after="0"/>
        <w:ind w:left="2242" w:right="1553" w:hanging="360"/>
        <w:jc w:val="both"/>
        <w:rPr>
          <w:sz w:val="22"/>
        </w:rPr>
      </w:pPr>
      <w:r>
        <w:rPr>
          <w:color w:val="1F3863"/>
          <w:sz w:val="22"/>
        </w:rPr>
        <w:t>We blijven inzetten op een open, persoonlijke en proactieve houding en het bieden van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maatwerk. We denken mee met bedrijven met initiatieven (‘ja mits’) en communiceren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actief.</w:t>
      </w:r>
    </w:p>
    <w:p>
      <w:pPr>
        <w:pStyle w:val="ListParagraph"/>
        <w:numPr>
          <w:ilvl w:val="0"/>
          <w:numId w:val="22"/>
        </w:numPr>
        <w:tabs>
          <w:tab w:pos="2242" w:val="left" w:leader="none"/>
        </w:tabs>
        <w:spacing w:line="273" w:lineRule="auto" w:before="1" w:after="0"/>
        <w:ind w:left="2242" w:right="1612" w:hanging="360"/>
        <w:jc w:val="both"/>
        <w:rPr>
          <w:sz w:val="22"/>
        </w:rPr>
      </w:pPr>
      <w:r>
        <w:rPr>
          <w:color w:val="1F3863"/>
          <w:sz w:val="22"/>
        </w:rPr>
        <w:t>De dienstverlening houden we meetbaar d.m.v. deelname aan de enquête ‘MKB-vrien-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delijkste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gemeente’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gaan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overleg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over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aanbevelingen.</w:t>
      </w:r>
    </w:p>
    <w:p>
      <w:pPr>
        <w:pStyle w:val="ListParagraph"/>
        <w:numPr>
          <w:ilvl w:val="0"/>
          <w:numId w:val="22"/>
        </w:numPr>
        <w:tabs>
          <w:tab w:pos="2241" w:val="left" w:leader="none"/>
          <w:tab w:pos="2242" w:val="left" w:leader="none"/>
        </w:tabs>
        <w:spacing w:line="276" w:lineRule="auto" w:before="4" w:after="0"/>
        <w:ind w:left="2242" w:right="1713" w:hanging="360"/>
        <w:jc w:val="left"/>
        <w:rPr>
          <w:sz w:val="22"/>
        </w:rPr>
      </w:pPr>
      <w:r>
        <w:rPr>
          <w:color w:val="1F3863"/>
          <w:sz w:val="22"/>
        </w:rPr>
        <w:t>Doorgaan met initiatieven voor het begeleiden en stimuleren van jonge en startende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ondernemers (inclusief ZZP’ers) zoals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Starterssucces Oss/Bernheze, ZZP-boost en On-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dernemerslift+. Dit is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zeker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belang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ten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tijde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Coronacrisis.</w:t>
      </w:r>
    </w:p>
    <w:p>
      <w:pPr>
        <w:pStyle w:val="ListParagraph"/>
        <w:numPr>
          <w:ilvl w:val="0"/>
          <w:numId w:val="22"/>
        </w:numPr>
        <w:tabs>
          <w:tab w:pos="2241" w:val="left" w:leader="none"/>
          <w:tab w:pos="2242" w:val="left" w:leader="none"/>
        </w:tabs>
        <w:spacing w:line="276" w:lineRule="auto" w:before="0" w:after="0"/>
        <w:ind w:left="2242" w:right="1576" w:hanging="360"/>
        <w:jc w:val="left"/>
        <w:rPr>
          <w:sz w:val="22"/>
        </w:rPr>
      </w:pPr>
      <w:r>
        <w:rPr>
          <w:color w:val="1F3863"/>
          <w:sz w:val="22"/>
        </w:rPr>
        <w:t>Zorgdragen dat lokale partijen, m.n. klein- en middenbedrijf uit Bernheze, voldoende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kans maken op gunning. Dit wordt al geborgd in ons inkoop/aanbestedingsbeleid. Zo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wordt er al enorm veel voor beheer/onderhoud e.d. lokaal ingekocht/uitbesteed. Het is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belang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om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dit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helder te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krijgen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hierover goed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te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gaan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communiceren.</w:t>
      </w:r>
    </w:p>
    <w:p>
      <w:pPr>
        <w:pStyle w:val="ListParagraph"/>
        <w:numPr>
          <w:ilvl w:val="0"/>
          <w:numId w:val="22"/>
        </w:numPr>
        <w:tabs>
          <w:tab w:pos="2242" w:val="left" w:leader="none"/>
        </w:tabs>
        <w:spacing w:line="273" w:lineRule="auto" w:before="1" w:after="0"/>
        <w:ind w:left="2242" w:right="1590" w:hanging="360"/>
        <w:jc w:val="left"/>
        <w:rPr>
          <w:sz w:val="22"/>
        </w:rPr>
      </w:pPr>
      <w:r>
        <w:rPr>
          <w:color w:val="1F3863"/>
          <w:sz w:val="22"/>
        </w:rPr>
        <w:t>Inzetten op (City)marketing; Uitdragen ID, profileren, promotie, beleving en voorbeeld-</w:t>
      </w:r>
      <w:r>
        <w:rPr>
          <w:color w:val="1F3863"/>
          <w:spacing w:val="-47"/>
          <w:sz w:val="22"/>
        </w:rPr>
        <w:t> </w:t>
      </w:r>
      <w:r>
        <w:rPr>
          <w:color w:val="1F3863"/>
          <w:sz w:val="22"/>
        </w:rPr>
        <w:t>functie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gemeente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uitdragen (ook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i.r.t.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cross-overs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in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centra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buitengebied)</w:t>
      </w:r>
    </w:p>
    <w:p>
      <w:pPr>
        <w:pStyle w:val="ListParagraph"/>
        <w:numPr>
          <w:ilvl w:val="0"/>
          <w:numId w:val="22"/>
        </w:numPr>
        <w:tabs>
          <w:tab w:pos="2241" w:val="left" w:leader="none"/>
          <w:tab w:pos="2242" w:val="left" w:leader="none"/>
        </w:tabs>
        <w:spacing w:line="276" w:lineRule="auto" w:before="5" w:after="0"/>
        <w:ind w:left="2242" w:right="1653" w:hanging="360"/>
        <w:jc w:val="left"/>
        <w:rPr>
          <w:sz w:val="22"/>
        </w:rPr>
      </w:pPr>
      <w:r>
        <w:rPr>
          <w:color w:val="1F3863"/>
          <w:sz w:val="22"/>
        </w:rPr>
        <w:t>Corona: ondersteuningen – genomen maatregelen en blijven monitoren zodat er tijdig</w:t>
      </w:r>
      <w:r>
        <w:rPr>
          <w:color w:val="1F3863"/>
          <w:spacing w:val="-48"/>
          <w:sz w:val="22"/>
        </w:rPr>
        <w:t> </w:t>
      </w:r>
      <w:r>
        <w:rPr>
          <w:color w:val="1F3863"/>
          <w:sz w:val="22"/>
        </w:rPr>
        <w:t>ingegrepen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kan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worden.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880" w:top="1360" w:bottom="1120" w:left="180" w:right="200"/>
        </w:sectPr>
      </w:pPr>
    </w:p>
    <w:p>
      <w:pPr>
        <w:pStyle w:val="Heading1"/>
        <w:spacing w:before="0"/>
        <w:ind w:left="1522" w:firstLine="0"/>
      </w:pPr>
      <w:bookmarkStart w:name="_bookmark49" w:id="95"/>
      <w:bookmarkEnd w:id="95"/>
      <w:r>
        <w:rPr/>
      </w:r>
      <w:r>
        <w:rPr>
          <w:color w:val="EC7C30"/>
          <w:sz w:val="36"/>
        </w:rPr>
        <w:t>B</w:t>
      </w:r>
      <w:r>
        <w:rPr>
          <w:color w:val="EC7C30"/>
        </w:rPr>
        <w:t>IJLAGE</w:t>
      </w:r>
      <w:r>
        <w:rPr>
          <w:color w:val="EC7C30"/>
          <w:spacing w:val="60"/>
        </w:rPr>
        <w:t> </w:t>
      </w:r>
      <w:r>
        <w:rPr>
          <w:color w:val="EC7C30"/>
          <w:sz w:val="36"/>
        </w:rPr>
        <w:t>1</w:t>
      </w:r>
      <w:r>
        <w:rPr>
          <w:color w:val="EC7C30"/>
          <w:spacing w:val="42"/>
          <w:sz w:val="36"/>
        </w:rPr>
        <w:t> </w:t>
      </w:r>
      <w:r>
        <w:rPr>
          <w:color w:val="EC7C30"/>
          <w:sz w:val="36"/>
        </w:rPr>
        <w:t>B</w:t>
      </w:r>
      <w:r>
        <w:rPr>
          <w:color w:val="EC7C30"/>
        </w:rPr>
        <w:t>RONVERMELDINGEN</w:t>
      </w:r>
    </w:p>
    <w:p>
      <w:pPr>
        <w:pStyle w:val="BodyText"/>
        <w:rPr>
          <w:sz w:val="3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0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Economische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beleidsnota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‘Samen</w:t>
      </w:r>
      <w:r>
        <w:rPr>
          <w:color w:val="1F3863"/>
          <w:spacing w:val="-3"/>
          <w:sz w:val="28"/>
        </w:rPr>
        <w:t> </w:t>
      </w:r>
      <w:r>
        <w:rPr>
          <w:color w:val="1F3863"/>
          <w:sz w:val="28"/>
        </w:rPr>
        <w:t>aan</w:t>
      </w:r>
      <w:r>
        <w:rPr>
          <w:color w:val="1F3863"/>
          <w:spacing w:val="-1"/>
          <w:sz w:val="28"/>
        </w:rPr>
        <w:t> </w:t>
      </w:r>
      <w:r>
        <w:rPr>
          <w:color w:val="1F3863"/>
          <w:sz w:val="28"/>
        </w:rPr>
        <w:t>de slag!’</w:t>
      </w:r>
      <w:r>
        <w:rPr>
          <w:color w:val="1F3863"/>
          <w:spacing w:val="-1"/>
          <w:sz w:val="28"/>
        </w:rPr>
        <w:t> </w:t>
      </w:r>
      <w:r>
        <w:rPr>
          <w:color w:val="1F3863"/>
          <w:sz w:val="28"/>
        </w:rPr>
        <w:t>2016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-</w:t>
      </w:r>
      <w:r>
        <w:rPr>
          <w:color w:val="1F3863"/>
          <w:spacing w:val="-1"/>
          <w:sz w:val="28"/>
        </w:rPr>
        <w:t> </w:t>
      </w:r>
      <w:r>
        <w:rPr>
          <w:color w:val="1F3863"/>
          <w:sz w:val="28"/>
        </w:rPr>
        <w:t>2020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2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Projectvoorstel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(startnotitie)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voor</w:t>
      </w:r>
      <w:r>
        <w:rPr>
          <w:color w:val="1F3863"/>
          <w:spacing w:val="-6"/>
          <w:sz w:val="28"/>
        </w:rPr>
        <w:t> </w:t>
      </w:r>
      <w:r>
        <w:rPr>
          <w:color w:val="1F3863"/>
          <w:sz w:val="28"/>
        </w:rPr>
        <w:t>economische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visie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2021-2026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1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Etil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Research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Group –</w:t>
      </w:r>
      <w:r>
        <w:rPr>
          <w:color w:val="1F3863"/>
          <w:spacing w:val="-3"/>
          <w:sz w:val="28"/>
        </w:rPr>
        <w:t> </w:t>
      </w:r>
      <w:r>
        <w:rPr>
          <w:color w:val="1F3863"/>
          <w:sz w:val="28"/>
        </w:rPr>
        <w:t>BrabantAtlas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1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LISA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1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Locatus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2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CBS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1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Kamer</w:t>
      </w:r>
      <w:r>
        <w:rPr>
          <w:color w:val="1F3863"/>
          <w:spacing w:val="-6"/>
          <w:sz w:val="28"/>
        </w:rPr>
        <w:t> </w:t>
      </w:r>
      <w:r>
        <w:rPr>
          <w:color w:val="1F3863"/>
          <w:sz w:val="28"/>
        </w:rPr>
        <w:t>van</w:t>
      </w:r>
      <w:r>
        <w:rPr>
          <w:color w:val="1F3863"/>
          <w:spacing w:val="-3"/>
          <w:sz w:val="28"/>
        </w:rPr>
        <w:t> </w:t>
      </w:r>
      <w:r>
        <w:rPr>
          <w:color w:val="1F3863"/>
          <w:sz w:val="28"/>
        </w:rPr>
        <w:t>Koophandel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2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Bestuursprogramma</w:t>
      </w:r>
      <w:r>
        <w:rPr>
          <w:color w:val="1F3863"/>
          <w:spacing w:val="-3"/>
          <w:sz w:val="28"/>
        </w:rPr>
        <w:t> </w:t>
      </w:r>
      <w:r>
        <w:rPr>
          <w:color w:val="1F3863"/>
          <w:sz w:val="28"/>
        </w:rPr>
        <w:t>Bernheze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‘Samen</w:t>
      </w:r>
      <w:r>
        <w:rPr>
          <w:color w:val="1F3863"/>
          <w:spacing w:val="-5"/>
          <w:sz w:val="28"/>
        </w:rPr>
        <w:t> </w:t>
      </w:r>
      <w:r>
        <w:rPr>
          <w:color w:val="1F3863"/>
          <w:sz w:val="28"/>
        </w:rPr>
        <w:t>voor</w:t>
      </w:r>
      <w:r>
        <w:rPr>
          <w:color w:val="1F3863"/>
          <w:spacing w:val="-6"/>
          <w:sz w:val="28"/>
        </w:rPr>
        <w:t> </w:t>
      </w:r>
      <w:r>
        <w:rPr>
          <w:color w:val="1F3863"/>
          <w:sz w:val="28"/>
        </w:rPr>
        <w:t>Bernheze’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2018-2022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1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Beleidskader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2030</w:t>
      </w:r>
      <w:r>
        <w:rPr>
          <w:color w:val="1F3863"/>
          <w:spacing w:val="-5"/>
          <w:sz w:val="28"/>
        </w:rPr>
        <w:t> </w:t>
      </w:r>
      <w:r>
        <w:rPr>
          <w:color w:val="1F3863"/>
          <w:sz w:val="28"/>
        </w:rPr>
        <w:t>Provincie</w:t>
      </w:r>
      <w:r>
        <w:rPr>
          <w:color w:val="1F3863"/>
          <w:spacing w:val="-5"/>
          <w:sz w:val="28"/>
        </w:rPr>
        <w:t> </w:t>
      </w:r>
      <w:r>
        <w:rPr>
          <w:color w:val="1F3863"/>
          <w:sz w:val="28"/>
        </w:rPr>
        <w:t>Noord-Brabant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2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Visie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Recreatie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&amp;</w:t>
      </w:r>
      <w:r>
        <w:rPr>
          <w:color w:val="1F3863"/>
          <w:spacing w:val="-5"/>
          <w:sz w:val="28"/>
        </w:rPr>
        <w:t> </w:t>
      </w:r>
      <w:r>
        <w:rPr>
          <w:color w:val="1F3863"/>
          <w:sz w:val="28"/>
        </w:rPr>
        <w:t>Toerisme</w:t>
      </w:r>
      <w:r>
        <w:rPr>
          <w:color w:val="1F3863"/>
          <w:spacing w:val="-3"/>
          <w:sz w:val="28"/>
        </w:rPr>
        <w:t> </w:t>
      </w:r>
      <w:r>
        <w:rPr>
          <w:color w:val="1F3863"/>
          <w:sz w:val="28"/>
        </w:rPr>
        <w:t>Bernheze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2018</w:t>
      </w:r>
      <w:r>
        <w:rPr>
          <w:color w:val="1F3863"/>
          <w:spacing w:val="-1"/>
          <w:sz w:val="28"/>
        </w:rPr>
        <w:t> </w:t>
      </w:r>
      <w:r>
        <w:rPr>
          <w:color w:val="1F3863"/>
          <w:sz w:val="28"/>
        </w:rPr>
        <w:t>–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2022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1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Woonvisie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Bernheze</w:t>
      </w:r>
      <w:r>
        <w:rPr>
          <w:color w:val="1F3863"/>
          <w:spacing w:val="-4"/>
          <w:sz w:val="28"/>
        </w:rPr>
        <w:t> </w:t>
      </w:r>
      <w:r>
        <w:rPr>
          <w:color w:val="1F3863"/>
          <w:sz w:val="28"/>
        </w:rPr>
        <w:t>2016</w:t>
      </w:r>
      <w:r>
        <w:rPr>
          <w:color w:val="1F3863"/>
          <w:spacing w:val="-3"/>
          <w:sz w:val="28"/>
        </w:rPr>
        <w:t> </w:t>
      </w:r>
      <w:r>
        <w:rPr>
          <w:color w:val="1F3863"/>
          <w:sz w:val="28"/>
        </w:rPr>
        <w:t>–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2021</w:t>
      </w:r>
    </w:p>
    <w:p>
      <w:pPr>
        <w:pStyle w:val="ListParagraph"/>
        <w:numPr>
          <w:ilvl w:val="1"/>
          <w:numId w:val="22"/>
        </w:numPr>
        <w:tabs>
          <w:tab w:pos="2601" w:val="left" w:leader="none"/>
          <w:tab w:pos="2602" w:val="left" w:leader="none"/>
        </w:tabs>
        <w:spacing w:line="240" w:lineRule="auto" w:before="51" w:after="0"/>
        <w:ind w:left="2602" w:right="0" w:hanging="360"/>
        <w:jc w:val="left"/>
        <w:rPr>
          <w:rFonts w:ascii="Symbol" w:hAnsi="Symbol"/>
          <w:color w:val="1F3863"/>
          <w:sz w:val="28"/>
        </w:rPr>
      </w:pPr>
      <w:r>
        <w:rPr>
          <w:color w:val="1F3863"/>
          <w:sz w:val="28"/>
        </w:rPr>
        <w:t>Erfgoedvisie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2020-2030</w:t>
      </w:r>
      <w:r>
        <w:rPr>
          <w:color w:val="1F3863"/>
          <w:spacing w:val="-5"/>
          <w:sz w:val="28"/>
        </w:rPr>
        <w:t> </w:t>
      </w:r>
      <w:r>
        <w:rPr>
          <w:color w:val="1F3863"/>
          <w:sz w:val="28"/>
        </w:rPr>
        <w:t>‘Bernheze:</w:t>
      </w:r>
      <w:r>
        <w:rPr>
          <w:color w:val="1F3863"/>
          <w:spacing w:val="-1"/>
          <w:sz w:val="28"/>
        </w:rPr>
        <w:t> </w:t>
      </w:r>
      <w:r>
        <w:rPr>
          <w:color w:val="1F3863"/>
          <w:sz w:val="28"/>
        </w:rPr>
        <w:t>een</w:t>
      </w:r>
      <w:r>
        <w:rPr>
          <w:color w:val="1F3863"/>
          <w:spacing w:val="-3"/>
          <w:sz w:val="28"/>
        </w:rPr>
        <w:t> </w:t>
      </w:r>
      <w:r>
        <w:rPr>
          <w:color w:val="1F3863"/>
          <w:sz w:val="28"/>
        </w:rPr>
        <w:t>ode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aan</w:t>
      </w:r>
      <w:r>
        <w:rPr>
          <w:color w:val="1F3863"/>
          <w:spacing w:val="-2"/>
          <w:sz w:val="28"/>
        </w:rPr>
        <w:t> </w:t>
      </w:r>
      <w:r>
        <w:rPr>
          <w:color w:val="1F3863"/>
          <w:sz w:val="28"/>
        </w:rPr>
        <w:t>het</w:t>
      </w:r>
      <w:r>
        <w:rPr>
          <w:color w:val="1F3863"/>
          <w:spacing w:val="-3"/>
          <w:sz w:val="28"/>
        </w:rPr>
        <w:t> </w:t>
      </w:r>
      <w:r>
        <w:rPr>
          <w:color w:val="1F3863"/>
          <w:sz w:val="28"/>
        </w:rPr>
        <w:t>boerenleven’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46"/>
        </w:rPr>
      </w:pPr>
    </w:p>
    <w:p>
      <w:pPr>
        <w:tabs>
          <w:tab w:pos="3168" w:val="left" w:leader="none"/>
        </w:tabs>
        <w:spacing w:before="0"/>
        <w:ind w:left="1750" w:right="0" w:firstLine="0"/>
        <w:jc w:val="left"/>
        <w:rPr>
          <w:i/>
          <w:sz w:val="24"/>
        </w:rPr>
      </w:pPr>
      <w:r>
        <w:rPr>
          <w:color w:val="1F3863"/>
          <w:sz w:val="24"/>
        </w:rPr>
        <w:t>Fotografie:</w:t>
        <w:tab/>
        <w:t>Marco</w:t>
      </w:r>
      <w:r>
        <w:rPr>
          <w:color w:val="1F3863"/>
          <w:spacing w:val="-5"/>
          <w:sz w:val="24"/>
        </w:rPr>
        <w:t> </w:t>
      </w:r>
      <w:r>
        <w:rPr>
          <w:color w:val="1F3863"/>
          <w:sz w:val="24"/>
        </w:rPr>
        <w:t>Groenen</w:t>
      </w:r>
      <w:r>
        <w:rPr>
          <w:color w:val="1F3863"/>
          <w:spacing w:val="-2"/>
          <w:sz w:val="24"/>
        </w:rPr>
        <w:t> </w:t>
      </w:r>
      <w:r>
        <w:rPr>
          <w:color w:val="1F3863"/>
          <w:sz w:val="24"/>
        </w:rPr>
        <w:t>(m.u.v.</w:t>
      </w:r>
      <w:r>
        <w:rPr>
          <w:color w:val="1F3863"/>
          <w:spacing w:val="-1"/>
          <w:sz w:val="24"/>
        </w:rPr>
        <w:t> </w:t>
      </w:r>
      <w:r>
        <w:rPr>
          <w:color w:val="1F3863"/>
          <w:sz w:val="24"/>
        </w:rPr>
        <w:t>foto</w:t>
      </w:r>
      <w:r>
        <w:rPr>
          <w:color w:val="1F3863"/>
          <w:spacing w:val="-2"/>
          <w:sz w:val="24"/>
        </w:rPr>
        <w:t> </w:t>
      </w:r>
      <w:r>
        <w:rPr>
          <w:color w:val="1F3863"/>
          <w:sz w:val="24"/>
        </w:rPr>
        <w:t>‘</w:t>
      </w:r>
      <w:r>
        <w:rPr>
          <w:i/>
          <w:color w:val="1F3863"/>
          <w:sz w:val="24"/>
        </w:rPr>
        <w:t>Alpaca</w:t>
      </w:r>
      <w:r>
        <w:rPr>
          <w:i/>
          <w:color w:val="1F3863"/>
          <w:spacing w:val="-2"/>
          <w:sz w:val="24"/>
        </w:rPr>
        <w:t> </w:t>
      </w:r>
      <w:r>
        <w:rPr>
          <w:i/>
          <w:color w:val="1F3863"/>
          <w:sz w:val="24"/>
        </w:rPr>
        <w:t>farm</w:t>
      </w:r>
      <w:r>
        <w:rPr>
          <w:i/>
          <w:color w:val="1F3863"/>
          <w:spacing w:val="-3"/>
          <w:sz w:val="24"/>
        </w:rPr>
        <w:t> </w:t>
      </w:r>
      <w:r>
        <w:rPr>
          <w:i/>
          <w:color w:val="1F3863"/>
          <w:sz w:val="24"/>
        </w:rPr>
        <w:t>in</w:t>
      </w:r>
      <w:r>
        <w:rPr>
          <w:i/>
          <w:color w:val="1F3863"/>
          <w:spacing w:val="-1"/>
          <w:sz w:val="24"/>
        </w:rPr>
        <w:t> </w:t>
      </w:r>
      <w:r>
        <w:rPr>
          <w:i/>
          <w:color w:val="1F3863"/>
          <w:sz w:val="24"/>
        </w:rPr>
        <w:t>Vorstenbosch’,</w:t>
      </w:r>
      <w:r>
        <w:rPr>
          <w:i/>
          <w:color w:val="1F3863"/>
          <w:spacing w:val="-4"/>
          <w:sz w:val="24"/>
        </w:rPr>
        <w:t> </w:t>
      </w:r>
      <w:r>
        <w:rPr>
          <w:i/>
          <w:color w:val="1F3863"/>
          <w:sz w:val="24"/>
        </w:rPr>
        <w:t>‘Third</w:t>
      </w:r>
      <w:r>
        <w:rPr>
          <w:i/>
          <w:color w:val="1F3863"/>
          <w:spacing w:val="-2"/>
          <w:sz w:val="24"/>
        </w:rPr>
        <w:t> </w:t>
      </w:r>
      <w:r>
        <w:rPr>
          <w:i/>
          <w:color w:val="1F3863"/>
          <w:sz w:val="24"/>
        </w:rPr>
        <w:t>place </w:t>
      </w:r>
    </w:p>
    <w:p>
      <w:pPr>
        <w:pStyle w:val="Heading2"/>
        <w:spacing w:line="276" w:lineRule="auto" w:before="43"/>
        <w:ind w:right="1985" w:hanging="284"/>
      </w:pPr>
      <w:r>
        <w:rPr>
          <w:color w:val="1F3863"/>
        </w:rPr>
        <w:t>  </w:t>
      </w:r>
      <w:r>
        <w:rPr>
          <w:color w:val="1F3863"/>
          <w:spacing w:val="-2"/>
        </w:rPr>
        <w:t> </w:t>
      </w:r>
      <w:r>
        <w:rPr>
          <w:color w:val="1F3863"/>
          <w:spacing w:val="1"/>
        </w:rPr>
        <w:t> </w:t>
      </w:r>
      <w:r>
        <w:rPr>
          <w:color w:val="1F3863"/>
        </w:rPr>
        <w:t>voor zzp’ers en ‘Dagbesteding bij zorgonderneming De Nistel’).</w:t>
      </w:r>
      <w:r>
        <w:rPr>
          <w:color w:val="1F3863"/>
          <w:spacing w:val="1"/>
        </w:rPr>
        <w:t> </w:t>
      </w:r>
      <w:r>
        <w:rPr>
          <w:color w:val="1F3863"/>
        </w:rPr>
        <w:t>Foto</w:t>
      </w:r>
      <w:r>
        <w:rPr>
          <w:color w:val="1F3863"/>
          <w:spacing w:val="-1"/>
        </w:rPr>
        <w:t> </w:t>
      </w:r>
      <w:r>
        <w:rPr>
          <w:color w:val="1F3863"/>
        </w:rPr>
        <w:t>Alpaca</w:t>
      </w:r>
      <w:r>
        <w:rPr>
          <w:color w:val="1F3863"/>
          <w:spacing w:val="-1"/>
        </w:rPr>
        <w:t> </w:t>
      </w:r>
      <w:r>
        <w:rPr>
          <w:color w:val="1F3863"/>
        </w:rPr>
        <w:t>farm in</w:t>
      </w:r>
      <w:r>
        <w:rPr>
          <w:color w:val="1F3863"/>
          <w:spacing w:val="-1"/>
        </w:rPr>
        <w:t> </w:t>
      </w:r>
      <w:r>
        <w:rPr>
          <w:color w:val="1F3863"/>
        </w:rPr>
        <w:t>vorstenbosch: Lot</w:t>
      </w:r>
      <w:r>
        <w:rPr>
          <w:color w:val="1F3863"/>
          <w:spacing w:val="1"/>
        </w:rPr>
        <w:t> </w:t>
      </w:r>
      <w:r>
        <w:rPr>
          <w:color w:val="1F3863"/>
        </w:rPr>
        <w:t>Buis </w:t>
      </w:r>
    </w:p>
    <w:p>
      <w:pPr>
        <w:spacing w:line="276" w:lineRule="auto" w:before="1"/>
        <w:ind w:left="3223" w:right="2049" w:firstLine="0"/>
        <w:jc w:val="left"/>
        <w:rPr>
          <w:i/>
          <w:sz w:val="24"/>
        </w:rPr>
      </w:pPr>
      <w:r>
        <w:rPr>
          <w:i/>
          <w:color w:val="1F3863"/>
          <w:sz w:val="24"/>
        </w:rPr>
        <w:t>Foto Third place voor zzp’ers: Rob van Berkel / ‘t handelshuys</w:t>
      </w:r>
      <w:r>
        <w:rPr>
          <w:i/>
          <w:color w:val="1F3863"/>
          <w:spacing w:val="1"/>
          <w:sz w:val="24"/>
        </w:rPr>
        <w:t> </w:t>
      </w:r>
      <w:r>
        <w:rPr>
          <w:i/>
          <w:color w:val="1F3863"/>
          <w:sz w:val="24"/>
        </w:rPr>
        <w:t>Foto</w:t>
      </w:r>
      <w:r>
        <w:rPr>
          <w:i/>
          <w:color w:val="1F3863"/>
          <w:spacing w:val="-5"/>
          <w:sz w:val="24"/>
        </w:rPr>
        <w:t> </w:t>
      </w:r>
      <w:r>
        <w:rPr>
          <w:i/>
          <w:color w:val="1F3863"/>
          <w:sz w:val="24"/>
        </w:rPr>
        <w:t>Dagbesteding</w:t>
      </w:r>
      <w:r>
        <w:rPr>
          <w:i/>
          <w:color w:val="1F3863"/>
          <w:spacing w:val="-4"/>
          <w:sz w:val="24"/>
        </w:rPr>
        <w:t> </w:t>
      </w:r>
      <w:r>
        <w:rPr>
          <w:i/>
          <w:color w:val="1F3863"/>
          <w:sz w:val="24"/>
        </w:rPr>
        <w:t>bij</w:t>
      </w:r>
      <w:r>
        <w:rPr>
          <w:i/>
          <w:color w:val="1F3863"/>
          <w:spacing w:val="-2"/>
          <w:sz w:val="24"/>
        </w:rPr>
        <w:t> </w:t>
      </w:r>
      <w:r>
        <w:rPr>
          <w:i/>
          <w:color w:val="1F3863"/>
          <w:sz w:val="24"/>
        </w:rPr>
        <w:t>zorgonderneming De</w:t>
      </w:r>
      <w:r>
        <w:rPr>
          <w:i/>
          <w:color w:val="1F3863"/>
          <w:spacing w:val="-2"/>
          <w:sz w:val="24"/>
        </w:rPr>
        <w:t> </w:t>
      </w:r>
      <w:r>
        <w:rPr>
          <w:i/>
          <w:color w:val="1F3863"/>
          <w:sz w:val="24"/>
        </w:rPr>
        <w:t>Nistel:</w:t>
      </w:r>
      <w:r>
        <w:rPr>
          <w:i/>
          <w:color w:val="1F3863"/>
          <w:spacing w:val="-4"/>
          <w:sz w:val="24"/>
        </w:rPr>
        <w:t> </w:t>
      </w:r>
      <w:r>
        <w:rPr>
          <w:i/>
          <w:color w:val="1F3863"/>
          <w:sz w:val="24"/>
        </w:rPr>
        <w:t>Wim</w:t>
      </w:r>
      <w:r>
        <w:rPr>
          <w:i/>
          <w:color w:val="1F3863"/>
          <w:spacing w:val="-2"/>
          <w:sz w:val="24"/>
        </w:rPr>
        <w:t> </w:t>
      </w:r>
      <w:r>
        <w:rPr>
          <w:i/>
          <w:color w:val="1F3863"/>
          <w:sz w:val="24"/>
        </w:rPr>
        <w:t>Roefs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0" w:footer="880" w:top="1400" w:bottom="1120" w:left="180" w:right="200"/>
        </w:sectPr>
      </w:pPr>
    </w:p>
    <w:p>
      <w:pPr>
        <w:pStyle w:val="Heading1"/>
        <w:ind w:left="1522" w:firstLine="0"/>
      </w:pPr>
      <w:bookmarkStart w:name="_bookmark50" w:id="96"/>
      <w:bookmarkEnd w:id="96"/>
      <w:r>
        <w:rPr/>
      </w:r>
      <w:r>
        <w:rPr>
          <w:color w:val="EC7C30"/>
          <w:sz w:val="36"/>
        </w:rPr>
        <w:t>B</w:t>
      </w:r>
      <w:r>
        <w:rPr>
          <w:color w:val="EC7C30"/>
        </w:rPr>
        <w:t>IJLAGE</w:t>
      </w:r>
      <w:r>
        <w:rPr>
          <w:color w:val="EC7C30"/>
          <w:spacing w:val="49"/>
        </w:rPr>
        <w:t> </w:t>
      </w:r>
      <w:r>
        <w:rPr>
          <w:color w:val="EC7C30"/>
          <w:sz w:val="36"/>
        </w:rPr>
        <w:t>2</w:t>
      </w:r>
      <w:r>
        <w:rPr>
          <w:color w:val="EC7C30"/>
          <w:spacing w:val="32"/>
          <w:sz w:val="36"/>
        </w:rPr>
        <w:t> </w:t>
      </w:r>
      <w:r>
        <w:rPr>
          <w:color w:val="EC7C30"/>
          <w:sz w:val="36"/>
        </w:rPr>
        <w:t>P</w:t>
      </w:r>
      <w:r>
        <w:rPr>
          <w:color w:val="EC7C30"/>
        </w:rPr>
        <w:t>ARTICIPATIE</w:t>
      </w:r>
    </w:p>
    <w:p>
      <w:pPr>
        <w:pStyle w:val="BodyText"/>
        <w:spacing w:line="276" w:lineRule="auto" w:before="61"/>
        <w:ind w:left="1522" w:right="1493"/>
      </w:pPr>
      <w:r>
        <w:rPr>
          <w:color w:val="1F3863"/>
        </w:rPr>
        <w:t>Eind 2020 loopt de Economische Beleidsnota Bernheze 2016 - 2020 af. Er is behoefte aan een</w:t>
      </w:r>
      <w:r>
        <w:rPr>
          <w:color w:val="1F3863"/>
          <w:spacing w:val="1"/>
        </w:rPr>
        <w:t> </w:t>
      </w:r>
      <w:r>
        <w:rPr>
          <w:color w:val="1F3863"/>
        </w:rPr>
        <w:t>eigentijds economisch beleid voor Gemeente Bernheze. Hiervoor is een visie nodig die zakelijk is</w:t>
      </w:r>
      <w:r>
        <w:rPr>
          <w:color w:val="1F3863"/>
          <w:spacing w:val="-47"/>
        </w:rPr>
        <w:t> </w:t>
      </w:r>
      <w:r>
        <w:rPr>
          <w:color w:val="1F3863"/>
        </w:rPr>
        <w:t>en breed wordt gedragen. Waarin een integraal beleid gedefinieerd wordt dat in lijn is met het</w:t>
      </w:r>
      <w:r>
        <w:rPr>
          <w:color w:val="1F3863"/>
          <w:spacing w:val="1"/>
        </w:rPr>
        <w:t> </w:t>
      </w:r>
      <w:r>
        <w:rPr>
          <w:color w:val="1F3863"/>
        </w:rPr>
        <w:t>regionale en provinciale beleid, opgaven en kaders en waarin de samenhang met andere rele-</w:t>
      </w:r>
      <w:r>
        <w:rPr>
          <w:color w:val="1F3863"/>
          <w:spacing w:val="1"/>
        </w:rPr>
        <w:t> </w:t>
      </w:r>
      <w:r>
        <w:rPr>
          <w:color w:val="1F3863"/>
        </w:rPr>
        <w:t>vante</w:t>
      </w:r>
      <w:r>
        <w:rPr>
          <w:color w:val="1F3863"/>
          <w:spacing w:val="-3"/>
        </w:rPr>
        <w:t> </w:t>
      </w:r>
      <w:r>
        <w:rPr>
          <w:color w:val="1F3863"/>
        </w:rPr>
        <w:t>beleidsvelden</w:t>
      </w:r>
      <w:r>
        <w:rPr>
          <w:color w:val="1F3863"/>
          <w:spacing w:val="1"/>
        </w:rPr>
        <w:t> </w:t>
      </w:r>
      <w:r>
        <w:rPr>
          <w:color w:val="1F3863"/>
        </w:rPr>
        <w:t>zichtbaar</w:t>
      </w:r>
      <w:r>
        <w:rPr>
          <w:color w:val="1F3863"/>
          <w:spacing w:val="1"/>
        </w:rPr>
        <w:t> </w:t>
      </w:r>
      <w:r>
        <w:rPr>
          <w:color w:val="1F3863"/>
        </w:rPr>
        <w:t>is.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/>
        <w:ind w:left="1522" w:right="1843"/>
      </w:pPr>
      <w:r>
        <w:rPr>
          <w:color w:val="1F3863"/>
        </w:rPr>
        <w:t>De Bestuurlijke opdrachtgever (portefeuillehouder economische zaken) en de ambtelijk op-</w:t>
      </w:r>
      <w:r>
        <w:rPr>
          <w:color w:val="1F3863"/>
          <w:spacing w:val="1"/>
        </w:rPr>
        <w:t> </w:t>
      </w:r>
      <w:r>
        <w:rPr>
          <w:color w:val="1F3863"/>
        </w:rPr>
        <w:t>drachtgever domeinmanager (MT-lid) hebben opdracht gegeven aan de beleidsmedewerker</w:t>
      </w:r>
      <w:r>
        <w:rPr>
          <w:color w:val="1F3863"/>
          <w:spacing w:val="-47"/>
        </w:rPr>
        <w:t> </w:t>
      </w:r>
      <w:r>
        <w:rPr>
          <w:color w:val="1F3863"/>
        </w:rPr>
        <w:t>economische</w:t>
      </w:r>
      <w:r>
        <w:rPr>
          <w:color w:val="1F3863"/>
          <w:spacing w:val="-3"/>
        </w:rPr>
        <w:t> </w:t>
      </w:r>
      <w:r>
        <w:rPr>
          <w:color w:val="1F3863"/>
        </w:rPr>
        <w:t>zaken</w:t>
      </w:r>
      <w:r>
        <w:rPr>
          <w:color w:val="1F3863"/>
          <w:spacing w:val="-2"/>
        </w:rPr>
        <w:t> </w:t>
      </w:r>
      <w:r>
        <w:rPr>
          <w:color w:val="1F3863"/>
        </w:rPr>
        <w:t>om</w:t>
      </w:r>
      <w:r>
        <w:rPr>
          <w:color w:val="1F3863"/>
          <w:spacing w:val="-3"/>
        </w:rPr>
        <w:t> </w:t>
      </w:r>
      <w:r>
        <w:rPr>
          <w:color w:val="1F3863"/>
        </w:rPr>
        <w:t>de</w:t>
      </w:r>
      <w:r>
        <w:rPr>
          <w:color w:val="1F3863"/>
          <w:spacing w:val="-4"/>
        </w:rPr>
        <w:t> </w:t>
      </w:r>
      <w:r>
        <w:rPr>
          <w:color w:val="1F3863"/>
        </w:rPr>
        <w:t>nieuwe</w:t>
      </w:r>
      <w:r>
        <w:rPr>
          <w:color w:val="1F3863"/>
          <w:spacing w:val="-2"/>
        </w:rPr>
        <w:t> </w:t>
      </w:r>
      <w:r>
        <w:rPr>
          <w:color w:val="1F3863"/>
        </w:rPr>
        <w:t>economische</w:t>
      </w:r>
      <w:r>
        <w:rPr>
          <w:color w:val="1F3863"/>
          <w:spacing w:val="-2"/>
        </w:rPr>
        <w:t> </w:t>
      </w:r>
      <w:r>
        <w:rPr>
          <w:color w:val="1F3863"/>
        </w:rPr>
        <w:t>visie</w:t>
      </w:r>
      <w:r>
        <w:rPr>
          <w:color w:val="1F3863"/>
          <w:spacing w:val="-2"/>
        </w:rPr>
        <w:t> </w:t>
      </w:r>
      <w:r>
        <w:rPr>
          <w:color w:val="1F3863"/>
        </w:rPr>
        <w:t>2021</w:t>
      </w:r>
      <w:r>
        <w:rPr>
          <w:color w:val="1F3863"/>
          <w:spacing w:val="1"/>
        </w:rPr>
        <w:t> </w:t>
      </w:r>
      <w:r>
        <w:rPr>
          <w:color w:val="1F3863"/>
        </w:rPr>
        <w:t>–</w:t>
      </w:r>
      <w:r>
        <w:rPr>
          <w:color w:val="1F3863"/>
          <w:spacing w:val="-3"/>
        </w:rPr>
        <w:t> </w:t>
      </w:r>
      <w:r>
        <w:rPr>
          <w:color w:val="1F3863"/>
        </w:rPr>
        <w:t>2026 tot</w:t>
      </w:r>
      <w:r>
        <w:rPr>
          <w:color w:val="1F3863"/>
          <w:spacing w:val="-2"/>
        </w:rPr>
        <w:t> </w:t>
      </w:r>
      <w:r>
        <w:rPr>
          <w:color w:val="1F3863"/>
        </w:rPr>
        <w:t>stand te brengen.</w:t>
      </w:r>
    </w:p>
    <w:p>
      <w:pPr>
        <w:pStyle w:val="BodyText"/>
        <w:spacing w:line="273" w:lineRule="auto" w:before="3"/>
        <w:ind w:left="1522" w:right="1954"/>
      </w:pPr>
      <w:r>
        <w:rPr>
          <w:color w:val="1F3863"/>
        </w:rPr>
        <w:t>Om tot het gewenste resultaat te komen is een projectvoorstel uitgewerkt en is opiniërend</w:t>
      </w:r>
      <w:r>
        <w:rPr>
          <w:color w:val="1F3863"/>
          <w:spacing w:val="-47"/>
        </w:rPr>
        <w:t> </w:t>
      </w:r>
      <w:r>
        <w:rPr>
          <w:color w:val="1F3863"/>
        </w:rPr>
        <w:t>voorgelegd</w:t>
      </w:r>
      <w:r>
        <w:rPr>
          <w:color w:val="1F3863"/>
          <w:spacing w:val="-1"/>
        </w:rPr>
        <w:t> </w:t>
      </w:r>
      <w:r>
        <w:rPr>
          <w:color w:val="1F3863"/>
        </w:rPr>
        <w:t>aan</w:t>
      </w:r>
      <w:r>
        <w:rPr>
          <w:color w:val="1F3863"/>
          <w:spacing w:val="-2"/>
        </w:rPr>
        <w:t> </w:t>
      </w:r>
      <w:r>
        <w:rPr>
          <w:color w:val="1F3863"/>
        </w:rPr>
        <w:t>Commissie</w:t>
      </w:r>
      <w:r>
        <w:rPr>
          <w:color w:val="1F3863"/>
          <w:spacing w:val="-1"/>
        </w:rPr>
        <w:t> </w:t>
      </w:r>
      <w:r>
        <w:rPr>
          <w:color w:val="1F3863"/>
        </w:rPr>
        <w:t>Bestuur</w:t>
      </w:r>
      <w:r>
        <w:rPr>
          <w:color w:val="1F3863"/>
          <w:spacing w:val="-2"/>
        </w:rPr>
        <w:t> </w:t>
      </w:r>
      <w:r>
        <w:rPr>
          <w:color w:val="1F3863"/>
        </w:rPr>
        <w:t>&amp;</w:t>
      </w:r>
      <w:r>
        <w:rPr>
          <w:color w:val="1F3863"/>
          <w:spacing w:val="-2"/>
        </w:rPr>
        <w:t> </w:t>
      </w:r>
      <w:r>
        <w:rPr>
          <w:color w:val="1F3863"/>
        </w:rPr>
        <w:t>Strategie</w:t>
      </w:r>
      <w:r>
        <w:rPr>
          <w:color w:val="1F3863"/>
          <w:spacing w:val="2"/>
        </w:rPr>
        <w:t> </w:t>
      </w:r>
      <w:r>
        <w:rPr>
          <w:color w:val="1F3863"/>
        </w:rPr>
        <w:t>d.d.</w:t>
      </w:r>
      <w:r>
        <w:rPr>
          <w:color w:val="1F3863"/>
          <w:spacing w:val="-2"/>
        </w:rPr>
        <w:t> </w:t>
      </w:r>
      <w:r>
        <w:rPr>
          <w:color w:val="1F3863"/>
        </w:rPr>
        <w:t>17</w:t>
      </w:r>
      <w:r>
        <w:rPr>
          <w:color w:val="1F3863"/>
          <w:spacing w:val="-2"/>
        </w:rPr>
        <w:t> </w:t>
      </w:r>
      <w:r>
        <w:rPr>
          <w:color w:val="1F3863"/>
        </w:rPr>
        <w:t>februari 2020.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76" w:lineRule="auto"/>
        <w:ind w:left="1522" w:right="1526"/>
      </w:pPr>
      <w:r>
        <w:rPr>
          <w:color w:val="1F3863"/>
        </w:rPr>
        <w:t>De criteria om tot dit gewenste resultaat te komen vereisen dat het traject voor deze beleids-</w:t>
      </w:r>
      <w:r>
        <w:rPr>
          <w:color w:val="1F3863"/>
          <w:spacing w:val="1"/>
        </w:rPr>
        <w:t> </w:t>
      </w:r>
      <w:r>
        <w:rPr>
          <w:color w:val="1F3863"/>
        </w:rPr>
        <w:t>vorming breed wordt uitzet. Dit betekend dat er een omvangrijk participatieproces is doorlopen</w:t>
      </w:r>
      <w:r>
        <w:rPr>
          <w:color w:val="1F3863"/>
          <w:spacing w:val="-47"/>
        </w:rPr>
        <w:t> </w:t>
      </w:r>
      <w:r>
        <w:rPr>
          <w:color w:val="1F3863"/>
        </w:rPr>
        <w:t>waarbij</w:t>
      </w:r>
      <w:r>
        <w:rPr>
          <w:color w:val="1F3863"/>
          <w:spacing w:val="-1"/>
        </w:rPr>
        <w:t> </w:t>
      </w:r>
      <w:r>
        <w:rPr>
          <w:color w:val="1F3863"/>
        </w:rPr>
        <w:t>interne</w:t>
      </w:r>
      <w:r>
        <w:rPr>
          <w:color w:val="1F3863"/>
          <w:spacing w:val="-1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externe</w:t>
      </w:r>
      <w:r>
        <w:rPr>
          <w:color w:val="1F3863"/>
          <w:spacing w:val="-1"/>
        </w:rPr>
        <w:t> </w:t>
      </w:r>
      <w:r>
        <w:rPr>
          <w:color w:val="1F3863"/>
        </w:rPr>
        <w:t>stakeholders</w:t>
      </w:r>
      <w:r>
        <w:rPr>
          <w:color w:val="1F3863"/>
          <w:spacing w:val="3"/>
        </w:rPr>
        <w:t> </w:t>
      </w:r>
      <w:r>
        <w:rPr>
          <w:color w:val="1F3863"/>
        </w:rPr>
        <w:t>zijn</w:t>
      </w:r>
      <w:r>
        <w:rPr>
          <w:color w:val="1F3863"/>
          <w:spacing w:val="-2"/>
        </w:rPr>
        <w:t> </w:t>
      </w:r>
      <w:r>
        <w:rPr>
          <w:color w:val="1F3863"/>
        </w:rPr>
        <w:t>betrokken.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76" w:lineRule="auto"/>
        <w:ind w:left="1522" w:right="1496"/>
      </w:pPr>
      <w:r>
        <w:rPr>
          <w:color w:val="1F3863"/>
        </w:rPr>
        <w:t>De inhoud van deze visie is tot stand gekomen in afstemming met een brede multidisciplinaire</w:t>
      </w:r>
      <w:r>
        <w:rPr>
          <w:color w:val="1F3863"/>
          <w:spacing w:val="1"/>
        </w:rPr>
        <w:t> </w:t>
      </w:r>
      <w:r>
        <w:rPr>
          <w:color w:val="1F3863"/>
        </w:rPr>
        <w:t>groep stakeholders. Er zijn verbanden gelegd met (interne) beleidsvelden en er is afstemming</w:t>
      </w:r>
      <w:r>
        <w:rPr>
          <w:color w:val="1F3863"/>
          <w:spacing w:val="1"/>
        </w:rPr>
        <w:t> </w:t>
      </w:r>
      <w:r>
        <w:rPr>
          <w:color w:val="1F3863"/>
        </w:rPr>
        <w:t>gezocht met relevante (ondernemers)organisaties, samenwerkingsverbanden in Noordoost-Bra-</w:t>
      </w:r>
      <w:r>
        <w:rPr>
          <w:color w:val="1F3863"/>
          <w:spacing w:val="-47"/>
        </w:rPr>
        <w:t> </w:t>
      </w:r>
      <w:r>
        <w:rPr>
          <w:color w:val="1F3863"/>
        </w:rPr>
        <w:t>bant</w:t>
      </w:r>
      <w:r>
        <w:rPr>
          <w:color w:val="1F3863"/>
          <w:spacing w:val="-2"/>
        </w:rPr>
        <w:t> </w:t>
      </w:r>
      <w:r>
        <w:rPr>
          <w:color w:val="1F3863"/>
        </w:rPr>
        <w:t>en</w:t>
      </w:r>
      <w:r>
        <w:rPr>
          <w:color w:val="1F3863"/>
          <w:spacing w:val="-2"/>
        </w:rPr>
        <w:t> </w:t>
      </w:r>
      <w:r>
        <w:rPr>
          <w:color w:val="1F3863"/>
        </w:rPr>
        <w:t>met</w:t>
      </w:r>
      <w:r>
        <w:rPr>
          <w:color w:val="1F3863"/>
          <w:spacing w:val="-3"/>
        </w:rPr>
        <w:t> </w:t>
      </w:r>
      <w:r>
        <w:rPr>
          <w:color w:val="1F3863"/>
        </w:rPr>
        <w:t>de provincie</w:t>
      </w:r>
      <w:r>
        <w:rPr>
          <w:color w:val="1F3863"/>
          <w:spacing w:val="-2"/>
        </w:rPr>
        <w:t> </w:t>
      </w:r>
      <w:r>
        <w:rPr>
          <w:color w:val="1F3863"/>
        </w:rPr>
        <w:t>Noord-Brabant.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522"/>
      </w:pPr>
      <w:r>
        <w:rPr>
          <w:color w:val="1F3863"/>
        </w:rPr>
        <w:t>De</w:t>
      </w:r>
      <w:r>
        <w:rPr>
          <w:color w:val="1F3863"/>
          <w:spacing w:val="-1"/>
        </w:rPr>
        <w:t> </w:t>
      </w:r>
      <w:r>
        <w:rPr>
          <w:color w:val="EC7C30"/>
        </w:rPr>
        <w:t>interne</w:t>
      </w:r>
      <w:r>
        <w:rPr>
          <w:color w:val="EC7C30"/>
          <w:spacing w:val="-1"/>
        </w:rPr>
        <w:t> </w:t>
      </w:r>
      <w:r>
        <w:rPr>
          <w:color w:val="EC7C30"/>
        </w:rPr>
        <w:t>stakeholders</w:t>
      </w:r>
      <w:r>
        <w:rPr>
          <w:color w:val="EC7C30"/>
          <w:spacing w:val="-3"/>
        </w:rPr>
        <w:t> </w:t>
      </w:r>
      <w:r>
        <w:rPr>
          <w:color w:val="1F3863"/>
        </w:rPr>
        <w:t>(uit</w:t>
      </w:r>
      <w:r>
        <w:rPr>
          <w:color w:val="1F3863"/>
          <w:spacing w:val="-2"/>
        </w:rPr>
        <w:t> </w:t>
      </w:r>
      <w:r>
        <w:rPr>
          <w:color w:val="1F3863"/>
        </w:rPr>
        <w:t>de</w:t>
      </w:r>
      <w:r>
        <w:rPr>
          <w:color w:val="1F3863"/>
          <w:spacing w:val="-3"/>
        </w:rPr>
        <w:t> </w:t>
      </w:r>
      <w:r>
        <w:rPr>
          <w:color w:val="1F3863"/>
        </w:rPr>
        <w:t>gemeentelijke</w:t>
      </w:r>
      <w:r>
        <w:rPr>
          <w:color w:val="1F3863"/>
          <w:spacing w:val="-1"/>
        </w:rPr>
        <w:t> </w:t>
      </w:r>
      <w:r>
        <w:rPr>
          <w:color w:val="1F3863"/>
        </w:rPr>
        <w:t>organisatie)</w:t>
      </w:r>
      <w:r>
        <w:rPr>
          <w:color w:val="1F3863"/>
          <w:spacing w:val="-1"/>
        </w:rPr>
        <w:t> </w:t>
      </w:r>
      <w:r>
        <w:rPr>
          <w:color w:val="1F3863"/>
        </w:rPr>
        <w:t>zijn: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40" w:lineRule="auto" w:before="39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Het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College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Burgemeester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Wethouders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40" w:lineRule="auto" w:before="1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Commissie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Bestuur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Strategie,</w:t>
      </w:r>
      <w:r>
        <w:rPr>
          <w:color w:val="1F3863"/>
          <w:spacing w:val="2"/>
          <w:sz w:val="22"/>
        </w:rPr>
        <w:t> </w:t>
      </w:r>
      <w:r>
        <w:rPr>
          <w:color w:val="1F3863"/>
          <w:sz w:val="22"/>
        </w:rPr>
        <w:t>De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Gemeenteraad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Rekenkamercommissie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40" w:lineRule="auto" w:before="1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Management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Team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(MT)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1"/>
          <w:sz w:val="22"/>
        </w:rPr>
        <w:t> </w:t>
      </w:r>
      <w:r>
        <w:rPr>
          <w:color w:val="1F3863"/>
          <w:sz w:val="22"/>
        </w:rPr>
        <w:t>gemeente Bernheze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79" w:lineRule="exact" w:before="0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Collega’s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andere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relevante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beleidsvelden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(13</w:t>
      </w:r>
      <w:r>
        <w:rPr>
          <w:color w:val="1F3863"/>
          <w:spacing w:val="1"/>
          <w:sz w:val="22"/>
        </w:rPr>
        <w:t> </w:t>
      </w:r>
      <w:r>
        <w:rPr>
          <w:color w:val="1F3863"/>
          <w:sz w:val="22"/>
        </w:rPr>
        <w:t>collega’s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van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verschillende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beleidsvel-</w:t>
      </w:r>
    </w:p>
    <w:p>
      <w:pPr>
        <w:pStyle w:val="BodyText"/>
        <w:spacing w:line="267" w:lineRule="exact"/>
        <w:ind w:left="2242"/>
      </w:pPr>
      <w:r>
        <w:rPr>
          <w:color w:val="1F3863"/>
        </w:rPr>
        <w:t>den/onderwerpen)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40" w:lineRule="auto" w:before="1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Bedrijfscontactfunctionaris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522"/>
      </w:pPr>
      <w:r>
        <w:rPr>
          <w:color w:val="1F3863"/>
        </w:rPr>
        <w:t>De</w:t>
      </w:r>
      <w:r>
        <w:rPr>
          <w:color w:val="1F3863"/>
          <w:spacing w:val="-3"/>
        </w:rPr>
        <w:t> </w:t>
      </w:r>
      <w:r>
        <w:rPr>
          <w:color w:val="EC7C30"/>
        </w:rPr>
        <w:t>externe</w:t>
      </w:r>
      <w:r>
        <w:rPr>
          <w:color w:val="EC7C30"/>
          <w:spacing w:val="-3"/>
        </w:rPr>
        <w:t> </w:t>
      </w:r>
      <w:r>
        <w:rPr>
          <w:color w:val="EC7C30"/>
        </w:rPr>
        <w:t>stakeholders</w:t>
      </w:r>
      <w:r>
        <w:rPr>
          <w:color w:val="EC7C30"/>
          <w:spacing w:val="1"/>
        </w:rPr>
        <w:t> </w:t>
      </w:r>
      <w:r>
        <w:rPr>
          <w:color w:val="1F3863"/>
        </w:rPr>
        <w:t>zijn: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40" w:lineRule="auto" w:before="39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Samenwerkende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Ondernemersverenigingen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Bernheze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(SOB)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40" w:lineRule="auto" w:before="1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Centrum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Management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Heesch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40" w:lineRule="auto" w:before="0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Samenwerkingsverband</w:t>
      </w:r>
      <w:r>
        <w:rPr>
          <w:color w:val="1F3863"/>
          <w:spacing w:val="-6"/>
          <w:sz w:val="22"/>
        </w:rPr>
        <w:t> </w:t>
      </w:r>
      <w:r>
        <w:rPr>
          <w:color w:val="1F3863"/>
          <w:sz w:val="22"/>
        </w:rPr>
        <w:t>AgriFood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Capital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(AFC)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79" w:lineRule="exact" w:before="1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Samenwerkingsverband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Regio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Noordoost-Brabant</w:t>
      </w:r>
      <w:r>
        <w:rPr>
          <w:color w:val="1F3863"/>
          <w:spacing w:val="-7"/>
          <w:sz w:val="22"/>
        </w:rPr>
        <w:t> </w:t>
      </w:r>
      <w:r>
        <w:rPr>
          <w:color w:val="1F3863"/>
          <w:sz w:val="22"/>
        </w:rPr>
        <w:t>(NOB)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79" w:lineRule="exact" w:before="0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Provincie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Noord-Brabant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40" w:lineRule="auto" w:before="0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Zuidelijke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Land-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en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Tuinbouw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Organisatie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(ZLTO)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40" w:lineRule="auto" w:before="1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Koninklijke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Horeca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Nederland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-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Bernheze</w:t>
      </w:r>
      <w:r>
        <w:rPr>
          <w:color w:val="1F3863"/>
          <w:spacing w:val="-4"/>
          <w:sz w:val="22"/>
        </w:rPr>
        <w:t> </w:t>
      </w:r>
      <w:r>
        <w:rPr>
          <w:color w:val="1F3863"/>
          <w:sz w:val="22"/>
        </w:rPr>
        <w:t>(KHN-Bernheze)</w:t>
      </w:r>
    </w:p>
    <w:p>
      <w:pPr>
        <w:pStyle w:val="ListParagraph"/>
        <w:numPr>
          <w:ilvl w:val="0"/>
          <w:numId w:val="23"/>
        </w:numPr>
        <w:tabs>
          <w:tab w:pos="2241" w:val="left" w:leader="none"/>
          <w:tab w:pos="2242" w:val="left" w:leader="none"/>
        </w:tabs>
        <w:spacing w:line="240" w:lineRule="auto" w:before="1" w:after="0"/>
        <w:ind w:left="2242" w:right="0" w:hanging="360"/>
        <w:jc w:val="left"/>
        <w:rPr>
          <w:sz w:val="22"/>
        </w:rPr>
      </w:pPr>
      <w:r>
        <w:rPr>
          <w:color w:val="1F3863"/>
          <w:sz w:val="22"/>
        </w:rPr>
        <w:t>Het</w:t>
      </w:r>
      <w:r>
        <w:rPr>
          <w:color w:val="1F3863"/>
          <w:spacing w:val="-5"/>
          <w:sz w:val="22"/>
        </w:rPr>
        <w:t> </w:t>
      </w:r>
      <w:r>
        <w:rPr>
          <w:color w:val="1F3863"/>
          <w:sz w:val="22"/>
        </w:rPr>
        <w:t>WerkgeversServicePunt</w:t>
      </w:r>
      <w:r>
        <w:rPr>
          <w:color w:val="1F3863"/>
          <w:spacing w:val="-3"/>
          <w:sz w:val="22"/>
        </w:rPr>
        <w:t> </w:t>
      </w:r>
      <w:r>
        <w:rPr>
          <w:color w:val="1F3863"/>
          <w:sz w:val="22"/>
        </w:rPr>
        <w:t>(WSP)</w:t>
      </w:r>
      <w:r>
        <w:rPr>
          <w:color w:val="1F3863"/>
          <w:spacing w:val="-2"/>
          <w:sz w:val="22"/>
        </w:rPr>
        <w:t> </w:t>
      </w:r>
      <w:r>
        <w:rPr>
          <w:color w:val="1F3863"/>
          <w:sz w:val="22"/>
        </w:rPr>
        <w:t>Noordoost-Brabant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522"/>
      </w:pPr>
      <w:r>
        <w:rPr>
          <w:color w:val="EC7C30"/>
        </w:rPr>
        <w:t>Samenwerkende</w:t>
      </w:r>
      <w:r>
        <w:rPr>
          <w:color w:val="EC7C30"/>
          <w:spacing w:val="-4"/>
        </w:rPr>
        <w:t> </w:t>
      </w:r>
      <w:r>
        <w:rPr>
          <w:color w:val="EC7C30"/>
        </w:rPr>
        <w:t>ondernemersvereniging</w:t>
      </w:r>
      <w:r>
        <w:rPr>
          <w:color w:val="EC7C30"/>
          <w:spacing w:val="-7"/>
        </w:rPr>
        <w:t> </w:t>
      </w:r>
      <w:r>
        <w:rPr>
          <w:color w:val="EC7C30"/>
        </w:rPr>
        <w:t>Bernheze</w:t>
      </w:r>
      <w:r>
        <w:rPr>
          <w:color w:val="EC7C30"/>
          <w:spacing w:val="-5"/>
        </w:rPr>
        <w:t> </w:t>
      </w:r>
      <w:r>
        <w:rPr>
          <w:color w:val="EC7C30"/>
        </w:rPr>
        <w:t>(SOB)</w:t>
      </w:r>
    </w:p>
    <w:p>
      <w:pPr>
        <w:pStyle w:val="BodyText"/>
        <w:spacing w:line="276" w:lineRule="auto" w:before="41"/>
        <w:ind w:left="1522" w:right="1557"/>
      </w:pPr>
      <w:r>
        <w:rPr>
          <w:color w:val="1F3863"/>
        </w:rPr>
        <w:t>Een zeer belangrijke stakeholder is de vertegenwoordiging van de ondernemers. De 5 kernen in</w:t>
      </w:r>
      <w:r>
        <w:rPr>
          <w:color w:val="1F3863"/>
          <w:spacing w:val="-47"/>
        </w:rPr>
        <w:t> </w:t>
      </w:r>
      <w:r>
        <w:rPr>
          <w:color w:val="1F3863"/>
        </w:rPr>
        <w:t>Bernheze hebben ieder een ondernemersvereniging. Deze zijn in de Samenwerkende Onderne-</w:t>
      </w:r>
      <w:r>
        <w:rPr>
          <w:color w:val="1F3863"/>
          <w:spacing w:val="-47"/>
        </w:rPr>
        <w:t> </w:t>
      </w:r>
      <w:r>
        <w:rPr>
          <w:color w:val="1F3863"/>
        </w:rPr>
        <w:t>mersvereniging Bernheze (SOB). We zijn in gesprek gegaan met de SOB en hebben afgestemd</w:t>
      </w:r>
      <w:r>
        <w:rPr>
          <w:color w:val="1F3863"/>
          <w:spacing w:val="1"/>
        </w:rPr>
        <w:t> </w:t>
      </w:r>
      <w:r>
        <w:rPr>
          <w:color w:val="1F3863"/>
        </w:rPr>
        <w:t>hoe we hen het beste kunnen betrekken bij dit proces. De SOB heeft aangegeven als adviseur</w:t>
      </w:r>
      <w:r>
        <w:rPr>
          <w:color w:val="1F3863"/>
          <w:spacing w:val="1"/>
        </w:rPr>
        <w:t> </w:t>
      </w:r>
      <w:r>
        <w:rPr>
          <w:color w:val="1F3863"/>
        </w:rPr>
        <w:t>betrokken te willen zijn (meedenken) in het tot stand komen van de economische visie. Hier-</w:t>
      </w:r>
      <w:r>
        <w:rPr>
          <w:color w:val="1F3863"/>
          <w:spacing w:val="1"/>
        </w:rPr>
        <w:t> </w:t>
      </w:r>
      <w:r>
        <w:rPr>
          <w:color w:val="1F3863"/>
        </w:rPr>
        <w:t>voor</w:t>
      </w:r>
      <w:r>
        <w:rPr>
          <w:color w:val="1F3863"/>
          <w:spacing w:val="-3"/>
        </w:rPr>
        <w:t> </w:t>
      </w:r>
      <w:r>
        <w:rPr>
          <w:color w:val="1F3863"/>
        </w:rPr>
        <w:t>is</w:t>
      </w:r>
      <w:r>
        <w:rPr>
          <w:color w:val="1F3863"/>
          <w:spacing w:val="-2"/>
        </w:rPr>
        <w:t> </w:t>
      </w:r>
      <w:r>
        <w:rPr>
          <w:color w:val="1F3863"/>
        </w:rPr>
        <w:t>een</w:t>
      </w:r>
      <w:r>
        <w:rPr>
          <w:color w:val="1F3863"/>
          <w:spacing w:val="-2"/>
        </w:rPr>
        <w:t> </w:t>
      </w:r>
      <w:r>
        <w:rPr>
          <w:color w:val="1F3863"/>
        </w:rPr>
        <w:t>klankbordgroep</w:t>
      </w:r>
      <w:r>
        <w:rPr>
          <w:color w:val="1F3863"/>
          <w:spacing w:val="-3"/>
        </w:rPr>
        <w:t> </w:t>
      </w:r>
      <w:r>
        <w:rPr>
          <w:color w:val="1F3863"/>
        </w:rPr>
        <w:t>van</w:t>
      </w:r>
      <w:r>
        <w:rPr>
          <w:color w:val="1F3863"/>
          <w:spacing w:val="2"/>
        </w:rPr>
        <w:t> </w:t>
      </w:r>
      <w:r>
        <w:rPr>
          <w:color w:val="1F3863"/>
        </w:rPr>
        <w:t>afgevaardigden</w:t>
      </w:r>
      <w:r>
        <w:rPr>
          <w:color w:val="1F3863"/>
          <w:spacing w:val="-2"/>
        </w:rPr>
        <w:t> </w:t>
      </w:r>
      <w:r>
        <w:rPr>
          <w:color w:val="1F3863"/>
        </w:rPr>
        <w:t>uit</w:t>
      </w:r>
      <w:r>
        <w:rPr>
          <w:color w:val="1F3863"/>
          <w:spacing w:val="-2"/>
        </w:rPr>
        <w:t> </w:t>
      </w:r>
      <w:r>
        <w:rPr>
          <w:color w:val="1F3863"/>
        </w:rPr>
        <w:t>het</w:t>
      </w:r>
      <w:r>
        <w:rPr>
          <w:color w:val="1F3863"/>
          <w:spacing w:val="-3"/>
        </w:rPr>
        <w:t> </w:t>
      </w:r>
      <w:r>
        <w:rPr>
          <w:color w:val="1F3863"/>
        </w:rPr>
        <w:t>bestuur</w:t>
      </w:r>
      <w:r>
        <w:rPr>
          <w:color w:val="1F3863"/>
          <w:spacing w:val="-1"/>
        </w:rPr>
        <w:t> </w:t>
      </w:r>
      <w:r>
        <w:rPr>
          <w:color w:val="1F3863"/>
        </w:rPr>
        <w:t>samengesteld.</w:t>
      </w:r>
    </w:p>
    <w:sectPr>
      <w:pgSz w:w="11910" w:h="16840"/>
      <w:pgMar w:header="0" w:footer="880" w:top="1400" w:bottom="1080" w:left="18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2.609985pt;margin-top:784.705994pt;width:10.1pt;height:10.050pt;mso-position-horizontal-relative:page;mso-position-vertical-relative:page;z-index:-16430080" type="#_x0000_t202" filled="false" stroked="false">
          <v:textbox inset="0,0,0,0">
            <w:txbxContent>
              <w:p>
                <w:pPr>
                  <w:spacing w:line="184" w:lineRule="exact" w:before="0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color w:val="1F3863"/>
                    <w:w w:val="100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103996pt;margin-top:724.26001pt;width:4.5pt;height:59.4pt;mso-position-horizontal-relative:page;mso-position-vertical-relative:page;z-index:-164295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EC7C30"/>
                    <w:w w:val="100"/>
                    <w:sz w:val="22"/>
                  </w:rPr>
                  <w:t> </w:t>
                </w:r>
              </w:p>
              <w:p>
                <w:pPr>
                  <w:spacing w:before="38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EC7C30"/>
                    <w:w w:val="100"/>
                    <w:sz w:val="22"/>
                  </w:rPr>
                  <w:t> </w:t>
                </w:r>
              </w:p>
              <w:p>
                <w:pPr>
                  <w:spacing w:before="4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EC7C30"/>
                    <w:w w:val="100"/>
                    <w:sz w:val="22"/>
                  </w:rPr>
                  <w:t> </w:t>
                </w:r>
              </w:p>
              <w:p>
                <w:pPr>
                  <w:spacing w:before="4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EC7C30"/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09985pt;margin-top:784.705994pt;width:10.1pt;height:10.050pt;mso-position-horizontal-relative:page;mso-position-vertical-relative:page;z-index:-16429056" type="#_x0000_t202" filled="false" stroked="false">
          <v:textbox inset="0,0,0,0">
            <w:txbxContent>
              <w:p>
                <w:pPr>
                  <w:spacing w:line="184" w:lineRule="exact" w:before="0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color w:val="1F3863"/>
                    <w:w w:val="100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290.570007pt;margin-top:784.705994pt;width:14.2pt;height:10.050pt;mso-position-horizontal-relative:page;mso-position-vertical-relative:page;z-index:-16428544" type="#_x0000_t202" filled="false" stroked="false">
          <v:textbox inset="0,0,0,0">
            <w:txbxContent>
              <w:p>
                <w:pPr>
                  <w:spacing w:line="184" w:lineRule="exact" w:before="0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color w:val="1F3863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570007pt;margin-top:784.705994pt;width:14.2pt;height:10.050pt;mso-position-horizontal-relative:page;mso-position-vertical-relative:page;z-index:-16428032" type="#_x0000_t202" filled="false" stroked="false">
          <v:textbox inset="0,0,0,0">
            <w:txbxContent>
              <w:p>
                <w:pPr>
                  <w:spacing w:line="184" w:lineRule="exact" w:before="0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color w:val="1F3863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570007pt;margin-top:784.705994pt;width:14.2pt;height:10.050pt;mso-position-horizontal-relative:page;mso-position-vertical-relative:page;z-index:-16427520" type="#_x0000_t202" filled="false" stroked="false">
          <v:textbox inset="0,0,0,0">
            <w:txbxContent>
              <w:p>
                <w:pPr>
                  <w:spacing w:line="184" w:lineRule="exact" w:before="0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color w:val="1F3863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0"/>
      <w:numFmt w:val="bullet"/>
      <w:lvlText w:val="-"/>
      <w:lvlJc w:val="left"/>
      <w:pPr>
        <w:ind w:left="2242" w:hanging="360"/>
      </w:pPr>
      <w:rPr>
        <w:rFonts w:hint="default" w:ascii="Arial MT" w:hAnsi="Arial MT" w:eastAsia="Arial MT" w:cs="Arial MT"/>
        <w:color w:val="1F3863"/>
        <w:w w:val="99"/>
        <w:sz w:val="18"/>
        <w:szCs w:val="18"/>
        <w:lang w:val="nl-NL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097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02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954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883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740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669" w:hanging="360"/>
      </w:pPr>
      <w:rPr>
        <w:rFonts w:hint="default"/>
        <w:lang w:val="nl-NL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2242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097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02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954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883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740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669" w:hanging="360"/>
      </w:pPr>
      <w:rPr>
        <w:rFonts w:hint="default"/>
        <w:lang w:val="nl-NL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%1."/>
      <w:lvlJc w:val="left"/>
      <w:pPr>
        <w:ind w:left="2242" w:hanging="360"/>
        <w:jc w:val="left"/>
      </w:pPr>
      <w:rPr>
        <w:rFonts w:hint="default" w:ascii="Calibri Light" w:hAnsi="Calibri Light" w:eastAsia="Calibri Light" w:cs="Calibri Light"/>
        <w:color w:val="1F3863"/>
        <w:spacing w:val="-1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"/>
      <w:lvlJc w:val="left"/>
      <w:pPr>
        <w:ind w:left="2602" w:hanging="360"/>
      </w:pPr>
      <w:rPr>
        <w:rFonts w:hint="default"/>
        <w:w w:val="100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960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4030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101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172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243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314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384" w:hanging="360"/>
      </w:pPr>
      <w:rPr>
        <w:rFonts w:hint="default"/>
        <w:lang w:val="nl-NL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2242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097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02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954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883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740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669" w:hanging="360"/>
      </w:pPr>
      <w:rPr>
        <w:rFonts w:hint="default"/>
        <w:lang w:val="nl-NL" w:eastAsia="en-US" w:bidi="ar-SA"/>
      </w:rPr>
    </w:lvl>
  </w:abstractNum>
  <w:abstractNum w:abstractNumId="18">
    <w:multiLevelType w:val="hybridMultilevel"/>
    <w:lvl w:ilvl="0">
      <w:start w:val="8"/>
      <w:numFmt w:val="decimal"/>
      <w:lvlText w:val="%1"/>
      <w:lvlJc w:val="left"/>
      <w:pPr>
        <w:ind w:left="2242" w:hanging="720"/>
        <w:jc w:val="left"/>
      </w:pPr>
      <w:rPr>
        <w:rFonts w:hint="default"/>
        <w:lang w:val="nl-NL" w:eastAsia="en-US" w:bidi="ar-SA"/>
      </w:rPr>
    </w:lvl>
    <w:lvl w:ilvl="1">
      <w:start w:val="3"/>
      <w:numFmt w:val="decimal"/>
      <w:lvlText w:val="%1.%2"/>
      <w:lvlJc w:val="left"/>
      <w:pPr>
        <w:ind w:left="2242" w:hanging="720"/>
        <w:jc w:val="left"/>
      </w:pPr>
      <w:rPr>
        <w:rFonts w:hint="default"/>
        <w:lang w:val="nl-NL" w:eastAsia="en-US" w:bidi="ar-SA"/>
      </w:rPr>
    </w:lvl>
    <w:lvl w:ilvl="2">
      <w:start w:val="1"/>
      <w:numFmt w:val="decimal"/>
      <w:lvlText w:val="%1.%2.%3"/>
      <w:lvlJc w:val="left"/>
      <w:pPr>
        <w:ind w:left="2242" w:hanging="720"/>
        <w:jc w:val="left"/>
      </w:pPr>
      <w:rPr>
        <w:rFonts w:hint="default" w:ascii="Calibri Light" w:hAnsi="Calibri Light" w:eastAsia="Calibri Light" w:cs="Calibri Light"/>
        <w:color w:val="1F3863"/>
        <w:spacing w:val="0"/>
        <w:w w:val="99"/>
        <w:sz w:val="26"/>
        <w:szCs w:val="26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025" w:hanging="72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954" w:hanging="72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883" w:hanging="72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811" w:hanging="72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740" w:hanging="72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669" w:hanging="720"/>
      </w:pPr>
      <w:rPr>
        <w:rFonts w:hint="default"/>
        <w:lang w:val="nl-NL" w:eastAsia="en-US" w:bidi="ar-SA"/>
      </w:rPr>
    </w:lvl>
  </w:abstractNum>
  <w:abstractNum w:abstractNumId="17">
    <w:multiLevelType w:val="hybridMultilevel"/>
    <w:lvl w:ilvl="0">
      <w:start w:val="8"/>
      <w:numFmt w:val="decimal"/>
      <w:lvlText w:val="%1"/>
      <w:lvlJc w:val="left"/>
      <w:pPr>
        <w:ind w:left="2242" w:hanging="720"/>
        <w:jc w:val="left"/>
      </w:pPr>
      <w:rPr>
        <w:rFonts w:hint="default"/>
        <w:lang w:val="nl-NL" w:eastAsia="en-US" w:bidi="ar-SA"/>
      </w:rPr>
    </w:lvl>
    <w:lvl w:ilvl="1">
      <w:start w:val="2"/>
      <w:numFmt w:val="decimal"/>
      <w:lvlText w:val="%1.%2"/>
      <w:lvlJc w:val="left"/>
      <w:pPr>
        <w:ind w:left="2242" w:hanging="720"/>
        <w:jc w:val="left"/>
      </w:pPr>
      <w:rPr>
        <w:rFonts w:hint="default"/>
        <w:lang w:val="nl-NL" w:eastAsia="en-US" w:bidi="ar-SA"/>
      </w:rPr>
    </w:lvl>
    <w:lvl w:ilvl="2">
      <w:start w:val="1"/>
      <w:numFmt w:val="decimal"/>
      <w:lvlText w:val="%1.%2.%3"/>
      <w:lvlJc w:val="left"/>
      <w:pPr>
        <w:ind w:left="2242" w:hanging="720"/>
        <w:jc w:val="left"/>
      </w:pPr>
      <w:rPr>
        <w:rFonts w:hint="default" w:ascii="Calibri Light" w:hAnsi="Calibri Light" w:eastAsia="Calibri Light" w:cs="Calibri Light"/>
        <w:color w:val="1F3863"/>
        <w:spacing w:val="0"/>
        <w:w w:val="99"/>
        <w:sz w:val="26"/>
        <w:szCs w:val="26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025" w:hanging="72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954" w:hanging="72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883" w:hanging="72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811" w:hanging="72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740" w:hanging="72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669" w:hanging="720"/>
      </w:pPr>
      <w:rPr>
        <w:rFonts w:hint="default"/>
        <w:lang w:val="nl-NL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2242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097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02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954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883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740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669" w:hanging="360"/>
      </w:pPr>
      <w:rPr>
        <w:rFonts w:hint="default"/>
        <w:lang w:val="nl-NL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1949" w:hanging="428"/>
      </w:pPr>
      <w:rPr>
        <w:rFonts w:hint="default"/>
        <w:w w:val="100"/>
        <w:lang w:val="nl-NL" w:eastAsia="en-US" w:bidi="ar-SA"/>
      </w:rPr>
    </w:lvl>
    <w:lvl w:ilvl="1">
      <w:start w:val="0"/>
      <w:numFmt w:val="bullet"/>
      <w:lvlText w:val=""/>
      <w:lvlJc w:val="left"/>
      <w:pPr>
        <w:ind w:left="2242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380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523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666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809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953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096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239" w:hanging="360"/>
      </w:pPr>
      <w:rPr>
        <w:rFonts w:hint="default"/>
        <w:lang w:val="nl-NL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864" w:hanging="437"/>
      </w:pPr>
      <w:rPr>
        <w:rFonts w:hint="default" w:ascii="Symbol" w:hAnsi="Symbol" w:eastAsia="Symbol" w:cs="Symbol"/>
        <w:color w:val="EC7C30"/>
        <w:w w:val="99"/>
        <w:sz w:val="20"/>
        <w:szCs w:val="20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721" w:hanging="437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583" w:hanging="437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445" w:hanging="437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307" w:hanging="437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68" w:hanging="437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30" w:hanging="437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892" w:hanging="437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754" w:hanging="437"/>
      </w:pPr>
      <w:rPr>
        <w:rFonts w:hint="default"/>
        <w:lang w:val="nl-NL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238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656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07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2493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2912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3330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3748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4167" w:hanging="360"/>
      </w:pPr>
      <w:rPr>
        <w:rFonts w:hint="default"/>
        <w:lang w:val="nl-NL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269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718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168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2617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3067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3516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3965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4415" w:hanging="360"/>
      </w:pPr>
      <w:rPr>
        <w:rFonts w:hint="default"/>
        <w:lang w:val="nl-NL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269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718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168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2617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3067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3516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3965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4415" w:hanging="360"/>
      </w:pPr>
      <w:rPr>
        <w:rFonts w:hint="default"/>
        <w:lang w:val="nl-NL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254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689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124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2558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2993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3428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3862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4297" w:hanging="360"/>
      </w:pPr>
      <w:rPr>
        <w:rFonts w:hint="default"/>
        <w:lang w:val="nl-NL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"/>
      <w:lvlJc w:val="left"/>
      <w:pPr>
        <w:ind w:left="514" w:hanging="175"/>
      </w:pPr>
      <w:rPr>
        <w:rFonts w:hint="default" w:ascii="Wingdings" w:hAnsi="Wingdings" w:eastAsia="Wingdings" w:cs="Wingdings"/>
        <w:color w:val="00AF50"/>
        <w:spacing w:val="-1"/>
        <w:w w:val="100"/>
        <w:sz w:val="20"/>
        <w:szCs w:val="20"/>
        <w:lang w:val="nl-NL" w:eastAsia="en-US" w:bidi="ar-SA"/>
      </w:rPr>
    </w:lvl>
    <w:lvl w:ilvl="1">
      <w:start w:val="0"/>
      <w:numFmt w:val="bullet"/>
      <w:lvlText w:val="•"/>
      <w:lvlJc w:val="left"/>
      <w:pPr>
        <w:ind w:left="787" w:hanging="175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054" w:hanging="175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1322" w:hanging="175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1589" w:hanging="175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1857" w:hanging="175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2124" w:hanging="175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2391" w:hanging="175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2659" w:hanging="175"/>
      </w:pPr>
      <w:rPr>
        <w:rFonts w:hint="default"/>
        <w:lang w:val="nl-NL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265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710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15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2600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3046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3491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3936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4381" w:hanging="360"/>
      </w:pPr>
      <w:rPr>
        <w:rFonts w:hint="default"/>
        <w:lang w:val="nl-NL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265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710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15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2600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3046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3491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3936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4381" w:hanging="360"/>
      </w:pPr>
      <w:rPr>
        <w:rFonts w:hint="default"/>
        <w:lang w:val="nl-NL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265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710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15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2600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3046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3491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3936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4381" w:hanging="360"/>
      </w:pPr>
      <w:rPr>
        <w:rFonts w:hint="default"/>
        <w:lang w:val="nl-NL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265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710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15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2600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3046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3491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3936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4381" w:hanging="360"/>
      </w:pPr>
      <w:rPr>
        <w:rFonts w:hint="default"/>
        <w:lang w:val="nl-NL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2242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097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02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954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883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740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669" w:hanging="360"/>
      </w:pPr>
      <w:rPr>
        <w:rFonts w:hint="default"/>
        <w:lang w:val="nl-NL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2242" w:hanging="720"/>
        <w:jc w:val="left"/>
      </w:pPr>
      <w:rPr>
        <w:rFonts w:hint="default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2242" w:hanging="720"/>
        <w:jc w:val="left"/>
      </w:pPr>
      <w:rPr>
        <w:rFonts w:hint="default"/>
        <w:lang w:val="nl-NL" w:eastAsia="en-US" w:bidi="ar-SA"/>
      </w:rPr>
    </w:lvl>
    <w:lvl w:ilvl="2">
      <w:start w:val="1"/>
      <w:numFmt w:val="decimal"/>
      <w:lvlText w:val="%1.%2.%3"/>
      <w:lvlJc w:val="left"/>
      <w:pPr>
        <w:ind w:left="2242" w:hanging="720"/>
        <w:jc w:val="left"/>
      </w:pPr>
      <w:rPr>
        <w:rFonts w:hint="default" w:ascii="Calibri Light" w:hAnsi="Calibri Light" w:eastAsia="Calibri Light" w:cs="Calibri Light"/>
        <w:color w:val="1F3863"/>
        <w:spacing w:val="0"/>
        <w:w w:val="99"/>
        <w:sz w:val="26"/>
        <w:szCs w:val="26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025" w:hanging="72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954" w:hanging="72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883" w:hanging="72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811" w:hanging="72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740" w:hanging="72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669" w:hanging="720"/>
      </w:pPr>
      <w:rPr>
        <w:rFonts w:hint="default"/>
        <w:lang w:val="nl-NL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2242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097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02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954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883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740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669" w:hanging="360"/>
      </w:pPr>
      <w:rPr>
        <w:rFonts w:hint="default"/>
        <w:lang w:val="nl-NL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954" w:hanging="432"/>
        <w:jc w:val="left"/>
      </w:pPr>
      <w:rPr>
        <w:rFonts w:hint="default" w:ascii="Calibri Light" w:hAnsi="Calibri Light" w:eastAsia="Calibri Light" w:cs="Calibri Light"/>
        <w:color w:val="EC7C30"/>
        <w:w w:val="100"/>
        <w:sz w:val="36"/>
        <w:szCs w:val="36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2431" w:hanging="627"/>
        <w:jc w:val="left"/>
      </w:pPr>
      <w:rPr>
        <w:rFonts w:hint="default" w:ascii="Calibri Light" w:hAnsi="Calibri Light" w:eastAsia="Calibri Light" w:cs="Calibri Light"/>
        <w:color w:val="EC7C30"/>
        <w:w w:val="100"/>
        <w:sz w:val="28"/>
        <w:szCs w:val="28"/>
        <w:lang w:val="nl-NL" w:eastAsia="en-US" w:bidi="ar-SA"/>
      </w:rPr>
    </w:lvl>
    <w:lvl w:ilvl="2">
      <w:start w:val="0"/>
      <w:numFmt w:val="bullet"/>
      <w:lvlText w:val=""/>
      <w:lvlJc w:val="left"/>
      <w:pPr>
        <w:ind w:left="2287" w:hanging="360"/>
      </w:pPr>
      <w:rPr>
        <w:rFonts w:hint="default" w:ascii="Symbol" w:hAnsi="Symbol" w:eastAsia="Symbol" w:cs="Symbol"/>
        <w:color w:val="EC7C30"/>
        <w:w w:val="100"/>
        <w:sz w:val="22"/>
        <w:szCs w:val="22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440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3738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036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334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632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930" w:hanging="360"/>
      </w:pPr>
      <w:rPr>
        <w:rFonts w:hint="default"/>
        <w:lang w:val="nl-NL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961" w:hanging="440"/>
        <w:jc w:val="left"/>
      </w:pPr>
      <w:rPr>
        <w:rFonts w:hint="default" w:ascii="Calibri" w:hAnsi="Calibri" w:eastAsia="Calibri" w:cs="Calibri"/>
        <w:b/>
        <w:bCs/>
        <w:color w:val="1F3863"/>
        <w:w w:val="100"/>
        <w:sz w:val="22"/>
        <w:szCs w:val="22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2402" w:hanging="660"/>
        <w:jc w:val="left"/>
      </w:pPr>
      <w:rPr>
        <w:rFonts w:hint="default" w:ascii="Calibri" w:hAnsi="Calibri" w:eastAsia="Calibri" w:cs="Calibri"/>
        <w:color w:val="1F3863"/>
        <w:spacing w:val="-1"/>
        <w:w w:val="100"/>
        <w:sz w:val="22"/>
        <w:szCs w:val="22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414" w:hanging="6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4428" w:hanging="6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442" w:hanging="6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6456" w:hanging="6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7470" w:hanging="6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8484" w:hanging="6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9498" w:hanging="660"/>
      </w:pPr>
      <w:rPr>
        <w:rFonts w:hint="default"/>
        <w:lang w:val="nl-NL" w:eastAsia="en-US" w:bidi="ar-SA"/>
      </w:rPr>
    </w:lvl>
  </w:abstractNum>
  <w:num w:numId="21">
    <w:abstractNumId w:val="20"/>
  </w:num>
  <w:num w:numId="23">
    <w:abstractNumId w:val="22"/>
  </w:num>
  <w:num w:numId="22">
    <w:abstractNumId w:val="21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 Light" w:hAnsi="Calibri Light" w:eastAsia="Calibri Light" w:cs="Calibri Light"/>
      <w:lang w:val="nl-NL" w:eastAsia="en-US" w:bidi="ar-SA"/>
    </w:rPr>
  </w:style>
  <w:style w:styleId="TOC1" w:type="paragraph">
    <w:name w:val="TOC 1"/>
    <w:basedOn w:val="Normal"/>
    <w:uiPriority w:val="1"/>
    <w:qFormat/>
    <w:pPr>
      <w:spacing w:before="142"/>
      <w:ind w:left="1961" w:hanging="440"/>
    </w:pPr>
    <w:rPr>
      <w:rFonts w:ascii="Calibri" w:hAnsi="Calibri" w:eastAsia="Calibri" w:cs="Calibri"/>
      <w:b/>
      <w:bCs/>
      <w:sz w:val="22"/>
      <w:szCs w:val="22"/>
      <w:lang w:val="nl-NL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2402" w:hanging="661"/>
    </w:pPr>
    <w:rPr>
      <w:rFonts w:ascii="Calibri" w:hAnsi="Calibri" w:eastAsia="Calibri" w:cs="Calibri"/>
      <w:sz w:val="22"/>
      <w:szCs w:val="22"/>
      <w:lang w:val="nl-NL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 Light" w:hAnsi="Calibri Light" w:eastAsia="Calibri Light" w:cs="Calibri Light"/>
      <w:sz w:val="22"/>
      <w:szCs w:val="22"/>
      <w:lang w:val="nl-NL" w:eastAsia="en-US" w:bidi="ar-SA"/>
    </w:rPr>
  </w:style>
  <w:style w:styleId="Heading1" w:type="paragraph">
    <w:name w:val="Heading 1"/>
    <w:basedOn w:val="Normal"/>
    <w:uiPriority w:val="1"/>
    <w:qFormat/>
    <w:pPr>
      <w:spacing w:before="3"/>
      <w:ind w:left="1954" w:hanging="432"/>
      <w:outlineLvl w:val="1"/>
    </w:pPr>
    <w:rPr>
      <w:rFonts w:ascii="Calibri Light" w:hAnsi="Calibri Light" w:eastAsia="Calibri Light" w:cs="Calibri Light"/>
      <w:sz w:val="29"/>
      <w:szCs w:val="29"/>
      <w:lang w:val="nl-NL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3223"/>
      <w:outlineLvl w:val="2"/>
    </w:pPr>
    <w:rPr>
      <w:rFonts w:ascii="Calibri Light" w:hAnsi="Calibri Light" w:eastAsia="Calibri Light" w:cs="Calibri Light"/>
      <w:i/>
      <w:iCs/>
      <w:sz w:val="24"/>
      <w:szCs w:val="24"/>
      <w:lang w:val="nl-NL" w:eastAsia="en-US" w:bidi="ar-SA"/>
    </w:rPr>
  </w:style>
  <w:style w:styleId="Title" w:type="paragraph">
    <w:name w:val="Title"/>
    <w:basedOn w:val="Normal"/>
    <w:uiPriority w:val="1"/>
    <w:qFormat/>
    <w:pPr>
      <w:ind w:left="117"/>
    </w:pPr>
    <w:rPr>
      <w:rFonts w:ascii="Calibri Light" w:hAnsi="Calibri Light" w:eastAsia="Calibri Light" w:cs="Calibri Light"/>
      <w:sz w:val="44"/>
      <w:szCs w:val="44"/>
      <w:lang w:val="nl-NL" w:eastAsia="en-US" w:bidi="ar-SA"/>
    </w:rPr>
  </w:style>
  <w:style w:styleId="ListParagraph" w:type="paragraph">
    <w:name w:val="List Paragraph"/>
    <w:basedOn w:val="Normal"/>
    <w:uiPriority w:val="1"/>
    <w:qFormat/>
    <w:pPr>
      <w:ind w:left="2242" w:hanging="360"/>
    </w:pPr>
    <w:rPr>
      <w:rFonts w:ascii="Calibri Light" w:hAnsi="Calibri Light" w:eastAsia="Calibri Light" w:cs="Calibri Light"/>
      <w:lang w:val="nl-NL" w:eastAsia="en-US" w:bidi="ar-SA"/>
    </w:rPr>
  </w:style>
  <w:style w:styleId="TableParagraph" w:type="paragraph">
    <w:name w:val="Table Paragraph"/>
    <w:basedOn w:val="Normal"/>
    <w:uiPriority w:val="1"/>
    <w:qFormat/>
    <w:pPr>
      <w:ind w:left="827"/>
    </w:pPr>
    <w:rPr>
      <w:rFonts w:ascii="Calibri Light" w:hAnsi="Calibri Light" w:eastAsia="Calibri Light" w:cs="Calibri Light"/>
      <w:lang w:val="nl-NL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footer" Target="footer2.xml"/><Relationship Id="rId10" Type="http://schemas.openxmlformats.org/officeDocument/2006/relationships/image" Target="media/image4.jpeg"/><Relationship Id="rId11" Type="http://schemas.openxmlformats.org/officeDocument/2006/relationships/footer" Target="footer3.xm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footer" Target="footer4.xml"/><Relationship Id="rId16" Type="http://schemas.openxmlformats.org/officeDocument/2006/relationships/image" Target="media/image8.jpeg"/><Relationship Id="rId17" Type="http://schemas.openxmlformats.org/officeDocument/2006/relationships/footer" Target="footer5.xm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footer" Target="footer6.xml"/><Relationship Id="rId23" Type="http://schemas.openxmlformats.org/officeDocument/2006/relationships/image" Target="media/image13.jpeg"/><Relationship Id="rId24" Type="http://schemas.openxmlformats.org/officeDocument/2006/relationships/footer" Target="footer7.xml"/><Relationship Id="rId25" Type="http://schemas.openxmlformats.org/officeDocument/2006/relationships/image" Target="media/image14.pn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Economische visie Bernheze 2021-2026</dc:title>
  <dcterms:created xsi:type="dcterms:W3CDTF">2023-03-29T11:20:12Z</dcterms:created>
  <dcterms:modified xsi:type="dcterms:W3CDTF">2023-03-29T11:20:12Z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2021-03-03T00:00:00Z</vt:filetime>
  </property>
  <property fmtid="{D5CDD505-2E9C-101B-9397-08002B2CF9AE}" pid="3" name="Creator">
    <vt:lpwstr>Microsoft® Word voor Microsoft 365</vt:lpwstr>
  </property>
  <property fmtid="{D5CDD505-2E9C-101B-9397-08002B2CF9AE}" pid="4" name="LastSaved">
    <vt:filetime>2023-03-29T00:00:00Z</vt:filetime>
  </property>
</Properties>
</file>