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B2AF" w14:textId="08C149EF" w:rsidR="00B65545" w:rsidRDefault="00CB095D" w:rsidP="00CB095D">
      <w:pPr>
        <w:jc w:val="center"/>
        <w:rPr>
          <w:sz w:val="28"/>
          <w:u w:val="single"/>
        </w:rPr>
      </w:pPr>
      <w:r w:rsidRPr="00CB095D">
        <w:rPr>
          <w:sz w:val="28"/>
          <w:u w:val="single"/>
        </w:rPr>
        <w:t>Chosen Storyline Elements</w:t>
      </w:r>
    </w:p>
    <w:tbl>
      <w:tblPr>
        <w:tblStyle w:val="GridTable4"/>
        <w:tblpPr w:leftFromText="180" w:rightFromText="180" w:vertAnchor="text" w:horzAnchor="margin" w:tblpY="192"/>
        <w:tblW w:w="0" w:type="auto"/>
        <w:tblLook w:val="04A0" w:firstRow="1" w:lastRow="0" w:firstColumn="1" w:lastColumn="0" w:noHBand="0" w:noVBand="1"/>
      </w:tblPr>
      <w:tblGrid>
        <w:gridCol w:w="2122"/>
        <w:gridCol w:w="6458"/>
      </w:tblGrid>
      <w:tr w:rsidR="00B65545" w14:paraId="0EA63660" w14:textId="77777777" w:rsidTr="00B65545">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122" w:type="dxa"/>
          </w:tcPr>
          <w:p w14:paraId="2330907D" w14:textId="77777777" w:rsidR="00B65545" w:rsidRPr="00D1257E" w:rsidRDefault="00B65545" w:rsidP="00B65545">
            <w:pPr>
              <w:jc w:val="center"/>
              <w:rPr>
                <w:sz w:val="28"/>
              </w:rPr>
            </w:pPr>
            <w:r>
              <w:rPr>
                <w:sz w:val="28"/>
              </w:rPr>
              <w:t>Element</w:t>
            </w:r>
          </w:p>
        </w:tc>
        <w:tc>
          <w:tcPr>
            <w:tcW w:w="6458" w:type="dxa"/>
          </w:tcPr>
          <w:p w14:paraId="1923D4C5" w14:textId="77777777" w:rsidR="00B65545" w:rsidRPr="00D1257E" w:rsidRDefault="00B65545" w:rsidP="00B65545">
            <w:pPr>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B65545" w14:paraId="2DA622C5" w14:textId="77777777" w:rsidTr="00B6554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2" w:type="dxa"/>
          </w:tcPr>
          <w:p w14:paraId="1980CC2E" w14:textId="77777777" w:rsidR="00B65545" w:rsidRPr="00D1257E" w:rsidRDefault="00B65545" w:rsidP="00B65545">
            <w:pPr>
              <w:rPr>
                <w:b w:val="0"/>
                <w:sz w:val="24"/>
              </w:rPr>
            </w:pPr>
            <w:r>
              <w:rPr>
                <w:b w:val="0"/>
                <w:sz w:val="24"/>
              </w:rPr>
              <w:t>Plot</w:t>
            </w:r>
          </w:p>
        </w:tc>
        <w:tc>
          <w:tcPr>
            <w:tcW w:w="6458" w:type="dxa"/>
          </w:tcPr>
          <w:p w14:paraId="7D25C93D" w14:textId="77777777" w:rsidR="00B65545" w:rsidRPr="00D1257E" w:rsidRDefault="00B65545" w:rsidP="00B65545">
            <w:pPr>
              <w:cnfStyle w:val="000000100000" w:firstRow="0" w:lastRow="0" w:firstColumn="0" w:lastColumn="0" w:oddVBand="0" w:evenVBand="0" w:oddHBand="1" w:evenHBand="0" w:firstRowFirstColumn="0" w:firstRowLastColumn="0" w:lastRowFirstColumn="0" w:lastRowLastColumn="0"/>
              <w:rPr>
                <w:sz w:val="24"/>
              </w:rPr>
            </w:pPr>
            <w:r w:rsidRPr="00172EE1">
              <w:rPr>
                <w:sz w:val="24"/>
              </w:rPr>
              <w:t>One and The Same – The book is written from two different perspectives; one from the killer and one from a person with amnesia, who is unable to remember details about their life but finds that they share a connection to the different victims of the killer, through watching news reports and reading the local newspaper. Eventually, it is revealed that the killer has Dissociative Identity Disorder, and has two different personalities; one is the killer and the other is the amnesiac civilian. The killer then has to decide what to do with the knowledge that they now have.</w:t>
            </w:r>
          </w:p>
        </w:tc>
      </w:tr>
      <w:tr w:rsidR="00B65545" w14:paraId="4A6E8A77" w14:textId="77777777" w:rsidTr="00B65545">
        <w:trPr>
          <w:trHeight w:val="412"/>
        </w:trPr>
        <w:tc>
          <w:tcPr>
            <w:cnfStyle w:val="001000000000" w:firstRow="0" w:lastRow="0" w:firstColumn="1" w:lastColumn="0" w:oddVBand="0" w:evenVBand="0" w:oddHBand="0" w:evenHBand="0" w:firstRowFirstColumn="0" w:firstRowLastColumn="0" w:lastRowFirstColumn="0" w:lastRowLastColumn="0"/>
            <w:tcW w:w="2122" w:type="dxa"/>
          </w:tcPr>
          <w:p w14:paraId="5990B1E9" w14:textId="77777777" w:rsidR="00B65545" w:rsidRPr="00D1257E" w:rsidRDefault="00B65545" w:rsidP="00B65545">
            <w:pPr>
              <w:rPr>
                <w:b w:val="0"/>
                <w:sz w:val="24"/>
              </w:rPr>
            </w:pPr>
            <w:r>
              <w:rPr>
                <w:b w:val="0"/>
                <w:sz w:val="24"/>
              </w:rPr>
              <w:t>Setting</w:t>
            </w:r>
          </w:p>
        </w:tc>
        <w:tc>
          <w:tcPr>
            <w:tcW w:w="6458" w:type="dxa"/>
          </w:tcPr>
          <w:p w14:paraId="1F062963" w14:textId="0E362E44" w:rsidR="00B65545" w:rsidRPr="00D1257E" w:rsidRDefault="00B65545" w:rsidP="00B6554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1940-1950s </w:t>
            </w:r>
            <w:r w:rsidR="00EC4074">
              <w:rPr>
                <w:sz w:val="24"/>
              </w:rPr>
              <w:t>London</w:t>
            </w:r>
          </w:p>
        </w:tc>
      </w:tr>
      <w:tr w:rsidR="00B65545" w14:paraId="353DD7A5" w14:textId="77777777" w:rsidTr="00B6554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22" w:type="dxa"/>
          </w:tcPr>
          <w:p w14:paraId="0DC2C65C" w14:textId="77777777" w:rsidR="00B65545" w:rsidRPr="00D1257E" w:rsidRDefault="00B65545" w:rsidP="00B65545">
            <w:pPr>
              <w:rPr>
                <w:b w:val="0"/>
                <w:sz w:val="24"/>
              </w:rPr>
            </w:pPr>
            <w:r>
              <w:rPr>
                <w:b w:val="0"/>
                <w:sz w:val="24"/>
              </w:rPr>
              <w:t>Colour Scheme</w:t>
            </w:r>
          </w:p>
        </w:tc>
        <w:tc>
          <w:tcPr>
            <w:tcW w:w="6458" w:type="dxa"/>
          </w:tcPr>
          <w:p w14:paraId="044063B5" w14:textId="77777777" w:rsidR="00B65545" w:rsidRPr="00D1257E" w:rsidRDefault="00B65545" w:rsidP="00B65545">
            <w:pPr>
              <w:cnfStyle w:val="000000100000" w:firstRow="0" w:lastRow="0" w:firstColumn="0" w:lastColumn="0" w:oddVBand="0" w:evenVBand="0" w:oddHBand="1" w:evenHBand="0" w:firstRowFirstColumn="0" w:firstRowLastColumn="0" w:lastRowFirstColumn="0" w:lastRowLastColumn="0"/>
              <w:rPr>
                <w:sz w:val="24"/>
              </w:rPr>
            </w:pPr>
            <w:r>
              <w:rPr>
                <w:sz w:val="24"/>
              </w:rPr>
              <w:t>Noir; black and white style with hints of red for emphasis, reminiscent of 1940-1950 film noir period</w:t>
            </w:r>
          </w:p>
        </w:tc>
      </w:tr>
      <w:tr w:rsidR="00B65545" w14:paraId="05D5F8C2" w14:textId="77777777" w:rsidTr="00B65545">
        <w:trPr>
          <w:trHeight w:val="454"/>
        </w:trPr>
        <w:tc>
          <w:tcPr>
            <w:cnfStyle w:val="001000000000" w:firstRow="0" w:lastRow="0" w:firstColumn="1" w:lastColumn="0" w:oddVBand="0" w:evenVBand="0" w:oddHBand="0" w:evenHBand="0" w:firstRowFirstColumn="0" w:firstRowLastColumn="0" w:lastRowFirstColumn="0" w:lastRowLastColumn="0"/>
            <w:tcW w:w="2122" w:type="dxa"/>
          </w:tcPr>
          <w:p w14:paraId="185D2D8F" w14:textId="77777777" w:rsidR="00B65545" w:rsidRDefault="00B65545" w:rsidP="00B65545">
            <w:pPr>
              <w:rPr>
                <w:b w:val="0"/>
                <w:bCs w:val="0"/>
                <w:sz w:val="24"/>
              </w:rPr>
            </w:pPr>
            <w:r>
              <w:rPr>
                <w:b w:val="0"/>
                <w:bCs w:val="0"/>
                <w:sz w:val="24"/>
              </w:rPr>
              <w:t>Evidence Needed</w:t>
            </w:r>
          </w:p>
        </w:tc>
        <w:tc>
          <w:tcPr>
            <w:tcW w:w="6458" w:type="dxa"/>
          </w:tcPr>
          <w:p w14:paraId="49871533" w14:textId="444CFE19" w:rsidR="007531FF" w:rsidRPr="00676605" w:rsidRDefault="007455C1" w:rsidP="007531F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4"/>
              </w:rPr>
            </w:pPr>
            <w:r w:rsidRPr="00676605">
              <w:rPr>
                <w:b/>
                <w:sz w:val="24"/>
              </w:rPr>
              <w:t xml:space="preserve">Torn-up photo </w:t>
            </w:r>
            <w:r w:rsidR="00676605" w:rsidRPr="00676605">
              <w:rPr>
                <w:b/>
                <w:sz w:val="24"/>
              </w:rPr>
              <w:t>minigame</w:t>
            </w:r>
          </w:p>
          <w:p w14:paraId="7E9F9E0F" w14:textId="5EB6A4ED" w:rsidR="000D34E1" w:rsidRPr="000D34E1" w:rsidRDefault="007531FF" w:rsidP="000D34E1">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 xml:space="preserve">Photo shows </w:t>
            </w:r>
            <w:r w:rsidR="001F1EFD">
              <w:rPr>
                <w:sz w:val="24"/>
              </w:rPr>
              <w:t xml:space="preserve">latest </w:t>
            </w:r>
            <w:r>
              <w:rPr>
                <w:sz w:val="24"/>
              </w:rPr>
              <w:t>victim</w:t>
            </w:r>
            <w:r w:rsidR="001F7569">
              <w:rPr>
                <w:sz w:val="24"/>
              </w:rPr>
              <w:t>, with</w:t>
            </w:r>
            <w:r w:rsidR="000D34E1">
              <w:rPr>
                <w:sz w:val="24"/>
              </w:rPr>
              <w:t xml:space="preserve"> number scrawled over the top</w:t>
            </w:r>
            <w:r w:rsidR="001F7569">
              <w:rPr>
                <w:sz w:val="24"/>
              </w:rPr>
              <w:t xml:space="preserve"> </w:t>
            </w:r>
          </w:p>
          <w:p w14:paraId="0CF70A2B" w14:textId="7C4E7819" w:rsidR="00B65545" w:rsidRDefault="00E73F34" w:rsidP="001F7569">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Number is one digit of lockbox combination</w:t>
            </w:r>
            <w:r w:rsidR="007531FF" w:rsidRPr="001F7569">
              <w:rPr>
                <w:sz w:val="24"/>
              </w:rPr>
              <w:t xml:space="preserve"> </w:t>
            </w:r>
          </w:p>
          <w:p w14:paraId="2CF78DA6" w14:textId="0B5EA6D2" w:rsidR="000D34E1" w:rsidRPr="001F7569" w:rsidRDefault="000D34E1" w:rsidP="001F7569">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Back of photo details</w:t>
            </w:r>
            <w:r w:rsidR="00676605">
              <w:rPr>
                <w:sz w:val="24"/>
              </w:rPr>
              <w:t xml:space="preserve"> location of a locker that must be broken into</w:t>
            </w:r>
          </w:p>
          <w:p w14:paraId="21A3FB05" w14:textId="77777777" w:rsidR="007531FF" w:rsidRPr="00676605" w:rsidRDefault="00676605" w:rsidP="00AD5F4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4"/>
              </w:rPr>
            </w:pPr>
            <w:r w:rsidRPr="00676605">
              <w:rPr>
                <w:b/>
                <w:sz w:val="24"/>
              </w:rPr>
              <w:t>Locker with lock</w:t>
            </w:r>
          </w:p>
          <w:p w14:paraId="2B7B4390" w14:textId="77777777" w:rsidR="00676605" w:rsidRDefault="00676605" w:rsidP="00676605">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Lockpick used to open</w:t>
            </w:r>
          </w:p>
          <w:p w14:paraId="7F45D140" w14:textId="77777777" w:rsidR="00676605" w:rsidRDefault="00676605" w:rsidP="00676605">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Contains two pieces of paper with subtle differences</w:t>
            </w:r>
          </w:p>
          <w:p w14:paraId="1A89CD38" w14:textId="77777777" w:rsidR="00676605" w:rsidRDefault="00676605" w:rsidP="00AD5F4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4"/>
              </w:rPr>
            </w:pPr>
            <w:r w:rsidRPr="00D505D0">
              <w:rPr>
                <w:b/>
                <w:sz w:val="24"/>
              </w:rPr>
              <w:t>Comparing statements minigame</w:t>
            </w:r>
          </w:p>
          <w:p w14:paraId="24EF88FD" w14:textId="77777777" w:rsidR="00D505D0" w:rsidRDefault="00D505D0" w:rsidP="00D505D0">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Witnesses near locker had statements taken from them</w:t>
            </w:r>
          </w:p>
          <w:p w14:paraId="3E9DC533" w14:textId="58BCDE18" w:rsidR="00D505D0" w:rsidRDefault="00D505D0" w:rsidP="00D505D0">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One is lying with several inconsistencies while the others are telling the truth</w:t>
            </w:r>
          </w:p>
          <w:p w14:paraId="3710B043" w14:textId="7B013825" w:rsidR="00AD5F44" w:rsidRPr="00AD5F44" w:rsidRDefault="001713BF" w:rsidP="00AD5F44">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One error is a number for the lockbox</w:t>
            </w:r>
          </w:p>
          <w:p w14:paraId="3B235AAA" w14:textId="4A920595" w:rsidR="001713BF" w:rsidRDefault="00AD5F44" w:rsidP="00AD5F4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4"/>
              </w:rPr>
            </w:pPr>
            <w:r>
              <w:rPr>
                <w:b/>
                <w:sz w:val="24"/>
              </w:rPr>
              <w:t>Comparing documents minigame</w:t>
            </w:r>
          </w:p>
          <w:p w14:paraId="6BEEFDF8" w14:textId="0C27991C" w:rsidR="00AD5F44" w:rsidRDefault="00AD5F44" w:rsidP="00AD5F44">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User gets informed they’ve received an anonymous letter</w:t>
            </w:r>
          </w:p>
          <w:p w14:paraId="66297D6B" w14:textId="50DF13E0" w:rsidR="00AD5F44" w:rsidRDefault="00AD5F44" w:rsidP="00AD5F44">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Letter made from cut-out newspaper letters</w:t>
            </w:r>
          </w:p>
          <w:p w14:paraId="190A52D1" w14:textId="43B25493" w:rsidR="00AD5F44" w:rsidRDefault="00AD5F44" w:rsidP="00AD5F44">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Part of letter contains last digit for lockbox</w:t>
            </w:r>
          </w:p>
          <w:p w14:paraId="04F8D896" w14:textId="1724072A" w:rsidR="00AD5F44" w:rsidRDefault="00AD5F44" w:rsidP="00AD5F4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4"/>
              </w:rPr>
            </w:pPr>
            <w:r w:rsidRPr="00676605">
              <w:rPr>
                <w:b/>
                <w:sz w:val="24"/>
              </w:rPr>
              <w:t xml:space="preserve">Lockbox with </w:t>
            </w:r>
            <w:r w:rsidR="0092348A">
              <w:rPr>
                <w:b/>
                <w:sz w:val="24"/>
              </w:rPr>
              <w:t>3</w:t>
            </w:r>
            <w:r w:rsidRPr="00676605">
              <w:rPr>
                <w:b/>
                <w:sz w:val="24"/>
              </w:rPr>
              <w:t>-digit combination</w:t>
            </w:r>
          </w:p>
          <w:p w14:paraId="5C339160" w14:textId="01DA91F5" w:rsidR="0092348A" w:rsidRDefault="0092348A" w:rsidP="0092348A">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User can’t open this until the end</w:t>
            </w:r>
          </w:p>
          <w:p w14:paraId="391E18AE" w14:textId="03D49C72" w:rsidR="0092348A" w:rsidRPr="0092348A" w:rsidRDefault="0092348A" w:rsidP="0092348A">
            <w:pPr>
              <w:pStyle w:val="ListParagraph"/>
              <w:cnfStyle w:val="000000000000" w:firstRow="0" w:lastRow="0" w:firstColumn="0" w:lastColumn="0" w:oddVBand="0" w:evenVBand="0" w:oddHBand="0" w:evenHBand="0" w:firstRowFirstColumn="0" w:firstRowLastColumn="0" w:lastRowFirstColumn="0" w:lastRowLastColumn="0"/>
              <w:rPr>
                <w:sz w:val="24"/>
              </w:rPr>
            </w:pPr>
            <w:r>
              <w:rPr>
                <w:sz w:val="24"/>
              </w:rPr>
              <w:t>Contains a note from the killer and a copy of the killer’s diary (link to book sale page)</w:t>
            </w:r>
          </w:p>
          <w:p w14:paraId="2B636BB0" w14:textId="77777777" w:rsidR="00AD5F44" w:rsidRPr="00AD5F44" w:rsidRDefault="00AD5F44" w:rsidP="00AD5F44">
            <w:pPr>
              <w:cnfStyle w:val="000000000000" w:firstRow="0" w:lastRow="0" w:firstColumn="0" w:lastColumn="0" w:oddVBand="0" w:evenVBand="0" w:oddHBand="0" w:evenHBand="0" w:firstRowFirstColumn="0" w:firstRowLastColumn="0" w:lastRowFirstColumn="0" w:lastRowLastColumn="0"/>
              <w:rPr>
                <w:sz w:val="24"/>
              </w:rPr>
            </w:pPr>
          </w:p>
          <w:p w14:paraId="49A97AB9" w14:textId="01EEBB8D" w:rsidR="00D505D0" w:rsidRPr="00D505D0" w:rsidRDefault="00D505D0" w:rsidP="00D505D0">
            <w:pPr>
              <w:pStyle w:val="ListParagraph"/>
              <w:cnfStyle w:val="000000000000" w:firstRow="0" w:lastRow="0" w:firstColumn="0" w:lastColumn="0" w:oddVBand="0" w:evenVBand="0" w:oddHBand="0" w:evenHBand="0" w:firstRowFirstColumn="0" w:firstRowLastColumn="0" w:lastRowFirstColumn="0" w:lastRowLastColumn="0"/>
              <w:rPr>
                <w:sz w:val="24"/>
              </w:rPr>
            </w:pPr>
          </w:p>
        </w:tc>
      </w:tr>
    </w:tbl>
    <w:p w14:paraId="3534C1C3" w14:textId="77777777" w:rsidR="00B65545" w:rsidRDefault="00B65545" w:rsidP="000B583B">
      <w:pPr>
        <w:jc w:val="center"/>
        <w:rPr>
          <w:sz w:val="28"/>
          <w:u w:val="single"/>
        </w:rPr>
      </w:pPr>
    </w:p>
    <w:p w14:paraId="386AEDAB" w14:textId="77777777" w:rsidR="001713BF" w:rsidRDefault="001713BF" w:rsidP="001713BF">
      <w:pPr>
        <w:rPr>
          <w:sz w:val="28"/>
          <w:u w:val="single"/>
        </w:rPr>
      </w:pPr>
    </w:p>
    <w:p w14:paraId="567FCC0D" w14:textId="7A3E0567" w:rsidR="00293E8E" w:rsidRDefault="000B583B" w:rsidP="000B583B">
      <w:pPr>
        <w:jc w:val="center"/>
        <w:rPr>
          <w:sz w:val="28"/>
          <w:u w:val="single"/>
        </w:rPr>
      </w:pPr>
      <w:r w:rsidRPr="000B583B">
        <w:rPr>
          <w:sz w:val="28"/>
          <w:u w:val="single"/>
        </w:rPr>
        <w:lastRenderedPageBreak/>
        <w:t>Digital Media Production Story Research</w:t>
      </w:r>
    </w:p>
    <w:tbl>
      <w:tblPr>
        <w:tblStyle w:val="GridTable4"/>
        <w:tblpPr w:leftFromText="180" w:rightFromText="180" w:vertAnchor="text" w:horzAnchor="margin" w:tblpY="42"/>
        <w:tblW w:w="9149" w:type="dxa"/>
        <w:tblLook w:val="04A0" w:firstRow="1" w:lastRow="0" w:firstColumn="1" w:lastColumn="0" w:noHBand="0" w:noVBand="1"/>
      </w:tblPr>
      <w:tblGrid>
        <w:gridCol w:w="1696"/>
        <w:gridCol w:w="3544"/>
        <w:gridCol w:w="3909"/>
      </w:tblGrid>
      <w:tr w:rsidR="00CB095D" w14:paraId="64720C3E" w14:textId="77777777" w:rsidTr="00CB095D">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5E4C3A" w14:textId="77777777" w:rsidR="00CB095D" w:rsidRPr="00D1257E" w:rsidRDefault="00CB095D" w:rsidP="00CB095D">
            <w:pPr>
              <w:jc w:val="center"/>
              <w:rPr>
                <w:sz w:val="28"/>
              </w:rPr>
            </w:pPr>
            <w:r w:rsidRPr="00D1257E">
              <w:rPr>
                <w:sz w:val="28"/>
              </w:rPr>
              <w:t>Character</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9F183A" w14:textId="77777777" w:rsidR="00CB095D" w:rsidRPr="00D1257E" w:rsidRDefault="00CB095D" w:rsidP="00CB095D">
            <w:pPr>
              <w:jc w:val="center"/>
              <w:cnfStyle w:val="100000000000" w:firstRow="1" w:lastRow="0" w:firstColumn="0" w:lastColumn="0" w:oddVBand="0" w:evenVBand="0" w:oddHBand="0" w:evenHBand="0" w:firstRowFirstColumn="0" w:firstRowLastColumn="0" w:lastRowFirstColumn="0" w:lastRowLastColumn="0"/>
              <w:rPr>
                <w:sz w:val="28"/>
              </w:rPr>
            </w:pPr>
            <w:r w:rsidRPr="00D1257E">
              <w:rPr>
                <w:sz w:val="28"/>
              </w:rPr>
              <w:t>Characteristics</w:t>
            </w:r>
          </w:p>
        </w:tc>
        <w:tc>
          <w:tcPr>
            <w:tcW w:w="39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7123AA" w14:textId="77777777" w:rsidR="00CB095D" w:rsidRPr="00D1257E" w:rsidRDefault="00CB095D" w:rsidP="00CB095D">
            <w:pPr>
              <w:jc w:val="center"/>
              <w:cnfStyle w:val="100000000000" w:firstRow="1" w:lastRow="0" w:firstColumn="0" w:lastColumn="0" w:oddVBand="0" w:evenVBand="0" w:oddHBand="0" w:evenHBand="0" w:firstRowFirstColumn="0" w:firstRowLastColumn="0" w:lastRowFirstColumn="0" w:lastRowLastColumn="0"/>
              <w:rPr>
                <w:sz w:val="28"/>
              </w:rPr>
            </w:pPr>
            <w:r w:rsidRPr="00D1257E">
              <w:rPr>
                <w:sz w:val="28"/>
              </w:rPr>
              <w:t>Appearance</w:t>
            </w:r>
          </w:p>
        </w:tc>
      </w:tr>
      <w:tr w:rsidR="00CB095D" w14:paraId="20E14634" w14:textId="77777777" w:rsidTr="00CB095D">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tcBorders>
          </w:tcPr>
          <w:p w14:paraId="064C9E6A" w14:textId="77777777" w:rsidR="00CB095D" w:rsidRPr="00367AC3" w:rsidRDefault="00CB095D" w:rsidP="00CB095D">
            <w:pPr>
              <w:rPr>
                <w:b w:val="0"/>
                <w:sz w:val="24"/>
              </w:rPr>
            </w:pPr>
            <w:r>
              <w:rPr>
                <w:b w:val="0"/>
                <w:sz w:val="24"/>
              </w:rPr>
              <w:t>The Killer</w:t>
            </w:r>
          </w:p>
        </w:tc>
        <w:tc>
          <w:tcPr>
            <w:tcW w:w="3544" w:type="dxa"/>
            <w:tcBorders>
              <w:top w:val="single" w:sz="4" w:space="0" w:color="FFFFFF" w:themeColor="background1"/>
            </w:tcBorders>
          </w:tcPr>
          <w:p w14:paraId="4465ED99" w14:textId="77777777" w:rsidR="00CB095D"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Calm</w:t>
            </w:r>
          </w:p>
          <w:p w14:paraId="1558DD0D" w14:textId="77777777" w:rsidR="00CB095D"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Calculated</w:t>
            </w:r>
          </w:p>
          <w:p w14:paraId="0D2506BB" w14:textId="77777777" w:rsidR="00CB095D"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Bragging</w:t>
            </w:r>
          </w:p>
          <w:p w14:paraId="607FE097" w14:textId="77777777" w:rsidR="00CB095D"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Sociopathic</w:t>
            </w:r>
          </w:p>
          <w:p w14:paraId="24D7E496" w14:textId="77777777" w:rsidR="00CB095D" w:rsidRPr="00367AC3"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Delusional</w:t>
            </w:r>
          </w:p>
        </w:tc>
        <w:tc>
          <w:tcPr>
            <w:tcW w:w="3909" w:type="dxa"/>
            <w:tcBorders>
              <w:top w:val="single" w:sz="4" w:space="0" w:color="FFFFFF" w:themeColor="background1"/>
            </w:tcBorders>
          </w:tcPr>
          <w:p w14:paraId="09691F45" w14:textId="77777777" w:rsidR="00CB095D" w:rsidRPr="00367AC3" w:rsidRDefault="00CB095D" w:rsidP="00CB095D">
            <w:pPr>
              <w:cnfStyle w:val="000000100000" w:firstRow="0" w:lastRow="0" w:firstColumn="0" w:lastColumn="0" w:oddVBand="0" w:evenVBand="0" w:oddHBand="1" w:evenHBand="0" w:firstRowFirstColumn="0" w:firstRowLastColumn="0" w:lastRowFirstColumn="0" w:lastRowLastColumn="0"/>
              <w:rPr>
                <w:sz w:val="24"/>
              </w:rPr>
            </w:pPr>
            <w:r>
              <w:rPr>
                <w:sz w:val="24"/>
              </w:rPr>
              <w:t>Not very important, since Killer’s image won’t be used in book. Shadowy figure or mystery placeholder can also be used</w:t>
            </w:r>
          </w:p>
        </w:tc>
      </w:tr>
      <w:tr w:rsidR="00CB095D" w14:paraId="13C7F7E4" w14:textId="77777777" w:rsidTr="00CB095D">
        <w:trPr>
          <w:trHeight w:val="1669"/>
        </w:trPr>
        <w:tc>
          <w:tcPr>
            <w:cnfStyle w:val="001000000000" w:firstRow="0" w:lastRow="0" w:firstColumn="1" w:lastColumn="0" w:oddVBand="0" w:evenVBand="0" w:oddHBand="0" w:evenHBand="0" w:firstRowFirstColumn="0" w:firstRowLastColumn="0" w:lastRowFirstColumn="0" w:lastRowLastColumn="0"/>
            <w:tcW w:w="1696" w:type="dxa"/>
          </w:tcPr>
          <w:p w14:paraId="7D4EEBD7" w14:textId="77777777" w:rsidR="00CB095D" w:rsidRPr="00367AC3" w:rsidRDefault="00CB095D" w:rsidP="00CB095D">
            <w:pPr>
              <w:rPr>
                <w:b w:val="0"/>
                <w:sz w:val="24"/>
              </w:rPr>
            </w:pPr>
            <w:r>
              <w:rPr>
                <w:b w:val="0"/>
                <w:sz w:val="24"/>
              </w:rPr>
              <w:t>The Private Investigator</w:t>
            </w:r>
          </w:p>
        </w:tc>
        <w:tc>
          <w:tcPr>
            <w:tcW w:w="3544" w:type="dxa"/>
          </w:tcPr>
          <w:p w14:paraId="57BA84B9" w14:textId="77777777" w:rsidR="00CB095D" w:rsidRPr="00367AC3" w:rsidRDefault="00CB095D" w:rsidP="00CB095D">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3909" w:type="dxa"/>
          </w:tcPr>
          <w:p w14:paraId="2982A385" w14:textId="77777777" w:rsidR="00CB095D" w:rsidRPr="00367AC3" w:rsidRDefault="00CB095D" w:rsidP="00CB095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This is the player, so again a placeholder image can be used, or possibly allow the user to choose between a set of default </w:t>
            </w:r>
          </w:p>
        </w:tc>
      </w:tr>
      <w:tr w:rsidR="00CB095D" w14:paraId="4001814C" w14:textId="77777777" w:rsidTr="00CB095D">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696" w:type="dxa"/>
          </w:tcPr>
          <w:p w14:paraId="797D9FBF" w14:textId="77777777" w:rsidR="00CB095D" w:rsidRPr="00367AC3" w:rsidRDefault="00CB095D" w:rsidP="00CB095D">
            <w:pPr>
              <w:rPr>
                <w:b w:val="0"/>
                <w:sz w:val="24"/>
              </w:rPr>
            </w:pPr>
            <w:r>
              <w:rPr>
                <w:b w:val="0"/>
                <w:sz w:val="24"/>
              </w:rPr>
              <w:t>The Detective</w:t>
            </w:r>
          </w:p>
        </w:tc>
        <w:tc>
          <w:tcPr>
            <w:tcW w:w="3544" w:type="dxa"/>
          </w:tcPr>
          <w:p w14:paraId="63664BE2"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Desperate</w:t>
            </w:r>
          </w:p>
          <w:p w14:paraId="667A13B6"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In over their head</w:t>
            </w:r>
          </w:p>
          <w:p w14:paraId="74531B8F"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Overworked</w:t>
            </w:r>
          </w:p>
          <w:p w14:paraId="3355331D"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Cooperative</w:t>
            </w:r>
          </w:p>
          <w:p w14:paraId="6696A43E"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Exhausted</w:t>
            </w:r>
          </w:p>
          <w:p w14:paraId="3C27CE04" w14:textId="77777777" w:rsidR="00CB095D" w:rsidRPr="00F92208"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Stressed</w:t>
            </w:r>
          </w:p>
        </w:tc>
        <w:tc>
          <w:tcPr>
            <w:tcW w:w="3909" w:type="dxa"/>
          </w:tcPr>
          <w:p w14:paraId="5E175415" w14:textId="77777777" w:rsidR="00CB095D" w:rsidRPr="00367AC3" w:rsidRDefault="00CB095D" w:rsidP="00CB095D">
            <w:pPr>
              <w:cnfStyle w:val="000000100000" w:firstRow="0" w:lastRow="0" w:firstColumn="0" w:lastColumn="0" w:oddVBand="0" w:evenVBand="0" w:oddHBand="1" w:evenHBand="0" w:firstRowFirstColumn="0" w:firstRowLastColumn="0" w:lastRowFirstColumn="0" w:lastRowLastColumn="0"/>
              <w:rPr>
                <w:sz w:val="24"/>
              </w:rPr>
            </w:pPr>
            <w:r>
              <w:rPr>
                <w:sz w:val="24"/>
              </w:rPr>
              <w:t>A typical detective character appropriate to the time period. Should carry an air of authority and will be the highest-ranking officer present at the scene/ the investigation overall. The appearance and accessories should mimic this</w:t>
            </w:r>
          </w:p>
        </w:tc>
      </w:tr>
      <w:tr w:rsidR="00CB095D" w14:paraId="283D85F8" w14:textId="77777777" w:rsidTr="00CB095D">
        <w:trPr>
          <w:trHeight w:val="1669"/>
        </w:trPr>
        <w:tc>
          <w:tcPr>
            <w:cnfStyle w:val="001000000000" w:firstRow="0" w:lastRow="0" w:firstColumn="1" w:lastColumn="0" w:oddVBand="0" w:evenVBand="0" w:oddHBand="0" w:evenHBand="0" w:firstRowFirstColumn="0" w:firstRowLastColumn="0" w:lastRowFirstColumn="0" w:lastRowLastColumn="0"/>
            <w:tcW w:w="1696" w:type="dxa"/>
          </w:tcPr>
          <w:p w14:paraId="14CA0805" w14:textId="77777777" w:rsidR="00CB095D" w:rsidRPr="00367AC3" w:rsidRDefault="00CB095D" w:rsidP="00CB095D">
            <w:pPr>
              <w:rPr>
                <w:b w:val="0"/>
                <w:sz w:val="24"/>
              </w:rPr>
            </w:pPr>
            <w:r>
              <w:rPr>
                <w:b w:val="0"/>
                <w:sz w:val="24"/>
              </w:rPr>
              <w:t>The Victims(s)</w:t>
            </w:r>
          </w:p>
        </w:tc>
        <w:tc>
          <w:tcPr>
            <w:tcW w:w="3544" w:type="dxa"/>
          </w:tcPr>
          <w:p w14:paraId="25A25F44" w14:textId="77777777" w:rsidR="00CB095D" w:rsidRPr="00367AC3" w:rsidRDefault="00CB095D" w:rsidP="00CB095D">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3909" w:type="dxa"/>
          </w:tcPr>
          <w:p w14:paraId="7FB98572" w14:textId="77777777" w:rsidR="00CB095D" w:rsidRDefault="00CB095D" w:rsidP="00CB095D">
            <w:pPr>
              <w:cnfStyle w:val="000000000000" w:firstRow="0" w:lastRow="0" w:firstColumn="0" w:lastColumn="0" w:oddVBand="0" w:evenVBand="0" w:oddHBand="0" w:evenHBand="0" w:firstRowFirstColumn="0" w:firstRowLastColumn="0" w:lastRowFirstColumn="0" w:lastRowLastColumn="0"/>
              <w:rPr>
                <w:sz w:val="24"/>
              </w:rPr>
            </w:pPr>
            <w:r>
              <w:rPr>
                <w:sz w:val="24"/>
              </w:rPr>
              <w:t>Appearance and clothing will change depending on the scenario, but a focus is on the graphic nature of which the victims were killed/displayed. In order to keep the rating down, the details of the victim’s deaths need to be described rather than drawn.</w:t>
            </w:r>
          </w:p>
          <w:p w14:paraId="612D7710" w14:textId="5848E657" w:rsidR="00DB701C" w:rsidRPr="00367AC3" w:rsidRDefault="00DB701C" w:rsidP="00CB095D">
            <w:pPr>
              <w:cnfStyle w:val="000000000000" w:firstRow="0" w:lastRow="0" w:firstColumn="0" w:lastColumn="0" w:oddVBand="0" w:evenVBand="0" w:oddHBand="0" w:evenHBand="0" w:firstRowFirstColumn="0" w:firstRowLastColumn="0" w:lastRowFirstColumn="0" w:lastRowLastColumn="0"/>
              <w:rPr>
                <w:sz w:val="24"/>
              </w:rPr>
            </w:pPr>
          </w:p>
        </w:tc>
      </w:tr>
    </w:tbl>
    <w:p w14:paraId="493AA6CB" w14:textId="6A1D85B9" w:rsidR="000B583B" w:rsidRDefault="000B583B" w:rsidP="000B583B">
      <w:pPr>
        <w:rPr>
          <w:sz w:val="24"/>
        </w:rPr>
      </w:pPr>
    </w:p>
    <w:p w14:paraId="099FEB18" w14:textId="65036B7F" w:rsidR="000B583B" w:rsidRDefault="000B583B" w:rsidP="000B583B">
      <w:pPr>
        <w:rPr>
          <w:sz w:val="24"/>
        </w:rPr>
      </w:pPr>
    </w:p>
    <w:p w14:paraId="4F3FDA13" w14:textId="6B1CE5B8" w:rsidR="00141E1D" w:rsidRDefault="00141E1D" w:rsidP="000B583B">
      <w:pPr>
        <w:rPr>
          <w:sz w:val="24"/>
        </w:rPr>
      </w:pPr>
    </w:p>
    <w:p w14:paraId="4EA5BEF3" w14:textId="479B5AE6" w:rsidR="00897C23" w:rsidRDefault="00897C23" w:rsidP="000B583B">
      <w:pPr>
        <w:rPr>
          <w:sz w:val="24"/>
        </w:rPr>
      </w:pPr>
    </w:p>
    <w:p w14:paraId="2DFB159A" w14:textId="14788BF1" w:rsidR="00897C23" w:rsidRDefault="00897C23" w:rsidP="000B583B">
      <w:pPr>
        <w:rPr>
          <w:sz w:val="24"/>
        </w:rPr>
      </w:pPr>
    </w:p>
    <w:p w14:paraId="6F9D4B9A" w14:textId="006A55D9" w:rsidR="00897C23" w:rsidRDefault="00897C23" w:rsidP="000B583B">
      <w:pPr>
        <w:rPr>
          <w:sz w:val="24"/>
        </w:rPr>
      </w:pPr>
    </w:p>
    <w:p w14:paraId="0A6C25E6" w14:textId="71F6A7A5" w:rsidR="00897C23" w:rsidRDefault="00897C23" w:rsidP="000B583B">
      <w:pPr>
        <w:rPr>
          <w:sz w:val="24"/>
        </w:rPr>
      </w:pPr>
    </w:p>
    <w:p w14:paraId="1E8A4809" w14:textId="39FA5078" w:rsidR="00897C23" w:rsidRDefault="00897C23" w:rsidP="000B583B">
      <w:pPr>
        <w:rPr>
          <w:sz w:val="24"/>
        </w:rPr>
      </w:pPr>
    </w:p>
    <w:p w14:paraId="52EDE535" w14:textId="0B7F0563" w:rsidR="00897C23" w:rsidRDefault="00897C23" w:rsidP="000B583B">
      <w:pPr>
        <w:rPr>
          <w:sz w:val="24"/>
        </w:rPr>
      </w:pPr>
    </w:p>
    <w:p w14:paraId="22FE665B" w14:textId="77777777" w:rsidR="00897C23" w:rsidRDefault="00897C23" w:rsidP="000B583B">
      <w:pPr>
        <w:rPr>
          <w:sz w:val="24"/>
        </w:rPr>
      </w:pPr>
    </w:p>
    <w:p w14:paraId="4B063489" w14:textId="2D8136C0" w:rsidR="00141E1D" w:rsidRPr="00897C23" w:rsidRDefault="00141E1D" w:rsidP="000B583B">
      <w:pPr>
        <w:rPr>
          <w:sz w:val="28"/>
          <w:u w:val="single"/>
        </w:rPr>
      </w:pPr>
      <w:r w:rsidRPr="00897C23">
        <w:rPr>
          <w:sz w:val="28"/>
          <w:u w:val="single"/>
        </w:rPr>
        <w:t>Ideas for killer’s motivations and story</w:t>
      </w:r>
    </w:p>
    <w:p w14:paraId="511E296F" w14:textId="73FBBA85" w:rsidR="00A15723" w:rsidRDefault="0072430E" w:rsidP="00A15723">
      <w:pPr>
        <w:pStyle w:val="ListParagraph"/>
        <w:numPr>
          <w:ilvl w:val="0"/>
          <w:numId w:val="3"/>
        </w:numPr>
        <w:rPr>
          <w:sz w:val="24"/>
        </w:rPr>
      </w:pPr>
      <w:r>
        <w:rPr>
          <w:sz w:val="24"/>
        </w:rPr>
        <w:t xml:space="preserve">The Scorned Author - </w:t>
      </w:r>
      <w:r w:rsidR="00A15723">
        <w:rPr>
          <w:sz w:val="24"/>
        </w:rPr>
        <w:t xml:space="preserve">The killer was a famous writer, who was publicly shamed for his poorly received novel, and sets out to murder the critics, publishers and readers who criticised his writing. The diary details </w:t>
      </w:r>
      <w:r w:rsidR="00997CEE">
        <w:rPr>
          <w:sz w:val="24"/>
        </w:rPr>
        <w:t xml:space="preserve">the interactions between the killer and each of the people who wronged him. </w:t>
      </w:r>
    </w:p>
    <w:p w14:paraId="1549964D" w14:textId="7AEA104E" w:rsidR="00873C77" w:rsidRDefault="00587BEE" w:rsidP="00A15723">
      <w:pPr>
        <w:pStyle w:val="ListParagraph"/>
        <w:numPr>
          <w:ilvl w:val="0"/>
          <w:numId w:val="3"/>
        </w:numPr>
        <w:rPr>
          <w:sz w:val="24"/>
        </w:rPr>
      </w:pPr>
      <w:r>
        <w:rPr>
          <w:sz w:val="24"/>
        </w:rPr>
        <w:t xml:space="preserve">One </w:t>
      </w:r>
      <w:r w:rsidR="00BD1486">
        <w:rPr>
          <w:sz w:val="24"/>
        </w:rPr>
        <w:t>and</w:t>
      </w:r>
      <w:r>
        <w:rPr>
          <w:sz w:val="24"/>
        </w:rPr>
        <w:t xml:space="preserve"> The Same – The </w:t>
      </w:r>
      <w:r w:rsidR="000A4512">
        <w:rPr>
          <w:sz w:val="24"/>
        </w:rPr>
        <w:t xml:space="preserve">book is written from </w:t>
      </w:r>
      <w:r w:rsidR="00BB77F6">
        <w:rPr>
          <w:sz w:val="24"/>
        </w:rPr>
        <w:t xml:space="preserve">two different perspectives; one from the </w:t>
      </w:r>
      <w:r w:rsidR="00583258">
        <w:rPr>
          <w:sz w:val="24"/>
        </w:rPr>
        <w:t>k</w:t>
      </w:r>
      <w:r>
        <w:rPr>
          <w:sz w:val="24"/>
        </w:rPr>
        <w:t>iller</w:t>
      </w:r>
      <w:r w:rsidR="00BB77F6">
        <w:rPr>
          <w:sz w:val="24"/>
        </w:rPr>
        <w:t xml:space="preserve"> and one from a person with amnesia, who is unable to remember details about their life but finds that they share a connection to the different victims of the killer, through watching news reports and reading the local newspaper. Eventually, it is revealed that the killer</w:t>
      </w:r>
      <w:r w:rsidR="00583258">
        <w:rPr>
          <w:sz w:val="24"/>
        </w:rPr>
        <w:t xml:space="preserve"> </w:t>
      </w:r>
      <w:r w:rsidR="00950AE1">
        <w:rPr>
          <w:sz w:val="24"/>
        </w:rPr>
        <w:t>has Diss</w:t>
      </w:r>
      <w:r w:rsidR="004E0BBA">
        <w:rPr>
          <w:sz w:val="24"/>
        </w:rPr>
        <w:t xml:space="preserve">ociative Identity Disorder, and has two different personalities; one is </w:t>
      </w:r>
      <w:r w:rsidR="00BB77F6">
        <w:rPr>
          <w:sz w:val="24"/>
        </w:rPr>
        <w:t xml:space="preserve">the killer and the other is the amnesiac civilian. </w:t>
      </w:r>
      <w:r w:rsidR="00D04BB8">
        <w:rPr>
          <w:sz w:val="24"/>
        </w:rPr>
        <w:t>The killer then has to decide what to do with the knowledge that they now have.</w:t>
      </w:r>
    </w:p>
    <w:p w14:paraId="0A261D0D" w14:textId="0FF21058" w:rsidR="003B645D" w:rsidRDefault="00873C77" w:rsidP="00A15723">
      <w:pPr>
        <w:pStyle w:val="ListParagraph"/>
        <w:numPr>
          <w:ilvl w:val="0"/>
          <w:numId w:val="3"/>
        </w:numPr>
        <w:rPr>
          <w:sz w:val="24"/>
        </w:rPr>
      </w:pPr>
      <w:r>
        <w:rPr>
          <w:sz w:val="24"/>
        </w:rPr>
        <w:t xml:space="preserve">Object of Affection - The killer </w:t>
      </w:r>
      <w:r w:rsidR="00BD1486">
        <w:rPr>
          <w:sz w:val="24"/>
        </w:rPr>
        <w:t>is</w:t>
      </w:r>
      <w:r w:rsidR="00BB77F6">
        <w:rPr>
          <w:sz w:val="24"/>
        </w:rPr>
        <w:t xml:space="preserve"> a sociopath who is</w:t>
      </w:r>
      <w:r w:rsidR="00BD1486">
        <w:rPr>
          <w:sz w:val="24"/>
        </w:rPr>
        <w:t xml:space="preserve"> obsessed with the PI, and feels the only way to attract their attention is to become infamous and play a cat-and-mouse game with the PI, in order to bring them closer together. Each of the victims’ murders carries a personal message for the PI about the </w:t>
      </w:r>
      <w:r w:rsidR="00BB77F6">
        <w:rPr>
          <w:sz w:val="24"/>
        </w:rPr>
        <w:t>k</w:t>
      </w:r>
      <w:r w:rsidR="00BD1486">
        <w:rPr>
          <w:sz w:val="24"/>
        </w:rPr>
        <w:t>iller’s feelings, which is why the PI was called in for the case.</w:t>
      </w:r>
      <w:r>
        <w:rPr>
          <w:sz w:val="24"/>
        </w:rPr>
        <w:t xml:space="preserve"> </w:t>
      </w:r>
      <w:r w:rsidR="00587BEE">
        <w:rPr>
          <w:sz w:val="24"/>
        </w:rPr>
        <w:t xml:space="preserve"> </w:t>
      </w:r>
    </w:p>
    <w:p w14:paraId="5469BCCF" w14:textId="5B0D8B1B" w:rsidR="001D4A3F" w:rsidRDefault="002B2E9A" w:rsidP="00A15723">
      <w:pPr>
        <w:pStyle w:val="ListParagraph"/>
        <w:numPr>
          <w:ilvl w:val="0"/>
          <w:numId w:val="3"/>
        </w:numPr>
        <w:rPr>
          <w:sz w:val="24"/>
        </w:rPr>
      </w:pPr>
      <w:r>
        <w:rPr>
          <w:sz w:val="24"/>
        </w:rPr>
        <w:t xml:space="preserve">The </w:t>
      </w:r>
      <w:r w:rsidR="00A725A1">
        <w:rPr>
          <w:sz w:val="24"/>
        </w:rPr>
        <w:t xml:space="preserve">Vengeful </w:t>
      </w:r>
      <w:r w:rsidR="001249D3">
        <w:rPr>
          <w:sz w:val="24"/>
        </w:rPr>
        <w:t>Parent</w:t>
      </w:r>
      <w:r w:rsidR="00B645C6">
        <w:rPr>
          <w:sz w:val="24"/>
        </w:rPr>
        <w:t xml:space="preserve">– The </w:t>
      </w:r>
      <w:r w:rsidR="000733C2">
        <w:rPr>
          <w:sz w:val="24"/>
        </w:rPr>
        <w:t>PI is hired by the police to stop a killer who is systematically killing police officers in the area. The PI follows the killer’s trail, and realises the</w:t>
      </w:r>
      <w:r w:rsidR="001249D3">
        <w:rPr>
          <w:sz w:val="24"/>
        </w:rPr>
        <w:t xml:space="preserve"> killer’s child was killed by police in an accidental crossfire many years ago, but the police covered the death up to avoid the controversy the death would cause. </w:t>
      </w:r>
    </w:p>
    <w:p w14:paraId="319E7BF4" w14:textId="5CE594A5" w:rsidR="00D1257E" w:rsidRDefault="00D1257E" w:rsidP="00D1257E">
      <w:pPr>
        <w:rPr>
          <w:sz w:val="24"/>
        </w:rPr>
      </w:pPr>
    </w:p>
    <w:p w14:paraId="6E84614C" w14:textId="6795805E" w:rsidR="00897C23" w:rsidRDefault="00897C23" w:rsidP="00D1257E">
      <w:pPr>
        <w:rPr>
          <w:sz w:val="24"/>
        </w:rPr>
      </w:pPr>
    </w:p>
    <w:p w14:paraId="6D6A7561" w14:textId="28260546" w:rsidR="00897C23" w:rsidRDefault="00897C23" w:rsidP="00D1257E">
      <w:pPr>
        <w:rPr>
          <w:sz w:val="24"/>
        </w:rPr>
      </w:pPr>
    </w:p>
    <w:p w14:paraId="55A50BCC" w14:textId="37C261E2" w:rsidR="00897C23" w:rsidRDefault="00897C23" w:rsidP="00D1257E">
      <w:pPr>
        <w:rPr>
          <w:sz w:val="24"/>
        </w:rPr>
      </w:pPr>
    </w:p>
    <w:p w14:paraId="3731ED99" w14:textId="1174DFE6" w:rsidR="00897C23" w:rsidRDefault="00897C23" w:rsidP="00D1257E">
      <w:pPr>
        <w:rPr>
          <w:sz w:val="24"/>
        </w:rPr>
      </w:pPr>
    </w:p>
    <w:p w14:paraId="4BBE41D0" w14:textId="5CEF986F" w:rsidR="00897C23" w:rsidRDefault="00897C23" w:rsidP="00D1257E">
      <w:pPr>
        <w:rPr>
          <w:sz w:val="24"/>
        </w:rPr>
      </w:pPr>
    </w:p>
    <w:p w14:paraId="6EB7CC4A" w14:textId="1C25174A" w:rsidR="00897C23" w:rsidRDefault="00897C23" w:rsidP="00D1257E">
      <w:pPr>
        <w:rPr>
          <w:sz w:val="24"/>
        </w:rPr>
      </w:pPr>
    </w:p>
    <w:p w14:paraId="55FB34A5" w14:textId="211F71B7" w:rsidR="00897C23" w:rsidRDefault="00897C23" w:rsidP="00D1257E">
      <w:pPr>
        <w:rPr>
          <w:sz w:val="24"/>
        </w:rPr>
      </w:pPr>
    </w:p>
    <w:p w14:paraId="4E5A2FCE" w14:textId="74E8BFC2" w:rsidR="00897C23" w:rsidRDefault="00897C23" w:rsidP="00D1257E">
      <w:pPr>
        <w:rPr>
          <w:sz w:val="24"/>
        </w:rPr>
      </w:pPr>
    </w:p>
    <w:p w14:paraId="20117216" w14:textId="58526C2A" w:rsidR="00897C23" w:rsidRDefault="00897C23" w:rsidP="00D1257E">
      <w:pPr>
        <w:rPr>
          <w:sz w:val="24"/>
        </w:rPr>
      </w:pPr>
    </w:p>
    <w:p w14:paraId="6D0C6D9C" w14:textId="10D5D829" w:rsidR="00897C23" w:rsidRDefault="00897C23" w:rsidP="00D1257E">
      <w:pPr>
        <w:rPr>
          <w:sz w:val="24"/>
        </w:rPr>
      </w:pPr>
    </w:p>
    <w:p w14:paraId="3E306BF6" w14:textId="6545522A" w:rsidR="00E00A65" w:rsidRDefault="00E00A65" w:rsidP="00E00A65">
      <w:pPr>
        <w:rPr>
          <w:sz w:val="28"/>
        </w:rPr>
      </w:pPr>
    </w:p>
    <w:p w14:paraId="4434ADBB" w14:textId="258C0BEB" w:rsidR="00E00A65" w:rsidRDefault="00E00A65" w:rsidP="00E00A65">
      <w:pPr>
        <w:rPr>
          <w:sz w:val="28"/>
        </w:rPr>
      </w:pPr>
    </w:p>
    <w:p w14:paraId="6DC87709" w14:textId="666BB3C8" w:rsidR="000926B8" w:rsidRPr="00D96862" w:rsidRDefault="000926B8" w:rsidP="00D96862">
      <w:pPr>
        <w:jc w:val="center"/>
        <w:rPr>
          <w:sz w:val="28"/>
          <w:u w:val="single"/>
        </w:rPr>
      </w:pPr>
      <w:r>
        <w:rPr>
          <w:sz w:val="28"/>
          <w:u w:val="single"/>
        </w:rPr>
        <w:lastRenderedPageBreak/>
        <w:t>Brief Example</w:t>
      </w:r>
    </w:p>
    <w:p w14:paraId="49B651C3" w14:textId="4B9B2545" w:rsidR="00C7247B" w:rsidRPr="00343092" w:rsidRDefault="00D96862" w:rsidP="000926B8">
      <w:pPr>
        <w:rPr>
          <w:i/>
          <w:sz w:val="24"/>
        </w:rPr>
      </w:pPr>
      <w:r w:rsidRPr="00343092">
        <w:rPr>
          <w:i/>
          <w:sz w:val="24"/>
        </w:rPr>
        <w:t>Private Investigator,</w:t>
      </w:r>
    </w:p>
    <w:p w14:paraId="19F192FF" w14:textId="77777777" w:rsidR="00D96862" w:rsidRPr="00343092" w:rsidRDefault="00D96862" w:rsidP="000926B8">
      <w:pPr>
        <w:rPr>
          <w:i/>
          <w:sz w:val="24"/>
        </w:rPr>
      </w:pPr>
    </w:p>
    <w:p w14:paraId="597C0332" w14:textId="0393C01A" w:rsidR="00D96862" w:rsidRPr="00343092" w:rsidRDefault="00D96862" w:rsidP="000926B8">
      <w:pPr>
        <w:rPr>
          <w:i/>
          <w:sz w:val="24"/>
        </w:rPr>
      </w:pPr>
      <w:r w:rsidRPr="00343092">
        <w:rPr>
          <w:i/>
          <w:sz w:val="24"/>
        </w:rPr>
        <w:t>I write to you with a plea for assistance in a case that has proven particularly troublesome</w:t>
      </w:r>
      <w:r w:rsidR="00343092">
        <w:rPr>
          <w:i/>
          <w:sz w:val="24"/>
        </w:rPr>
        <w:t xml:space="preserve"> to solve</w:t>
      </w:r>
      <w:r w:rsidRPr="00343092">
        <w:rPr>
          <w:i/>
          <w:sz w:val="24"/>
        </w:rPr>
        <w:t>.</w:t>
      </w:r>
    </w:p>
    <w:p w14:paraId="730D2371" w14:textId="009D85F3" w:rsidR="00D96862" w:rsidRDefault="00D96862" w:rsidP="000926B8">
      <w:pPr>
        <w:rPr>
          <w:i/>
          <w:sz w:val="24"/>
        </w:rPr>
      </w:pPr>
      <w:r w:rsidRPr="00343092">
        <w:rPr>
          <w:i/>
          <w:sz w:val="24"/>
        </w:rPr>
        <w:t>No doubt you have been following the news reports of the infamous ‘</w:t>
      </w:r>
      <w:r w:rsidR="00884697">
        <w:rPr>
          <w:i/>
          <w:sz w:val="24"/>
        </w:rPr>
        <w:t xml:space="preserve">Thin Air’ </w:t>
      </w:r>
      <w:r w:rsidR="00315B89">
        <w:rPr>
          <w:i/>
          <w:sz w:val="24"/>
        </w:rPr>
        <w:t>murderer, who has been</w:t>
      </w:r>
      <w:r w:rsidR="00A2007D">
        <w:rPr>
          <w:i/>
          <w:sz w:val="24"/>
        </w:rPr>
        <w:t xml:space="preserve"> going on a killing spree around the city</w:t>
      </w:r>
      <w:r w:rsidR="00530D08">
        <w:rPr>
          <w:i/>
          <w:sz w:val="24"/>
        </w:rPr>
        <w:t xml:space="preserve">. He </w:t>
      </w:r>
      <w:r w:rsidR="00A2007D">
        <w:rPr>
          <w:i/>
          <w:sz w:val="24"/>
        </w:rPr>
        <w:t>lea</w:t>
      </w:r>
      <w:r w:rsidR="00530D08">
        <w:rPr>
          <w:i/>
          <w:sz w:val="24"/>
        </w:rPr>
        <w:t>ves</w:t>
      </w:r>
      <w:r w:rsidR="00A2007D">
        <w:rPr>
          <w:i/>
          <w:sz w:val="24"/>
        </w:rPr>
        <w:t xml:space="preserve"> his victims in hideous and grotesque displays of ‘artistic expression’</w:t>
      </w:r>
      <w:r w:rsidR="00530D08">
        <w:rPr>
          <w:i/>
          <w:sz w:val="24"/>
        </w:rPr>
        <w:t>, and disappears without a trace, despite committing his murders in public places (hence the moniker)</w:t>
      </w:r>
      <w:r w:rsidR="00A2007D">
        <w:rPr>
          <w:i/>
          <w:sz w:val="24"/>
        </w:rPr>
        <w:t xml:space="preserve">. </w:t>
      </w:r>
    </w:p>
    <w:p w14:paraId="639A1265" w14:textId="704260AE" w:rsidR="00A2007D" w:rsidRDefault="00A2007D" w:rsidP="000926B8">
      <w:pPr>
        <w:rPr>
          <w:i/>
          <w:sz w:val="24"/>
        </w:rPr>
      </w:pPr>
      <w:r>
        <w:rPr>
          <w:i/>
          <w:sz w:val="24"/>
        </w:rPr>
        <w:t xml:space="preserve">Admittedly, we don’t know much about the killer, which is where </w:t>
      </w:r>
      <w:r w:rsidR="00530D08">
        <w:rPr>
          <w:i/>
          <w:sz w:val="24"/>
        </w:rPr>
        <w:t>I was</w:t>
      </w:r>
      <w:r>
        <w:rPr>
          <w:i/>
          <w:sz w:val="24"/>
        </w:rPr>
        <w:t xml:space="preserve"> hoping you could help us. </w:t>
      </w:r>
      <w:r w:rsidR="00BC0580">
        <w:rPr>
          <w:i/>
          <w:sz w:val="24"/>
        </w:rPr>
        <w:t xml:space="preserve">All current information known about the killer can be found in the ‘Casefile’ page of this document. </w:t>
      </w:r>
      <w:r w:rsidR="0093457A">
        <w:rPr>
          <w:i/>
          <w:sz w:val="24"/>
        </w:rPr>
        <w:t>I imagine this will be updated the more you find out about the killer.</w:t>
      </w:r>
    </w:p>
    <w:p w14:paraId="132A3DD9" w14:textId="4FFB7BBE" w:rsidR="0093457A" w:rsidRDefault="0093457A" w:rsidP="000926B8">
      <w:pPr>
        <w:rPr>
          <w:i/>
          <w:sz w:val="24"/>
        </w:rPr>
      </w:pPr>
      <w:r>
        <w:rPr>
          <w:i/>
          <w:sz w:val="24"/>
        </w:rPr>
        <w:t>We do know one thing about the killer however; he wants us to catch him. A package was sent to the station with no ‘return to sender’ address, containing a few items. Enclosed in this document, you will find a photograph that has been torn apart</w:t>
      </w:r>
      <w:r w:rsidR="00530D08">
        <w:rPr>
          <w:i/>
          <w:sz w:val="24"/>
        </w:rPr>
        <w:t>, with some writing on the back</w:t>
      </w:r>
      <w:r>
        <w:rPr>
          <w:i/>
          <w:sz w:val="24"/>
        </w:rPr>
        <w:t xml:space="preserve">. We were also sent what seems to be a lockbox, the combination to which we do not know, nor have we been able to decipher at the station. </w:t>
      </w:r>
      <w:r w:rsidR="00DF0FCC">
        <w:rPr>
          <w:i/>
          <w:sz w:val="24"/>
        </w:rPr>
        <w:t xml:space="preserve">We have taken the liberty of organising all of the evidence we have currently collected for you in the ‘Evidence’ page, which again can be updated if you ever find more. </w:t>
      </w:r>
    </w:p>
    <w:p w14:paraId="58B95175" w14:textId="746E2F5C" w:rsidR="00DF0FCC" w:rsidRDefault="00DF0FCC" w:rsidP="000926B8">
      <w:pPr>
        <w:rPr>
          <w:i/>
          <w:sz w:val="24"/>
        </w:rPr>
      </w:pPr>
      <w:r>
        <w:rPr>
          <w:i/>
          <w:sz w:val="24"/>
        </w:rPr>
        <w:t>As the killer continues his spree and the newspapers continue to cover these killings, I’m under increasing pressure from the Mayor and the guys down at City Hall to catch this lunatic, which is why I’m reaching out to you. You are my best hope of catching this guy, and I hope you’ll see it through to the end.</w:t>
      </w:r>
    </w:p>
    <w:p w14:paraId="421BC279" w14:textId="7DC71052" w:rsidR="00DF0FCC" w:rsidRDefault="00DF0FCC" w:rsidP="000926B8">
      <w:pPr>
        <w:rPr>
          <w:i/>
          <w:sz w:val="24"/>
        </w:rPr>
      </w:pPr>
      <w:r>
        <w:rPr>
          <w:i/>
          <w:sz w:val="24"/>
        </w:rPr>
        <w:t>I wish you the best of luck in catching our killer</w:t>
      </w:r>
    </w:p>
    <w:p w14:paraId="58CA13FF" w14:textId="77777777" w:rsidR="00530D08" w:rsidRDefault="00530D08" w:rsidP="000926B8">
      <w:pPr>
        <w:rPr>
          <w:i/>
          <w:sz w:val="24"/>
        </w:rPr>
      </w:pPr>
    </w:p>
    <w:p w14:paraId="66F6645D" w14:textId="6984FD39" w:rsidR="00DF0FCC" w:rsidRDefault="00DF0FCC" w:rsidP="000926B8">
      <w:pPr>
        <w:rPr>
          <w:i/>
          <w:sz w:val="24"/>
        </w:rPr>
      </w:pPr>
      <w:r>
        <w:rPr>
          <w:i/>
          <w:sz w:val="24"/>
        </w:rPr>
        <w:t>Yours gratefully</w:t>
      </w:r>
    </w:p>
    <w:p w14:paraId="2DF371F6" w14:textId="6F67C6AD" w:rsidR="00DF0FCC" w:rsidRDefault="00DF0FCC" w:rsidP="000926B8">
      <w:pPr>
        <w:rPr>
          <w:i/>
          <w:sz w:val="24"/>
        </w:rPr>
      </w:pPr>
    </w:p>
    <w:p w14:paraId="7B3DD2A8" w14:textId="0B7105D0" w:rsidR="00DF0FCC" w:rsidRDefault="00DF0FCC" w:rsidP="000926B8">
      <w:pPr>
        <w:rPr>
          <w:i/>
          <w:sz w:val="24"/>
        </w:rPr>
      </w:pPr>
      <w:r>
        <w:rPr>
          <w:i/>
          <w:sz w:val="24"/>
        </w:rPr>
        <w:t>Detective Inspector Smith</w:t>
      </w:r>
    </w:p>
    <w:p w14:paraId="09F8AD7F" w14:textId="242485B4" w:rsidR="00CC0274" w:rsidRDefault="00CC0274" w:rsidP="000926B8">
      <w:pPr>
        <w:rPr>
          <w:i/>
          <w:sz w:val="24"/>
        </w:rPr>
      </w:pPr>
    </w:p>
    <w:p w14:paraId="282A1672" w14:textId="29A567BA" w:rsidR="00CC0274" w:rsidRDefault="00CC0274" w:rsidP="000926B8">
      <w:pPr>
        <w:rPr>
          <w:i/>
          <w:sz w:val="24"/>
        </w:rPr>
      </w:pPr>
      <w:r w:rsidRPr="00CC0274">
        <w:rPr>
          <w:noProof/>
        </w:rPr>
        <w:drawing>
          <wp:anchor distT="0" distB="0" distL="114300" distR="114300" simplePos="0" relativeHeight="251658240" behindDoc="1" locked="0" layoutInCell="1" allowOverlap="1" wp14:anchorId="60FE9445" wp14:editId="3BB15BEB">
            <wp:simplePos x="0" y="0"/>
            <wp:positionH relativeFrom="margin">
              <wp:align>left</wp:align>
            </wp:positionH>
            <wp:positionV relativeFrom="paragraph">
              <wp:posOffset>8255</wp:posOffset>
            </wp:positionV>
            <wp:extent cx="1533525" cy="384810"/>
            <wp:effectExtent l="0" t="0" r="0" b="0"/>
            <wp:wrapTight wrapText="bothSides">
              <wp:wrapPolygon edited="0">
                <wp:start x="18783" y="0"/>
                <wp:lineTo x="0" y="5347"/>
                <wp:lineTo x="0" y="20317"/>
                <wp:lineTo x="15294" y="20317"/>
                <wp:lineTo x="20124" y="20317"/>
                <wp:lineTo x="20393" y="20317"/>
                <wp:lineTo x="21198" y="18178"/>
                <wp:lineTo x="21198" y="3208"/>
                <wp:lineTo x="19856" y="0"/>
                <wp:lineTo x="1878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536968" cy="385935"/>
                    </a:xfrm>
                    <a:prstGeom prst="rect">
                      <a:avLst/>
                    </a:prstGeom>
                  </pic:spPr>
                </pic:pic>
              </a:graphicData>
            </a:graphic>
            <wp14:sizeRelH relativeFrom="page">
              <wp14:pctWidth>0</wp14:pctWidth>
            </wp14:sizeRelH>
            <wp14:sizeRelV relativeFrom="page">
              <wp14:pctHeight>0</wp14:pctHeight>
            </wp14:sizeRelV>
          </wp:anchor>
        </w:drawing>
      </w:r>
    </w:p>
    <w:p w14:paraId="4897B3D7" w14:textId="218F154F" w:rsidR="00CC0274" w:rsidRDefault="00CC0274" w:rsidP="000926B8">
      <w:pPr>
        <w:rPr>
          <w:i/>
          <w:sz w:val="24"/>
        </w:rPr>
      </w:pPr>
    </w:p>
    <w:p w14:paraId="093130F3" w14:textId="77777777" w:rsidR="00530D08" w:rsidRDefault="00530D08" w:rsidP="000926B8">
      <w:pPr>
        <w:rPr>
          <w:i/>
          <w:sz w:val="24"/>
        </w:rPr>
      </w:pPr>
    </w:p>
    <w:p w14:paraId="7C685A66" w14:textId="1DF93E59" w:rsidR="00E00A65" w:rsidRPr="00E00A65" w:rsidRDefault="007B7D12" w:rsidP="00E00A65">
      <w:pPr>
        <w:rPr>
          <w:sz w:val="28"/>
        </w:rPr>
      </w:pPr>
      <w:r>
        <w:rPr>
          <w:i/>
          <w:sz w:val="24"/>
        </w:rPr>
        <w:t>City of London</w:t>
      </w:r>
      <w:bookmarkStart w:id="0" w:name="_GoBack"/>
      <w:bookmarkEnd w:id="0"/>
      <w:r w:rsidR="00CC0274">
        <w:rPr>
          <w:i/>
          <w:sz w:val="24"/>
        </w:rPr>
        <w:t xml:space="preserve"> Police Department</w:t>
      </w:r>
    </w:p>
    <w:sectPr w:rsidR="00E00A65" w:rsidRPr="00E00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0B6"/>
    <w:multiLevelType w:val="hybridMultilevel"/>
    <w:tmpl w:val="D84C6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20996"/>
    <w:multiLevelType w:val="hybridMultilevel"/>
    <w:tmpl w:val="F3522C2C"/>
    <w:lvl w:ilvl="0" w:tplc="C4BE5D2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36306"/>
    <w:multiLevelType w:val="hybridMultilevel"/>
    <w:tmpl w:val="70887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64ADC"/>
    <w:multiLevelType w:val="hybridMultilevel"/>
    <w:tmpl w:val="18EC5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DF2699"/>
    <w:multiLevelType w:val="hybridMultilevel"/>
    <w:tmpl w:val="B332F1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75B48"/>
    <w:multiLevelType w:val="hybridMultilevel"/>
    <w:tmpl w:val="0616F114"/>
    <w:lvl w:ilvl="0" w:tplc="B8621BD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AA6184"/>
    <w:multiLevelType w:val="hybridMultilevel"/>
    <w:tmpl w:val="D2440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1tTQxMzA3NDEwNzVW0lEKTi0uzszPAykwrQUAXlBVNywAAAA="/>
  </w:docVars>
  <w:rsids>
    <w:rsidRoot w:val="000B583B"/>
    <w:rsid w:val="000733C2"/>
    <w:rsid w:val="00073659"/>
    <w:rsid w:val="00085800"/>
    <w:rsid w:val="000926B8"/>
    <w:rsid w:val="000A4512"/>
    <w:rsid w:val="000B583B"/>
    <w:rsid w:val="000D34E1"/>
    <w:rsid w:val="000F67CE"/>
    <w:rsid w:val="001020DB"/>
    <w:rsid w:val="001249D3"/>
    <w:rsid w:val="00141E1D"/>
    <w:rsid w:val="001713BF"/>
    <w:rsid w:val="00172EE1"/>
    <w:rsid w:val="001D4A3F"/>
    <w:rsid w:val="001F1EFD"/>
    <w:rsid w:val="001F7569"/>
    <w:rsid w:val="00231D7A"/>
    <w:rsid w:val="00293E8E"/>
    <w:rsid w:val="002B2E9A"/>
    <w:rsid w:val="00315B89"/>
    <w:rsid w:val="00321209"/>
    <w:rsid w:val="003246B4"/>
    <w:rsid w:val="00343092"/>
    <w:rsid w:val="00356D90"/>
    <w:rsid w:val="00365742"/>
    <w:rsid w:val="00367AC3"/>
    <w:rsid w:val="00397B9E"/>
    <w:rsid w:val="003B645D"/>
    <w:rsid w:val="004C4F48"/>
    <w:rsid w:val="004E0BBA"/>
    <w:rsid w:val="00530D08"/>
    <w:rsid w:val="00583258"/>
    <w:rsid w:val="00587BEE"/>
    <w:rsid w:val="005F672C"/>
    <w:rsid w:val="00621911"/>
    <w:rsid w:val="00676605"/>
    <w:rsid w:val="006A6A17"/>
    <w:rsid w:val="006B1086"/>
    <w:rsid w:val="0072430E"/>
    <w:rsid w:val="007455C1"/>
    <w:rsid w:val="007531FF"/>
    <w:rsid w:val="007B7D12"/>
    <w:rsid w:val="00873C77"/>
    <w:rsid w:val="00884697"/>
    <w:rsid w:val="00897C23"/>
    <w:rsid w:val="0092348A"/>
    <w:rsid w:val="0093457A"/>
    <w:rsid w:val="00946659"/>
    <w:rsid w:val="00950AE1"/>
    <w:rsid w:val="00997CEE"/>
    <w:rsid w:val="00A15723"/>
    <w:rsid w:val="00A2007D"/>
    <w:rsid w:val="00A6472C"/>
    <w:rsid w:val="00A725A1"/>
    <w:rsid w:val="00A87831"/>
    <w:rsid w:val="00AD5F44"/>
    <w:rsid w:val="00AF727A"/>
    <w:rsid w:val="00B645C6"/>
    <w:rsid w:val="00B65545"/>
    <w:rsid w:val="00B813A5"/>
    <w:rsid w:val="00BB77F6"/>
    <w:rsid w:val="00BC0580"/>
    <w:rsid w:val="00BD1486"/>
    <w:rsid w:val="00C7247B"/>
    <w:rsid w:val="00CB095D"/>
    <w:rsid w:val="00CC0274"/>
    <w:rsid w:val="00CD14D5"/>
    <w:rsid w:val="00D04BB8"/>
    <w:rsid w:val="00D1257E"/>
    <w:rsid w:val="00D505D0"/>
    <w:rsid w:val="00D7183D"/>
    <w:rsid w:val="00D72A7D"/>
    <w:rsid w:val="00D96862"/>
    <w:rsid w:val="00DB701C"/>
    <w:rsid w:val="00DF0FCC"/>
    <w:rsid w:val="00DF649A"/>
    <w:rsid w:val="00E00A65"/>
    <w:rsid w:val="00E13B22"/>
    <w:rsid w:val="00E73F34"/>
    <w:rsid w:val="00EC4074"/>
    <w:rsid w:val="00F92208"/>
    <w:rsid w:val="00F95BA0"/>
    <w:rsid w:val="00FD7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2437"/>
  <w15:chartTrackingRefBased/>
  <w15:docId w15:val="{A91DC41A-CEDF-463F-B123-46BCD0DE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7CE"/>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F67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67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Grant</dc:creator>
  <cp:keywords/>
  <dc:description/>
  <cp:lastModifiedBy>Carly Grant</cp:lastModifiedBy>
  <cp:revision>18</cp:revision>
  <dcterms:created xsi:type="dcterms:W3CDTF">2019-01-21T15:50:00Z</dcterms:created>
  <dcterms:modified xsi:type="dcterms:W3CDTF">2019-01-25T10:30:00Z</dcterms:modified>
</cp:coreProperties>
</file>