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2">
      <w:pPr>
        <w:widowControl w:val="true"/>
        <w:pBdr/>
        <w:spacing/>
        <w:ind w:firstLine="720" w:left="2880"/>
        <w:jc w:val="left"/>
        <w:rPr>
          <w:b/>
          <w:bCs/>
          <w:sz w:val="50"/>
          <w:szCs w:val="50"/>
        </w:rPr>
      </w:pPr>
      <w:r>
        <w:rPr>
          <w:b/>
          <w:bCs/>
          <w:sz w:val="50"/>
          <w:szCs w:val="50"/>
          <w:rtl w:val="0"/>
        </w:rPr>
        <w:t xml:space="preserve">DANIEL MCGEE</w:t>
      </w:r>
      <w:r>
        <w:rPr>
          <w:b/>
          <w:bCs/>
          <w:sz w:val="50"/>
          <w:szCs w:val="50"/>
        </w:rPr>
      </w:r>
      <w:r>
        <w:rPr>
          <w:b/>
          <w:bCs/>
          <w:sz w:val="50"/>
          <w:szCs w:val="50"/>
        </w:rPr>
      </w:r>
    </w:p>
    <w:p w14:paraId="00000003">
      <w:pPr>
        <w:widowControl w:val="true"/>
        <w:pBdr/>
        <w:spacing/>
        <w:ind/>
        <w:jc w:val="center"/>
        <w:rPr>
          <w:smallCaps/>
        </w:rPr>
      </w:pPr>
      <w:r>
        <w:rPr>
          <w:rtl w:val="0"/>
        </w:rPr>
        <w:t xml:space="preserve">859.445.1659   |   mcgeedan@berkeley.edu   |   </w:t>
      </w:r>
      <w:hyperlink r:id="rId9" w:tooltip="http://linkedin.com/in/DanielMcGeeMarin" w:history="1">
        <w:r>
          <w:rPr>
            <w:rtl w:val="0"/>
          </w:rPr>
          <w:t xml:space="preserve">linkedin.com/in/DanielMcGeeMarin</w:t>
        </w:r>
      </w:hyperlink>
      <w:r>
        <w:rPr>
          <w:smallCaps/>
        </w:rPr>
      </w:r>
      <w:r>
        <w:rPr>
          <w:smallCaps/>
        </w:rPr>
      </w:r>
    </w:p>
    <w:p w14:paraId="00000004">
      <w:pPr>
        <w:pBdr/>
        <w:spacing w:before="111"/>
        <w:ind w:firstLine="0" w:left="12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rtl w:val="0"/>
        </w:rPr>
        <w:t xml:space="preserve">Education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0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238746</wp:posOffset>
                </wp:positionV>
                <wp:extent cx="6645909" cy="12700"/>
                <wp:effectExtent l="0" t="0" r="0" b="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5" name="Shape 5"/>
                      <wps:cNvSpPr/>
                      <wps:spPr bwMode="auto">
                        <a:xfrm>
                          <a:off x="2023046" y="3779365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120000" fill="norm" stroke="1" extrusionOk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style="position:absolute;z-index:0;o:allowoverlap:true;o:allowincell:true;mso-position-horizontal-relative:text;margin-left:0.75pt;mso-position-horizontal:absolute;mso-position-vertical-relative:text;margin-top:18.80pt;mso-position-vertical:absolute;width:523.30pt;height:1.00pt;mso-wrap-distance-left:0.00pt;mso-wrap-distance-top:0.00pt;mso-wrap-distance-right:0.00pt;mso-wrap-distance-bottom:0.00pt;visibility:visible;" path="m0,0l99995,0e" coordsize="100000,100000" filled="f" strokecolor="#000000" strokeweight="0.75pt">
                <v:path textboxrect="0,0,100000,100000"/>
                <v:stroke dashstyle="solid"/>
              </v:shape>
            </w:pict>
          </mc:Fallback>
        </mc:AlternateContent>
      </w:r>
      <w:r>
        <w:rPr>
          <w:b/>
          <w:bCs/>
          <w:i/>
          <w:iCs/>
          <w:sz w:val="24"/>
          <w:szCs w:val="24"/>
        </w:rPr>
      </w:r>
      <w:r>
        <w:rPr>
          <w:b/>
          <w:bCs/>
          <w:i/>
          <w:iCs/>
          <w:sz w:val="24"/>
          <w:szCs w:val="24"/>
        </w:rPr>
      </w:r>
    </w:p>
    <w:p w14:paraId="00000005">
      <w:pPr>
        <w:pBdr/>
        <w:tabs>
          <w:tab w:val="left" w:leader="none" w:pos="7420"/>
          <w:tab w:val="left" w:leader="none" w:pos="9634"/>
        </w:tabs>
        <w:spacing w:before="73" w:line="264" w:lineRule="auto"/>
        <w:ind w:right="9" w:firstLine="0" w:left="12"/>
        <w:rPr>
          <w:i/>
          <w:iCs/>
        </w:rPr>
      </w:pPr>
      <w:r>
        <w:rPr>
          <w:b/>
          <w:bCs/>
          <w:sz w:val="24"/>
          <w:szCs w:val="24"/>
          <w:rtl w:val="0"/>
        </w:rPr>
        <w:t xml:space="preserve">UC Berkeley, </w:t>
      </w:r>
      <w:r>
        <w:rPr>
          <w:i/>
          <w:iCs/>
          <w:sz w:val="20"/>
          <w:szCs w:val="20"/>
          <w:rtl w:val="0"/>
        </w:rPr>
        <w:t xml:space="preserve">Management, Entrepreneurship, &amp; Technology Program</w:t>
        <w:tab/>
        <w:t xml:space="preserve">          </w:t>
      </w:r>
      <w:r>
        <w:rPr>
          <w:b/>
          <w:bCs/>
          <w:rtl w:val="0"/>
        </w:rPr>
        <w:t xml:space="preserve">Expected Graduation: May 2028  Dual Degree</w:t>
      </w:r>
      <w:r>
        <w:rPr>
          <w:rtl w:val="0"/>
        </w:rPr>
        <w:t xml:space="preserve">: B.S. EECS &amp; Business Administration                                                                             </w:t>
      </w:r>
      <w:r>
        <w:rPr>
          <w:b/>
          <w:bCs/>
          <w:rtl w:val="0"/>
        </w:rPr>
        <w:t xml:space="preserve">GPA: 3.89 (3.92 Tech) EE:</w:t>
      </w:r>
      <w:r>
        <w:rPr>
          <w:rtl w:val="0"/>
        </w:rPr>
        <w:t xml:space="preserve"> 126</w:t>
      </w:r>
      <w:r>
        <w:rPr>
          <w:i/>
          <w:iCs/>
          <w:rtl w:val="0"/>
        </w:rPr>
        <w:t xml:space="preserve">(Random Processes)</w:t>
      </w:r>
      <w:r>
        <w:rPr>
          <w:rtl w:val="0"/>
        </w:rPr>
        <w:t xml:space="preserve">, 16A/B</w:t>
      </w:r>
      <w:r>
        <w:rPr>
          <w:i/>
          <w:iCs/>
          <w:rtl w:val="0"/>
        </w:rPr>
        <w:t xml:space="preserve">(LinAlg)</w:t>
      </w:r>
      <w:r>
        <w:rPr>
          <w:rtl w:val="0"/>
        </w:rPr>
        <w:t xml:space="preserve"> </w:t>
      </w:r>
      <w:r>
        <w:rPr>
          <w:b/>
          <w:bCs/>
          <w:rtl w:val="0"/>
        </w:rPr>
        <w:t xml:space="preserve">CS:</w:t>
      </w:r>
      <w:r>
        <w:rPr>
          <w:rtl w:val="0"/>
        </w:rPr>
        <w:t xml:space="preserve"> 170</w:t>
      </w:r>
      <w:r>
        <w:rPr>
          <w:i/>
          <w:iCs/>
          <w:rtl w:val="0"/>
        </w:rPr>
        <w:t xml:space="preserve">(Algos)</w:t>
      </w:r>
      <w:r>
        <w:rPr>
          <w:rtl w:val="0"/>
        </w:rPr>
        <w:t xml:space="preserve">, 70</w:t>
      </w:r>
      <w:r>
        <w:rPr>
          <w:i/>
          <w:iCs/>
          <w:rtl w:val="0"/>
        </w:rPr>
        <w:t xml:space="preserve">(Prob)</w:t>
      </w:r>
      <w:r>
        <w:rPr>
          <w:rtl w:val="0"/>
        </w:rPr>
        <w:t xml:space="preserve">, 61A/B/C </w:t>
      </w:r>
      <w:r>
        <w:rPr>
          <w:b/>
          <w:bCs/>
          <w:rtl w:val="0"/>
        </w:rPr>
        <w:t xml:space="preserve">Expected: </w:t>
      </w:r>
      <w:r>
        <w:rPr>
          <w:rtl w:val="0"/>
        </w:rPr>
        <w:t xml:space="preserve">189</w:t>
      </w:r>
      <w:r>
        <w:rPr>
          <w:i/>
          <w:iCs/>
          <w:rtl w:val="0"/>
        </w:rPr>
        <w:t xml:space="preserve">(ML)</w:t>
      </w:r>
      <w:r>
        <w:rPr>
          <w:rtl w:val="0"/>
        </w:rPr>
        <w:t xml:space="preserve">, 127</w:t>
      </w:r>
      <w:r>
        <w:rPr>
          <w:i/>
          <w:iCs/>
          <w:rtl w:val="0"/>
        </w:rPr>
        <w:t xml:space="preserve">(Optimization)</w:t>
      </w:r>
      <w:r>
        <w:rPr>
          <w:i/>
          <w:iCs/>
        </w:rPr>
      </w:r>
      <w:r>
        <w:rPr>
          <w:i/>
          <w:iCs/>
        </w:rPr>
      </w:r>
    </w:p>
    <w:p w14:paraId="00000006">
      <w:pPr>
        <w:pBdr/>
        <w:spacing w:before="111"/>
        <w:ind w:firstLine="0" w:left="12"/>
        <w:rPr>
          <w:b/>
          <w:bCs/>
          <w:i/>
          <w:iCs/>
        </w:rPr>
      </w:pPr>
      <w:r>
        <w:rPr>
          <w:b/>
          <w:bCs/>
          <w:i/>
          <w:iCs/>
          <w:rtl w:val="0"/>
        </w:rPr>
        <w:t xml:space="preserve">Relevant Experiences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0" behindDoc="0" locked="0" layoutInCell="1" allowOverlap="1">
                <wp:simplePos x="0" y="0"/>
                <wp:positionH relativeFrom="column">
                  <wp:posOffset>7620</wp:posOffset>
                </wp:positionH>
                <wp:positionV relativeFrom="paragraph">
                  <wp:posOffset>248979</wp:posOffset>
                </wp:positionV>
                <wp:extent cx="7132320" cy="10189"/>
                <wp:effectExtent l="0" t="0" r="0" b="0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" name="Shape 2"/>
                      <wps:cNvSpPr/>
                      <wps:spPr bwMode="auto">
                        <a:xfrm>
                          <a:off x="2023046" y="3779365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120000" fill="norm" stroke="1" extrusionOk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style="position:absolute;z-index:0;o:allowoverlap:true;o:allowincell:true;mso-position-horizontal-relative:text;margin-left:0.60pt;mso-position-horizontal:absolute;mso-position-vertical-relative:text;margin-top:19.60pt;mso-position-vertical:absolute;width:561.60pt;height:0.80pt;mso-wrap-distance-left:0.00pt;mso-wrap-distance-top:0.00pt;mso-wrap-distance-right:0.00pt;mso-wrap-distance-bottom:0.00pt;visibility:visible;" path="m0,0l99995,0e" coordsize="100000,100000" filled="f" strokecolor="#000000" strokeweight="0.75pt">
                <v:path textboxrect="0,0,100000,100000"/>
                <v:stroke dashstyle="solid"/>
              </v:shape>
            </w:pict>
          </mc:Fallback>
        </mc:AlternateConten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00000007">
      <w:pPr>
        <w:pBdr/>
        <w:tabs>
          <w:tab w:val="left" w:leader="none" w:pos="7294"/>
        </w:tabs>
        <w:spacing w:before="73"/>
        <w:ind w:firstLine="0" w:left="12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 xml:space="preserve">Software Engineer Intern (Simulation), </w:t>
      </w:r>
      <w:r>
        <w:rPr>
          <w:i/>
          <w:iCs/>
          <w:sz w:val="24"/>
          <w:szCs w:val="24"/>
          <w:rtl w:val="0"/>
        </w:rPr>
        <w:t xml:space="preserve">Illumio</w:t>
      </w:r>
      <w:r>
        <w:rPr>
          <w:b/>
          <w:bCs/>
          <w:sz w:val="24"/>
          <w:szCs w:val="24"/>
          <w:rtl w:val="0"/>
        </w:rPr>
        <w:tab/>
        <w:t xml:space="preserve">              </w:t>
      </w:r>
      <w:r>
        <w:rPr>
          <w:b/>
          <w:bCs/>
          <w:rtl w:val="0"/>
        </w:rPr>
        <w:t xml:space="preserve">Jun-Aug 2026 | Sunnyvale, CA</w:t>
      </w:r>
      <w:r>
        <w:rPr>
          <w:b/>
          <w:bCs/>
          <w:sz w:val="24"/>
          <w:szCs w:val="24"/>
          <w:rtl w:val="0"/>
        </w:rPr>
        <w:t xml:space="preserve"> 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00000008">
      <w:pPr>
        <w:numPr>
          <w:ilvl w:val="0"/>
          <w:numId w:val="1"/>
        </w:numPr>
        <w:pBdr/>
        <w:tabs>
          <w:tab w:val="left" w:leader="none" w:pos="370"/>
        </w:tabs>
        <w:spacing w:before="33"/>
        <w:ind w:hanging="190" w:left="370"/>
        <w:rPr/>
      </w:pPr>
      <w:r>
        <w:rPr>
          <w:rtl w:val="0"/>
        </w:rPr>
        <w:t xml:space="preserve">Developing a sandboxed simulation engine to model network state transitions and evaluate microsegmentation logic against adversarial attacks, quantifying tail risk via thousands of simulated scenarios.</w:t>
      </w:r>
      <w:r/>
    </w:p>
    <w:p w14:paraId="00000009">
      <w:pPr>
        <w:pBdr/>
        <w:tabs>
          <w:tab w:val="left" w:leader="none" w:pos="7294"/>
        </w:tabs>
        <w:spacing w:before="73"/>
        <w:ind w:firstLine="0" w:left="12"/>
        <w:rPr>
          <w:b/>
          <w:bCs/>
        </w:rPr>
      </w:pPr>
      <w:r>
        <w:rPr>
          <w:b/>
          <w:bCs/>
          <w:sz w:val="24"/>
          <w:szCs w:val="24"/>
          <w:rtl w:val="0"/>
        </w:rPr>
        <w:t xml:space="preserve">Software Engineering Intern, </w:t>
      </w:r>
      <w:r>
        <w:rPr>
          <w:i/>
          <w:iCs/>
          <w:sz w:val="20"/>
          <w:szCs w:val="20"/>
          <w:rtl w:val="0"/>
        </w:rPr>
        <w:t xml:space="preserve">Farther (8B+ AUM)</w:t>
        <w:tab/>
        <w:t xml:space="preserve">          </w:t>
      </w:r>
      <w:r>
        <w:rPr>
          <w:b/>
          <w:bCs/>
          <w:rtl w:val="0"/>
        </w:rPr>
        <w:t xml:space="preserve">Aug-Oct 2025 | San Francisco, CA</w:t>
      </w:r>
      <w:r>
        <w:rPr>
          <w:b/>
          <w:bCs/>
        </w:rPr>
      </w:r>
      <w:r>
        <w:rPr>
          <w:b/>
          <w:bCs/>
        </w:rPr>
      </w:r>
    </w:p>
    <w:p w14:paraId="0000000A">
      <w:pPr>
        <w:numPr>
          <w:ilvl w:val="0"/>
          <w:numId w:val="1"/>
        </w:numPr>
        <w:pBdr/>
        <w:tabs>
          <w:tab w:val="left" w:leader="none" w:pos="370"/>
        </w:tabs>
        <w:spacing w:line="276" w:lineRule="auto"/>
        <w:ind w:hanging="190" w:left="370"/>
        <w:rPr/>
      </w:pPr>
      <w:r>
        <w:rPr>
          <w:rtl w:val="0"/>
        </w:rPr>
        <w:t xml:space="preserve">Built automated pipelines to scrape, parse, and clean 2K unstructured corporate documents and 40K firm profiles.</w:t>
      </w:r>
      <w:r/>
    </w:p>
    <w:p w14:paraId="0000000B">
      <w:pPr>
        <w:numPr>
          <w:ilvl w:val="0"/>
          <w:numId w:val="1"/>
        </w:numPr>
        <w:pBdr/>
        <w:tabs>
          <w:tab w:val="left" w:leader="none" w:pos="370"/>
        </w:tabs>
        <w:spacing w:line="276" w:lineRule="auto"/>
        <w:ind w:hanging="190" w:left="370"/>
        <w:rPr/>
      </w:pPr>
      <w:r>
        <w:rPr>
          <w:rtl w:val="0"/>
        </w:rPr>
        <w:t xml:space="preserve">Developed an event driven model using alternative datasets to forecast institutional procurement cycles, building a scoring algorithm to rank corporations most likely to issue a Request for Proposal within the next month.</w:t>
      </w:r>
      <w:r/>
    </w:p>
    <w:p w14:paraId="0000000C">
      <w:pPr>
        <w:pBdr/>
        <w:tabs>
          <w:tab w:val="left" w:leader="none" w:pos="7294"/>
        </w:tabs>
        <w:spacing w:before="73"/>
        <w:ind w:firstLine="0" w:left="12"/>
        <w:rPr>
          <w:b/>
          <w:bCs/>
        </w:rPr>
      </w:pPr>
      <w:r>
        <w:rPr>
          <w:b/>
          <w:bCs/>
          <w:sz w:val="24"/>
          <w:szCs w:val="24"/>
          <w:rtl w:val="0"/>
        </w:rPr>
        <w:t xml:space="preserve">ML Software Engineering Intern, </w:t>
      </w:r>
      <w:r>
        <w:rPr>
          <w:i/>
          <w:iCs/>
          <w:sz w:val="20"/>
          <w:szCs w:val="20"/>
          <w:rtl w:val="0"/>
        </w:rPr>
        <w:t xml:space="preserve">GenPF</w:t>
        <w:tab/>
        <w:t xml:space="preserve">          </w:t>
      </w:r>
      <w:r>
        <w:rPr>
          <w:b/>
          <w:bCs/>
          <w:rtl w:val="0"/>
        </w:rPr>
        <w:t xml:space="preserve">Jun-Aug 2025 | San Francisco, CA</w:t>
      </w:r>
      <w:r>
        <w:rPr>
          <w:b/>
          <w:bCs/>
        </w:rPr>
      </w:r>
      <w:r>
        <w:rPr>
          <w:b/>
          <w:bCs/>
        </w:rPr>
      </w:r>
    </w:p>
    <w:p w14:paraId="0000000D">
      <w:pPr>
        <w:numPr>
          <w:ilvl w:val="0"/>
          <w:numId w:val="1"/>
        </w:numPr>
        <w:pBdr/>
        <w:tabs>
          <w:tab w:val="left" w:leader="none" w:pos="370"/>
        </w:tabs>
        <w:spacing w:before="33"/>
        <w:ind w:hanging="190" w:left="370"/>
        <w:rPr/>
      </w:pPr>
      <w:r>
        <w:rPr>
          <w:rtl w:val="0"/>
        </w:rPr>
        <w:t xml:space="preserve">Built a Python-based semantic search engine leveraging high-dimensional vector embeddings to index, parse, and summarize massive volumes of unstructured video and voice data for equity research</w:t>
      </w:r>
      <w:r/>
    </w:p>
    <w:p w14:paraId="0000000E">
      <w:pPr>
        <w:numPr>
          <w:ilvl w:val="0"/>
          <w:numId w:val="1"/>
        </w:numPr>
        <w:pBdr/>
        <w:tabs>
          <w:tab w:val="left" w:leader="none" w:pos="370"/>
        </w:tabs>
        <w:spacing w:before="33"/>
        <w:ind w:hanging="190" w:left="370"/>
        <w:rPr/>
      </w:pPr>
      <w:r>
        <w:rPr>
          <w:rtl w:val="0"/>
        </w:rPr>
        <w:t xml:space="preserve">Developed an AI agent architecture equipped with a model-agnostic runtime framework, allowing the agent to dynamically hot-swap different factor risk models as modular tools during automated data analysis.</w:t>
      </w:r>
      <w:r>
        <w:rPr>
          <w:rtl w:val="0"/>
        </w:rPr>
      </w:r>
      <w:r/>
    </w:p>
    <w:p w14:paraId="0000000F">
      <w:pPr>
        <w:pBdr/>
        <w:tabs>
          <w:tab w:val="left" w:leader="none" w:pos="370"/>
        </w:tabs>
        <w:spacing w:before="33"/>
        <w:ind/>
        <w:rPr/>
      </w:pPr>
      <w:r>
        <w:rPr>
          <w:b/>
          <w:bCs/>
          <w:sz w:val="24"/>
          <w:szCs w:val="24"/>
          <w:rtl w:val="0"/>
        </w:rPr>
        <w:t xml:space="preserve">Undergraduate Researcher, </w:t>
      </w:r>
      <w:r>
        <w:rPr>
          <w:i/>
          <w:iCs/>
          <w:sz w:val="20"/>
          <w:szCs w:val="20"/>
          <w:rtl w:val="0"/>
        </w:rPr>
        <w:t xml:space="preserve">UC Berkeley URAP &amp; Flux Robotics</w:t>
        <w:tab/>
        <w:t xml:space="preserve">                                     </w:t>
      </w:r>
      <w:r>
        <w:rPr>
          <w:b/>
          <w:bCs/>
          <w:rtl w:val="0"/>
        </w:rPr>
        <w:t xml:space="preserve">Sep-Dec 2024 | Berkeley, CA</w:t>
      </w:r>
      <w:r>
        <w:rPr>
          <w:rtl w:val="0"/>
        </w:rPr>
      </w:r>
      <w:r/>
    </w:p>
    <w:p w14:paraId="00000010">
      <w:pPr>
        <w:numPr>
          <w:ilvl w:val="0"/>
          <w:numId w:val="1"/>
        </w:numPr>
        <w:pBdr/>
        <w:tabs>
          <w:tab w:val="left" w:leader="none" w:pos="370"/>
        </w:tabs>
        <w:spacing w:before="18"/>
        <w:ind w:hanging="190" w:left="370"/>
        <w:rPr/>
      </w:pPr>
      <w:r>
        <w:rPr>
          <w:rtl w:val="0"/>
        </w:rPr>
        <w:t xml:space="preserve">Engineered data pipelines to aggregate robotic hardware specs and historical sales data into a time-series database.</w:t>
      </w:r>
      <w:r/>
    </w:p>
    <w:p w14:paraId="00000011">
      <w:pPr>
        <w:numPr>
          <w:ilvl w:val="0"/>
          <w:numId w:val="1"/>
        </w:numPr>
        <w:pBdr/>
        <w:tabs>
          <w:tab w:val="left" w:leader="none" w:pos="370"/>
        </w:tabs>
        <w:spacing w:before="18"/>
        <w:ind w:hanging="190" w:left="370"/>
        <w:rPr/>
      </w:pPr>
      <w:r>
        <w:rPr>
          <w:rtl w:val="0"/>
        </w:rPr>
        <w:t xml:space="preserve">Built multivariate OLS models via NumPy to analyze the statistical relationship between hardware specs and pricing.</w:t>
      </w:r>
      <w:r/>
    </w:p>
    <w:p w14:paraId="00000012">
      <w:pPr>
        <w:numPr>
          <w:ilvl w:val="0"/>
          <w:numId w:val="1"/>
        </w:numPr>
        <w:pBdr/>
        <w:tabs>
          <w:tab w:val="left" w:leader="none" w:pos="370"/>
        </w:tabs>
        <w:spacing w:before="18"/>
        <w:ind w:hanging="190" w:left="370"/>
        <w:rPr/>
      </w:pPr>
      <w:r>
        <w:rPr>
          <w:rtl w:val="0"/>
        </w:rPr>
        <w:t xml:space="preserve">Analyzed regression coefficients to quantify the marginal price increase driven by specific hardware metrics.</w:t>
      </w:r>
      <w:r/>
    </w:p>
    <w:p w14:paraId="00000013">
      <w:pPr>
        <w:pBdr/>
        <w:tabs>
          <w:tab w:val="left" w:leader="none" w:pos="370"/>
        </w:tabs>
        <w:spacing w:before="18"/>
        <w:ind/>
        <w:rPr>
          <w:b/>
          <w:bCs/>
        </w:rPr>
      </w:pPr>
      <w:r>
        <w:rPr>
          <w:b/>
          <w:bCs/>
          <w:sz w:val="24"/>
          <w:szCs w:val="24"/>
          <w:rtl w:val="0"/>
        </w:rPr>
        <w:t xml:space="preserve">Summer ML Researcher, </w:t>
      </w:r>
      <w:r>
        <w:rPr>
          <w:i/>
          <w:iCs/>
          <w:sz w:val="20"/>
          <w:szCs w:val="20"/>
          <w:rtl w:val="0"/>
        </w:rPr>
        <w:t xml:space="preserve">NKU Undergraduate Research</w:t>
        <w:tab/>
        <w:t xml:space="preserve">                                  </w:t>
      </w:r>
      <w:r>
        <w:rPr>
          <w:b/>
          <w:bCs/>
          <w:rtl w:val="0"/>
        </w:rPr>
        <w:t xml:space="preserve">May-Jul 2023 | Highland Heights, KY</w:t>
      </w:r>
      <w:r>
        <w:rPr>
          <w:b/>
          <w:bCs/>
        </w:rPr>
      </w:r>
      <w:r>
        <w:rPr>
          <w:b/>
          <w:bCs/>
        </w:rPr>
      </w:r>
    </w:p>
    <w:p w14:paraId="00000014">
      <w:pPr>
        <w:numPr>
          <w:ilvl w:val="0"/>
          <w:numId w:val="1"/>
        </w:numPr>
        <w:pBdr/>
        <w:tabs>
          <w:tab w:val="left" w:leader="none" w:pos="370"/>
        </w:tabs>
        <w:spacing w:before="33"/>
        <w:ind w:hanging="190" w:left="370"/>
        <w:rPr/>
      </w:pPr>
      <w:r>
        <w:rPr>
          <w:rtl w:val="0"/>
        </w:rPr>
        <w:t xml:space="preserve">Trained an SVM classifier using FFT feature extraction to achieve a 98% out-of-sample signal classification accuracy.</w:t>
      </w:r>
      <w:r/>
    </w:p>
    <w:p w14:paraId="00000015">
      <w:pPr>
        <w:numPr>
          <w:ilvl w:val="0"/>
          <w:numId w:val="1"/>
        </w:numPr>
        <w:pBdr/>
        <w:tabs>
          <w:tab w:val="left" w:leader="none" w:pos="370"/>
        </w:tabs>
        <w:spacing w:before="33"/>
        <w:ind w:hanging="190" w:left="370"/>
        <w:rPr/>
      </w:pPr>
      <w:r>
        <w:rPr>
          <w:rtl w:val="0"/>
        </w:rPr>
        <w:t xml:space="preserve">Deployed the model onto a Arduino micro controller using optimized C++ to minimize local runtime execution latency.</w:t>
      </w:r>
      <w:r/>
    </w:p>
    <w:p w14:paraId="00000016">
      <w:pPr>
        <w:numPr>
          <w:ilvl w:val="0"/>
          <w:numId w:val="1"/>
        </w:numPr>
        <w:pBdr/>
        <w:tabs>
          <w:tab w:val="left" w:leader="none" w:pos="370"/>
        </w:tabs>
        <w:spacing w:before="33"/>
        <w:ind w:hanging="190" w:left="370"/>
        <w:rPr/>
      </w:pPr>
      <w:r>
        <w:rPr>
          <w:rtl w:val="0"/>
        </w:rPr>
        <w:t xml:space="preserve">Applied frequency-domain filters to eliminate ambient noise and boost real-world signal detection by 35%.</w:t>
      </w:r>
      <w:r/>
    </w:p>
    <w:p w14:paraId="00000017">
      <w:pPr>
        <w:pBdr/>
        <w:spacing w:before="138"/>
        <w:ind w:firstLine="0" w:left="12"/>
        <w:rPr>
          <w:b/>
          <w:bCs/>
          <w:i/>
          <w:iCs/>
        </w:rPr>
      </w:pPr>
      <w:r>
        <w:rPr>
          <w:b/>
          <w:bCs/>
          <w:i/>
          <w:iCs/>
          <w:rtl w:val="0"/>
        </w:rPr>
        <w:t xml:space="preserve">Projects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00000018">
      <w:pPr>
        <w:pBdr/>
        <w:tabs>
          <w:tab w:val="left" w:leader="none" w:pos="8692"/>
        </w:tabs>
        <w:spacing/>
        <w:ind w:firstLine="0" w:left="12"/>
        <w:rPr>
          <w:b/>
          <w:bCs/>
          <w:sz w:val="6"/>
          <w:szCs w:val="6"/>
        </w:rPr>
      </w:pPr>
      <w:r>
        <w:rPr>
          <w:rtl w:val="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0" behindDoc="0" locked="0" layoutInCell="1" allowOverlap="1">
                <wp:simplePos x="0" y="0"/>
                <wp:positionH relativeFrom="column">
                  <wp:posOffset>7620</wp:posOffset>
                </wp:positionH>
                <wp:positionV relativeFrom="paragraph">
                  <wp:posOffset>17742</wp:posOffset>
                </wp:positionV>
                <wp:extent cx="7132320" cy="10189"/>
                <wp:effectExtent l="0" t="0" r="0" b="0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4" name="Shape 4"/>
                      <wps:cNvSpPr/>
                      <wps:spPr bwMode="auto">
                        <a:xfrm>
                          <a:off x="2023046" y="3779365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120000" fill="norm" stroke="1" extrusionOk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style="position:absolute;z-index:0;o:allowoverlap:true;o:allowincell:true;mso-position-horizontal-relative:text;margin-left:0.60pt;mso-position-horizontal:absolute;mso-position-vertical-relative:text;margin-top:1.40pt;mso-position-vertical:absolute;width:561.60pt;height:0.80pt;mso-wrap-distance-left:0.00pt;mso-wrap-distance-top:0.00pt;mso-wrap-distance-right:0.00pt;mso-wrap-distance-bottom:0.00pt;visibility:visible;" path="m0,0l99995,0e" coordsize="100000,100000" filled="f" strokecolor="#000000" strokeweight="0.75pt">
                <v:path textboxrect="0,0,100000,100000"/>
                <v:stroke dashstyle="solid"/>
              </v:shape>
            </w:pict>
          </mc:Fallback>
        </mc:AlternateContent>
      </w:r>
      <w:r>
        <w:rPr>
          <w:b/>
          <w:bCs/>
          <w:sz w:val="6"/>
          <w:szCs w:val="6"/>
        </w:rPr>
      </w:r>
      <w:r>
        <w:rPr>
          <w:b/>
          <w:bCs/>
          <w:sz w:val="6"/>
          <w:szCs w:val="6"/>
        </w:rPr>
      </w:r>
    </w:p>
    <w:p w14:paraId="00000019">
      <w:pPr>
        <w:pBdr/>
        <w:tabs>
          <w:tab w:val="left" w:leader="none" w:pos="8692"/>
        </w:tabs>
        <w:spacing/>
        <w:ind w:firstLine="0" w:left="12"/>
        <w:rPr>
          <w:b/>
          <w:bCs/>
        </w:rPr>
      </w:pPr>
      <w:r>
        <w:rPr>
          <w:b/>
          <w:bCs/>
          <w:rtl w:val="0"/>
        </w:rPr>
        <w:t xml:space="preserve">Modular Market Maker &amp; Liquidity Engine                                                                     Python, FastAPI, NumPy, React</w:t>
      </w:r>
      <w:r>
        <w:rPr>
          <w:b/>
          <w:bCs/>
        </w:rPr>
      </w:r>
      <w:r>
        <w:rPr>
          <w:b/>
          <w:bCs/>
        </w:rPr>
      </w:r>
    </w:p>
    <w:p w14:paraId="0000001A">
      <w:pPr>
        <w:numPr>
          <w:ilvl w:val="0"/>
          <w:numId w:val="3"/>
        </w:numPr>
        <w:pBdr/>
        <w:tabs>
          <w:tab w:val="left" w:leader="none" w:pos="185"/>
        </w:tabs>
        <w:spacing w:after="0" w:afterAutospacing="0" w:before="18"/>
        <w:ind w:right="86" w:hanging="180" w:left="360"/>
        <w:rPr/>
      </w:pPr>
      <w:r>
        <w:rPr>
          <w:rtl w:val="0"/>
        </w:rPr>
        <w:t xml:space="preserve">Designed an app template with hot-swappable pricing models for diverse asset classes (carbon credits, digital goods).</w:t>
      </w:r>
      <w:r>
        <w:rPr>
          <w:rtl w:val="0"/>
        </w:rPr>
      </w:r>
      <w:r/>
    </w:p>
    <w:p w14:paraId="0000001B">
      <w:pPr>
        <w:numPr>
          <w:ilvl w:val="0"/>
          <w:numId w:val="3"/>
        </w:numPr>
        <w:pBdr/>
        <w:tabs>
          <w:tab w:val="left" w:leader="none" w:pos="185"/>
        </w:tabs>
        <w:spacing w:after="0" w:afterAutospacing="0" w:before="0" w:beforeAutospacing="0"/>
        <w:ind w:right="86" w:hanging="180" w:left="360"/>
        <w:rPr/>
      </w:pPr>
      <w:r>
        <w:rPr>
          <w:rtl w:val="0"/>
        </w:rPr>
        <w:t xml:space="preserve">Implemented linear price-impact models adjusting spreads based on inventory skew to mitigate directional risk.</w:t>
      </w:r>
      <w:r>
        <w:rPr>
          <w:rtl w:val="0"/>
        </w:rPr>
      </w:r>
      <w:r/>
    </w:p>
    <w:p w14:paraId="0000001C">
      <w:pPr>
        <w:numPr>
          <w:ilvl w:val="0"/>
          <w:numId w:val="3"/>
        </w:numPr>
        <w:pBdr/>
        <w:tabs>
          <w:tab w:val="left" w:leader="none" w:pos="185"/>
        </w:tabs>
        <w:spacing w:before="0" w:beforeAutospacing="0"/>
        <w:ind w:right="86" w:hanging="180" w:left="360"/>
        <w:rPr/>
      </w:pPr>
      <w:r>
        <w:rPr>
          <w:rtl w:val="0"/>
        </w:rPr>
        <w:t xml:space="preserve">Engineered a plug-and-play architecture to seamlessly calibrate coefficients and deploy custom liquidity strategies.</w:t>
      </w:r>
      <w:r/>
    </w:p>
    <w:p w14:paraId="0000001D">
      <w:pPr>
        <w:pBdr/>
        <w:tabs>
          <w:tab w:val="left" w:leader="none" w:pos="8692"/>
        </w:tabs>
        <w:spacing/>
        <w:ind w:firstLine="0" w:left="12"/>
        <w:rPr>
          <w:b/>
          <w:bCs/>
        </w:rPr>
      </w:pPr>
      <w:r>
        <w:rPr>
          <w:b/>
          <w:bCs/>
          <w:rtl w:val="0"/>
        </w:rPr>
        <w:t xml:space="preserve">Library of Mestionora (Decentralized Storage Network, 3rd place hackathon winner)        Networking, Cryptography</w:t>
      </w:r>
      <w:r>
        <w:rPr>
          <w:b/>
          <w:bCs/>
        </w:rPr>
      </w:r>
      <w:r>
        <w:rPr>
          <w:b/>
          <w:bCs/>
        </w:rPr>
      </w:r>
    </w:p>
    <w:p w14:paraId="0000001E">
      <w:pPr>
        <w:numPr>
          <w:ilvl w:val="0"/>
          <w:numId w:val="3"/>
        </w:numPr>
        <w:pBdr/>
        <w:tabs>
          <w:tab w:val="left" w:leader="none" w:pos="185"/>
        </w:tabs>
        <w:spacing w:after="0" w:afterAutospacing="0" w:before="18"/>
        <w:ind w:right="86" w:hanging="180" w:left="360"/>
        <w:rPr/>
      </w:pPr>
      <w:r>
        <w:rPr>
          <w:rtl w:val="0"/>
        </w:rPr>
        <w:t xml:space="preserve">Built a decentralized, fault tolerant storage protocol over I2P to back up LoC, Gutenberg, and other important archives.</w:t>
      </w:r>
      <w:r/>
    </w:p>
    <w:p w14:paraId="0000001F">
      <w:pPr>
        <w:numPr>
          <w:ilvl w:val="0"/>
          <w:numId w:val="3"/>
        </w:numPr>
        <w:pBdr/>
        <w:tabs>
          <w:tab w:val="left" w:leader="none" w:pos="185"/>
        </w:tabs>
        <w:spacing w:after="0" w:afterAutospacing="0" w:before="0" w:beforeAutospacing="0"/>
        <w:ind w:right="86" w:hanging="180" w:left="360"/>
        <w:rPr/>
      </w:pPr>
      <w:r>
        <w:rPr>
          <w:rtl w:val="0"/>
        </w:rPr>
        <w:t xml:space="preserve">Developed a game theoretic node reputation system to penalize malicious actors and guarantee data redundancy.</w:t>
      </w:r>
      <w:r/>
    </w:p>
    <w:p w14:paraId="00000020">
      <w:pPr>
        <w:numPr>
          <w:ilvl w:val="0"/>
          <w:numId w:val="3"/>
        </w:numPr>
        <w:pBdr/>
        <w:tabs>
          <w:tab w:val="left" w:leader="none" w:pos="185"/>
        </w:tabs>
        <w:spacing w:before="0" w:beforeAutospacing="0"/>
        <w:ind w:right="86" w:hanging="180" w:left="360"/>
        <w:rPr/>
      </w:pPr>
      <w:r>
        <w:rPr>
          <w:rtl w:val="0"/>
        </w:rPr>
        <w:t xml:space="preserve">Engineered a self-healing architecture utilizing BFS-style propagation to broadcast replication calls across peer clusters.</w:t>
      </w:r>
      <w:r/>
    </w:p>
    <w:p w14:paraId="00000021">
      <w:pPr>
        <w:pBdr/>
        <w:tabs>
          <w:tab w:val="left" w:leader="none" w:pos="185"/>
        </w:tabs>
        <w:spacing w:before="18"/>
        <w:ind w:right="86"/>
        <w:rPr>
          <w:b/>
          <w:bCs/>
        </w:rPr>
      </w:pPr>
      <w:r>
        <w:rPr>
          <w:b/>
          <w:bCs/>
          <w:rtl w:val="0"/>
        </w:rPr>
        <w:t xml:space="preserve">Ground Up Voice Recognition Model</w:t>
        <w:tab/>
        <w:t xml:space="preserve">                                                                                         SciPy, NumPy, SVD, PCA</w:t>
      </w:r>
      <w:r>
        <w:rPr>
          <w:b/>
          <w:bCs/>
        </w:rPr>
      </w:r>
      <w:r>
        <w:rPr>
          <w:b/>
          <w:bCs/>
        </w:rPr>
      </w:r>
    </w:p>
    <w:p w14:paraId="00000022">
      <w:pPr>
        <w:numPr>
          <w:ilvl w:val="0"/>
          <w:numId w:val="3"/>
        </w:numPr>
        <w:pBdr/>
        <w:tabs>
          <w:tab w:val="left" w:leader="none" w:pos="185"/>
        </w:tabs>
        <w:spacing w:after="0" w:afterAutospacing="0" w:before="18"/>
        <w:ind w:right="86" w:hanging="180" w:left="360"/>
        <w:rPr/>
      </w:pPr>
      <w:r>
        <w:rPr>
          <w:rtl w:val="0"/>
        </w:rPr>
        <w:t xml:space="preserve">Engineered a signal recognition model from scratch, applying SVD and PCA for matrix decomposition of raw audio.</w:t>
      </w:r>
      <w:r/>
    </w:p>
    <w:p w14:paraId="00000023">
      <w:pPr>
        <w:numPr>
          <w:ilvl w:val="0"/>
          <w:numId w:val="3"/>
        </w:numPr>
        <w:pBdr/>
        <w:tabs>
          <w:tab w:val="left" w:leader="none" w:pos="185"/>
        </w:tabs>
        <w:spacing w:before="0" w:beforeAutospacing="0"/>
        <w:ind w:right="86" w:hanging="180" w:left="360"/>
        <w:rPr/>
      </w:pPr>
      <w:r>
        <w:rPr>
          <w:rtl w:val="0"/>
        </w:rPr>
        <w:t xml:space="preserve">Optimized the model, capturing 90% of variance via top eigenvalues to achieve a 95% out-of-sample classification rate.</w:t>
      </w:r>
      <w:r/>
    </w:p>
    <w:p w14:paraId="00000024">
      <w:pPr>
        <w:pBdr/>
        <w:tabs>
          <w:tab w:val="left" w:leader="none" w:pos="7900"/>
        </w:tabs>
        <w:spacing w:before="47"/>
        <w:ind w:right="9"/>
        <w:rPr>
          <w:b/>
          <w:bCs/>
        </w:rPr>
      </w:pPr>
      <w:r>
        <w:rPr>
          <w:b/>
          <w:bCs/>
          <w:rtl w:val="0"/>
        </w:rPr>
        <w:t xml:space="preserve">Research Project: Social Media Sentiment &amp; Short-Term Equity Correlation</w:t>
        <w:tab/>
        <w:t xml:space="preserve">         Python, NumPy, Matplotlib</w:t>
      </w:r>
      <w:r>
        <w:rPr>
          <w:b/>
          <w:bCs/>
        </w:rPr>
      </w:r>
      <w:r>
        <w:rPr>
          <w:b/>
          <w:bCs/>
        </w:rPr>
      </w:r>
    </w:p>
    <w:p w14:paraId="00000025">
      <w:pPr>
        <w:numPr>
          <w:ilvl w:val="0"/>
          <w:numId w:val="2"/>
        </w:numPr>
        <w:pBdr/>
        <w:tabs>
          <w:tab w:val="left" w:leader="none" w:pos="185"/>
        </w:tabs>
        <w:spacing w:after="0" w:afterAutospacing="0" w:before="18"/>
        <w:ind w:right="10" w:hanging="180" w:left="360"/>
        <w:rPr/>
      </w:pPr>
      <w:r>
        <w:rPr>
          <w:rtl w:val="0"/>
        </w:rPr>
        <w:t xml:space="preserve">Built alternative data pipeline to ingest and score sentiment metrics from unstructured social media streams using ML.</w:t>
      </w:r>
      <w:r/>
    </w:p>
    <w:p w14:paraId="00000026">
      <w:pPr>
        <w:numPr>
          <w:ilvl w:val="0"/>
          <w:numId w:val="2"/>
        </w:numPr>
        <w:pBdr/>
        <w:tabs>
          <w:tab w:val="left" w:leader="none" w:pos="185"/>
        </w:tabs>
        <w:spacing w:before="0" w:beforeAutospacing="0"/>
        <w:ind w:right="10" w:hanging="180" w:left="360"/>
        <w:rPr/>
      </w:pPr>
      <w:r>
        <w:rPr>
          <w:rtl w:val="0"/>
        </w:rPr>
        <w:t xml:space="preserve">Developed a vectorized backtesting framework to evaluate signal viability, systematically measuring the predictive power, information coefficient, and forward-return correlation of sentiment inputs.</w:t>
      </w:r>
      <w:r/>
    </w:p>
    <w:p w14:paraId="00000027">
      <w:pPr>
        <w:pBdr/>
        <w:tabs>
          <w:tab w:val="left" w:leader="none" w:pos="8692"/>
        </w:tabs>
        <w:spacing/>
        <w:ind w:firstLine="0" w:left="12"/>
        <w:rPr>
          <w:b/>
          <w:bCs/>
        </w:rPr>
      </w:pPr>
      <w:r>
        <w:rPr>
          <w:b/>
          <w:bCs/>
          <w:rtl w:val="0"/>
        </w:rPr>
        <w:t xml:space="preserve">Poker Theory &amp; GTO Engine</w:t>
        <w:tab/>
        <w:t xml:space="preserve">             Python, NumPy</w:t>
      </w:r>
      <w:r>
        <w:rPr>
          <w:b/>
          <w:bCs/>
        </w:rPr>
      </w:r>
      <w:r>
        <w:rPr>
          <w:b/>
          <w:bCs/>
        </w:rPr>
      </w:r>
    </w:p>
    <w:p w14:paraId="00000028">
      <w:pPr>
        <w:numPr>
          <w:ilvl w:val="0"/>
          <w:numId w:val="3"/>
        </w:numPr>
        <w:pBdr/>
        <w:tabs>
          <w:tab w:val="left" w:leader="none" w:pos="185"/>
        </w:tabs>
        <w:spacing w:after="0" w:afterAutospacing="0" w:before="18"/>
        <w:ind w:right="86" w:hanging="180" w:left="360"/>
        <w:rPr/>
      </w:pPr>
      <w:r>
        <w:rPr>
          <w:rtl w:val="0"/>
        </w:rPr>
        <w:t xml:space="preserve">Developed a high-performance Monte Carlo simulator to compute expected value and win probabilities of poker hands.</w:t>
      </w:r>
      <w:r/>
    </w:p>
    <w:p w14:paraId="00000029">
      <w:pPr>
        <w:numPr>
          <w:ilvl w:val="0"/>
          <w:numId w:val="3"/>
        </w:numPr>
        <w:pBdr/>
        <w:tabs>
          <w:tab w:val="left" w:leader="none" w:pos="185"/>
        </w:tabs>
        <w:spacing w:after="0" w:afterAutospacing="0" w:before="0" w:beforeAutospacing="0"/>
        <w:ind w:right="86" w:hanging="180" w:left="360"/>
        <w:rPr/>
      </w:pPr>
      <w:r>
        <w:rPr>
          <w:rtl w:val="0"/>
        </w:rPr>
        <w:t xml:space="preserve">Implemented “range” feature, allowing for probabilistic distributions of hands to be evaluated against each other.</w:t>
      </w:r>
      <w:r/>
    </w:p>
    <w:p w14:paraId="0000002A">
      <w:pPr>
        <w:numPr>
          <w:ilvl w:val="0"/>
          <w:numId w:val="3"/>
        </w:numPr>
        <w:pBdr/>
        <w:tabs>
          <w:tab w:val="left" w:leader="none" w:pos="185"/>
        </w:tabs>
        <w:spacing w:before="0" w:beforeAutospacing="0"/>
        <w:ind w:right="86" w:hanging="180" w:left="360"/>
        <w:rPr/>
      </w:pPr>
      <w:r>
        <w:rPr>
          <w:rtl w:val="0"/>
        </w:rPr>
        <w:t xml:space="preserve">Allowed grouping of board textures in order to allow analysis of win percentages across specific types of boards.</w:t>
      </w:r>
      <w:r/>
    </w:p>
    <w:p w14:paraId="0000002B">
      <w:pPr>
        <w:pBdr/>
        <w:tabs>
          <w:tab w:val="left" w:leader="none" w:pos="185"/>
        </w:tabs>
        <w:spacing w:before="18"/>
        <w:ind w:right="86"/>
        <w:rPr>
          <w:b/>
          <w:bCs/>
        </w:rPr>
      </w:pPr>
      <w:r>
        <w:rPr>
          <w:b/>
          <w:bCs/>
          <w:rtl w:val="0"/>
        </w:rPr>
        <w:t xml:space="preserve">Graduate Course Project: Stochastic Noise Simulator</w:t>
      </w:r>
      <w:r>
        <w:rPr>
          <w:rtl w:val="0"/>
        </w:rPr>
        <w:t xml:space="preserve">                                                                 </w:t>
      </w:r>
      <w:r>
        <w:rPr>
          <w:b/>
          <w:bCs/>
          <w:rtl w:val="0"/>
        </w:rPr>
        <w:t xml:space="preserve">Python, NumPy, PyDAE</w:t>
      </w:r>
      <w:r>
        <w:rPr>
          <w:b/>
          <w:bCs/>
        </w:rPr>
      </w:r>
      <w:r>
        <w:rPr>
          <w:b/>
          <w:bCs/>
        </w:rPr>
      </w:r>
    </w:p>
    <w:p w14:paraId="0000002C">
      <w:pPr>
        <w:numPr>
          <w:ilvl w:val="0"/>
          <w:numId w:val="3"/>
        </w:numPr>
        <w:pBdr/>
        <w:tabs>
          <w:tab w:val="left" w:leader="none" w:pos="185"/>
        </w:tabs>
        <w:spacing w:after="0" w:afterAutospacing="0" w:before="18"/>
        <w:ind w:right="86" w:hanging="180" w:left="360"/>
        <w:rPr/>
      </w:pPr>
      <w:r>
        <w:rPr>
          <w:rtl w:val="0"/>
        </w:rPr>
        <w:t xml:space="preserve">Built a transfer function solver using Newton-Raphson algorithms to compute DC quiescent equilibrium.</w:t>
      </w:r>
      <w:r/>
    </w:p>
    <w:p w14:paraId="0000002D">
      <w:pPr>
        <w:numPr>
          <w:ilvl w:val="0"/>
          <w:numId w:val="3"/>
        </w:numPr>
        <w:pBdr/>
        <w:tabs>
          <w:tab w:val="left" w:leader="none" w:pos="185"/>
        </w:tabs>
        <w:spacing w:after="0" w:afterAutospacing="0" w:before="0" w:beforeAutospacing="0"/>
        <w:ind w:right="86" w:hanging="180" w:left="360"/>
        <w:rPr/>
      </w:pPr>
      <w:r>
        <w:rPr>
          <w:rtl w:val="0"/>
        </w:rPr>
        <w:t xml:space="preserve">Linearized differential algebraic equations via automated Jacobian extraction around operating points.</w:t>
      </w:r>
      <w:r/>
    </w:p>
    <w:p w14:paraId="0000002E">
      <w:pPr>
        <w:numPr>
          <w:ilvl w:val="0"/>
          <w:numId w:val="3"/>
        </w:numPr>
        <w:pBdr/>
        <w:tabs>
          <w:tab w:val="left" w:leader="none" w:pos="185"/>
        </w:tabs>
        <w:spacing w:before="0" w:beforeAutospacing="0"/>
        <w:ind w:right="86" w:hanging="180" w:left="360"/>
        <w:rPr/>
      </w:pPr>
      <w:r>
        <w:rPr>
          <w:rtl w:val="0"/>
        </w:rPr>
        <w:t xml:space="preserve">Solved complex linear systems (A(jw) = G + jwC) over log frequency sweeps to map Power Spectral Density.</w:t>
      </w:r>
      <w:r/>
    </w:p>
    <w:p w14:paraId="0000002F">
      <w:pPr>
        <w:pBdr/>
        <w:spacing w:before="138"/>
        <w:ind w:firstLine="0" w:left="12"/>
        <w:rPr>
          <w:b/>
          <w:bCs/>
          <w:i/>
          <w:iCs/>
        </w:rPr>
      </w:pPr>
      <w:r>
        <w:rPr>
          <w:b/>
          <w:bCs/>
          <w:i/>
          <w:iCs/>
          <w:rtl w:val="0"/>
        </w:rPr>
        <w:t xml:space="preserve">Skills &amp; Interests</w:t>
      </w:r>
      <w:r>
        <w:rPr>
          <w:b/>
          <w:bCs/>
          <w:i/>
          <w:iCs/>
        </w:rPr>
      </w:r>
      <w:r>
        <w:rPr>
          <w:b/>
          <w:bCs/>
          <w:i/>
          <w:iCs/>
        </w:rPr>
      </w:r>
    </w:p>
    <w:p w14:paraId="00000030">
      <w:pPr>
        <w:pBdr/>
        <w:spacing w:before="46"/>
        <w:ind w:firstLine="0" w:left="12"/>
        <w:rPr/>
      </w:pPr>
      <w:r>
        <w:rPr>
          <w:b/>
          <w:bCs/>
          <w:rtl w:val="0"/>
        </w:rPr>
        <w:t xml:space="preserve">Programming: </w:t>
      </w:r>
      <w:r>
        <w:rPr>
          <w:rtl w:val="0"/>
        </w:rPr>
        <w:t xml:space="preserve">(proficient): Python, Java, MATLAB, C (competent): C++, C#, R, SQL, Bash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0" behindDoc="0" locked="0" layoutInCell="1" allowOverlap="1">
                <wp:simplePos x="0" y="0"/>
                <wp:positionH relativeFrom="column">
                  <wp:posOffset>7620</wp:posOffset>
                </wp:positionH>
                <wp:positionV relativeFrom="paragraph">
                  <wp:posOffset>17542</wp:posOffset>
                </wp:positionV>
                <wp:extent cx="7132320" cy="10189"/>
                <wp:effectExtent l="0" t="0" r="0" b="0"/>
                <wp:wrapNone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3" name="Shape 3"/>
                      <wps:cNvSpPr/>
                      <wps:spPr bwMode="auto">
                        <a:xfrm>
                          <a:off x="2023046" y="3779365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 h="120000" fill="norm" stroke="1" extrusionOk="0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style="position:absolute;z-index:0;o:allowoverlap:true;o:allowincell:true;mso-position-horizontal-relative:text;margin-left:0.60pt;mso-position-horizontal:absolute;mso-position-vertical-relative:text;margin-top:1.38pt;mso-position-vertical:absolute;width:561.60pt;height:0.80pt;mso-wrap-distance-left:0.00pt;mso-wrap-distance-top:0.00pt;mso-wrap-distance-right:0.00pt;mso-wrap-distance-bottom:0.00pt;visibility:visible;" path="m0,0l99995,0e" coordsize="100000,100000" filled="f" strokecolor="#000000" strokeweight="0.75pt">
                <v:path textboxrect="0,0,100000,100000"/>
                <v:stroke dashstyle="solid"/>
              </v:shape>
            </w:pict>
          </mc:Fallback>
        </mc:AlternateContent>
      </w:r>
      <w:r/>
    </w:p>
    <w:p w14:paraId="00000031">
      <w:pPr>
        <w:pBdr/>
        <w:spacing w:before="18"/>
        <w:ind w:firstLine="0" w:left="12"/>
        <w:rPr/>
      </w:pPr>
      <w:r>
        <w:rPr>
          <w:b/>
          <w:bCs/>
          <w:rtl w:val="0"/>
        </w:rPr>
        <w:t xml:space="preserve">Data &amp; ML: </w:t>
      </w:r>
      <w:r>
        <w:rPr>
          <w:rtl w:val="0"/>
        </w:rPr>
        <w:t xml:space="preserve">NumPy, Pandas, PyTorch, SciPy, Time-Series Forecasting, Regression, PCA/SVD, Statistical Modeling</w:t>
      </w:r>
      <w:r/>
    </w:p>
    <w:p w14:paraId="00000032">
      <w:pPr>
        <w:pBdr/>
        <w:spacing w:before="18"/>
        <w:ind w:firstLine="0" w:left="12"/>
        <w:rPr/>
      </w:pPr>
      <w:r>
        <w:rPr>
          <w:b/>
          <w:bCs/>
          <w:rtl w:val="0"/>
        </w:rPr>
        <w:t xml:space="preserve">Tools &amp; Platforms: </w:t>
      </w:r>
      <w:r>
        <w:rPr>
          <w:rtl w:val="0"/>
        </w:rPr>
        <w:t xml:space="preserve">Docker, GCP, Linux/Ubuntu Server, Git, CI/CD, PostgreSQL, MilvusDB, LangGraph, Unit Testing</w:t>
      </w:r>
      <w:r/>
    </w:p>
    <w:p w14:paraId="00000033">
      <w:pPr>
        <w:pBdr/>
        <w:spacing w:before="18"/>
        <w:ind w:firstLine="0" w:left="12"/>
        <w:rPr/>
      </w:pPr>
      <w:r>
        <w:rPr>
          <w:b/>
          <w:bCs/>
          <w:rtl w:val="0"/>
        </w:rPr>
        <w:t xml:space="preserve">Interests: </w:t>
      </w:r>
      <w:r>
        <w:rPr>
          <w:rtl w:val="0"/>
        </w:rPr>
        <w:t xml:space="preserve">Poker Theory, Game Theory, MTG, Linux Architecture, Privacy/Security, Open Source, HKN, Entrepreneurship</w:t>
      </w:r>
      <w:r/>
    </w:p>
    <w:sectPr>
      <w:footnotePr/>
      <w:endnotePr/>
      <w:type w:val="nextPage"/>
      <w:pgSz w:h="16840" w:orient="portrait" w:w="11910"/>
      <w:pgMar w:top="158" w:right="431" w:bottom="273" w:left="431" w:header="360" w:footer="36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2050405020303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•"/>
      <w:numFmt w:val="bullet"/>
      <w:pPr>
        <w:pBdr/>
        <w:spacing/>
        <w:ind w:hanging="190" w:left="370"/>
      </w:pPr>
      <w:rPr>
        <w:rFonts w:ascii="Times New Roman" w:hAnsi="Times New Roman" w:eastAsia="Times New Roman" w:cs="Times New Roman"/>
        <w:b w:val="0"/>
        <w:bCs w:val="0"/>
        <w:i w:val="0"/>
        <w:iCs w:val="0"/>
        <w:sz w:val="22"/>
        <w:szCs w:val="22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86" w:left="139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86" w:left="2401"/>
      </w:pPr>
      <w:rPr/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86" w:left="3412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86" w:left="4423"/>
      </w:pPr>
      <w:rPr/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86" w:left="5434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86" w:left="6445"/>
      </w:pPr>
      <w:rPr/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86" w:left="7456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86" w:left="8467"/>
      </w:pPr>
      <w:rPr/>
      <w:start w:val="0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540" w:left="720"/>
      </w:pPr>
      <w:rPr>
        <w:sz w:val="22"/>
        <w:szCs w:val="22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•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lang w:val="en" w:eastAsia="zh-CN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Table Grid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Table Grid Light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1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2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1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2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3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5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6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0">
    <w:name w:val="Heading 7"/>
    <w:basedOn w:val="895"/>
    <w:next w:val="895"/>
    <w:link w:val="8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1">
    <w:name w:val="Heading 8"/>
    <w:basedOn w:val="895"/>
    <w:next w:val="895"/>
    <w:link w:val="8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2">
    <w:name w:val="Heading 9"/>
    <w:basedOn w:val="895"/>
    <w:next w:val="895"/>
    <w:link w:val="8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3" w:default="1">
    <w:name w:val="Default Paragraph Font"/>
    <w:uiPriority w:val="1"/>
    <w:semiHidden/>
    <w:unhideWhenUsed/>
    <w:pPr>
      <w:pBdr/>
      <w:spacing/>
      <w:ind/>
    </w:pPr>
  </w:style>
  <w:style w:type="numbering" w:styleId="844" w:default="1">
    <w:name w:val="No List"/>
    <w:uiPriority w:val="99"/>
    <w:semiHidden/>
    <w:unhideWhenUsed/>
    <w:pPr>
      <w:pBdr/>
      <w:spacing/>
      <w:ind/>
    </w:pPr>
  </w:style>
  <w:style w:type="character" w:styleId="845">
    <w:name w:val="Heading 1 Char"/>
    <w:basedOn w:val="843"/>
    <w:link w:val="8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6">
    <w:name w:val="Heading 2 Char"/>
    <w:basedOn w:val="843"/>
    <w:link w:val="8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7">
    <w:name w:val="Heading 3 Char"/>
    <w:basedOn w:val="843"/>
    <w:link w:val="8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8">
    <w:name w:val="Heading 4 Char"/>
    <w:basedOn w:val="843"/>
    <w:link w:val="89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9">
    <w:name w:val="Heading 5 Char"/>
    <w:basedOn w:val="843"/>
    <w:link w:val="9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0">
    <w:name w:val="Heading 6 Char"/>
    <w:basedOn w:val="843"/>
    <w:link w:val="90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1">
    <w:name w:val="Heading 7 Char"/>
    <w:basedOn w:val="843"/>
    <w:link w:val="84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2">
    <w:name w:val="Heading 8 Char"/>
    <w:basedOn w:val="843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3">
    <w:name w:val="Heading 9 Char"/>
    <w:basedOn w:val="843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4">
    <w:name w:val="Title Char"/>
    <w:basedOn w:val="843"/>
    <w:link w:val="90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55">
    <w:name w:val="Subtitle Char"/>
    <w:basedOn w:val="843"/>
    <w:link w:val="90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6">
    <w:name w:val="Quote"/>
    <w:basedOn w:val="895"/>
    <w:next w:val="895"/>
    <w:link w:val="8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7">
    <w:name w:val="Quote Char"/>
    <w:basedOn w:val="843"/>
    <w:link w:val="85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8">
    <w:name w:val="List Paragraph"/>
    <w:basedOn w:val="895"/>
    <w:uiPriority w:val="34"/>
    <w:qFormat/>
    <w:pPr>
      <w:pBdr/>
      <w:spacing/>
      <w:ind w:left="720"/>
      <w:contextualSpacing w:val="true"/>
    </w:pPr>
  </w:style>
  <w:style w:type="character" w:styleId="859">
    <w:name w:val="Intense Emphasis"/>
    <w:basedOn w:val="84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0">
    <w:name w:val="Intense Quote"/>
    <w:basedOn w:val="895"/>
    <w:next w:val="895"/>
    <w:link w:val="86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1">
    <w:name w:val="Intense Quote Char"/>
    <w:basedOn w:val="843"/>
    <w:link w:val="86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2">
    <w:name w:val="Intense Reference"/>
    <w:basedOn w:val="84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3">
    <w:name w:val="No Spacing"/>
    <w:basedOn w:val="895"/>
    <w:uiPriority w:val="1"/>
    <w:qFormat/>
    <w:pPr>
      <w:pBdr/>
      <w:spacing w:after="0" w:line="240" w:lineRule="auto"/>
      <w:ind/>
    </w:pPr>
  </w:style>
  <w:style w:type="character" w:styleId="864">
    <w:name w:val="Subtle Emphasis"/>
    <w:basedOn w:val="84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Emphasis"/>
    <w:basedOn w:val="843"/>
    <w:uiPriority w:val="20"/>
    <w:qFormat/>
    <w:pPr>
      <w:pBdr/>
      <w:spacing/>
      <w:ind/>
    </w:pPr>
    <w:rPr>
      <w:i/>
      <w:iCs/>
    </w:rPr>
  </w:style>
  <w:style w:type="character" w:styleId="866">
    <w:name w:val="Strong"/>
    <w:basedOn w:val="843"/>
    <w:uiPriority w:val="22"/>
    <w:qFormat/>
    <w:pPr>
      <w:pBdr/>
      <w:spacing/>
      <w:ind/>
    </w:pPr>
    <w:rPr>
      <w:b/>
      <w:bCs/>
    </w:rPr>
  </w:style>
  <w:style w:type="character" w:styleId="867">
    <w:name w:val="Subtle Reference"/>
    <w:basedOn w:val="84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4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5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43"/>
    <w:link w:val="869"/>
    <w:uiPriority w:val="99"/>
    <w:pPr>
      <w:pBdr/>
      <w:spacing/>
      <w:ind/>
    </w:pPr>
  </w:style>
  <w:style w:type="paragraph" w:styleId="871">
    <w:name w:val="Footer"/>
    <w:basedOn w:val="895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43"/>
    <w:link w:val="871"/>
    <w:uiPriority w:val="99"/>
    <w:pPr>
      <w:pBdr/>
      <w:spacing/>
      <w:ind/>
    </w:pPr>
  </w:style>
  <w:style w:type="paragraph" w:styleId="873">
    <w:name w:val="Caption"/>
    <w:basedOn w:val="895"/>
    <w:next w:val="89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5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43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43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5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43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43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4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4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5"/>
    <w:next w:val="895"/>
    <w:uiPriority w:val="39"/>
    <w:unhideWhenUsed/>
    <w:pPr>
      <w:pBdr/>
      <w:spacing w:after="100"/>
      <w:ind/>
    </w:pPr>
  </w:style>
  <w:style w:type="paragraph" w:styleId="883">
    <w:name w:val="toc 2"/>
    <w:basedOn w:val="895"/>
    <w:next w:val="895"/>
    <w:uiPriority w:val="39"/>
    <w:unhideWhenUsed/>
    <w:pPr>
      <w:pBdr/>
      <w:spacing w:after="100"/>
      <w:ind w:left="220"/>
    </w:pPr>
  </w:style>
  <w:style w:type="paragraph" w:styleId="884">
    <w:name w:val="toc 3"/>
    <w:basedOn w:val="895"/>
    <w:next w:val="895"/>
    <w:uiPriority w:val="39"/>
    <w:unhideWhenUsed/>
    <w:pPr>
      <w:pBdr/>
      <w:spacing w:after="100"/>
      <w:ind w:left="440"/>
    </w:pPr>
  </w:style>
  <w:style w:type="paragraph" w:styleId="885">
    <w:name w:val="toc 4"/>
    <w:basedOn w:val="895"/>
    <w:next w:val="895"/>
    <w:uiPriority w:val="39"/>
    <w:unhideWhenUsed/>
    <w:pPr>
      <w:pBdr/>
      <w:spacing w:after="100"/>
      <w:ind w:left="660"/>
    </w:pPr>
  </w:style>
  <w:style w:type="paragraph" w:styleId="886">
    <w:name w:val="toc 5"/>
    <w:basedOn w:val="895"/>
    <w:next w:val="895"/>
    <w:uiPriority w:val="39"/>
    <w:unhideWhenUsed/>
    <w:pPr>
      <w:pBdr/>
      <w:spacing w:after="100"/>
      <w:ind w:left="880"/>
    </w:pPr>
  </w:style>
  <w:style w:type="paragraph" w:styleId="887">
    <w:name w:val="toc 6"/>
    <w:basedOn w:val="895"/>
    <w:next w:val="895"/>
    <w:uiPriority w:val="39"/>
    <w:unhideWhenUsed/>
    <w:pPr>
      <w:pBdr/>
      <w:spacing w:after="100"/>
      <w:ind w:left="1100"/>
    </w:pPr>
  </w:style>
  <w:style w:type="paragraph" w:styleId="888">
    <w:name w:val="toc 7"/>
    <w:basedOn w:val="895"/>
    <w:next w:val="895"/>
    <w:uiPriority w:val="39"/>
    <w:unhideWhenUsed/>
    <w:pPr>
      <w:pBdr/>
      <w:spacing w:after="100"/>
      <w:ind w:left="1320"/>
    </w:pPr>
  </w:style>
  <w:style w:type="paragraph" w:styleId="889">
    <w:name w:val="toc 8"/>
    <w:basedOn w:val="895"/>
    <w:next w:val="895"/>
    <w:uiPriority w:val="39"/>
    <w:unhideWhenUsed/>
    <w:pPr>
      <w:pBdr/>
      <w:spacing w:after="100"/>
      <w:ind w:left="1540"/>
    </w:pPr>
  </w:style>
  <w:style w:type="paragraph" w:styleId="890">
    <w:name w:val="toc 9"/>
    <w:basedOn w:val="895"/>
    <w:next w:val="895"/>
    <w:uiPriority w:val="39"/>
    <w:unhideWhenUsed/>
    <w:pPr>
      <w:pBdr/>
      <w:spacing w:after="100"/>
      <w:ind w:left="1760"/>
    </w:pPr>
  </w:style>
  <w:style w:type="character" w:styleId="891">
    <w:name w:val="Placeholder Text"/>
    <w:basedOn w:val="843"/>
    <w:uiPriority w:val="99"/>
    <w:semiHidden/>
    <w:pPr>
      <w:pBdr/>
      <w:spacing/>
      <w:ind/>
    </w:pPr>
    <w:rPr>
      <w:color w:val="666666"/>
    </w:rPr>
  </w:style>
  <w:style w:type="paragraph" w:styleId="892">
    <w:name w:val="TOC Heading"/>
    <w:uiPriority w:val="39"/>
    <w:unhideWhenUsed/>
    <w:pPr>
      <w:pBdr/>
      <w:spacing/>
      <w:ind/>
    </w:pPr>
  </w:style>
  <w:style w:type="paragraph" w:styleId="893">
    <w:name w:val="table of figures"/>
    <w:basedOn w:val="895"/>
    <w:next w:val="895"/>
    <w:uiPriority w:val="99"/>
    <w:unhideWhenUsed/>
    <w:pPr>
      <w:pBdr/>
      <w:spacing w:after="0" w:afterAutospacing="0"/>
      <w:ind/>
    </w:pPr>
  </w:style>
  <w:style w:type="table" w:styleId="894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5" w:default="1">
    <w:name w:val="Normal"/>
    <w:pPr>
      <w:pBdr/>
      <w:spacing/>
      <w:ind/>
    </w:pPr>
  </w:style>
  <w:style w:type="paragraph" w:styleId="896">
    <w:name w:val="Heading 1"/>
    <w:basedOn w:val="895"/>
    <w:next w:val="895"/>
    <w:pPr>
      <w:pBdr/>
      <w:spacing w:before="18"/>
      <w:ind/>
      <w:jc w:val="right"/>
    </w:pPr>
    <w:rPr>
      <w:rFonts w:ascii="Times New Roman" w:hAnsi="Times New Roman" w:eastAsia="Times New Roman" w:cs="Times New Roman"/>
      <w:b/>
      <w:bCs/>
      <w:sz w:val="22"/>
      <w:szCs w:val="22"/>
    </w:rPr>
  </w:style>
  <w:style w:type="paragraph" w:styleId="897">
    <w:name w:val="Heading 2"/>
    <w:basedOn w:val="895"/>
    <w:next w:val="895"/>
    <w:pPr>
      <w:keepNext w:val="true"/>
      <w:keepLines w:val="true"/>
      <w:pageBreakBefore w:val="false"/>
      <w:pBdr/>
      <w:spacing w:after="80" w:before="360"/>
      <w:ind/>
    </w:pPr>
    <w:rPr>
      <w:b/>
      <w:bCs/>
      <w:sz w:val="36"/>
      <w:szCs w:val="36"/>
    </w:rPr>
  </w:style>
  <w:style w:type="paragraph" w:styleId="898">
    <w:name w:val="Heading 3"/>
    <w:basedOn w:val="895"/>
    <w:next w:val="895"/>
    <w:pPr>
      <w:keepNext w:val="true"/>
      <w:keepLines w:val="true"/>
      <w:pageBreakBefore w:val="false"/>
      <w:pBdr/>
      <w:spacing w:after="80" w:before="280"/>
      <w:ind/>
    </w:pPr>
    <w:rPr>
      <w:b/>
      <w:bCs/>
      <w:sz w:val="28"/>
      <w:szCs w:val="28"/>
    </w:rPr>
  </w:style>
  <w:style w:type="paragraph" w:styleId="899">
    <w:name w:val="Heading 4"/>
    <w:basedOn w:val="895"/>
    <w:next w:val="895"/>
    <w:pPr>
      <w:keepNext w:val="true"/>
      <w:keepLines w:val="true"/>
      <w:pageBreakBefore w:val="false"/>
      <w:pBdr/>
      <w:spacing w:after="40" w:before="240"/>
      <w:ind/>
    </w:pPr>
    <w:rPr>
      <w:b/>
      <w:bCs/>
      <w:sz w:val="24"/>
      <w:szCs w:val="24"/>
    </w:rPr>
  </w:style>
  <w:style w:type="paragraph" w:styleId="900">
    <w:name w:val="Heading 5"/>
    <w:basedOn w:val="895"/>
    <w:next w:val="895"/>
    <w:pPr>
      <w:keepNext w:val="true"/>
      <w:keepLines w:val="true"/>
      <w:pageBreakBefore w:val="false"/>
      <w:pBdr/>
      <w:spacing w:after="40" w:before="220"/>
      <w:ind/>
    </w:pPr>
    <w:rPr>
      <w:b/>
      <w:bCs/>
      <w:sz w:val="22"/>
      <w:szCs w:val="22"/>
    </w:rPr>
  </w:style>
  <w:style w:type="paragraph" w:styleId="901">
    <w:name w:val="Heading 6"/>
    <w:basedOn w:val="895"/>
    <w:next w:val="895"/>
    <w:pPr>
      <w:keepNext w:val="true"/>
      <w:keepLines w:val="true"/>
      <w:pageBreakBefore w:val="false"/>
      <w:pBdr/>
      <w:spacing w:after="40" w:before="200"/>
      <w:ind/>
    </w:pPr>
    <w:rPr>
      <w:b/>
      <w:bCs/>
      <w:sz w:val="20"/>
      <w:szCs w:val="20"/>
    </w:rPr>
  </w:style>
  <w:style w:type="paragraph" w:styleId="902">
    <w:name w:val="Title"/>
    <w:basedOn w:val="895"/>
    <w:next w:val="895"/>
    <w:pPr>
      <w:keepNext w:val="true"/>
      <w:keepLines w:val="true"/>
      <w:pageBreakBefore w:val="false"/>
      <w:pBdr/>
      <w:spacing w:after="120" w:before="480"/>
      <w:ind/>
    </w:pPr>
    <w:rPr>
      <w:b/>
      <w:bCs/>
      <w:sz w:val="72"/>
      <w:szCs w:val="72"/>
    </w:rPr>
  </w:style>
  <w:style w:type="paragraph" w:styleId="903">
    <w:name w:val="Subtitle"/>
    <w:basedOn w:val="895"/>
    <w:next w:val="895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://linkedin.com/in/DanielMcGeeMarin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</cp:lastModifiedBy>
  <cp:revision>1</cp:revision>
  <dcterms:modified xsi:type="dcterms:W3CDTF">2026-07-15T04:40:11Z</dcterms:modified>
</cp:coreProperties>
</file>