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A066" w14:textId="3194CD8B" w:rsidR="00346814" w:rsidRDefault="00492BFB">
      <w:pPr>
        <w:pStyle w:val="Rubrik"/>
      </w:pPr>
      <w:r>
        <w:rPr>
          <w:noProof/>
        </w:rPr>
        <w:drawing>
          <wp:inline distT="0" distB="0" distL="0" distR="0" wp14:anchorId="7BDFD3B3" wp14:editId="349E1BB9">
            <wp:extent cx="905039" cy="905039"/>
            <wp:effectExtent l="0" t="0" r="9361" b="9361"/>
            <wp:docPr id="2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039" cy="905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DC2DD8" w14:textId="77777777" w:rsidR="00346814" w:rsidRDefault="00346814">
      <w:pPr>
        <w:pStyle w:val="Rubrik"/>
      </w:pPr>
    </w:p>
    <w:p w14:paraId="21D77835" w14:textId="77777777" w:rsidR="00346814" w:rsidRPr="00E3137E" w:rsidRDefault="00492BFB" w:rsidP="00E3137E">
      <w:pPr>
        <w:pStyle w:val="Rubrik"/>
      </w:pPr>
      <w:r w:rsidRPr="00E3137E">
        <w:t xml:space="preserve">Rapport för projektarbetet i </w:t>
      </w:r>
      <w:hyperlink r:id="rId9" w:history="1">
        <w:r w:rsidRPr="00E3137E">
          <w:t>IS1300HT191</w:t>
        </w:r>
      </w:hyperlink>
    </w:p>
    <w:p w14:paraId="622B60B2" w14:textId="77777777" w:rsidR="00346814" w:rsidRDefault="00346814">
      <w:pPr>
        <w:pStyle w:val="Textbody"/>
      </w:pPr>
    </w:p>
    <w:p w14:paraId="35296588" w14:textId="77777777" w:rsidR="00346814" w:rsidRDefault="00492BFB">
      <w:pPr>
        <w:pStyle w:val="Underrubrik"/>
      </w:pPr>
      <w:r>
        <w:t>Seriell kommunikation mellan periferienheter och mikrokontroller</w:t>
      </w:r>
    </w:p>
    <w:p w14:paraId="1028D638" w14:textId="77777777" w:rsidR="00346814" w:rsidRDefault="00346814">
      <w:pPr>
        <w:pStyle w:val="Frfattare"/>
      </w:pPr>
    </w:p>
    <w:p w14:paraId="09AEE496" w14:textId="77777777" w:rsidR="00346814" w:rsidRDefault="00492BFB">
      <w:pPr>
        <w:pStyle w:val="Frfattare"/>
      </w:pPr>
      <w:r>
        <w:t>Daniel Nordin</w:t>
      </w:r>
    </w:p>
    <w:p w14:paraId="1583F17D" w14:textId="77777777" w:rsidR="00346814" w:rsidRDefault="00346814">
      <w:pPr>
        <w:pStyle w:val="Rapportidentifikation"/>
      </w:pPr>
    </w:p>
    <w:p w14:paraId="01D3F539" w14:textId="77777777" w:rsidR="00346814" w:rsidRDefault="00346814">
      <w:pPr>
        <w:pStyle w:val="Rapportidentifikation"/>
      </w:pPr>
    </w:p>
    <w:p w14:paraId="3B7330A6" w14:textId="77777777" w:rsidR="00346814" w:rsidRDefault="00346814">
      <w:pPr>
        <w:pStyle w:val="Rapportidentifikation"/>
      </w:pPr>
    </w:p>
    <w:p w14:paraId="4D1E18D6" w14:textId="77777777" w:rsidR="00346814" w:rsidRDefault="00346814">
      <w:pPr>
        <w:pStyle w:val="Rapportidentifikation"/>
      </w:pPr>
    </w:p>
    <w:p w14:paraId="16ABB3FE" w14:textId="77777777" w:rsidR="00346814" w:rsidRDefault="00346814">
      <w:pPr>
        <w:pStyle w:val="Rapportidentifikation"/>
      </w:pPr>
    </w:p>
    <w:p w14:paraId="5424E07A" w14:textId="77777777" w:rsidR="00346814" w:rsidRDefault="00346814">
      <w:pPr>
        <w:pStyle w:val="Rapportidentifikation"/>
      </w:pPr>
    </w:p>
    <w:p w14:paraId="25C493EB" w14:textId="77777777" w:rsidR="00346814" w:rsidRDefault="00346814">
      <w:pPr>
        <w:pStyle w:val="Rapportidentifikation"/>
      </w:pPr>
    </w:p>
    <w:p w14:paraId="016B71EC" w14:textId="77777777" w:rsidR="00346814" w:rsidRDefault="00346814">
      <w:pPr>
        <w:pStyle w:val="Rapportidentifikation"/>
      </w:pPr>
    </w:p>
    <w:p w14:paraId="11FE0C28" w14:textId="77777777" w:rsidR="00346814" w:rsidRDefault="00346814">
      <w:pPr>
        <w:pStyle w:val="Rapportidentifikation"/>
      </w:pPr>
    </w:p>
    <w:p w14:paraId="5A250E75" w14:textId="77777777" w:rsidR="00346814" w:rsidRDefault="00346814">
      <w:pPr>
        <w:pStyle w:val="Rapportidentifikation"/>
      </w:pPr>
    </w:p>
    <w:p w14:paraId="5AA87F1F" w14:textId="77777777" w:rsidR="00346814" w:rsidRDefault="00346814">
      <w:pPr>
        <w:pStyle w:val="Rapportidentifikation"/>
      </w:pPr>
    </w:p>
    <w:p w14:paraId="0D21BDE7" w14:textId="77777777" w:rsidR="00346814" w:rsidRDefault="00346814">
      <w:pPr>
        <w:pStyle w:val="Rapportidentifikation"/>
        <w:ind w:left="0"/>
      </w:pPr>
    </w:p>
    <w:p w14:paraId="627F0123" w14:textId="77777777" w:rsidR="00346814" w:rsidRDefault="00346814">
      <w:pPr>
        <w:pStyle w:val="Rapportidentifikation"/>
      </w:pPr>
    </w:p>
    <w:p w14:paraId="3D5B7AB9" w14:textId="77777777" w:rsidR="00346814" w:rsidRDefault="00346814">
      <w:pPr>
        <w:pStyle w:val="Rapportidentifikation"/>
      </w:pPr>
    </w:p>
    <w:p w14:paraId="797FF155" w14:textId="77777777" w:rsidR="00346814" w:rsidRDefault="00346814">
      <w:pPr>
        <w:pStyle w:val="Rapportidentifikation"/>
      </w:pPr>
    </w:p>
    <w:p w14:paraId="3C5A39D3" w14:textId="77777777" w:rsidR="00346814" w:rsidRDefault="00346814">
      <w:pPr>
        <w:pStyle w:val="Rapportidentifikation"/>
      </w:pPr>
    </w:p>
    <w:p w14:paraId="6C691583" w14:textId="77777777" w:rsidR="00346814" w:rsidRDefault="00346814">
      <w:pPr>
        <w:pStyle w:val="Rapportidentifikation"/>
      </w:pPr>
    </w:p>
    <w:p w14:paraId="166B35D5" w14:textId="77777777" w:rsidR="00346814" w:rsidRDefault="00346814">
      <w:pPr>
        <w:pStyle w:val="Rapportidentifikation"/>
      </w:pPr>
    </w:p>
    <w:p w14:paraId="29FCEDF1" w14:textId="77777777" w:rsidR="00346814" w:rsidRDefault="00346814">
      <w:pPr>
        <w:pStyle w:val="Rapportidentifikation"/>
      </w:pPr>
    </w:p>
    <w:p w14:paraId="67410DEA" w14:textId="77777777" w:rsidR="00346814" w:rsidRDefault="00346814">
      <w:pPr>
        <w:pStyle w:val="Rapportidentifikation"/>
      </w:pPr>
    </w:p>
    <w:p w14:paraId="45BFC245" w14:textId="77777777" w:rsidR="00346814" w:rsidRDefault="00346814">
      <w:pPr>
        <w:pStyle w:val="Rapportidentifikation"/>
      </w:pPr>
    </w:p>
    <w:p w14:paraId="688C98FF" w14:textId="77777777" w:rsidR="00346814" w:rsidRDefault="00346814">
      <w:pPr>
        <w:pStyle w:val="Rapportidentifikation"/>
      </w:pPr>
    </w:p>
    <w:p w14:paraId="74D656DC" w14:textId="77777777" w:rsidR="00346814" w:rsidRDefault="00346814">
      <w:pPr>
        <w:pStyle w:val="Rapportidentifikation"/>
      </w:pPr>
    </w:p>
    <w:p w14:paraId="5DCF2929" w14:textId="77777777" w:rsidR="00346814" w:rsidRDefault="00492BFB">
      <w:pPr>
        <w:pStyle w:val="Rapportidentifikation"/>
      </w:pPr>
      <w:r>
        <w:t>Rapport</w:t>
      </w:r>
    </w:p>
    <w:p w14:paraId="6F6AF1D1" w14:textId="77777777" w:rsidR="00346814" w:rsidRDefault="00492BFB">
      <w:pPr>
        <w:pStyle w:val="Rapportidentifikation"/>
      </w:pPr>
      <w:r>
        <w:rPr>
          <w:color w:val="000000"/>
        </w:rPr>
        <w:t>Skolan för elektroteknik och datavetenskap (EECS)</w:t>
      </w:r>
    </w:p>
    <w:p w14:paraId="74CBDCA7" w14:textId="77777777" w:rsidR="00346814" w:rsidRDefault="00492BFB">
      <w:pPr>
        <w:pStyle w:val="Rapportidentifikation"/>
      </w:pPr>
      <w:r>
        <w:rPr>
          <w:lang w:val="de-DE"/>
        </w:rPr>
        <w:t xml:space="preserve">Stockholm, 22 </w:t>
      </w:r>
      <w:proofErr w:type="spellStart"/>
      <w:r>
        <w:rPr>
          <w:lang w:val="de-DE"/>
        </w:rPr>
        <w:t>december</w:t>
      </w:r>
      <w:proofErr w:type="spellEnd"/>
      <w:r>
        <w:rPr>
          <w:lang w:val="de-DE"/>
        </w:rPr>
        <w:t xml:space="preserve"> 2019</w:t>
      </w:r>
    </w:p>
    <w:p w14:paraId="4BDCEB14" w14:textId="77777777" w:rsidR="00346814" w:rsidRDefault="00492BFB">
      <w:pPr>
        <w:pStyle w:val="Rubrik1"/>
        <w:pageBreakBefore/>
      </w:pPr>
      <w:bookmarkStart w:id="0" w:name="_Toc28273238"/>
      <w:r>
        <w:lastRenderedPageBreak/>
        <w:t>Sammanfattning</w:t>
      </w:r>
      <w:bookmarkEnd w:id="0"/>
    </w:p>
    <w:p w14:paraId="75333435" w14:textId="77777777" w:rsidR="00346814" w:rsidRDefault="00346814">
      <w:pPr>
        <w:pStyle w:val="Standard"/>
      </w:pPr>
    </w:p>
    <w:p w14:paraId="4866BC35" w14:textId="77777777" w:rsidR="00346814" w:rsidRDefault="00346814">
      <w:pPr>
        <w:pStyle w:val="Standard"/>
      </w:pPr>
    </w:p>
    <w:p w14:paraId="284F06E9" w14:textId="77777777" w:rsidR="00346814" w:rsidRDefault="00346814">
      <w:pPr>
        <w:pStyle w:val="Standard"/>
      </w:pPr>
    </w:p>
    <w:p w14:paraId="7AC8E152" w14:textId="77777777" w:rsidR="00346814" w:rsidRDefault="00346814">
      <w:pPr>
        <w:pStyle w:val="Standard"/>
      </w:pPr>
    </w:p>
    <w:p w14:paraId="07790E57" w14:textId="441BCAE2" w:rsidR="00346814" w:rsidRDefault="00492BFB">
      <w:pPr>
        <w:pStyle w:val="Rubrik1"/>
        <w:pageBreakBefore/>
      </w:pPr>
      <w:bookmarkStart w:id="1" w:name="_Toc28273239"/>
      <w:r>
        <w:lastRenderedPageBreak/>
        <w:t>Innehållsförteckning</w:t>
      </w:r>
      <w:bookmarkEnd w:id="1"/>
      <w: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kern w:val="3"/>
          <w:sz w:val="20"/>
          <w:szCs w:val="20"/>
          <w:lang w:val="en-US" w:eastAsia="en-US"/>
        </w:rPr>
        <w:id w:val="-1272392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66F46" w14:textId="48AA662B" w:rsidR="00E3137E" w:rsidRDefault="00E3137E">
          <w:pPr>
            <w:pStyle w:val="Innehllsfrteckningsrubrik"/>
          </w:pPr>
        </w:p>
        <w:p w14:paraId="6C0EE6A0" w14:textId="43222474" w:rsidR="00626DF2" w:rsidRDefault="00E3137E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73238" w:history="1">
            <w:r w:rsidR="00626DF2" w:rsidRPr="007B4A83">
              <w:rPr>
                <w:rStyle w:val="Hyperlnk"/>
                <w:noProof/>
              </w:rPr>
              <w:t>Sammanfattning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_Toc28273238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2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2B287CE" w14:textId="08CF985C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39" w:history="1">
            <w:r w:rsidR="00626DF2" w:rsidRPr="007B4A83">
              <w:rPr>
                <w:rStyle w:val="Hyperlnk"/>
                <w:noProof/>
              </w:rPr>
              <w:t>Innehållsförteckning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_Toc28273239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3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610B117" w14:textId="1CFD3FF6" w:rsidR="00626DF2" w:rsidRDefault="00F1396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0" w:history="1">
            <w:r w:rsidR="00626DF2" w:rsidRPr="007B4A83">
              <w:rPr>
                <w:rStyle w:val="Hyperlnk"/>
                <w:noProof/>
              </w:rPr>
              <w:t>Underrubrik 1 (Rubrik 2, Arial, 12p,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_Toc28273240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4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966B598" w14:textId="410D1790" w:rsidR="00626DF2" w:rsidRDefault="00F13962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1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_Toc28273241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4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45153D2" w14:textId="39F60B2E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2" w:history="1">
            <w:r w:rsidR="00626DF2" w:rsidRPr="007B4A83">
              <w:rPr>
                <w:rStyle w:val="Hyperlnk"/>
                <w:noProof/>
              </w:rPr>
              <w:t>Problemformulering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_Toc28273242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F0983B2" w14:textId="0B9D671E" w:rsidR="00626DF2" w:rsidRDefault="00F1396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3" w:history="1">
            <w:r w:rsidR="00626DF2" w:rsidRPr="007B4A83">
              <w:rPr>
                <w:rStyle w:val="Hyperlnk"/>
                <w:noProof/>
              </w:rPr>
              <w:t>Testdriven utveckling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_Toc28273243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4B0E066D" w14:textId="737CFBF9" w:rsidR="00626DF2" w:rsidRDefault="00F1396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4" w:history="1">
            <w:r w:rsidR="00626DF2" w:rsidRPr="007B4A83">
              <w:rPr>
                <w:rStyle w:val="Hyperlnk"/>
                <w:noProof/>
              </w:rPr>
              <w:t>Mjukvarans aritektur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_Toc28273244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7419575D" w14:textId="05ACA126" w:rsidR="00626DF2" w:rsidRDefault="00F13962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5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_Toc28273245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0B398DD7" w14:textId="3C56FEC0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6" w:history="1">
            <w:r w:rsidR="00626DF2" w:rsidRPr="007B4A83">
              <w:rPr>
                <w:rStyle w:val="Hyperlnk"/>
                <w:noProof/>
              </w:rPr>
              <w:t>Resultat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_Toc28273246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3A0318BE" w14:textId="114632E8" w:rsidR="00626DF2" w:rsidRDefault="00F13962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7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_Toc28273247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3D90E3C" w14:textId="79993391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8" w:history="1">
            <w:r w:rsidR="00626DF2" w:rsidRPr="007B4A83">
              <w:rPr>
                <w:rStyle w:val="Hyperlnk"/>
                <w:noProof/>
              </w:rPr>
              <w:t>Diskussion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_Toc28273248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5903EC23" w14:textId="450043EA" w:rsidR="00626DF2" w:rsidRDefault="00F13962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49" w:history="1">
            <w:r w:rsidR="00626DF2" w:rsidRPr="007B4A83">
              <w:rPr>
                <w:rStyle w:val="Hyperlnk"/>
                <w:noProof/>
              </w:rPr>
              <w:t>Underrubrik 1 (Rubrik 2, Arial, 12p,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_Toc28273249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0686DA7A" w14:textId="649950AC" w:rsidR="00626DF2" w:rsidRDefault="00F13962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0" w:history="1">
            <w:r w:rsidR="00626DF2" w:rsidRPr="007B4A83">
              <w:rPr>
                <w:rStyle w:val="Hyperlnk"/>
                <w:noProof/>
              </w:rPr>
              <w:t>Underrubrik 2 (Rubrik 3, Times, 12p, understruken)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_Toc28273250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5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7E78330A" w14:textId="69EDA775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1" w:history="1">
            <w:r w:rsidR="00626DF2" w:rsidRPr="007B4A83">
              <w:rPr>
                <w:rStyle w:val="Hyperlnk"/>
                <w:noProof/>
              </w:rPr>
              <w:t>Slutsatser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_Toc28273251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6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44AF3BA" w14:textId="45CEB534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2" w:history="1">
            <w:r w:rsidR="00626DF2" w:rsidRPr="007B4A83">
              <w:rPr>
                <w:rStyle w:val="Hyperlnk"/>
                <w:noProof/>
              </w:rPr>
              <w:t>Referenser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_Toc28273252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6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2A751265" w14:textId="1525D6B7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3" w:history="1">
            <w:r w:rsidR="00626DF2" w:rsidRPr="007B4A83">
              <w:rPr>
                <w:rStyle w:val="Hyperlnk"/>
                <w:noProof/>
              </w:rPr>
              <w:t>Appendix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_Toc28273253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7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684F6EC7" w14:textId="4665FB0A" w:rsidR="00626DF2" w:rsidRDefault="00F1396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/>
            </w:rPr>
          </w:pPr>
          <w:hyperlink w:anchor="_Toc28273254" w:history="1">
            <w:r w:rsidR="00626DF2" w:rsidRPr="007B4A83">
              <w:rPr>
                <w:rStyle w:val="Hyperlnk"/>
                <w:noProof/>
              </w:rPr>
              <w:t>Bilaga/or (Rubrik 1, Arial, 14p, fet)</w:t>
            </w:r>
            <w:r w:rsidR="00626DF2">
              <w:rPr>
                <w:noProof/>
                <w:webHidden/>
              </w:rPr>
              <w:tab/>
            </w:r>
            <w:r w:rsidR="00626DF2">
              <w:rPr>
                <w:noProof/>
                <w:webHidden/>
              </w:rPr>
              <w:fldChar w:fldCharType="begin"/>
            </w:r>
            <w:r w:rsidR="00626DF2">
              <w:rPr>
                <w:noProof/>
                <w:webHidden/>
              </w:rPr>
              <w:instrText xml:space="preserve"> PAGEREF _Toc28273254 \h </w:instrText>
            </w:r>
            <w:r w:rsidR="00626DF2">
              <w:rPr>
                <w:noProof/>
                <w:webHidden/>
              </w:rPr>
            </w:r>
            <w:r w:rsidR="00626DF2">
              <w:rPr>
                <w:noProof/>
                <w:webHidden/>
              </w:rPr>
              <w:fldChar w:fldCharType="separate"/>
            </w:r>
            <w:r w:rsidR="00626DF2">
              <w:rPr>
                <w:noProof/>
                <w:webHidden/>
              </w:rPr>
              <w:t>8</w:t>
            </w:r>
            <w:r w:rsidR="00626DF2">
              <w:rPr>
                <w:noProof/>
                <w:webHidden/>
              </w:rPr>
              <w:fldChar w:fldCharType="end"/>
            </w:r>
          </w:hyperlink>
        </w:p>
        <w:p w14:paraId="1327D265" w14:textId="4A59AA13" w:rsidR="00E3137E" w:rsidRDefault="00E3137E">
          <w:r>
            <w:rPr>
              <w:b/>
              <w:bCs/>
            </w:rPr>
            <w:fldChar w:fldCharType="end"/>
          </w:r>
        </w:p>
      </w:sdtContent>
    </w:sdt>
    <w:p w14:paraId="794318AA" w14:textId="77777777" w:rsidR="00E3137E" w:rsidRPr="00E3137E" w:rsidRDefault="00E3137E" w:rsidP="00E3137E">
      <w:pPr>
        <w:pStyle w:val="Textbody"/>
      </w:pPr>
    </w:p>
    <w:p w14:paraId="4CB468AE" w14:textId="77777777" w:rsidR="00E3137E" w:rsidRPr="00E3137E" w:rsidRDefault="00E3137E" w:rsidP="00E3137E">
      <w:pPr>
        <w:pStyle w:val="Textbody"/>
      </w:pPr>
    </w:p>
    <w:p w14:paraId="4A27C359" w14:textId="77777777" w:rsidR="00346814" w:rsidRDefault="00346814">
      <w:pPr>
        <w:pStyle w:val="Standard"/>
      </w:pPr>
    </w:p>
    <w:p w14:paraId="25F74A3A" w14:textId="6805E371" w:rsidR="00346814" w:rsidRDefault="00492BFB">
      <w:pPr>
        <w:pStyle w:val="Standard"/>
        <w:pageBreakBefore/>
        <w:jc w:val="both"/>
      </w:pPr>
      <w:r>
        <w:rPr>
          <w:rFonts w:ascii="Arial" w:hAnsi="Arial"/>
          <w:b/>
          <w:sz w:val="28"/>
        </w:rPr>
        <w:lastRenderedPageBreak/>
        <w:t xml:space="preserve">Inledning </w:t>
      </w:r>
    </w:p>
    <w:p w14:paraId="6B8A1E60" w14:textId="01891706" w:rsidR="00626DF2" w:rsidRDefault="00626DF2" w:rsidP="00626DF2">
      <w:pPr>
        <w:pStyle w:val="Rubrik2"/>
      </w:pPr>
      <w:r>
        <w:t>Projektets bakgrund</w:t>
      </w:r>
    </w:p>
    <w:p w14:paraId="5FE04C32" w14:textId="114FA3B6" w:rsidR="00B773AB" w:rsidRDefault="004C0B9D" w:rsidP="00E3137E">
      <w:pPr>
        <w:pStyle w:val="Normalwebb"/>
        <w:spacing w:after="0"/>
        <w:rPr>
          <w:color w:val="000000"/>
        </w:rPr>
      </w:pPr>
      <w:r>
        <w:t xml:space="preserve">Kursen Inbyggda system </w:t>
      </w:r>
      <w:r>
        <w:rPr>
          <w:color w:val="000000"/>
        </w:rPr>
        <w:t>IS1300 syftar till att ge studenten färdigheter för att bland annat kunna skapa arkitektur för både hård- och mjukvara, redogöra för hur I/O-portar används för kommunikation och behandling av externa signaler samt dokumentera systemet i en rapport.</w:t>
      </w:r>
      <w:r w:rsidR="00E31ABC">
        <w:rPr>
          <w:color w:val="000000"/>
        </w:rPr>
        <w:t>[1]</w:t>
      </w:r>
      <w:r w:rsidR="00E3137E">
        <w:rPr>
          <w:color w:val="000000"/>
        </w:rPr>
        <w:t xml:space="preserve"> För att testa och examinera dessa färdigheter får kursdeltagarna utföra ett projekt som bland annat innefattar kommunikation mellan mikrokontroller och sensorkort, användningen av både analoga och digitala I/O-portar samt nyttjandet av kommunikationsprotokollen SPI</w:t>
      </w:r>
      <w:r w:rsidR="00B773AB">
        <w:rPr>
          <w:color w:val="000000"/>
        </w:rPr>
        <w:t xml:space="preserve">, </w:t>
      </w:r>
      <w:r w:rsidR="00E3137E">
        <w:rPr>
          <w:color w:val="000000"/>
        </w:rPr>
        <w:t>UART</w:t>
      </w:r>
      <w:r w:rsidR="00B773AB">
        <w:rPr>
          <w:color w:val="000000"/>
        </w:rPr>
        <w:t xml:space="preserve"> och PWM</w:t>
      </w:r>
      <w:r w:rsidR="00E3137E">
        <w:rPr>
          <w:color w:val="000000"/>
        </w:rPr>
        <w:t xml:space="preserve">. </w:t>
      </w:r>
    </w:p>
    <w:p w14:paraId="1C3BA0E4" w14:textId="77777777" w:rsidR="00B773AB" w:rsidRDefault="00B773AB" w:rsidP="00B773AB">
      <w:pPr>
        <w:pStyle w:val="Normalwebb"/>
        <w:spacing w:after="0"/>
        <w:rPr>
          <w:color w:val="000000"/>
        </w:rPr>
      </w:pPr>
      <w:r>
        <w:rPr>
          <w:color w:val="000000"/>
        </w:rPr>
        <w:t>För detta projekt fanns följande huvudsakliga mål:</w:t>
      </w:r>
    </w:p>
    <w:p w14:paraId="0022879C" w14:textId="77777777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Ställa samt uppdatera realtidsklockan i STM32F3 </w:t>
      </w:r>
    </w:p>
    <w:p w14:paraId="696AC87E" w14:textId="77777777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Uppdatera display som visar tiden i formatet HH:</w:t>
      </w:r>
      <w:proofErr w:type="gramStart"/>
      <w:r>
        <w:rPr>
          <w:color w:val="000000"/>
        </w:rPr>
        <w:t>MM:SS</w:t>
      </w:r>
      <w:proofErr w:type="gramEnd"/>
      <w:r>
        <w:rPr>
          <w:color w:val="000000"/>
        </w:rPr>
        <w:t xml:space="preserve"> enligt inbyggd RTC</w:t>
      </w:r>
    </w:p>
    <w:p w14:paraId="6F501422" w14:textId="054DC6A1" w:rsidR="00B773AB" w:rsidRDefault="00B773AB" w:rsidP="00B773AB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Att generera PWM-puls utifrån den analoga spänningen för att kunna justera bakgrundsbelysningen</w:t>
      </w:r>
      <w:r w:rsidR="00A1473C">
        <w:rPr>
          <w:color w:val="000000"/>
        </w:rPr>
        <w:t>.</w:t>
      </w:r>
    </w:p>
    <w:p w14:paraId="71C1E1FD" w14:textId="77777777" w:rsidR="00626DF2" w:rsidRDefault="00626DF2" w:rsidP="00626DF2">
      <w:pPr>
        <w:pStyle w:val="Rubrik2"/>
      </w:pPr>
      <w:r>
        <w:t>Rapportens struktur</w:t>
      </w:r>
    </w:p>
    <w:p w14:paraId="2852E240" w14:textId="0F9567F5" w:rsidR="00346814" w:rsidRPr="00626DF2" w:rsidRDefault="00492BFB" w:rsidP="00626DF2">
      <w:pPr>
        <w:pStyle w:val="Rubrik2"/>
      </w:pPr>
      <w:r>
        <w:t>Text (Normal, Times, 12p)</w:t>
      </w:r>
    </w:p>
    <w:p w14:paraId="0EBE7716" w14:textId="77777777" w:rsidR="00346814" w:rsidRDefault="00346814">
      <w:pPr>
        <w:pStyle w:val="Standard"/>
      </w:pPr>
    </w:p>
    <w:p w14:paraId="3BEB458F" w14:textId="77777777" w:rsidR="00346814" w:rsidRDefault="00492BFB">
      <w:pPr>
        <w:pStyle w:val="Rubrik3"/>
      </w:pPr>
      <w:bookmarkStart w:id="2" w:name="_Toc28273241"/>
      <w:r>
        <w:t>Underrubrik 2 (Rubrik 3, Times, 12p, understruken)</w:t>
      </w:r>
      <w:bookmarkEnd w:id="2"/>
    </w:p>
    <w:p w14:paraId="4BD84C20" w14:textId="77777777" w:rsidR="00346814" w:rsidRDefault="00346814">
      <w:pPr>
        <w:pStyle w:val="Standard"/>
      </w:pPr>
    </w:p>
    <w:p w14:paraId="43ED44E9" w14:textId="77777777" w:rsidR="00346814" w:rsidRDefault="00492BFB">
      <w:pPr>
        <w:pStyle w:val="Standard"/>
      </w:pPr>
      <w:r>
        <w:t>Text (Normal, Times, 12 p)</w:t>
      </w:r>
    </w:p>
    <w:p w14:paraId="00797DF5" w14:textId="77777777" w:rsidR="00346814" w:rsidRDefault="00346814">
      <w:pPr>
        <w:pStyle w:val="Standard"/>
      </w:pPr>
    </w:p>
    <w:p w14:paraId="4FE1D547" w14:textId="77777777" w:rsidR="00346814" w:rsidRDefault="00492BFB">
      <w:pPr>
        <w:pStyle w:val="Ekvation"/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(1)</w:t>
      </w:r>
    </w:p>
    <w:p w14:paraId="25BFE441" w14:textId="77777777" w:rsidR="00346814" w:rsidRDefault="00346814">
      <w:pPr>
        <w:pStyle w:val="Standard"/>
      </w:pPr>
    </w:p>
    <w:p w14:paraId="4DA4604A" w14:textId="77777777" w:rsidR="00346814" w:rsidRDefault="00492BFB">
      <w:pPr>
        <w:pStyle w:val="Standard"/>
      </w:pPr>
      <w:r>
        <w:t>Ekvation (indragen 1 cm, numrera ekvationen i högerkanten)</w:t>
      </w:r>
    </w:p>
    <w:p w14:paraId="360EC615" w14:textId="77777777" w:rsidR="00346814" w:rsidRPr="00626DF2" w:rsidRDefault="00346814">
      <w:pPr>
        <w:pStyle w:val="Standard"/>
        <w:rPr>
          <w:u w:val="single"/>
        </w:rPr>
      </w:pPr>
    </w:p>
    <w:p w14:paraId="6FD1ED3E" w14:textId="77777777" w:rsidR="00346814" w:rsidRPr="00626DF2" w:rsidRDefault="00492BFB">
      <w:pPr>
        <w:pStyle w:val="Standard"/>
        <w:rPr>
          <w:u w:val="single"/>
        </w:rPr>
      </w:pPr>
      <w:r w:rsidRPr="00626DF2">
        <w:rPr>
          <w:u w:val="single"/>
        </w:rPr>
        <w:t>Alternativt</w:t>
      </w:r>
    </w:p>
    <w:p w14:paraId="638746A7" w14:textId="77777777" w:rsidR="00346814" w:rsidRPr="00626DF2" w:rsidRDefault="00346814">
      <w:pPr>
        <w:pStyle w:val="Standard"/>
        <w:rPr>
          <w:u w:val="single"/>
        </w:rPr>
      </w:pPr>
    </w:p>
    <w:p w14:paraId="57AE5A7F" w14:textId="77777777" w:rsidR="00346814" w:rsidRPr="00626DF2" w:rsidRDefault="00492BFB">
      <w:pPr>
        <w:pStyle w:val="MTDisplayEquation"/>
        <w:rPr>
          <w:u w:val="single"/>
        </w:rPr>
      </w:pPr>
      <w:r w:rsidRPr="00626DF2">
        <w:rPr>
          <w:u w:val="single"/>
          <w:lang w:val="sv-SE"/>
        </w:rPr>
        <w:tab/>
      </w:r>
      <w:r w:rsidRPr="00626DF2">
        <w:rPr>
          <w:u w:val="single"/>
          <w:lang w:val="sv-SE"/>
        </w:rPr>
        <w:tab/>
      </w:r>
      <w:r w:rsidRPr="00626DF2">
        <w:rPr>
          <w:u w:val="single"/>
        </w:rPr>
        <w:t>12\* MERGEFORMAT ()</w:t>
      </w:r>
    </w:p>
    <w:p w14:paraId="56D28E35" w14:textId="77777777" w:rsidR="00346814" w:rsidRPr="00626DF2" w:rsidRDefault="00346814">
      <w:pPr>
        <w:pStyle w:val="Standard"/>
        <w:rPr>
          <w:u w:val="single"/>
        </w:rPr>
      </w:pPr>
    </w:p>
    <w:p w14:paraId="66A65973" w14:textId="77777777" w:rsidR="00346814" w:rsidRPr="00626DF2" w:rsidRDefault="00492BFB">
      <w:pPr>
        <w:pStyle w:val="Standard"/>
        <w:rPr>
          <w:u w:val="single"/>
        </w:rPr>
      </w:pPr>
      <w:r w:rsidRPr="00626DF2">
        <w:rPr>
          <w:u w:val="single"/>
        </w:rPr>
        <w:t>Ekvation (centrerad, numrera ekvationen i högerkanten)</w:t>
      </w:r>
    </w:p>
    <w:p w14:paraId="16C27496" w14:textId="77777777" w:rsidR="00346814" w:rsidRPr="00626DF2" w:rsidRDefault="00346814">
      <w:pPr>
        <w:pStyle w:val="Standard"/>
        <w:rPr>
          <w:u w:val="single"/>
        </w:rPr>
      </w:pPr>
    </w:p>
    <w:p w14:paraId="3CFF4FDF" w14:textId="77777777" w:rsidR="00346814" w:rsidRPr="00626DF2" w:rsidRDefault="00492BFB">
      <w:pPr>
        <w:pStyle w:val="Figurtext"/>
        <w:outlineLvl w:val="9"/>
        <w:rPr>
          <w:u w:val="single"/>
        </w:rPr>
      </w:pPr>
      <w:r w:rsidRPr="00626DF2">
        <w:rPr>
          <w:rFonts w:ascii="Times New Roman" w:hAnsi="Times New Roman"/>
          <w:i w:val="0"/>
          <w:iCs/>
          <w:u w:val="single"/>
          <w:lang w:val="sv-SE"/>
        </w:rPr>
        <w:t xml:space="preserve">Figur 1. </w:t>
      </w:r>
      <w:r w:rsidRPr="00626DF2">
        <w:rPr>
          <w:rFonts w:ascii="Times New Roman" w:hAnsi="Times New Roman"/>
          <w:u w:val="single"/>
          <w:lang w:val="sv-SE"/>
        </w:rPr>
        <w:t>Karta över KTH</w:t>
      </w:r>
    </w:p>
    <w:p w14:paraId="29A7EC63" w14:textId="77777777" w:rsidR="00346814" w:rsidRPr="00626DF2" w:rsidRDefault="00492BFB">
      <w:pPr>
        <w:pStyle w:val="Figurtext"/>
        <w:outlineLvl w:val="9"/>
        <w:rPr>
          <w:u w:val="single"/>
        </w:rPr>
      </w:pPr>
      <w:r w:rsidRPr="00626DF2">
        <w:rPr>
          <w:rFonts w:ascii="Times New Roman" w:hAnsi="Times New Roman"/>
          <w:u w:val="single"/>
          <w:lang w:val="sv-SE"/>
        </w:rPr>
        <w:t>Figurtext (12 p, kursiv stil, rak vänstermarginal, gärna centrerad under figuren)</w:t>
      </w:r>
    </w:p>
    <w:p w14:paraId="2A246BA8" w14:textId="77777777" w:rsidR="00346814" w:rsidRDefault="00346814">
      <w:pPr>
        <w:pStyle w:val="Figurtext"/>
        <w:outlineLvl w:val="9"/>
        <w:rPr>
          <w:lang w:val="sv-SE"/>
        </w:rPr>
      </w:pPr>
    </w:p>
    <w:p w14:paraId="5242CFC4" w14:textId="77777777" w:rsidR="00346814" w:rsidRDefault="00346814">
      <w:pPr>
        <w:pStyle w:val="Figurtext"/>
        <w:outlineLvl w:val="9"/>
        <w:rPr>
          <w:lang w:val="sv-SE"/>
        </w:rPr>
      </w:pPr>
    </w:p>
    <w:p w14:paraId="682973D5" w14:textId="77777777" w:rsidR="00346814" w:rsidRDefault="00346814">
      <w:pPr>
        <w:pStyle w:val="Rubrik1"/>
      </w:pPr>
    </w:p>
    <w:p w14:paraId="194DA639" w14:textId="2985359A" w:rsidR="00346814" w:rsidRDefault="00C154C7">
      <w:pPr>
        <w:pStyle w:val="Rubrik1"/>
        <w:pageBreakBefore/>
      </w:pPr>
      <w:bookmarkStart w:id="3" w:name="_Toc28273242"/>
      <w:r>
        <w:lastRenderedPageBreak/>
        <w:t>Problemformulering och utförande</w:t>
      </w:r>
      <w:r w:rsidR="00492BFB">
        <w:t xml:space="preserve"> </w:t>
      </w:r>
      <w:bookmarkEnd w:id="3"/>
    </w:p>
    <w:p w14:paraId="0FBBF329" w14:textId="316631D3" w:rsidR="00626DF2" w:rsidRDefault="00626DF2" w:rsidP="00626DF2">
      <w:pPr>
        <w:pStyle w:val="Standard"/>
      </w:pPr>
      <w:r>
        <w:t>Projektets mål kan sammanfattas av punkterna nedan:</w:t>
      </w:r>
    </w:p>
    <w:p w14:paraId="45F470CE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Ställa samt uppdatera realtidsklockan i STM32F3 </w:t>
      </w:r>
    </w:p>
    <w:p w14:paraId="4D9860BB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>Uppdatera display som visar tiden i formatet HH:</w:t>
      </w:r>
      <w:proofErr w:type="gramStart"/>
      <w:r>
        <w:rPr>
          <w:color w:val="000000"/>
        </w:rPr>
        <w:t>MM:SS</w:t>
      </w:r>
      <w:proofErr w:type="gramEnd"/>
      <w:r>
        <w:rPr>
          <w:color w:val="000000"/>
        </w:rPr>
        <w:t xml:space="preserve"> enligt inbyggd RTC</w:t>
      </w:r>
    </w:p>
    <w:p w14:paraId="69C3D43A" w14:textId="77777777" w:rsidR="00626DF2" w:rsidRDefault="00626DF2" w:rsidP="00626DF2">
      <w:pPr>
        <w:pStyle w:val="Normalwebb"/>
        <w:numPr>
          <w:ilvl w:val="0"/>
          <w:numId w:val="5"/>
        </w:numPr>
        <w:spacing w:after="0"/>
        <w:rPr>
          <w:color w:val="000000"/>
        </w:rPr>
      </w:pPr>
      <w:r>
        <w:rPr>
          <w:color w:val="000000"/>
        </w:rPr>
        <w:t xml:space="preserve">Att generera PWM-puls utifrån den analoga spänningen för att kunna justera bakgrundsbelysningen </w:t>
      </w:r>
    </w:p>
    <w:p w14:paraId="522F075D" w14:textId="77777777" w:rsidR="00626DF2" w:rsidRDefault="00626DF2" w:rsidP="00626DF2">
      <w:pPr>
        <w:pStyle w:val="Standard"/>
      </w:pPr>
    </w:p>
    <w:p w14:paraId="2A8B8830" w14:textId="4D293050" w:rsidR="00626DF2" w:rsidRDefault="00626DF2" w:rsidP="00626DF2">
      <w:pPr>
        <w:pStyle w:val="Standard"/>
      </w:pPr>
      <w:r>
        <w:t xml:space="preserve">[bild på </w:t>
      </w:r>
      <w:proofErr w:type="spellStart"/>
      <w:r>
        <w:t>ariktektur</w:t>
      </w:r>
      <w:proofErr w:type="spellEnd"/>
      <w:r>
        <w:t>]</w:t>
      </w:r>
    </w:p>
    <w:p w14:paraId="402F4FE5" w14:textId="7218CE11" w:rsidR="00997877" w:rsidRDefault="00997877" w:rsidP="00626DF2">
      <w:pPr>
        <w:pStyle w:val="Standard"/>
      </w:pPr>
    </w:p>
    <w:p w14:paraId="3CA66620" w14:textId="77777777" w:rsidR="00997877" w:rsidRDefault="00997877" w:rsidP="00626DF2">
      <w:pPr>
        <w:pStyle w:val="Standard"/>
      </w:pPr>
    </w:p>
    <w:p w14:paraId="30B8F678" w14:textId="77777777" w:rsidR="00626DF2" w:rsidRPr="00626DF2" w:rsidRDefault="00626DF2" w:rsidP="00626DF2">
      <w:pPr>
        <w:pStyle w:val="Textbody"/>
      </w:pPr>
    </w:p>
    <w:p w14:paraId="14D56F0F" w14:textId="3D0D83E4" w:rsidR="00346814" w:rsidRDefault="00626DF2">
      <w:pPr>
        <w:pStyle w:val="Rubrik2"/>
      </w:pPr>
      <w:bookmarkStart w:id="4" w:name="_Toc28273243"/>
      <w:r>
        <w:t>Testdriven utveckling</w:t>
      </w:r>
      <w:bookmarkEnd w:id="4"/>
    </w:p>
    <w:p w14:paraId="5B123D75" w14:textId="77777777" w:rsidR="00346814" w:rsidRDefault="00346814">
      <w:pPr>
        <w:pStyle w:val="Standard"/>
      </w:pPr>
    </w:p>
    <w:p w14:paraId="30994B1B" w14:textId="3B4C69EC" w:rsidR="00603BFE" w:rsidRDefault="00275BF9" w:rsidP="008C1FC3">
      <w:pPr>
        <w:pStyle w:val="Normalwebb"/>
        <w:spacing w:after="0"/>
        <w:ind w:left="720"/>
        <w:rPr>
          <w:color w:val="000000"/>
        </w:rPr>
      </w:pPr>
      <w:r>
        <w:t xml:space="preserve">Under projektets gång tillämpades testdriven utveckling. Två olika testmoduler utvecklades, en för ett </w:t>
      </w:r>
      <w:proofErr w:type="spellStart"/>
      <w:r>
        <w:t>Time</w:t>
      </w:r>
      <w:proofErr w:type="spellEnd"/>
      <w:r w:rsidR="00EB1170">
        <w:t>-</w:t>
      </w:r>
      <w:r>
        <w:t>bibliotek</w:t>
      </w:r>
      <w:r w:rsidR="00EB1170">
        <w:t xml:space="preserve"> och en för Display-bibliotek som sedan skrevs för att utföra dessa tester. I ”</w:t>
      </w:r>
      <w:proofErr w:type="spellStart"/>
      <w:r w:rsidR="00EB1170">
        <w:t>test_display</w:t>
      </w:r>
      <w:proofErr w:type="spellEnd"/>
      <w:r w:rsidR="00EB1170">
        <w:t xml:space="preserve">” testades dels en av de mest väsentliga funktionerna som skriver till displayen. Resultatet av ett av testen finns som </w:t>
      </w:r>
      <w:r w:rsidR="00EB1170" w:rsidRPr="00EB1170">
        <w:rPr>
          <w:color w:val="FF0000"/>
        </w:rPr>
        <w:t>bilaga</w:t>
      </w:r>
      <w:r w:rsidR="00EB1170">
        <w:t xml:space="preserve"> där bakgrundsbelysningen har gjorts grön och testet loopar igenom att skriva ”A” till displayen. </w:t>
      </w:r>
      <w:r w:rsidR="00603BFE">
        <w:t>När biblioteket klarat detta test skapades ett nytt test som hade som mål att kunna uppdatera skärmen med en godtycklig tid som hårdkodats in i test koden. Detta förde projektet ett stort steg närmre målet att ”</w:t>
      </w:r>
      <w:r w:rsidR="00603BFE" w:rsidRPr="00603BFE">
        <w:rPr>
          <w:color w:val="000000"/>
        </w:rPr>
        <w:t xml:space="preserve"> </w:t>
      </w:r>
      <w:r w:rsidR="00603BFE">
        <w:rPr>
          <w:color w:val="000000"/>
        </w:rPr>
        <w:t>Uppdatera display som visar tiden i formatet HH:</w:t>
      </w:r>
      <w:proofErr w:type="gramStart"/>
      <w:r w:rsidR="00603BFE">
        <w:rPr>
          <w:color w:val="000000"/>
        </w:rPr>
        <w:t>MM:SS</w:t>
      </w:r>
      <w:proofErr w:type="gramEnd"/>
      <w:r w:rsidR="00603BFE">
        <w:rPr>
          <w:color w:val="000000"/>
        </w:rPr>
        <w:t xml:space="preserve"> enligt inbyggd RTC”. </w:t>
      </w:r>
    </w:p>
    <w:p w14:paraId="65CC9562" w14:textId="03E31BA9" w:rsidR="00346814" w:rsidRDefault="00346814">
      <w:pPr>
        <w:pStyle w:val="Standard"/>
      </w:pPr>
      <w:bookmarkStart w:id="5" w:name="_GoBack"/>
      <w:bookmarkEnd w:id="5"/>
    </w:p>
    <w:p w14:paraId="48EBA59C" w14:textId="77777777" w:rsidR="00EB1170" w:rsidRDefault="00EB1170">
      <w:pPr>
        <w:pStyle w:val="Standard"/>
      </w:pPr>
    </w:p>
    <w:p w14:paraId="0B77DB51" w14:textId="0793C015" w:rsidR="00626DF2" w:rsidRDefault="00626DF2" w:rsidP="00626DF2">
      <w:pPr>
        <w:pStyle w:val="Rubrik2"/>
      </w:pPr>
      <w:bookmarkStart w:id="6" w:name="_Toc28273244"/>
      <w:r>
        <w:t xml:space="preserve">Mjukvarans </w:t>
      </w:r>
      <w:bookmarkEnd w:id="6"/>
      <w:r w:rsidR="00275BF9">
        <w:t>arkitektur</w:t>
      </w:r>
    </w:p>
    <w:p w14:paraId="2DD15A51" w14:textId="77777777" w:rsidR="00346814" w:rsidRDefault="00492BFB">
      <w:pPr>
        <w:pStyle w:val="Rubrik3"/>
      </w:pPr>
      <w:bookmarkStart w:id="7" w:name="_Toc28273245"/>
      <w:r>
        <w:t>Underrubrik 2 (Rubrik 3, Times, 12p, understruken)</w:t>
      </w:r>
      <w:bookmarkEnd w:id="7"/>
    </w:p>
    <w:p w14:paraId="5382AF90" w14:textId="77777777" w:rsidR="00346814" w:rsidRDefault="00346814">
      <w:pPr>
        <w:pStyle w:val="Standard"/>
      </w:pPr>
    </w:p>
    <w:p w14:paraId="579614DB" w14:textId="77777777" w:rsidR="00346814" w:rsidRDefault="00492BFB">
      <w:pPr>
        <w:pStyle w:val="Standard"/>
      </w:pPr>
      <w:r>
        <w:t>Text (Normal, Times, 12p)</w:t>
      </w:r>
    </w:p>
    <w:p w14:paraId="33AB04D4" w14:textId="77777777" w:rsidR="00346814" w:rsidRDefault="00346814">
      <w:pPr>
        <w:pStyle w:val="Standard"/>
      </w:pPr>
    </w:p>
    <w:p w14:paraId="42E508BD" w14:textId="77777777" w:rsidR="00346814" w:rsidRDefault="00346814">
      <w:pPr>
        <w:pStyle w:val="Standard"/>
      </w:pPr>
    </w:p>
    <w:p w14:paraId="678D1EB0" w14:textId="77777777" w:rsidR="00346814" w:rsidRDefault="00346814">
      <w:pPr>
        <w:pStyle w:val="Standard"/>
      </w:pPr>
    </w:p>
    <w:p w14:paraId="2BDF3296" w14:textId="77777777" w:rsidR="00346814" w:rsidRDefault="00492BFB">
      <w:pPr>
        <w:pStyle w:val="Rubrik1"/>
      </w:pPr>
      <w:bookmarkStart w:id="8" w:name="_Toc28273246"/>
      <w:r>
        <w:t>Resultat (Rubrik 1, Arial, 14p, fet)</w:t>
      </w:r>
      <w:bookmarkEnd w:id="8"/>
    </w:p>
    <w:p w14:paraId="2CA46681" w14:textId="77777777" w:rsidR="00346814" w:rsidRDefault="00346814">
      <w:pPr>
        <w:pStyle w:val="Standard"/>
      </w:pPr>
    </w:p>
    <w:p w14:paraId="3843F54C" w14:textId="175DC4E2" w:rsidR="00346814" w:rsidRDefault="00346814">
      <w:pPr>
        <w:pStyle w:val="Standard"/>
      </w:pPr>
    </w:p>
    <w:p w14:paraId="2226372F" w14:textId="77777777" w:rsidR="00346814" w:rsidRDefault="00346814">
      <w:pPr>
        <w:pStyle w:val="Standard"/>
      </w:pPr>
    </w:p>
    <w:p w14:paraId="2F1FBFFF" w14:textId="77777777" w:rsidR="00346814" w:rsidRDefault="00346814">
      <w:pPr>
        <w:pStyle w:val="Standard"/>
      </w:pPr>
    </w:p>
    <w:p w14:paraId="70155CC5" w14:textId="77777777" w:rsidR="00346814" w:rsidRDefault="00346814">
      <w:pPr>
        <w:pStyle w:val="Standard"/>
      </w:pPr>
    </w:p>
    <w:p w14:paraId="7E94E82D" w14:textId="77777777" w:rsidR="00346814" w:rsidRDefault="00346814">
      <w:pPr>
        <w:pStyle w:val="Standard"/>
      </w:pPr>
    </w:p>
    <w:p w14:paraId="319BF4DE" w14:textId="77777777" w:rsidR="00346814" w:rsidRDefault="00346814">
      <w:pPr>
        <w:pStyle w:val="Standard"/>
      </w:pPr>
    </w:p>
    <w:p w14:paraId="470DBF7D" w14:textId="77777777" w:rsidR="00346814" w:rsidRDefault="00492BFB">
      <w:pPr>
        <w:pStyle w:val="Rubrik1"/>
      </w:pPr>
      <w:bookmarkStart w:id="9" w:name="_Toc28273248"/>
      <w:r>
        <w:t>Diskussion (Rubrik 1, Arial, 14p, fet)</w:t>
      </w:r>
      <w:bookmarkEnd w:id="9"/>
    </w:p>
    <w:p w14:paraId="75780C41" w14:textId="77777777" w:rsidR="00346814" w:rsidRDefault="00346814">
      <w:pPr>
        <w:pStyle w:val="Standard"/>
      </w:pPr>
    </w:p>
    <w:p w14:paraId="197AFE65" w14:textId="77777777" w:rsidR="00346814" w:rsidRDefault="00492BFB">
      <w:pPr>
        <w:pStyle w:val="Standard"/>
      </w:pPr>
      <w:r>
        <w:t>Text (Normal, Times, 12p)</w:t>
      </w:r>
    </w:p>
    <w:p w14:paraId="1E7E2802" w14:textId="77777777" w:rsidR="00346814" w:rsidRDefault="00492BFB">
      <w:pPr>
        <w:pStyle w:val="Rubrik2"/>
      </w:pPr>
      <w:bookmarkStart w:id="10" w:name="_Toc28273249"/>
      <w:r>
        <w:lastRenderedPageBreak/>
        <w:t>Underrubrik 1 (Rubrik 2, Arial, 12p, fet)</w:t>
      </w:r>
      <w:bookmarkEnd w:id="10"/>
    </w:p>
    <w:p w14:paraId="68D19ADB" w14:textId="77777777" w:rsidR="00346814" w:rsidRDefault="00346814">
      <w:pPr>
        <w:pStyle w:val="Standard"/>
      </w:pPr>
    </w:p>
    <w:p w14:paraId="4C2EC45C" w14:textId="77777777" w:rsidR="00346814" w:rsidRDefault="00492BFB">
      <w:pPr>
        <w:pStyle w:val="Standard"/>
      </w:pPr>
      <w:r>
        <w:t>Text (Normal, Times, 12p)</w:t>
      </w:r>
    </w:p>
    <w:p w14:paraId="392FE07A" w14:textId="77777777" w:rsidR="00346814" w:rsidRDefault="00346814">
      <w:pPr>
        <w:pStyle w:val="Standard"/>
      </w:pPr>
    </w:p>
    <w:p w14:paraId="7CC3871A" w14:textId="77777777" w:rsidR="00346814" w:rsidRDefault="00492BFB">
      <w:pPr>
        <w:pStyle w:val="Rubrik3"/>
      </w:pPr>
      <w:bookmarkStart w:id="11" w:name="_Toc28273250"/>
      <w:r>
        <w:t>Underrubrik 2 (Rubrik 3, Times, 12p, understruken)</w:t>
      </w:r>
      <w:bookmarkEnd w:id="11"/>
    </w:p>
    <w:p w14:paraId="7422E807" w14:textId="77777777" w:rsidR="00346814" w:rsidRDefault="00346814">
      <w:pPr>
        <w:pStyle w:val="Standard"/>
      </w:pPr>
    </w:p>
    <w:p w14:paraId="7A2C50D9" w14:textId="77777777" w:rsidR="00346814" w:rsidRDefault="00492BFB">
      <w:pPr>
        <w:pStyle w:val="Standard"/>
      </w:pPr>
      <w:r>
        <w:t>Text (Normal, Times, 12p)</w:t>
      </w:r>
    </w:p>
    <w:p w14:paraId="11267BDD" w14:textId="77777777" w:rsidR="00346814" w:rsidRDefault="00346814">
      <w:pPr>
        <w:pStyle w:val="Standard"/>
      </w:pPr>
    </w:p>
    <w:p w14:paraId="0C6A7779" w14:textId="77777777" w:rsidR="00346814" w:rsidRDefault="00346814">
      <w:pPr>
        <w:pStyle w:val="Figurtext"/>
        <w:outlineLvl w:val="9"/>
        <w:rPr>
          <w:lang w:val="sv-SE"/>
        </w:rPr>
      </w:pPr>
    </w:p>
    <w:p w14:paraId="6B761A8C" w14:textId="77777777" w:rsidR="00346814" w:rsidRDefault="00346814">
      <w:pPr>
        <w:pStyle w:val="Standard"/>
      </w:pPr>
    </w:p>
    <w:p w14:paraId="2CE5528A" w14:textId="77777777" w:rsidR="00346814" w:rsidRDefault="00346814">
      <w:pPr>
        <w:pStyle w:val="Standard"/>
      </w:pPr>
    </w:p>
    <w:p w14:paraId="749C3E56" w14:textId="77777777" w:rsidR="00346814" w:rsidRDefault="00492BFB">
      <w:pPr>
        <w:pStyle w:val="Rubrik1"/>
      </w:pPr>
      <w:bookmarkStart w:id="12" w:name="_Toc28273251"/>
      <w:r>
        <w:t>Slutsatser (Rubrik 1, Arial, 14p, fet)</w:t>
      </w:r>
      <w:bookmarkEnd w:id="12"/>
    </w:p>
    <w:p w14:paraId="29107104" w14:textId="77777777" w:rsidR="00346814" w:rsidRDefault="00346814">
      <w:pPr>
        <w:pStyle w:val="Standard"/>
      </w:pPr>
    </w:p>
    <w:p w14:paraId="76CC5F05" w14:textId="77777777" w:rsidR="00346814" w:rsidRDefault="00492BFB">
      <w:pPr>
        <w:pStyle w:val="Standard"/>
        <w:numPr>
          <w:ilvl w:val="0"/>
          <w:numId w:val="3"/>
        </w:numPr>
      </w:pPr>
      <w:r>
        <w:t>Text (Normal, Times, 12p, gärna men inte nödvändigtvis i punktform)</w:t>
      </w:r>
    </w:p>
    <w:p w14:paraId="19664857" w14:textId="77777777" w:rsidR="00346814" w:rsidRDefault="00346814">
      <w:pPr>
        <w:pStyle w:val="Standard"/>
      </w:pPr>
    </w:p>
    <w:p w14:paraId="03F1FF76" w14:textId="77777777" w:rsidR="00346814" w:rsidRDefault="00492BFB">
      <w:pPr>
        <w:pStyle w:val="Standard"/>
      </w:pPr>
      <w:r>
        <w:t xml:space="preserve">Tips: ”Infoga punktlista i MS-Word genom att välja </w:t>
      </w:r>
      <w:r>
        <w:rPr>
          <w:b/>
          <w:i/>
        </w:rPr>
        <w:t>Punkter och numrering…</w:t>
      </w:r>
      <w:r>
        <w:t xml:space="preserve"> under </w:t>
      </w:r>
      <w:r>
        <w:rPr>
          <w:b/>
          <w:i/>
        </w:rPr>
        <w:t>Format</w:t>
      </w:r>
      <w:r>
        <w:t>.”</w:t>
      </w:r>
    </w:p>
    <w:p w14:paraId="75E1FAC6" w14:textId="77777777" w:rsidR="00346814" w:rsidRDefault="00346814">
      <w:pPr>
        <w:pStyle w:val="Standard"/>
      </w:pPr>
    </w:p>
    <w:p w14:paraId="795E84DF" w14:textId="77777777" w:rsidR="00346814" w:rsidRDefault="00346814">
      <w:pPr>
        <w:pStyle w:val="Standard"/>
      </w:pPr>
    </w:p>
    <w:p w14:paraId="3A1C6476" w14:textId="77777777" w:rsidR="00346814" w:rsidRDefault="00492BFB">
      <w:pPr>
        <w:pStyle w:val="Rubrik1"/>
      </w:pPr>
      <w:bookmarkStart w:id="13" w:name="_Toc28273252"/>
      <w:r>
        <w:t>Referenser (Rubrik 1, Arial, 14p, fet)</w:t>
      </w:r>
      <w:bookmarkEnd w:id="13"/>
    </w:p>
    <w:p w14:paraId="6E46C9AC" w14:textId="77777777" w:rsidR="00346814" w:rsidRDefault="00346814">
      <w:pPr>
        <w:pStyle w:val="Standard"/>
      </w:pPr>
    </w:p>
    <w:p w14:paraId="2CB3BE47" w14:textId="77777777" w:rsidR="00346814" w:rsidRDefault="00492BFB">
      <w:pPr>
        <w:pStyle w:val="Standard"/>
      </w:pPr>
      <w:r>
        <w:rPr>
          <w:i/>
        </w:rPr>
        <w:t>Formelsamling i hållfasthetslära</w:t>
      </w:r>
      <w:r>
        <w:t xml:space="preserve"> (2001), B. Sundström (red.), Institutionen för hållfasthetslära, KTH, Stockholm.</w:t>
      </w:r>
    </w:p>
    <w:p w14:paraId="069767C3" w14:textId="77777777" w:rsidR="00346814" w:rsidRDefault="00346814">
      <w:pPr>
        <w:pStyle w:val="Standard"/>
      </w:pPr>
    </w:p>
    <w:p w14:paraId="79745FA1" w14:textId="77777777" w:rsidR="00346814" w:rsidRDefault="00492BFB">
      <w:pPr>
        <w:pStyle w:val="Standard"/>
      </w:pPr>
      <w:r>
        <w:rPr>
          <w:lang w:val="en-US"/>
        </w:rPr>
        <w:t xml:space="preserve">Holzman, J. P. (1989) </w:t>
      </w:r>
      <w:r>
        <w:rPr>
          <w:i/>
          <w:lang w:val="en-US"/>
        </w:rPr>
        <w:t>Experimental Methods for Engineers</w:t>
      </w:r>
      <w:r>
        <w:rPr>
          <w:lang w:val="en-US"/>
        </w:rPr>
        <w:t>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ed. McGraw-Hill, New York.</w:t>
      </w:r>
    </w:p>
    <w:p w14:paraId="0085A1BF" w14:textId="77777777" w:rsidR="00346814" w:rsidRDefault="00346814">
      <w:pPr>
        <w:pStyle w:val="Standard"/>
        <w:rPr>
          <w:lang w:val="en-US"/>
        </w:rPr>
      </w:pPr>
    </w:p>
    <w:p w14:paraId="219AD26A" w14:textId="77777777" w:rsidR="00346814" w:rsidRDefault="00492BFB">
      <w:pPr>
        <w:pStyle w:val="Standard"/>
      </w:pPr>
      <w:r>
        <w:t>eller</w:t>
      </w:r>
    </w:p>
    <w:p w14:paraId="4B86DE90" w14:textId="77777777" w:rsidR="00346814" w:rsidRDefault="00346814">
      <w:pPr>
        <w:pStyle w:val="Standard"/>
      </w:pPr>
    </w:p>
    <w:p w14:paraId="1015062E" w14:textId="77777777" w:rsidR="00346814" w:rsidRDefault="00492BFB">
      <w:pPr>
        <w:pStyle w:val="Standard"/>
        <w:numPr>
          <w:ilvl w:val="0"/>
          <w:numId w:val="4"/>
        </w:numPr>
      </w:pPr>
      <w:r>
        <w:rPr>
          <w:lang w:val="en-US"/>
        </w:rPr>
        <w:t xml:space="preserve">J. </w:t>
      </w:r>
      <w:proofErr w:type="spellStart"/>
      <w:r>
        <w:rPr>
          <w:lang w:val="en-US"/>
        </w:rPr>
        <w:t>Llorca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M. </w:t>
      </w:r>
      <w:proofErr w:type="spellStart"/>
      <w:r>
        <w:rPr>
          <w:lang w:val="en-US"/>
        </w:rPr>
        <w:t>Elices</w:t>
      </w:r>
      <w:proofErr w:type="spellEnd"/>
      <w:r>
        <w:rPr>
          <w:lang w:val="en-US"/>
        </w:rPr>
        <w:t xml:space="preserve"> (1993). Influence of specimen geometry and size on fracture of fiber-reinforced ceramic-matrix composites. </w:t>
      </w:r>
      <w:r>
        <w:rPr>
          <w:i/>
          <w:lang w:val="en-US"/>
        </w:rPr>
        <w:t>J. Am. Ceram. Soc.</w:t>
      </w:r>
      <w:r>
        <w:rPr>
          <w:lang w:val="en-US"/>
        </w:rPr>
        <w:t xml:space="preserve"> </w:t>
      </w:r>
      <w:r>
        <w:rPr>
          <w:b/>
          <w:lang w:val="en-US"/>
        </w:rPr>
        <w:t>74</w:t>
      </w:r>
      <w:r>
        <w:rPr>
          <w:lang w:val="en-US"/>
        </w:rPr>
        <w:t>, 194-202.</w:t>
      </w:r>
    </w:p>
    <w:p w14:paraId="119AD600" w14:textId="77777777" w:rsidR="00346814" w:rsidRDefault="00346814">
      <w:pPr>
        <w:pStyle w:val="Standard"/>
        <w:rPr>
          <w:lang w:val="en-US"/>
        </w:rPr>
      </w:pPr>
    </w:p>
    <w:p w14:paraId="7C1075D1" w14:textId="77777777" w:rsidR="00346814" w:rsidRDefault="00346814">
      <w:pPr>
        <w:pStyle w:val="Standard"/>
        <w:rPr>
          <w:lang w:val="en-US"/>
        </w:rPr>
      </w:pPr>
    </w:p>
    <w:p w14:paraId="1E84DF7E" w14:textId="77777777" w:rsidR="00346814" w:rsidRDefault="00346814">
      <w:pPr>
        <w:pStyle w:val="Standard"/>
        <w:rPr>
          <w:lang w:val="en-US"/>
        </w:rPr>
      </w:pPr>
    </w:p>
    <w:p w14:paraId="6A7EB552" w14:textId="77777777" w:rsidR="00346814" w:rsidRDefault="00492BFB">
      <w:pPr>
        <w:pStyle w:val="Rubrik1"/>
        <w:pageBreakBefore/>
      </w:pPr>
      <w:bookmarkStart w:id="14" w:name="_Toc28273253"/>
      <w:r>
        <w:lastRenderedPageBreak/>
        <w:t>Appendix (Rubrik 1, Arial, 14p, fet)</w:t>
      </w:r>
      <w:bookmarkEnd w:id="14"/>
    </w:p>
    <w:p w14:paraId="19FEEEBF" w14:textId="77777777" w:rsidR="00346814" w:rsidRDefault="00346814">
      <w:pPr>
        <w:pStyle w:val="Standard"/>
      </w:pPr>
    </w:p>
    <w:p w14:paraId="6419D4B3" w14:textId="77777777" w:rsidR="00346814" w:rsidRDefault="00346814">
      <w:pPr>
        <w:pStyle w:val="Standard"/>
      </w:pPr>
    </w:p>
    <w:p w14:paraId="4E01C386" w14:textId="77777777" w:rsidR="00346814" w:rsidRDefault="00346814">
      <w:pPr>
        <w:pStyle w:val="Standard"/>
      </w:pPr>
    </w:p>
    <w:p w14:paraId="34B6C61F" w14:textId="77777777" w:rsidR="00346814" w:rsidRDefault="00346814">
      <w:pPr>
        <w:pStyle w:val="Standard"/>
      </w:pPr>
    </w:p>
    <w:p w14:paraId="62DB4FF4" w14:textId="77777777" w:rsidR="00346814" w:rsidRDefault="00492BFB">
      <w:pPr>
        <w:pStyle w:val="Rubrik1"/>
        <w:pageBreakBefore/>
      </w:pPr>
      <w:bookmarkStart w:id="15" w:name="_Toc28273254"/>
      <w:r>
        <w:lastRenderedPageBreak/>
        <w:t>Bilaga/or (Rubrik 1, Arial, 14p, fet)</w:t>
      </w:r>
      <w:bookmarkEnd w:id="15"/>
    </w:p>
    <w:p w14:paraId="1297226E" w14:textId="77777777" w:rsidR="00346814" w:rsidRDefault="00346814">
      <w:pPr>
        <w:pStyle w:val="Standard"/>
      </w:pPr>
    </w:p>
    <w:p w14:paraId="4B1080D2" w14:textId="77777777" w:rsidR="00346814" w:rsidRDefault="00346814">
      <w:pPr>
        <w:pStyle w:val="Standard"/>
      </w:pPr>
    </w:p>
    <w:p w14:paraId="532ACE3B" w14:textId="77777777" w:rsidR="00346814" w:rsidRDefault="00346814">
      <w:pPr>
        <w:pStyle w:val="Standard"/>
      </w:pPr>
    </w:p>
    <w:sectPr w:rsidR="0034681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30665" w14:textId="77777777" w:rsidR="00F13962" w:rsidRDefault="00F13962">
      <w:r>
        <w:separator/>
      </w:r>
    </w:p>
  </w:endnote>
  <w:endnote w:type="continuationSeparator" w:id="0">
    <w:p w14:paraId="7470E825" w14:textId="77777777" w:rsidR="00F13962" w:rsidRDefault="00F1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D3C4" w14:textId="77777777" w:rsidR="00F13962" w:rsidRDefault="00F13962">
      <w:r>
        <w:rPr>
          <w:color w:val="000000"/>
        </w:rPr>
        <w:separator/>
      </w:r>
    </w:p>
  </w:footnote>
  <w:footnote w:type="continuationSeparator" w:id="0">
    <w:p w14:paraId="3479F4A3" w14:textId="77777777" w:rsidR="00F13962" w:rsidRDefault="00F1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0E71"/>
    <w:multiLevelType w:val="hybridMultilevel"/>
    <w:tmpl w:val="7AAA47C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0338A"/>
    <w:multiLevelType w:val="multilevel"/>
    <w:tmpl w:val="F6526DF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1A83285"/>
    <w:multiLevelType w:val="multilevel"/>
    <w:tmpl w:val="8678228C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14"/>
    <w:rsid w:val="00275BF9"/>
    <w:rsid w:val="00346814"/>
    <w:rsid w:val="003E0FE2"/>
    <w:rsid w:val="00492BFB"/>
    <w:rsid w:val="004C0B9D"/>
    <w:rsid w:val="00603BFE"/>
    <w:rsid w:val="00626DF2"/>
    <w:rsid w:val="007E6BFB"/>
    <w:rsid w:val="00847C03"/>
    <w:rsid w:val="008C1FC3"/>
    <w:rsid w:val="00984663"/>
    <w:rsid w:val="00997877"/>
    <w:rsid w:val="00A1473C"/>
    <w:rsid w:val="00B773AB"/>
    <w:rsid w:val="00C154C7"/>
    <w:rsid w:val="00C67DFF"/>
    <w:rsid w:val="00D95559"/>
    <w:rsid w:val="00E3137E"/>
    <w:rsid w:val="00E31ABC"/>
    <w:rsid w:val="00EB1170"/>
    <w:rsid w:val="00F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11B6"/>
  <w15:docId w15:val="{25425CEF-3FBA-4F9C-B86F-396AA487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Rubrik2">
    <w:name w:val="heading 2"/>
    <w:basedOn w:val="Heading"/>
    <w:next w:val="Textbody"/>
    <w:uiPriority w:val="9"/>
    <w:unhideWhenUsed/>
    <w:qFormat/>
    <w:pPr>
      <w:spacing w:after="60"/>
      <w:outlineLvl w:val="1"/>
    </w:pPr>
    <w:rPr>
      <w:b/>
      <w:sz w:val="24"/>
    </w:rPr>
  </w:style>
  <w:style w:type="paragraph" w:styleId="Rubrik3">
    <w:name w:val="heading 3"/>
    <w:basedOn w:val="Standard"/>
    <w:next w:val="Textbody"/>
    <w:uiPriority w:val="9"/>
    <w:unhideWhenUsed/>
    <w:qFormat/>
    <w:pPr>
      <w:keepNext/>
      <w:spacing w:before="120" w:after="60" w:line="240" w:lineRule="auto"/>
      <w:outlineLvl w:val="2"/>
    </w:pPr>
    <w:rPr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</w:pPr>
    <w:rPr>
      <w:sz w:val="24"/>
      <w:lang w:val="sv-SE" w:eastAsia="sv-S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Ekvation">
    <w:name w:val="Ekvation"/>
    <w:pPr>
      <w:widowControl/>
      <w:spacing w:before="120" w:after="120"/>
      <w:jc w:val="center"/>
    </w:pPr>
    <w:rPr>
      <w:sz w:val="24"/>
      <w:lang w:eastAsia="sv-SE"/>
    </w:rPr>
  </w:style>
  <w:style w:type="paragraph" w:customStyle="1" w:styleId="Figurtext">
    <w:name w:val="Figurtext"/>
    <w:basedOn w:val="Rubrik2"/>
    <w:pPr>
      <w:keepLines/>
      <w:spacing w:before="0" w:after="0"/>
      <w:jc w:val="center"/>
    </w:pPr>
    <w:rPr>
      <w:b w:val="0"/>
      <w:i/>
      <w:lang w:val="en-US"/>
    </w:rPr>
  </w:style>
  <w:style w:type="paragraph" w:styleId="Rubrik">
    <w:name w:val="Title"/>
    <w:basedOn w:val="Heading"/>
    <w:next w:val="Underrubrik"/>
    <w:uiPriority w:val="10"/>
    <w:qFormat/>
    <w:pPr>
      <w:spacing w:line="360" w:lineRule="auto"/>
      <w:jc w:val="center"/>
    </w:pPr>
    <w:rPr>
      <w:b/>
      <w:bCs/>
      <w:sz w:val="36"/>
      <w:szCs w:val="36"/>
    </w:rPr>
  </w:style>
  <w:style w:type="paragraph" w:styleId="Underrubrik">
    <w:name w:val="Subtitle"/>
    <w:basedOn w:val="Rubrik"/>
    <w:next w:val="Textbody"/>
    <w:uiPriority w:val="11"/>
    <w:qFormat/>
    <w:pPr>
      <w:spacing w:before="120"/>
    </w:pPr>
    <w:rPr>
      <w:i/>
      <w:iCs/>
      <w:sz w:val="28"/>
      <w:szCs w:val="28"/>
    </w:rPr>
  </w:style>
  <w:style w:type="paragraph" w:customStyle="1" w:styleId="Frfattare">
    <w:name w:val="Författare"/>
    <w:pPr>
      <w:widowControl/>
      <w:spacing w:before="240" w:after="240" w:line="360" w:lineRule="auto"/>
      <w:jc w:val="center"/>
    </w:pPr>
    <w:rPr>
      <w:sz w:val="28"/>
      <w:lang w:val="sv-SE" w:eastAsia="sv-SE"/>
    </w:rPr>
  </w:style>
  <w:style w:type="paragraph" w:customStyle="1" w:styleId="Rapportidentifikation">
    <w:name w:val="Rapportidentifikation"/>
    <w:basedOn w:val="Frfattare"/>
    <w:pPr>
      <w:spacing w:before="0" w:after="0" w:line="240" w:lineRule="auto"/>
      <w:ind w:left="4820"/>
      <w:jc w:val="left"/>
    </w:pPr>
    <w:rPr>
      <w:sz w:val="24"/>
    </w:rPr>
  </w:style>
  <w:style w:type="paragraph" w:customStyle="1" w:styleId="MTDisplayEquation">
    <w:name w:val="MTDisplayEquation"/>
    <w:basedOn w:val="Ekvation"/>
    <w:pPr>
      <w:tabs>
        <w:tab w:val="center" w:pos="4540"/>
        <w:tab w:val="right" w:pos="9080"/>
      </w:tabs>
    </w:pPr>
  </w:style>
  <w:style w:type="paragraph" w:styleId="Dokumentversikt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Ballong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rdstycketeckensnitt"/>
    <w:rPr>
      <w:color w:val="0000FF"/>
      <w:u w:val="single"/>
    </w:rPr>
  </w:style>
  <w:style w:type="character" w:styleId="AnvndHyperlnk">
    <w:name w:val="FollowedHyperlink"/>
    <w:basedOn w:val="Standardstycketeckensnitt"/>
    <w:rPr>
      <w:color w:val="800080"/>
      <w:u w:val="single"/>
    </w:rPr>
  </w:style>
  <w:style w:type="character" w:customStyle="1" w:styleId="MTEquationSection">
    <w:name w:val="MTEquationSection"/>
    <w:basedOn w:val="Standardstycketeckensnitt"/>
    <w:rPr>
      <w:vanish w:val="0"/>
      <w:color w:val="FF0000"/>
    </w:rPr>
  </w:style>
  <w:style w:type="character" w:customStyle="1" w:styleId="BallongtextChar">
    <w:name w:val="Ballongtext Char"/>
    <w:basedOn w:val="Standardstycketeckensnitt"/>
    <w:rPr>
      <w:rFonts w:ascii="Tahoma" w:hAnsi="Tahoma" w:cs="Tahoma"/>
      <w:sz w:val="16"/>
      <w:szCs w:val="16"/>
      <w:lang w:val="sv-SE" w:eastAsia="sv-S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Ingenlista"/>
    <w:pPr>
      <w:numPr>
        <w:numId w:val="1"/>
      </w:numPr>
    </w:pPr>
  </w:style>
  <w:style w:type="numbering" w:customStyle="1" w:styleId="WWNum2">
    <w:name w:val="WWNum2"/>
    <w:basedOn w:val="Ingenlista"/>
    <w:pPr>
      <w:numPr>
        <w:numId w:val="2"/>
      </w:numPr>
    </w:pPr>
  </w:style>
  <w:style w:type="character" w:styleId="Hyperlnk">
    <w:name w:val="Hyperlink"/>
    <w:basedOn w:val="Standardstycketeckensnitt"/>
    <w:uiPriority w:val="99"/>
    <w:unhideWhenUsed/>
    <w:rsid w:val="004C0B9D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4C0B9D"/>
    <w:pPr>
      <w:widowControl/>
      <w:suppressAutoHyphens w:val="0"/>
      <w:autoSpaceDN/>
      <w:spacing w:before="100" w:beforeAutospacing="1" w:after="119"/>
      <w:textAlignment w:val="auto"/>
    </w:pPr>
    <w:rPr>
      <w:kern w:val="0"/>
      <w:sz w:val="24"/>
      <w:szCs w:val="24"/>
      <w:lang w:val="sv-SE" w:eastAsia="sv-SE"/>
    </w:rPr>
  </w:style>
  <w:style w:type="paragraph" w:customStyle="1" w:styleId="sdfootnote">
    <w:name w:val="sdfootnote"/>
    <w:basedOn w:val="Normal"/>
    <w:rsid w:val="004C0B9D"/>
    <w:pPr>
      <w:widowControl/>
      <w:suppressAutoHyphens w:val="0"/>
      <w:autoSpaceDN/>
      <w:spacing w:before="100" w:beforeAutospacing="1"/>
      <w:ind w:left="284" w:hanging="284"/>
      <w:textAlignment w:val="auto"/>
    </w:pPr>
    <w:rPr>
      <w:kern w:val="0"/>
      <w:lang w:val="sv-SE" w:eastAsia="sv-S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4C0B9D"/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4C0B9D"/>
  </w:style>
  <w:style w:type="character" w:styleId="Fotnotsreferens">
    <w:name w:val="footnote reference"/>
    <w:basedOn w:val="Standardstycketeckensnitt"/>
    <w:uiPriority w:val="99"/>
    <w:semiHidden/>
    <w:unhideWhenUsed/>
    <w:rsid w:val="004C0B9D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4C0B9D"/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4C0B9D"/>
  </w:style>
  <w:style w:type="character" w:styleId="Slutnotsreferens">
    <w:name w:val="endnote reference"/>
    <w:basedOn w:val="Standardstycketeckensnitt"/>
    <w:uiPriority w:val="99"/>
    <w:semiHidden/>
    <w:unhideWhenUsed/>
    <w:rsid w:val="004C0B9D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3137E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Innehll1">
    <w:name w:val="toc 1"/>
    <w:basedOn w:val="Normal"/>
    <w:next w:val="Normal"/>
    <w:autoRedefine/>
    <w:uiPriority w:val="39"/>
    <w:unhideWhenUsed/>
    <w:rsid w:val="00E3137E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E3137E"/>
    <w:pPr>
      <w:spacing w:after="100"/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E3137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th.instructure.com/courses/1663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254F45-FE23-4A6C-8570-5C02AB1A1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869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Mall för rapport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rapport</dc:title>
  <dc:subject/>
  <dc:creator>Daniel</dc:creator>
  <cp:keywords/>
  <dc:description/>
  <cp:lastModifiedBy>Daniel Nordin</cp:lastModifiedBy>
  <cp:revision>4</cp:revision>
  <cp:lastPrinted>2002-04-27T15:25:00Z</cp:lastPrinted>
  <dcterms:created xsi:type="dcterms:W3CDTF">2019-12-26T17:40:00Z</dcterms:created>
  <dcterms:modified xsi:type="dcterms:W3CDTF">2019-12-26T18:03:00Z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Multicom Security AB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-2052915806</vt:i4>
  </property>
</Properties>
</file>