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65B9" w14:textId="6495C761" w:rsidR="009D0DCC" w:rsidRDefault="00C16DBE" w:rsidP="00124FBC">
      <w:pPr>
        <w:pStyle w:val="Title"/>
        <w:jc w:val="center"/>
      </w:pPr>
      <w:r>
        <w:t>INFO411</w:t>
      </w:r>
    </w:p>
    <w:p w14:paraId="7554BC95" w14:textId="6D4B1943" w:rsidR="00D213FB" w:rsidRDefault="00C16DBE" w:rsidP="00124FBC">
      <w:pPr>
        <w:pStyle w:val="Title"/>
        <w:jc w:val="center"/>
        <w:rPr>
          <w:sz w:val="48"/>
          <w:szCs w:val="48"/>
        </w:rPr>
      </w:pPr>
      <w:r>
        <w:rPr>
          <w:sz w:val="48"/>
          <w:szCs w:val="48"/>
        </w:rPr>
        <w:t>Assignment 2</w:t>
      </w:r>
      <w:r w:rsidR="00C07B0A">
        <w:rPr>
          <w:sz w:val="48"/>
          <w:szCs w:val="48"/>
        </w:rPr>
        <w:t xml:space="preserve"> Report</w:t>
      </w:r>
    </w:p>
    <w:p w14:paraId="7172C1AD" w14:textId="77777777" w:rsidR="00FF665C" w:rsidRPr="00FF665C" w:rsidRDefault="00FF665C" w:rsidP="00FF665C"/>
    <w:tbl>
      <w:tblPr>
        <w:tblStyle w:val="TableGrid"/>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016"/>
      </w:tblGrid>
      <w:tr w:rsidR="00FF665C" w14:paraId="14E8380E" w14:textId="77777777" w:rsidTr="00FF665C">
        <w:tc>
          <w:tcPr>
            <w:tcW w:w="9016" w:type="dxa"/>
          </w:tcPr>
          <w:p w14:paraId="2C8F6A27" w14:textId="6C46A02F" w:rsidR="00FF665C" w:rsidRDefault="00FF665C" w:rsidP="00FF665C">
            <w:pPr>
              <w:pStyle w:val="Title"/>
              <w:spacing w:before="0"/>
              <w:jc w:val="center"/>
            </w:pPr>
            <w:r>
              <w:t>An overview of the findings and actions throughout Assignment 2</w:t>
            </w:r>
          </w:p>
        </w:tc>
      </w:tr>
    </w:tbl>
    <w:p w14:paraId="6CB17E63" w14:textId="5D761CA0" w:rsidR="00A63FC2" w:rsidRPr="009D0DCC" w:rsidRDefault="00D213FB" w:rsidP="00D213FB">
      <w:r w:rsidRPr="00124FBC">
        <w:rPr>
          <w:b/>
          <w:bCs/>
        </w:rPr>
        <w:t>Submitted By</w:t>
      </w:r>
      <w:r w:rsidRPr="009D0DCC">
        <w:t>:</w:t>
      </w:r>
      <w:r w:rsidRPr="009D0DCC">
        <w:tab/>
      </w:r>
      <w:r w:rsidRPr="009D0DCC">
        <w:tab/>
      </w:r>
      <w:r w:rsidR="00C07B0A">
        <w:t xml:space="preserve">Jacques </w:t>
      </w:r>
      <w:proofErr w:type="spellStart"/>
      <w:r w:rsidR="00C07B0A">
        <w:t>Klavs</w:t>
      </w:r>
      <w:proofErr w:type="spellEnd"/>
      <w:r w:rsidR="00FF665C">
        <w:t xml:space="preserve">, </w:t>
      </w:r>
      <w:r w:rsidR="00A63FC2" w:rsidRPr="009D0DCC">
        <w:t>Daniel Pienaar</w:t>
      </w:r>
    </w:p>
    <w:p w14:paraId="68D88D84" w14:textId="40BE1B4F" w:rsidR="00FF665C" w:rsidRDefault="00D213FB" w:rsidP="00457313">
      <w:pPr>
        <w:pBdr>
          <w:bottom w:val="single" w:sz="12" w:space="1" w:color="auto"/>
        </w:pBdr>
      </w:pPr>
      <w:r w:rsidRPr="00124FBC">
        <w:rPr>
          <w:b/>
          <w:bCs/>
        </w:rPr>
        <w:t>Submission Date</w:t>
      </w:r>
      <w:r w:rsidRPr="009D0DCC">
        <w:t>:</w:t>
      </w:r>
      <w:r w:rsidRPr="009D0DCC">
        <w:tab/>
      </w:r>
      <w:sdt>
        <w:sdtPr>
          <w:alias w:val="Publish Date"/>
          <w:tag w:val=""/>
          <w:id w:val="-1793595415"/>
          <w:placeholder>
            <w:docPart w:val="09C106EFF56F4D89A189008D0E198E2B"/>
          </w:placeholder>
          <w:dataBinding w:prefixMappings="xmlns:ns0='http://schemas.microsoft.com/office/2006/coverPageProps' " w:xpath="/ns0:CoverPageProperties[1]/ns0:PublishDate[1]" w:storeItemID="{55AF091B-3C7A-41E3-B477-F2FDAA23CFDA}"/>
          <w:date w:fullDate="2023-10-07T00:00:00Z">
            <w:dateFormat w:val="dd/MM/yyyy"/>
            <w:lid w:val="en-GB"/>
            <w:storeMappedDataAs w:val="dateTime"/>
            <w:calendar w:val="gregorian"/>
          </w:date>
        </w:sdtPr>
        <w:sdtEndPr/>
        <w:sdtContent>
          <w:r w:rsidR="000D694A">
            <w:rPr>
              <w:lang w:val="en-GB"/>
            </w:rPr>
            <w:t>07/10/2023</w:t>
          </w:r>
        </w:sdtContent>
      </w:sdt>
    </w:p>
    <w:p w14:paraId="0B7F1A1D" w14:textId="32FB21FB" w:rsidR="00FF665C" w:rsidRDefault="00FF665C" w:rsidP="00FF665C">
      <w:pPr>
        <w:pBdr>
          <w:bottom w:val="single" w:sz="12" w:space="1" w:color="auto"/>
        </w:pBdr>
      </w:pPr>
      <w:r w:rsidRPr="00124FBC">
        <w:rPr>
          <w:b/>
          <w:bCs/>
        </w:rPr>
        <w:t>Contributions</w:t>
      </w:r>
      <w:r>
        <w:t>:</w:t>
      </w:r>
      <w:r>
        <w:tab/>
      </w:r>
    </w:p>
    <w:p w14:paraId="26197193" w14:textId="77777777" w:rsidR="00FF665C" w:rsidRDefault="00FF665C" w:rsidP="00FF665C">
      <w:pPr>
        <w:pBdr>
          <w:bottom w:val="single" w:sz="12" w:space="1" w:color="auto"/>
        </w:pBdr>
      </w:pPr>
      <w:r>
        <w:t>-</w:t>
      </w:r>
      <w:r>
        <w:tab/>
      </w:r>
      <w:r w:rsidRPr="00FF665C">
        <w:rPr>
          <w:b/>
          <w:bCs/>
        </w:rPr>
        <w:t>Exploratory data analysis</w:t>
      </w:r>
      <w:r>
        <w:t>: Jacques and Daniel</w:t>
      </w:r>
    </w:p>
    <w:p w14:paraId="3926E03B" w14:textId="77777777" w:rsidR="00FF665C" w:rsidRDefault="00FF665C" w:rsidP="00FF665C">
      <w:pPr>
        <w:pBdr>
          <w:bottom w:val="single" w:sz="12" w:space="1" w:color="auto"/>
        </w:pBdr>
      </w:pPr>
      <w:r>
        <w:t>-</w:t>
      </w:r>
      <w:r>
        <w:tab/>
      </w:r>
      <w:r w:rsidRPr="00FF665C">
        <w:rPr>
          <w:b/>
          <w:bCs/>
        </w:rPr>
        <w:t>Data imputation</w:t>
      </w:r>
      <w:r>
        <w:t>: Jacques and Daniel</w:t>
      </w:r>
    </w:p>
    <w:p w14:paraId="23750A62" w14:textId="77777777" w:rsidR="00FF665C" w:rsidRDefault="00FF665C" w:rsidP="00FF665C">
      <w:pPr>
        <w:pBdr>
          <w:bottom w:val="single" w:sz="12" w:space="1" w:color="auto"/>
        </w:pBdr>
      </w:pPr>
      <w:r>
        <w:t>-</w:t>
      </w:r>
      <w:r>
        <w:tab/>
      </w:r>
      <w:r w:rsidRPr="00FF665C">
        <w:rPr>
          <w:b/>
          <w:bCs/>
        </w:rPr>
        <w:t>Modelling</w:t>
      </w:r>
      <w:r>
        <w:t>: Jacques</w:t>
      </w:r>
    </w:p>
    <w:p w14:paraId="5C1C0800" w14:textId="77777777" w:rsidR="00FF665C" w:rsidRDefault="00FF665C" w:rsidP="00FF665C">
      <w:pPr>
        <w:pBdr>
          <w:bottom w:val="single" w:sz="12" w:space="1" w:color="auto"/>
        </w:pBdr>
      </w:pPr>
      <w:r>
        <w:t>-</w:t>
      </w:r>
      <w:r>
        <w:tab/>
      </w:r>
      <w:r w:rsidRPr="00FF665C">
        <w:rPr>
          <w:b/>
          <w:bCs/>
        </w:rPr>
        <w:t>Deliverables</w:t>
      </w:r>
      <w:r>
        <w:t>: Jacques and Daniel</w:t>
      </w:r>
    </w:p>
    <w:p w14:paraId="3A6BBCE5" w14:textId="77777777" w:rsidR="00FF665C" w:rsidRDefault="00FF665C" w:rsidP="00FF665C">
      <w:pPr>
        <w:pBdr>
          <w:bottom w:val="single" w:sz="12" w:space="1" w:color="auto"/>
        </w:pBdr>
      </w:pPr>
      <w:r>
        <w:t>-</w:t>
      </w:r>
      <w:r>
        <w:tab/>
      </w:r>
      <w:r w:rsidRPr="00FF665C">
        <w:rPr>
          <w:b/>
          <w:bCs/>
        </w:rPr>
        <w:t>Dashboards</w:t>
      </w:r>
      <w:r>
        <w:t>: Jacques and Daniel</w:t>
      </w:r>
    </w:p>
    <w:p w14:paraId="5F7481FF" w14:textId="51F15949" w:rsidR="00FF665C" w:rsidRDefault="00FF665C" w:rsidP="00457313">
      <w:pPr>
        <w:pBdr>
          <w:bottom w:val="single" w:sz="12" w:space="1" w:color="auto"/>
        </w:pBdr>
      </w:pPr>
      <w:r>
        <w:t>-</w:t>
      </w:r>
      <w:r>
        <w:tab/>
      </w:r>
      <w:r w:rsidRPr="00FF665C">
        <w:rPr>
          <w:b/>
          <w:bCs/>
        </w:rPr>
        <w:t>Report</w:t>
      </w:r>
      <w:r>
        <w:t>: Daniel</w:t>
      </w:r>
    </w:p>
    <w:p w14:paraId="1FC1987A" w14:textId="25E68883" w:rsidR="003F1CAA" w:rsidRPr="003F1CAA" w:rsidRDefault="003F1CAA" w:rsidP="00457313">
      <w:pPr>
        <w:pBdr>
          <w:bottom w:val="single" w:sz="12" w:space="1" w:color="auto"/>
        </w:pBdr>
      </w:pPr>
      <w:r>
        <w:t>-</w:t>
      </w:r>
      <w:r>
        <w:tab/>
      </w:r>
      <w:r>
        <w:rPr>
          <w:b/>
          <w:bCs/>
        </w:rPr>
        <w:t>GitHub</w:t>
      </w:r>
      <w:r>
        <w:t>: Jacques and Daniel</w:t>
      </w:r>
    </w:p>
    <w:p w14:paraId="3A22DB01" w14:textId="77777777" w:rsidR="00F23C54" w:rsidRDefault="00F23C54" w:rsidP="00FF665C">
      <w:pPr>
        <w:pBdr>
          <w:bottom w:val="single" w:sz="12" w:space="1" w:color="auto"/>
        </w:pBdr>
        <w:spacing w:before="0"/>
      </w:pPr>
    </w:p>
    <w:sdt>
      <w:sdtPr>
        <w:id w:val="29248038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5F9FEAE" w14:textId="1B3CDB55" w:rsidR="00A145E6" w:rsidRDefault="00A145E6">
          <w:pPr>
            <w:pStyle w:val="TOCHeading"/>
          </w:pPr>
          <w:r>
            <w:t>Contents</w:t>
          </w:r>
        </w:p>
        <w:p w14:paraId="57CD5A89" w14:textId="31D18BCB" w:rsidR="003F1CAA" w:rsidRDefault="00080A2A">
          <w:pPr>
            <w:pStyle w:val="TOC1"/>
            <w:tabs>
              <w:tab w:val="left" w:pos="720"/>
              <w:tab w:val="right" w:leader="dot" w:pos="9016"/>
            </w:tabs>
            <w:rPr>
              <w:rFonts w:eastAsiaTheme="minorEastAsia"/>
              <w:b w:val="0"/>
              <w:noProof/>
              <w:lang w:val="en-NZ" w:eastAsia="en-NZ"/>
            </w:rPr>
          </w:pPr>
          <w:r>
            <w:fldChar w:fldCharType="begin"/>
          </w:r>
          <w:r>
            <w:instrText xml:space="preserve"> TOC \o "1-1" \h \z \u </w:instrText>
          </w:r>
          <w:r>
            <w:fldChar w:fldCharType="separate"/>
          </w:r>
          <w:hyperlink w:anchor="_Toc147660962" w:history="1">
            <w:r w:rsidR="003F1CAA" w:rsidRPr="001648A7">
              <w:rPr>
                <w:rStyle w:val="Hyperlink"/>
                <w:noProof/>
              </w:rPr>
              <w:t>1.</w:t>
            </w:r>
            <w:r w:rsidR="003F1CAA">
              <w:rPr>
                <w:rFonts w:eastAsiaTheme="minorEastAsia"/>
                <w:b w:val="0"/>
                <w:noProof/>
                <w:lang w:val="en-NZ" w:eastAsia="en-NZ"/>
              </w:rPr>
              <w:tab/>
            </w:r>
            <w:r w:rsidR="003F1CAA" w:rsidRPr="001648A7">
              <w:rPr>
                <w:rStyle w:val="Hyperlink"/>
                <w:noProof/>
              </w:rPr>
              <w:t>Findings: EDA</w:t>
            </w:r>
            <w:r w:rsidR="003F1CAA">
              <w:rPr>
                <w:noProof/>
                <w:webHidden/>
              </w:rPr>
              <w:tab/>
            </w:r>
            <w:r w:rsidR="003F1CAA">
              <w:rPr>
                <w:noProof/>
                <w:webHidden/>
              </w:rPr>
              <w:fldChar w:fldCharType="begin"/>
            </w:r>
            <w:r w:rsidR="003F1CAA">
              <w:rPr>
                <w:noProof/>
                <w:webHidden/>
              </w:rPr>
              <w:instrText xml:space="preserve"> PAGEREF _Toc147660962 \h </w:instrText>
            </w:r>
            <w:r w:rsidR="003F1CAA">
              <w:rPr>
                <w:noProof/>
                <w:webHidden/>
              </w:rPr>
            </w:r>
            <w:r w:rsidR="003F1CAA">
              <w:rPr>
                <w:noProof/>
                <w:webHidden/>
              </w:rPr>
              <w:fldChar w:fldCharType="separate"/>
            </w:r>
            <w:r w:rsidR="003F1CAA">
              <w:rPr>
                <w:noProof/>
                <w:webHidden/>
              </w:rPr>
              <w:t>2</w:t>
            </w:r>
            <w:r w:rsidR="003F1CAA">
              <w:rPr>
                <w:noProof/>
                <w:webHidden/>
              </w:rPr>
              <w:fldChar w:fldCharType="end"/>
            </w:r>
          </w:hyperlink>
        </w:p>
        <w:p w14:paraId="7C17266A" w14:textId="2BA287A6" w:rsidR="003F1CAA" w:rsidRDefault="003F1CAA">
          <w:pPr>
            <w:pStyle w:val="TOC1"/>
            <w:tabs>
              <w:tab w:val="left" w:pos="720"/>
              <w:tab w:val="right" w:leader="dot" w:pos="9016"/>
            </w:tabs>
            <w:rPr>
              <w:rFonts w:eastAsiaTheme="minorEastAsia"/>
              <w:b w:val="0"/>
              <w:noProof/>
              <w:lang w:val="en-NZ" w:eastAsia="en-NZ"/>
            </w:rPr>
          </w:pPr>
          <w:hyperlink w:anchor="_Toc147660963" w:history="1">
            <w:r w:rsidRPr="001648A7">
              <w:rPr>
                <w:rStyle w:val="Hyperlink"/>
                <w:noProof/>
              </w:rPr>
              <w:t>2.</w:t>
            </w:r>
            <w:r>
              <w:rPr>
                <w:rFonts w:eastAsiaTheme="minorEastAsia"/>
                <w:b w:val="0"/>
                <w:noProof/>
                <w:lang w:val="en-NZ" w:eastAsia="en-NZ"/>
              </w:rPr>
              <w:tab/>
            </w:r>
            <w:r w:rsidRPr="001648A7">
              <w:rPr>
                <w:rStyle w:val="Hyperlink"/>
                <w:noProof/>
              </w:rPr>
              <w:t>Findings: Data imputation</w:t>
            </w:r>
            <w:r>
              <w:rPr>
                <w:noProof/>
                <w:webHidden/>
              </w:rPr>
              <w:tab/>
            </w:r>
            <w:r>
              <w:rPr>
                <w:noProof/>
                <w:webHidden/>
              </w:rPr>
              <w:fldChar w:fldCharType="begin"/>
            </w:r>
            <w:r>
              <w:rPr>
                <w:noProof/>
                <w:webHidden/>
              </w:rPr>
              <w:instrText xml:space="preserve"> PAGEREF _Toc147660963 \h </w:instrText>
            </w:r>
            <w:r>
              <w:rPr>
                <w:noProof/>
                <w:webHidden/>
              </w:rPr>
            </w:r>
            <w:r>
              <w:rPr>
                <w:noProof/>
                <w:webHidden/>
              </w:rPr>
              <w:fldChar w:fldCharType="separate"/>
            </w:r>
            <w:r>
              <w:rPr>
                <w:noProof/>
                <w:webHidden/>
              </w:rPr>
              <w:t>6</w:t>
            </w:r>
            <w:r>
              <w:rPr>
                <w:noProof/>
                <w:webHidden/>
              </w:rPr>
              <w:fldChar w:fldCharType="end"/>
            </w:r>
          </w:hyperlink>
        </w:p>
        <w:p w14:paraId="1F2998E3" w14:textId="751419F4" w:rsidR="003F1CAA" w:rsidRDefault="003F1CAA">
          <w:pPr>
            <w:pStyle w:val="TOC1"/>
            <w:tabs>
              <w:tab w:val="left" w:pos="720"/>
              <w:tab w:val="right" w:leader="dot" w:pos="9016"/>
            </w:tabs>
            <w:rPr>
              <w:rFonts w:eastAsiaTheme="minorEastAsia"/>
              <w:b w:val="0"/>
              <w:noProof/>
              <w:lang w:val="en-NZ" w:eastAsia="en-NZ"/>
            </w:rPr>
          </w:pPr>
          <w:hyperlink w:anchor="_Toc147660964" w:history="1">
            <w:r w:rsidRPr="001648A7">
              <w:rPr>
                <w:rStyle w:val="Hyperlink"/>
                <w:noProof/>
              </w:rPr>
              <w:t>3.</w:t>
            </w:r>
            <w:r>
              <w:rPr>
                <w:rFonts w:eastAsiaTheme="minorEastAsia"/>
                <w:b w:val="0"/>
                <w:noProof/>
                <w:lang w:val="en-NZ" w:eastAsia="en-NZ"/>
              </w:rPr>
              <w:tab/>
            </w:r>
            <w:r w:rsidRPr="001648A7">
              <w:rPr>
                <w:rStyle w:val="Hyperlink"/>
                <w:noProof/>
              </w:rPr>
              <w:t>Findings: Modelling</w:t>
            </w:r>
            <w:r>
              <w:rPr>
                <w:noProof/>
                <w:webHidden/>
              </w:rPr>
              <w:tab/>
            </w:r>
            <w:r>
              <w:rPr>
                <w:noProof/>
                <w:webHidden/>
              </w:rPr>
              <w:fldChar w:fldCharType="begin"/>
            </w:r>
            <w:r>
              <w:rPr>
                <w:noProof/>
                <w:webHidden/>
              </w:rPr>
              <w:instrText xml:space="preserve"> PAGEREF _Toc147660964 \h </w:instrText>
            </w:r>
            <w:r>
              <w:rPr>
                <w:noProof/>
                <w:webHidden/>
              </w:rPr>
            </w:r>
            <w:r>
              <w:rPr>
                <w:noProof/>
                <w:webHidden/>
              </w:rPr>
              <w:fldChar w:fldCharType="separate"/>
            </w:r>
            <w:r>
              <w:rPr>
                <w:noProof/>
                <w:webHidden/>
              </w:rPr>
              <w:t>11</w:t>
            </w:r>
            <w:r>
              <w:rPr>
                <w:noProof/>
                <w:webHidden/>
              </w:rPr>
              <w:fldChar w:fldCharType="end"/>
            </w:r>
          </w:hyperlink>
        </w:p>
        <w:p w14:paraId="19DAF0FE" w14:textId="28E81851" w:rsidR="003F1CAA" w:rsidRDefault="003F1CAA">
          <w:pPr>
            <w:pStyle w:val="TOC1"/>
            <w:tabs>
              <w:tab w:val="left" w:pos="720"/>
              <w:tab w:val="right" w:leader="dot" w:pos="9016"/>
            </w:tabs>
            <w:rPr>
              <w:rFonts w:eastAsiaTheme="minorEastAsia"/>
              <w:b w:val="0"/>
              <w:noProof/>
              <w:lang w:val="en-NZ" w:eastAsia="en-NZ"/>
            </w:rPr>
          </w:pPr>
          <w:hyperlink w:anchor="_Toc147660965" w:history="1">
            <w:r w:rsidRPr="001648A7">
              <w:rPr>
                <w:rStyle w:val="Hyperlink"/>
                <w:noProof/>
              </w:rPr>
              <w:t>4.</w:t>
            </w:r>
            <w:r>
              <w:rPr>
                <w:rFonts w:eastAsiaTheme="minorEastAsia"/>
                <w:b w:val="0"/>
                <w:noProof/>
                <w:lang w:val="en-NZ" w:eastAsia="en-NZ"/>
              </w:rPr>
              <w:tab/>
            </w:r>
            <w:r w:rsidRPr="001648A7">
              <w:rPr>
                <w:rStyle w:val="Hyperlink"/>
                <w:noProof/>
              </w:rPr>
              <w:t>Findings: Dashboards</w:t>
            </w:r>
            <w:r>
              <w:rPr>
                <w:noProof/>
                <w:webHidden/>
              </w:rPr>
              <w:tab/>
            </w:r>
            <w:r>
              <w:rPr>
                <w:noProof/>
                <w:webHidden/>
              </w:rPr>
              <w:fldChar w:fldCharType="begin"/>
            </w:r>
            <w:r>
              <w:rPr>
                <w:noProof/>
                <w:webHidden/>
              </w:rPr>
              <w:instrText xml:space="preserve"> PAGEREF _Toc147660965 \h </w:instrText>
            </w:r>
            <w:r>
              <w:rPr>
                <w:noProof/>
                <w:webHidden/>
              </w:rPr>
            </w:r>
            <w:r>
              <w:rPr>
                <w:noProof/>
                <w:webHidden/>
              </w:rPr>
              <w:fldChar w:fldCharType="separate"/>
            </w:r>
            <w:r>
              <w:rPr>
                <w:noProof/>
                <w:webHidden/>
              </w:rPr>
              <w:t>11</w:t>
            </w:r>
            <w:r>
              <w:rPr>
                <w:noProof/>
                <w:webHidden/>
              </w:rPr>
              <w:fldChar w:fldCharType="end"/>
            </w:r>
          </w:hyperlink>
        </w:p>
        <w:p w14:paraId="7F5C0069" w14:textId="26FECFCB" w:rsidR="003F1CAA" w:rsidRDefault="003F1CAA">
          <w:pPr>
            <w:pStyle w:val="TOC1"/>
            <w:tabs>
              <w:tab w:val="left" w:pos="720"/>
              <w:tab w:val="right" w:leader="dot" w:pos="9016"/>
            </w:tabs>
            <w:rPr>
              <w:rFonts w:eastAsiaTheme="minorEastAsia"/>
              <w:b w:val="0"/>
              <w:noProof/>
              <w:lang w:val="en-NZ" w:eastAsia="en-NZ"/>
            </w:rPr>
          </w:pPr>
          <w:hyperlink w:anchor="_Toc147660966" w:history="1">
            <w:r w:rsidRPr="001648A7">
              <w:rPr>
                <w:rStyle w:val="Hyperlink"/>
                <w:noProof/>
              </w:rPr>
              <w:t>5.</w:t>
            </w:r>
            <w:r>
              <w:rPr>
                <w:rFonts w:eastAsiaTheme="minorEastAsia"/>
                <w:b w:val="0"/>
                <w:noProof/>
                <w:lang w:val="en-NZ" w:eastAsia="en-NZ"/>
              </w:rPr>
              <w:tab/>
            </w:r>
            <w:r w:rsidRPr="001648A7">
              <w:rPr>
                <w:rStyle w:val="Hyperlink"/>
                <w:noProof/>
              </w:rPr>
              <w:t>Conclusion</w:t>
            </w:r>
            <w:r>
              <w:rPr>
                <w:noProof/>
                <w:webHidden/>
              </w:rPr>
              <w:tab/>
            </w:r>
            <w:r>
              <w:rPr>
                <w:noProof/>
                <w:webHidden/>
              </w:rPr>
              <w:fldChar w:fldCharType="begin"/>
            </w:r>
            <w:r>
              <w:rPr>
                <w:noProof/>
                <w:webHidden/>
              </w:rPr>
              <w:instrText xml:space="preserve"> PAGEREF _Toc147660966 \h </w:instrText>
            </w:r>
            <w:r>
              <w:rPr>
                <w:noProof/>
                <w:webHidden/>
              </w:rPr>
            </w:r>
            <w:r>
              <w:rPr>
                <w:noProof/>
                <w:webHidden/>
              </w:rPr>
              <w:fldChar w:fldCharType="separate"/>
            </w:r>
            <w:r>
              <w:rPr>
                <w:noProof/>
                <w:webHidden/>
              </w:rPr>
              <w:t>11</w:t>
            </w:r>
            <w:r>
              <w:rPr>
                <w:noProof/>
                <w:webHidden/>
              </w:rPr>
              <w:fldChar w:fldCharType="end"/>
            </w:r>
          </w:hyperlink>
        </w:p>
        <w:p w14:paraId="0F7DD7D2" w14:textId="0788A892" w:rsidR="003F1CAA" w:rsidRDefault="00080A2A" w:rsidP="00A145E6">
          <w:pPr>
            <w:pBdr>
              <w:bottom w:val="single" w:sz="12" w:space="1" w:color="auto"/>
            </w:pBdr>
            <w:rPr>
              <w:b/>
              <w:bCs/>
              <w:noProof/>
            </w:rPr>
          </w:pPr>
          <w:r>
            <w:fldChar w:fldCharType="end"/>
          </w:r>
        </w:p>
      </w:sdtContent>
    </w:sdt>
    <w:p w14:paraId="06CB47F3" w14:textId="455184C4" w:rsidR="00080A2A" w:rsidRPr="00080A2A" w:rsidRDefault="00080A2A" w:rsidP="00A145E6">
      <w:pPr>
        <w:rPr>
          <w:b/>
          <w:bCs/>
          <w:noProof/>
        </w:rPr>
      </w:pPr>
      <w:r>
        <w:rPr>
          <w:b/>
          <w:bCs/>
          <w:noProof/>
        </w:rPr>
        <w:br w:type="page"/>
      </w:r>
    </w:p>
    <w:p w14:paraId="3AA713FA" w14:textId="04C9624E" w:rsidR="00D213FB" w:rsidRDefault="00AE003C" w:rsidP="00972EA5">
      <w:pPr>
        <w:pStyle w:val="Heading1"/>
      </w:pPr>
      <w:bookmarkStart w:id="0" w:name="_Toc147660962"/>
      <w:r>
        <w:t>Findings: EDA</w:t>
      </w:r>
      <w:bookmarkEnd w:id="0"/>
    </w:p>
    <w:p w14:paraId="04DFA688" w14:textId="2A2303D7" w:rsidR="00AE003C" w:rsidRDefault="00AE003C" w:rsidP="00CB147A">
      <w:pPr>
        <w:pStyle w:val="Heading2"/>
      </w:pPr>
      <w:r>
        <w:t>Understanding the data</w:t>
      </w:r>
    </w:p>
    <w:p w14:paraId="13045AF1" w14:textId="2946A89D" w:rsidR="00AE003C" w:rsidRDefault="00AE003C" w:rsidP="00AE003C">
      <w:r>
        <w:t xml:space="preserve">Understanding the data, its structure, the element type and how it was first gathered and used is </w:t>
      </w:r>
      <w:r w:rsidR="00F969FA">
        <w:t>essential</w:t>
      </w:r>
      <w:r>
        <w:t>. Knowing which variables are categorical (ordered and not) or numerical is key to performing great analyses. A combination of reading the published paper and studying the UCI ML website (and its Variables Table) guided us in understanding what each variable meant, and how it should be used. We believe this is the correct way of doing things, because it informs future procedures.</w:t>
      </w:r>
    </w:p>
    <w:p w14:paraId="2958CA18" w14:textId="69C0FF0C" w:rsidR="00AE003C" w:rsidRDefault="00AE003C" w:rsidP="00CB147A">
      <w:pPr>
        <w:pStyle w:val="Heading2"/>
      </w:pPr>
      <w:r>
        <w:t>Statistical overview</w:t>
      </w:r>
    </w:p>
    <w:p w14:paraId="4E4DC426" w14:textId="41B421FC" w:rsidR="00AE003C" w:rsidRDefault="00AE003C" w:rsidP="00AE003C">
      <w:r>
        <w:t xml:space="preserve">Learning about what </w:t>
      </w:r>
      <w:r w:rsidR="004C0913">
        <w:t>could</w:t>
      </w:r>
      <w:r>
        <w:t xml:space="preserve"> be a determining factor for heart disease was eye-opening. Learning that some conditions may not contribute much to heart disease presence was just as eye-opening. Comparing plots and studying the correlogram helped discern what should and shouldn't be used.</w:t>
      </w:r>
      <w:r w:rsidR="00E42686">
        <w:t xml:space="preserve"> The plots and correl</w:t>
      </w:r>
      <w:r w:rsidR="004C0913">
        <w:t>ogram are shown following this paragraph.</w:t>
      </w:r>
    </w:p>
    <w:p w14:paraId="5E82CFD6" w14:textId="14248973" w:rsidR="00A51CD1" w:rsidRPr="00A51CD1" w:rsidRDefault="00A51CD1" w:rsidP="00A51CD1">
      <w:pPr>
        <w:rPr>
          <w:lang w:val="en-NZ"/>
        </w:rPr>
      </w:pPr>
      <w:r w:rsidRPr="00A51CD1">
        <w:rPr>
          <w:lang w:val="en-NZ"/>
        </w:rPr>
        <w:t>The figure below show</w:t>
      </w:r>
      <w:r w:rsidR="00E42686">
        <w:rPr>
          <w:lang w:val="en-NZ"/>
        </w:rPr>
        <w:t>s</w:t>
      </w:r>
      <w:r w:rsidRPr="00A51CD1">
        <w:rPr>
          <w:lang w:val="en-NZ"/>
        </w:rPr>
        <w:t xml:space="preserve"> frequencies of males and females according to various measurements:</w:t>
      </w:r>
    </w:p>
    <w:p w14:paraId="5B6C2FBD" w14:textId="77777777" w:rsidR="00A51CD1" w:rsidRPr="00E42686" w:rsidRDefault="00A51CD1" w:rsidP="00E42686">
      <w:pPr>
        <w:pStyle w:val="ListParagraph"/>
        <w:numPr>
          <w:ilvl w:val="0"/>
          <w:numId w:val="10"/>
        </w:numPr>
        <w:rPr>
          <w:lang w:val="en-NZ"/>
        </w:rPr>
      </w:pPr>
      <w:r w:rsidRPr="00E42686">
        <w:rPr>
          <w:lang w:val="en-NZ"/>
        </w:rPr>
        <w:t>Chest Pain Type: Most participants reported chest pain measurements of 4, which is asymptomatic.</w:t>
      </w:r>
    </w:p>
    <w:p w14:paraId="60704E2F" w14:textId="77777777" w:rsidR="00A51CD1" w:rsidRPr="00E42686" w:rsidRDefault="00A51CD1" w:rsidP="00E42686">
      <w:pPr>
        <w:pStyle w:val="ListParagraph"/>
        <w:numPr>
          <w:ilvl w:val="0"/>
          <w:numId w:val="10"/>
        </w:numPr>
        <w:rPr>
          <w:lang w:val="en-NZ"/>
        </w:rPr>
      </w:pPr>
      <w:r w:rsidRPr="00E42686">
        <w:rPr>
          <w:lang w:val="en-NZ"/>
        </w:rPr>
        <w:t>Exercise Induced Angina: Most participants did not experience exercise-induced angina.</w:t>
      </w:r>
    </w:p>
    <w:p w14:paraId="4F7449D3" w14:textId="77777777" w:rsidR="00A51CD1" w:rsidRPr="00E42686" w:rsidRDefault="00A51CD1" w:rsidP="00E42686">
      <w:pPr>
        <w:pStyle w:val="ListParagraph"/>
        <w:numPr>
          <w:ilvl w:val="0"/>
          <w:numId w:val="10"/>
        </w:numPr>
        <w:rPr>
          <w:lang w:val="en-NZ"/>
        </w:rPr>
      </w:pPr>
      <w:r w:rsidRPr="00E42686">
        <w:rPr>
          <w:lang w:val="en-NZ"/>
        </w:rPr>
        <w:t>Fasting Blood Sugar: Most participants did not have high fasting blood sugar, above 120 mg/dl.</w:t>
      </w:r>
    </w:p>
    <w:p w14:paraId="3B40FAF2" w14:textId="77777777" w:rsidR="00A51CD1" w:rsidRPr="00E42686" w:rsidRDefault="00A51CD1" w:rsidP="00E42686">
      <w:pPr>
        <w:pStyle w:val="ListParagraph"/>
        <w:numPr>
          <w:ilvl w:val="0"/>
          <w:numId w:val="10"/>
        </w:numPr>
        <w:rPr>
          <w:lang w:val="en-NZ"/>
        </w:rPr>
      </w:pPr>
      <w:r w:rsidRPr="00E42686">
        <w:rPr>
          <w:lang w:val="en-NZ"/>
        </w:rPr>
        <w:t>Resting Electrocardiographic Results: There was an almost even split between participants who had normal results (0) and possible or definite left ventricular hypertrophy by Estes' criteria (2).</w:t>
      </w:r>
    </w:p>
    <w:p w14:paraId="5F36204C" w14:textId="5A595CF1" w:rsidR="00A51CD1" w:rsidRPr="00E42686" w:rsidRDefault="00A51CD1" w:rsidP="00AE003C">
      <w:pPr>
        <w:rPr>
          <w:lang w:val="en-NZ"/>
        </w:rPr>
      </w:pPr>
      <w:r w:rsidRPr="00A51CD1">
        <w:rPr>
          <w:lang w:val="en-NZ"/>
        </w:rPr>
        <w:t>The pattern between males and females remains very similar across all plots.</w:t>
      </w:r>
    </w:p>
    <w:p w14:paraId="1A082B57" w14:textId="77777777" w:rsidR="00B25D68" w:rsidRDefault="00B25D68" w:rsidP="00B25D68">
      <w:pPr>
        <w:keepNext/>
      </w:pPr>
      <w:r w:rsidRPr="00B25D68">
        <w:lastRenderedPageBreak/>
        <w:drawing>
          <wp:inline distT="0" distB="0" distL="0" distR="0" wp14:anchorId="152A9C28" wp14:editId="2773ECBB">
            <wp:extent cx="5339918" cy="3143250"/>
            <wp:effectExtent l="0" t="0" r="0" b="0"/>
            <wp:docPr id="11871979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97921" name="Picture 1" descr="A screenshot of a graph&#10;&#10;Description automatically generated"/>
                    <pic:cNvPicPr/>
                  </pic:nvPicPr>
                  <pic:blipFill>
                    <a:blip r:embed="rId9"/>
                    <a:stretch>
                      <a:fillRect/>
                    </a:stretch>
                  </pic:blipFill>
                  <pic:spPr>
                    <a:xfrm>
                      <a:off x="0" y="0"/>
                      <a:ext cx="5402022" cy="3179807"/>
                    </a:xfrm>
                    <a:prstGeom prst="rect">
                      <a:avLst/>
                    </a:prstGeom>
                  </pic:spPr>
                </pic:pic>
              </a:graphicData>
            </a:graphic>
          </wp:inline>
        </w:drawing>
      </w:r>
    </w:p>
    <w:p w14:paraId="7F94BDA6" w14:textId="768F8460" w:rsidR="00972EA5" w:rsidRDefault="00B25D68" w:rsidP="00B25D68">
      <w:pPr>
        <w:pStyle w:val="Caption"/>
      </w:pPr>
      <w:r>
        <w:t xml:space="preserve">Figure </w:t>
      </w:r>
      <w:r>
        <w:fldChar w:fldCharType="begin"/>
      </w:r>
      <w:r>
        <w:instrText xml:space="preserve"> SEQ Figure \* ARABIC </w:instrText>
      </w:r>
      <w:r>
        <w:fldChar w:fldCharType="separate"/>
      </w:r>
      <w:r w:rsidR="007A3AEA">
        <w:rPr>
          <w:noProof/>
        </w:rPr>
        <w:t>1</w:t>
      </w:r>
      <w:r>
        <w:fldChar w:fldCharType="end"/>
      </w:r>
      <w:r>
        <w:t xml:space="preserve">: Male and female statistics from the </w:t>
      </w:r>
      <w:proofErr w:type="spellStart"/>
      <w:r>
        <w:t>statlog-heart.data</w:t>
      </w:r>
      <w:proofErr w:type="spellEnd"/>
      <w:r>
        <w:t xml:space="preserve"> file</w:t>
      </w:r>
    </w:p>
    <w:p w14:paraId="7BDF1060" w14:textId="32BDDFD2" w:rsidR="00307DBF" w:rsidRPr="00307DBF" w:rsidRDefault="00307DBF" w:rsidP="00307DBF">
      <w:pPr>
        <w:rPr>
          <w:lang w:val="en-NZ"/>
        </w:rPr>
      </w:pPr>
      <w:r w:rsidRPr="00307DBF">
        <w:rPr>
          <w:lang w:val="en-NZ"/>
        </w:rPr>
        <w:t xml:space="preserve">The figure </w:t>
      </w:r>
      <w:r>
        <w:rPr>
          <w:lang w:val="en-NZ"/>
        </w:rPr>
        <w:t>that follows</w:t>
      </w:r>
      <w:r w:rsidRPr="00307DBF">
        <w:rPr>
          <w:lang w:val="en-NZ"/>
        </w:rPr>
        <w:t xml:space="preserve"> dive</w:t>
      </w:r>
      <w:r>
        <w:rPr>
          <w:lang w:val="en-NZ"/>
        </w:rPr>
        <w:t>s</w:t>
      </w:r>
      <w:r w:rsidRPr="00307DBF">
        <w:rPr>
          <w:lang w:val="en-NZ"/>
        </w:rPr>
        <w:t xml:space="preserve"> into the presence of heart disease according to several features. The following can be gathered from the figures as an indication of the presence of heart disease:</w:t>
      </w:r>
    </w:p>
    <w:p w14:paraId="37841F13" w14:textId="77777777" w:rsidR="00307DBF" w:rsidRPr="00307DBF" w:rsidRDefault="00307DBF" w:rsidP="00307DBF">
      <w:pPr>
        <w:pStyle w:val="ListParagraph"/>
        <w:numPr>
          <w:ilvl w:val="0"/>
          <w:numId w:val="12"/>
        </w:numPr>
        <w:rPr>
          <w:lang w:val="en-NZ"/>
        </w:rPr>
      </w:pPr>
      <w:r w:rsidRPr="00307DBF">
        <w:rPr>
          <w:lang w:val="en-NZ"/>
        </w:rPr>
        <w:t>Higher resting blood pressure with lower maximum heart rate achievement.</w:t>
      </w:r>
    </w:p>
    <w:p w14:paraId="62A8DA77" w14:textId="77777777" w:rsidR="00307DBF" w:rsidRPr="00307DBF" w:rsidRDefault="00307DBF" w:rsidP="00307DBF">
      <w:pPr>
        <w:pStyle w:val="ListParagraph"/>
        <w:numPr>
          <w:ilvl w:val="0"/>
          <w:numId w:val="12"/>
        </w:numPr>
        <w:rPr>
          <w:lang w:val="en-NZ"/>
        </w:rPr>
      </w:pPr>
      <w:r w:rsidRPr="00307DBF">
        <w:rPr>
          <w:lang w:val="en-NZ"/>
        </w:rPr>
        <w:t>Higher resting blood pressure with higher serum cholesterol.</w:t>
      </w:r>
    </w:p>
    <w:p w14:paraId="02D1FAC6" w14:textId="77777777" w:rsidR="00307DBF" w:rsidRPr="00307DBF" w:rsidRDefault="00307DBF" w:rsidP="00307DBF">
      <w:pPr>
        <w:pStyle w:val="ListParagraph"/>
        <w:numPr>
          <w:ilvl w:val="0"/>
          <w:numId w:val="12"/>
        </w:numPr>
        <w:rPr>
          <w:lang w:val="en-NZ"/>
        </w:rPr>
      </w:pPr>
      <w:r w:rsidRPr="00307DBF">
        <w:rPr>
          <w:lang w:val="en-NZ"/>
        </w:rPr>
        <w:t>Lower age and lower maximum heart rate achieved.</w:t>
      </w:r>
    </w:p>
    <w:p w14:paraId="4C8E34DA" w14:textId="77777777" w:rsidR="00307DBF" w:rsidRPr="00307DBF" w:rsidRDefault="00307DBF" w:rsidP="00307DBF">
      <w:pPr>
        <w:rPr>
          <w:lang w:val="en-NZ"/>
        </w:rPr>
      </w:pPr>
      <w:r w:rsidRPr="00307DBF">
        <w:rPr>
          <w:lang w:val="en-NZ"/>
        </w:rPr>
        <w:t>There is not a clear indication of how serum cholesterol at different ages affects your chances of getting heart disease. It appears that the factors out of the ones below indicate that resting blood pressure and maximum heart rate achieved during exercise could be best used for determining the presence of heart disease.</w:t>
      </w:r>
    </w:p>
    <w:p w14:paraId="5C424266" w14:textId="77777777" w:rsidR="0076557F" w:rsidRDefault="0076557F" w:rsidP="0076557F">
      <w:pPr>
        <w:keepNext/>
      </w:pPr>
      <w:r w:rsidRPr="0076557F">
        <w:lastRenderedPageBreak/>
        <w:drawing>
          <wp:inline distT="0" distB="0" distL="0" distR="0" wp14:anchorId="519D7065" wp14:editId="19371340">
            <wp:extent cx="5658810" cy="3657600"/>
            <wp:effectExtent l="0" t="0" r="0" b="0"/>
            <wp:docPr id="312307983" name="Picture 1" descr="A collage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7983" name="Picture 1" descr="A collage of different colored dots&#10;&#10;Description automatically generated"/>
                    <pic:cNvPicPr/>
                  </pic:nvPicPr>
                  <pic:blipFill>
                    <a:blip r:embed="rId10"/>
                    <a:stretch>
                      <a:fillRect/>
                    </a:stretch>
                  </pic:blipFill>
                  <pic:spPr>
                    <a:xfrm>
                      <a:off x="0" y="0"/>
                      <a:ext cx="5660128" cy="3658452"/>
                    </a:xfrm>
                    <a:prstGeom prst="rect">
                      <a:avLst/>
                    </a:prstGeom>
                  </pic:spPr>
                </pic:pic>
              </a:graphicData>
            </a:graphic>
          </wp:inline>
        </w:drawing>
      </w:r>
    </w:p>
    <w:p w14:paraId="68C8F09A" w14:textId="04FDE92B" w:rsidR="0076557F" w:rsidRPr="0076557F" w:rsidRDefault="0076557F" w:rsidP="0076557F">
      <w:pPr>
        <w:pStyle w:val="Caption"/>
      </w:pPr>
      <w:r>
        <w:t xml:space="preserve">Figure </w:t>
      </w:r>
      <w:r>
        <w:fldChar w:fldCharType="begin"/>
      </w:r>
      <w:r>
        <w:instrText xml:space="preserve"> SEQ Figure \* ARABIC </w:instrText>
      </w:r>
      <w:r>
        <w:fldChar w:fldCharType="separate"/>
      </w:r>
      <w:r w:rsidR="007A3AEA">
        <w:rPr>
          <w:noProof/>
        </w:rPr>
        <w:t>2</w:t>
      </w:r>
      <w:r>
        <w:fldChar w:fldCharType="end"/>
      </w:r>
      <w:r>
        <w:t xml:space="preserve">: Heart disease presence according to various parameters in the </w:t>
      </w:r>
      <w:proofErr w:type="spellStart"/>
      <w:r>
        <w:t>statlog-heart.data</w:t>
      </w:r>
      <w:proofErr w:type="spellEnd"/>
      <w:r>
        <w:t xml:space="preserve"> file</w:t>
      </w:r>
    </w:p>
    <w:p w14:paraId="52526E18" w14:textId="73D96433" w:rsidR="00AE003C" w:rsidRDefault="00AE003C" w:rsidP="00CB147A">
      <w:pPr>
        <w:pStyle w:val="Heading2"/>
      </w:pPr>
      <w:r>
        <w:t>Key finding</w:t>
      </w:r>
      <w:r w:rsidR="00003A9E">
        <w:t>s</w:t>
      </w:r>
    </w:p>
    <w:p w14:paraId="3F567DFD" w14:textId="77777777" w:rsidR="00AE003C" w:rsidRDefault="00AE003C" w:rsidP="00AE003C">
      <w:r>
        <w:t xml:space="preserve">Seeing how much Exercise Induced Depression correlates to the presence of heart disease was frightening. It is a contrast that is more significant than most relationships. This </w:t>
      </w:r>
      <w:proofErr w:type="spellStart"/>
      <w:r>
        <w:t>emphasises</w:t>
      </w:r>
      <w:proofErr w:type="spellEnd"/>
      <w:r>
        <w:t xml:space="preserve"> the need to understand mental health, and how the brain acts and reacts physiologically if we are to prevent heart disease in the future.</w:t>
      </w:r>
    </w:p>
    <w:p w14:paraId="68A6587D" w14:textId="2097EB3E" w:rsidR="009518DA" w:rsidRPr="009518DA" w:rsidRDefault="009518DA" w:rsidP="009518DA">
      <w:pPr>
        <w:rPr>
          <w:lang w:val="en-NZ"/>
        </w:rPr>
      </w:pPr>
      <w:r w:rsidRPr="009518DA">
        <w:rPr>
          <w:lang w:val="en-NZ"/>
        </w:rPr>
        <w:t xml:space="preserve">The correlogram that follows investigates the </w:t>
      </w:r>
      <w:r w:rsidRPr="009518DA">
        <w:rPr>
          <w:lang w:val="en-NZ"/>
        </w:rPr>
        <w:t>correlation</w:t>
      </w:r>
      <w:r w:rsidRPr="009518DA">
        <w:rPr>
          <w:lang w:val="en-NZ"/>
        </w:rPr>
        <w:t xml:space="preserve"> each variable has with each other. The following is a summary on what can be discerned.</w:t>
      </w:r>
    </w:p>
    <w:p w14:paraId="509DA659" w14:textId="77777777" w:rsidR="009518DA" w:rsidRPr="009518DA" w:rsidRDefault="009518DA" w:rsidP="009518DA">
      <w:pPr>
        <w:rPr>
          <w:lang w:val="en-NZ"/>
        </w:rPr>
      </w:pPr>
      <w:r w:rsidRPr="009518DA">
        <w:rPr>
          <w:lang w:val="en-NZ"/>
        </w:rPr>
        <w:t>Low correlation:</w:t>
      </w:r>
    </w:p>
    <w:p w14:paraId="4B039699" w14:textId="77777777" w:rsidR="009518DA" w:rsidRPr="009518DA" w:rsidRDefault="009518DA" w:rsidP="009518DA">
      <w:pPr>
        <w:pStyle w:val="ListParagraph"/>
        <w:numPr>
          <w:ilvl w:val="0"/>
          <w:numId w:val="16"/>
        </w:numPr>
        <w:rPr>
          <w:lang w:val="en-NZ"/>
        </w:rPr>
      </w:pPr>
      <w:r w:rsidRPr="009518DA">
        <w:rPr>
          <w:lang w:val="en-NZ"/>
        </w:rPr>
        <w:t>Resting Blood Pressure and Maximum Heart Rate.</w:t>
      </w:r>
    </w:p>
    <w:p w14:paraId="63B5457E" w14:textId="77777777" w:rsidR="009518DA" w:rsidRPr="009518DA" w:rsidRDefault="009518DA" w:rsidP="009518DA">
      <w:pPr>
        <w:pStyle w:val="ListParagraph"/>
        <w:numPr>
          <w:ilvl w:val="0"/>
          <w:numId w:val="16"/>
        </w:numPr>
        <w:rPr>
          <w:lang w:val="en-NZ"/>
        </w:rPr>
      </w:pPr>
      <w:r w:rsidRPr="009518DA">
        <w:rPr>
          <w:lang w:val="en-NZ"/>
        </w:rPr>
        <w:t>Maximum Heart Rate and Serum Cholesterol.</w:t>
      </w:r>
    </w:p>
    <w:p w14:paraId="3C37F1C7" w14:textId="77777777" w:rsidR="009518DA" w:rsidRPr="009518DA" w:rsidRDefault="009518DA" w:rsidP="009518DA">
      <w:pPr>
        <w:pStyle w:val="ListParagraph"/>
        <w:numPr>
          <w:ilvl w:val="0"/>
          <w:numId w:val="16"/>
        </w:numPr>
        <w:rPr>
          <w:lang w:val="en-NZ"/>
        </w:rPr>
      </w:pPr>
      <w:r w:rsidRPr="009518DA">
        <w:rPr>
          <w:lang w:val="en-NZ"/>
        </w:rPr>
        <w:t>Serum Cholesterol and Exercise Induced Depression.</w:t>
      </w:r>
    </w:p>
    <w:p w14:paraId="49433490" w14:textId="77777777" w:rsidR="009518DA" w:rsidRPr="009518DA" w:rsidRDefault="009518DA" w:rsidP="009518DA">
      <w:pPr>
        <w:rPr>
          <w:lang w:val="en-NZ"/>
        </w:rPr>
      </w:pPr>
      <w:r w:rsidRPr="009518DA">
        <w:rPr>
          <w:lang w:val="en-NZ"/>
        </w:rPr>
        <w:t>Highest correlation:</w:t>
      </w:r>
    </w:p>
    <w:p w14:paraId="324446EA" w14:textId="77777777" w:rsidR="009518DA" w:rsidRPr="009518DA" w:rsidRDefault="009518DA" w:rsidP="009518DA">
      <w:pPr>
        <w:pStyle w:val="ListParagraph"/>
        <w:numPr>
          <w:ilvl w:val="0"/>
          <w:numId w:val="16"/>
        </w:numPr>
        <w:rPr>
          <w:lang w:val="en-NZ"/>
        </w:rPr>
      </w:pPr>
      <w:r w:rsidRPr="009518DA">
        <w:rPr>
          <w:lang w:val="en-NZ"/>
        </w:rPr>
        <w:t>Resting Blood Pressure and Age.</w:t>
      </w:r>
    </w:p>
    <w:p w14:paraId="0061473E" w14:textId="77777777" w:rsidR="009518DA" w:rsidRPr="009518DA" w:rsidRDefault="009518DA" w:rsidP="009518DA">
      <w:pPr>
        <w:pStyle w:val="ListParagraph"/>
        <w:numPr>
          <w:ilvl w:val="0"/>
          <w:numId w:val="16"/>
        </w:numPr>
        <w:rPr>
          <w:lang w:val="en-NZ"/>
        </w:rPr>
      </w:pPr>
      <w:r w:rsidRPr="009518DA">
        <w:rPr>
          <w:lang w:val="en-NZ"/>
        </w:rPr>
        <w:t>Exercise Induced Depression and Resting Blood Pressure.</w:t>
      </w:r>
    </w:p>
    <w:p w14:paraId="2EF6CCE6" w14:textId="77777777" w:rsidR="009518DA" w:rsidRPr="009518DA" w:rsidRDefault="009518DA" w:rsidP="009518DA">
      <w:pPr>
        <w:pStyle w:val="ListParagraph"/>
        <w:numPr>
          <w:ilvl w:val="0"/>
          <w:numId w:val="16"/>
        </w:numPr>
        <w:rPr>
          <w:lang w:val="en-NZ"/>
        </w:rPr>
      </w:pPr>
      <w:r w:rsidRPr="009518DA">
        <w:rPr>
          <w:lang w:val="en-NZ"/>
        </w:rPr>
        <w:t>Serum Cholesterol and Age.</w:t>
      </w:r>
    </w:p>
    <w:p w14:paraId="4D1F4FF3" w14:textId="77777777" w:rsidR="009518DA" w:rsidRPr="009518DA" w:rsidRDefault="009518DA" w:rsidP="009518DA">
      <w:pPr>
        <w:pStyle w:val="ListParagraph"/>
        <w:numPr>
          <w:ilvl w:val="0"/>
          <w:numId w:val="16"/>
        </w:numPr>
        <w:rPr>
          <w:lang w:val="en-NZ"/>
        </w:rPr>
      </w:pPr>
      <w:r w:rsidRPr="009518DA">
        <w:rPr>
          <w:lang w:val="en-NZ"/>
        </w:rPr>
        <w:t>Exercise Induced Depression and Age.</w:t>
      </w:r>
    </w:p>
    <w:p w14:paraId="454AEE93" w14:textId="77777777" w:rsidR="009518DA" w:rsidRPr="009518DA" w:rsidRDefault="009518DA" w:rsidP="009518DA">
      <w:pPr>
        <w:pStyle w:val="ListParagraph"/>
        <w:numPr>
          <w:ilvl w:val="0"/>
          <w:numId w:val="16"/>
        </w:numPr>
        <w:rPr>
          <w:lang w:val="en-NZ"/>
        </w:rPr>
      </w:pPr>
      <w:r w:rsidRPr="009518DA">
        <w:rPr>
          <w:lang w:val="en-NZ"/>
        </w:rPr>
        <w:t>Maximum Heart Rate and Age.</w:t>
      </w:r>
    </w:p>
    <w:p w14:paraId="66AF5A50" w14:textId="77777777" w:rsidR="009518DA" w:rsidRPr="009518DA" w:rsidRDefault="009518DA" w:rsidP="009518DA">
      <w:pPr>
        <w:pStyle w:val="ListParagraph"/>
        <w:numPr>
          <w:ilvl w:val="0"/>
          <w:numId w:val="16"/>
        </w:numPr>
        <w:rPr>
          <w:lang w:val="en-NZ"/>
        </w:rPr>
      </w:pPr>
      <w:r w:rsidRPr="009518DA">
        <w:rPr>
          <w:lang w:val="en-NZ"/>
        </w:rPr>
        <w:t>Exercise Induced Depression and Maximum Heart Rate.</w:t>
      </w:r>
    </w:p>
    <w:p w14:paraId="702891E4" w14:textId="77777777" w:rsidR="009518DA" w:rsidRPr="009518DA" w:rsidRDefault="009518DA" w:rsidP="009518DA">
      <w:pPr>
        <w:rPr>
          <w:lang w:val="en-NZ"/>
        </w:rPr>
      </w:pPr>
      <w:r w:rsidRPr="009518DA">
        <w:rPr>
          <w:lang w:val="en-NZ"/>
        </w:rPr>
        <w:lastRenderedPageBreak/>
        <w:t>What can be inferred from this is that, if we understand that Exercise Induced Depression might be a strong determining factor for the presence of heart disease, the following variables should be avoided in favour of using Depression as a variable for a predictive model:</w:t>
      </w:r>
    </w:p>
    <w:p w14:paraId="5F71C812" w14:textId="77777777" w:rsidR="009518DA" w:rsidRPr="009518DA" w:rsidRDefault="009518DA" w:rsidP="009518DA">
      <w:pPr>
        <w:pStyle w:val="ListParagraph"/>
        <w:numPr>
          <w:ilvl w:val="0"/>
          <w:numId w:val="16"/>
        </w:numPr>
        <w:rPr>
          <w:lang w:val="en-NZ"/>
        </w:rPr>
      </w:pPr>
      <w:r w:rsidRPr="009518DA">
        <w:rPr>
          <w:lang w:val="en-NZ"/>
        </w:rPr>
        <w:t>Maximum Heart Rate.</w:t>
      </w:r>
    </w:p>
    <w:p w14:paraId="2B153847" w14:textId="77777777" w:rsidR="009518DA" w:rsidRPr="009518DA" w:rsidRDefault="009518DA" w:rsidP="009518DA">
      <w:pPr>
        <w:pStyle w:val="ListParagraph"/>
        <w:numPr>
          <w:ilvl w:val="0"/>
          <w:numId w:val="16"/>
        </w:numPr>
        <w:rPr>
          <w:lang w:val="en-NZ"/>
        </w:rPr>
      </w:pPr>
      <w:r w:rsidRPr="009518DA">
        <w:rPr>
          <w:lang w:val="en-NZ"/>
        </w:rPr>
        <w:t>Age.</w:t>
      </w:r>
    </w:p>
    <w:p w14:paraId="681CB82F" w14:textId="77777777" w:rsidR="009518DA" w:rsidRPr="009518DA" w:rsidRDefault="009518DA" w:rsidP="009518DA">
      <w:pPr>
        <w:pStyle w:val="ListParagraph"/>
        <w:numPr>
          <w:ilvl w:val="0"/>
          <w:numId w:val="16"/>
        </w:numPr>
        <w:rPr>
          <w:lang w:val="en-NZ"/>
        </w:rPr>
      </w:pPr>
      <w:r w:rsidRPr="009518DA">
        <w:rPr>
          <w:lang w:val="en-NZ"/>
        </w:rPr>
        <w:t>Resting Blood Pressure.</w:t>
      </w:r>
    </w:p>
    <w:p w14:paraId="30D2CC5A" w14:textId="77777777" w:rsidR="009518DA" w:rsidRPr="009518DA" w:rsidRDefault="009518DA" w:rsidP="009518DA">
      <w:pPr>
        <w:rPr>
          <w:lang w:val="en-NZ"/>
        </w:rPr>
      </w:pPr>
      <w:r w:rsidRPr="009518DA">
        <w:rPr>
          <w:lang w:val="en-NZ"/>
        </w:rPr>
        <w:t>The best other determining factor that should be considered is Serum Cholesterol.</w:t>
      </w:r>
    </w:p>
    <w:p w14:paraId="7390ECFF" w14:textId="77777777" w:rsidR="006429BB" w:rsidRDefault="006429BB" w:rsidP="006429BB">
      <w:pPr>
        <w:keepNext/>
      </w:pPr>
      <w:r w:rsidRPr="006429BB">
        <w:drawing>
          <wp:inline distT="0" distB="0" distL="0" distR="0" wp14:anchorId="3801E109" wp14:editId="699AD364">
            <wp:extent cx="5731510" cy="3839210"/>
            <wp:effectExtent l="0" t="0" r="2540" b="8890"/>
            <wp:docPr id="1501111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1106" name="Picture 1" descr="A screenshot of a graph&#10;&#10;Description automatically generated"/>
                    <pic:cNvPicPr/>
                  </pic:nvPicPr>
                  <pic:blipFill>
                    <a:blip r:embed="rId11"/>
                    <a:stretch>
                      <a:fillRect/>
                    </a:stretch>
                  </pic:blipFill>
                  <pic:spPr>
                    <a:xfrm>
                      <a:off x="0" y="0"/>
                      <a:ext cx="5731510" cy="3839210"/>
                    </a:xfrm>
                    <a:prstGeom prst="rect">
                      <a:avLst/>
                    </a:prstGeom>
                  </pic:spPr>
                </pic:pic>
              </a:graphicData>
            </a:graphic>
          </wp:inline>
        </w:drawing>
      </w:r>
    </w:p>
    <w:p w14:paraId="68BF9580" w14:textId="393D7A2F" w:rsidR="006429BB" w:rsidRDefault="006429BB" w:rsidP="006429BB">
      <w:pPr>
        <w:pStyle w:val="Caption"/>
      </w:pPr>
      <w:r>
        <w:t xml:space="preserve">Figure </w:t>
      </w:r>
      <w:r>
        <w:fldChar w:fldCharType="begin"/>
      </w:r>
      <w:r>
        <w:instrText xml:space="preserve"> SEQ Figure \* ARABIC </w:instrText>
      </w:r>
      <w:r>
        <w:fldChar w:fldCharType="separate"/>
      </w:r>
      <w:r w:rsidR="007A3AEA">
        <w:rPr>
          <w:noProof/>
        </w:rPr>
        <w:t>3</w:t>
      </w:r>
      <w:r>
        <w:fldChar w:fldCharType="end"/>
      </w:r>
      <w:r>
        <w:t>: A correlogram of select features</w:t>
      </w:r>
    </w:p>
    <w:p w14:paraId="7136DE5F" w14:textId="77777777" w:rsidR="00AF4189" w:rsidRDefault="00AF4189" w:rsidP="00AF4189">
      <w:pPr>
        <w:rPr>
          <w:lang w:val="en-NZ"/>
        </w:rPr>
      </w:pPr>
      <w:r w:rsidRPr="00AF4189">
        <w:rPr>
          <w:lang w:val="en-NZ"/>
        </w:rPr>
        <w:t>The figures below are density plots of age versus resting blood pressure and depression induced by exercise relative to rest. The density plots are separated between those with and without heart disease.</w:t>
      </w:r>
    </w:p>
    <w:p w14:paraId="63EFB953" w14:textId="77777777" w:rsidR="0068069F" w:rsidRPr="00AF4189" w:rsidRDefault="0068069F" w:rsidP="00AF4189">
      <w:pPr>
        <w:rPr>
          <w:lang w:val="en-NZ"/>
        </w:rPr>
      </w:pPr>
    </w:p>
    <w:p w14:paraId="60FDCACF" w14:textId="74F7752D" w:rsidR="00AF4189" w:rsidRPr="00AF4189" w:rsidRDefault="00AF4189" w:rsidP="00AF4189">
      <w:pPr>
        <w:rPr>
          <w:lang w:val="en-NZ"/>
        </w:rPr>
      </w:pPr>
      <w:r w:rsidRPr="00AF4189">
        <w:rPr>
          <w:lang w:val="en-NZ"/>
        </w:rPr>
        <w:t xml:space="preserve">In both instances, age does not seem to </w:t>
      </w:r>
      <w:r w:rsidRPr="00AF4189">
        <w:rPr>
          <w:lang w:val="en-NZ"/>
        </w:rPr>
        <w:t>influence</w:t>
      </w:r>
      <w:r w:rsidRPr="00AF4189">
        <w:rPr>
          <w:lang w:val="en-NZ"/>
        </w:rPr>
        <w:t xml:space="preserve"> the presence of heart disease much. On the other hand:</w:t>
      </w:r>
    </w:p>
    <w:p w14:paraId="035A6169" w14:textId="77777777" w:rsidR="00AF4189" w:rsidRPr="00AF4189" w:rsidRDefault="00AF4189" w:rsidP="00AF4189">
      <w:pPr>
        <w:pStyle w:val="ListParagraph"/>
        <w:numPr>
          <w:ilvl w:val="0"/>
          <w:numId w:val="20"/>
        </w:numPr>
        <w:rPr>
          <w:lang w:val="en-NZ"/>
        </w:rPr>
      </w:pPr>
      <w:r w:rsidRPr="00AF4189">
        <w:rPr>
          <w:lang w:val="en-NZ"/>
        </w:rPr>
        <w:t>Resting blood pressure looks to be somewhat positively correlated with the presence of heart disease.</w:t>
      </w:r>
    </w:p>
    <w:p w14:paraId="3D57B670" w14:textId="77777777" w:rsidR="00AF4189" w:rsidRPr="00AF4189" w:rsidRDefault="00AF4189" w:rsidP="00AF4189">
      <w:pPr>
        <w:pStyle w:val="ListParagraph"/>
        <w:numPr>
          <w:ilvl w:val="0"/>
          <w:numId w:val="20"/>
        </w:numPr>
        <w:rPr>
          <w:lang w:val="en-NZ"/>
        </w:rPr>
      </w:pPr>
      <w:r w:rsidRPr="00AF4189">
        <w:rPr>
          <w:lang w:val="en-NZ"/>
        </w:rPr>
        <w:t>High measures of depression induced by exercise relative to rest look to be very strongly correlated with the presence of heart disease.</w:t>
      </w:r>
    </w:p>
    <w:p w14:paraId="0B83E0DC" w14:textId="77777777" w:rsidR="00630344" w:rsidRDefault="00630344" w:rsidP="00630344">
      <w:pPr>
        <w:keepNext/>
      </w:pPr>
      <w:r w:rsidRPr="00630344">
        <w:drawing>
          <wp:inline distT="0" distB="0" distL="0" distR="0" wp14:anchorId="33B94052" wp14:editId="7FB5E6E2">
            <wp:extent cx="5731510" cy="4650740"/>
            <wp:effectExtent l="0" t="0" r="2540" b="0"/>
            <wp:docPr id="13382126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12698" name="Picture 1" descr="A screenshot of a graph&#10;&#10;Description automatically generated"/>
                    <pic:cNvPicPr/>
                  </pic:nvPicPr>
                  <pic:blipFill>
                    <a:blip r:embed="rId12"/>
                    <a:stretch>
                      <a:fillRect/>
                    </a:stretch>
                  </pic:blipFill>
                  <pic:spPr>
                    <a:xfrm>
                      <a:off x="0" y="0"/>
                      <a:ext cx="5731510" cy="4650740"/>
                    </a:xfrm>
                    <a:prstGeom prst="rect">
                      <a:avLst/>
                    </a:prstGeom>
                  </pic:spPr>
                </pic:pic>
              </a:graphicData>
            </a:graphic>
          </wp:inline>
        </w:drawing>
      </w:r>
    </w:p>
    <w:p w14:paraId="049D44AA" w14:textId="0F26E306" w:rsidR="00630344" w:rsidRDefault="00630344" w:rsidP="00630344">
      <w:pPr>
        <w:pStyle w:val="Caption"/>
      </w:pPr>
      <w:r>
        <w:t xml:space="preserve">Figure </w:t>
      </w:r>
      <w:r>
        <w:fldChar w:fldCharType="begin"/>
      </w:r>
      <w:r>
        <w:instrText xml:space="preserve"> SEQ Figure \* ARABIC </w:instrText>
      </w:r>
      <w:r>
        <w:fldChar w:fldCharType="separate"/>
      </w:r>
      <w:r w:rsidR="007A3AEA">
        <w:rPr>
          <w:noProof/>
        </w:rPr>
        <w:t>4</w:t>
      </w:r>
      <w:r>
        <w:fldChar w:fldCharType="end"/>
      </w:r>
      <w:r>
        <w:t>: Heart disease vs age, resting blood pressure and depression</w:t>
      </w:r>
    </w:p>
    <w:p w14:paraId="7F4EA41D" w14:textId="77777777" w:rsidR="00AF4189" w:rsidRPr="00AF4189" w:rsidRDefault="00AF4189" w:rsidP="00AF4189">
      <w:pPr>
        <w:rPr>
          <w:lang w:val="en-NZ"/>
        </w:rPr>
      </w:pPr>
      <w:r w:rsidRPr="00AF4189">
        <w:rPr>
          <w:lang w:val="en-NZ"/>
        </w:rPr>
        <w:t>The plots below illustrate the frequency of males and females who have and do not have heart disease according to age. The following can be drawn from these figures in the scope of the test study group:</w:t>
      </w:r>
    </w:p>
    <w:p w14:paraId="06FAF056" w14:textId="77777777" w:rsidR="00AF4189" w:rsidRPr="00AF4189" w:rsidRDefault="00AF4189" w:rsidP="00AF4189">
      <w:pPr>
        <w:pStyle w:val="ListParagraph"/>
        <w:numPr>
          <w:ilvl w:val="0"/>
          <w:numId w:val="18"/>
        </w:numPr>
        <w:rPr>
          <w:lang w:val="en-NZ"/>
        </w:rPr>
      </w:pPr>
      <w:r w:rsidRPr="00AF4189">
        <w:rPr>
          <w:lang w:val="en-NZ"/>
        </w:rPr>
        <w:t>There are more males who do not have heart disease than those who do not.</w:t>
      </w:r>
    </w:p>
    <w:p w14:paraId="63E2DA33" w14:textId="77777777" w:rsidR="00AF4189" w:rsidRPr="00AF4189" w:rsidRDefault="00AF4189" w:rsidP="00AF4189">
      <w:pPr>
        <w:pStyle w:val="ListParagraph"/>
        <w:numPr>
          <w:ilvl w:val="0"/>
          <w:numId w:val="18"/>
        </w:numPr>
        <w:rPr>
          <w:lang w:val="en-NZ"/>
        </w:rPr>
      </w:pPr>
      <w:r w:rsidRPr="00AF4189">
        <w:rPr>
          <w:lang w:val="en-NZ"/>
        </w:rPr>
        <w:t>There are more females who have heart disease than those who do not.</w:t>
      </w:r>
    </w:p>
    <w:p w14:paraId="10D9B0E5" w14:textId="77777777" w:rsidR="00AF4189" w:rsidRPr="00AF4189" w:rsidRDefault="00AF4189" w:rsidP="00AF4189">
      <w:pPr>
        <w:pStyle w:val="ListParagraph"/>
        <w:numPr>
          <w:ilvl w:val="0"/>
          <w:numId w:val="18"/>
        </w:numPr>
        <w:rPr>
          <w:lang w:val="en-NZ"/>
        </w:rPr>
      </w:pPr>
      <w:r w:rsidRPr="00AF4189">
        <w:rPr>
          <w:lang w:val="en-NZ"/>
        </w:rPr>
        <w:t>Most of the males and females who do not have heart disease are around 60 years of age.</w:t>
      </w:r>
    </w:p>
    <w:p w14:paraId="0A63F6EB" w14:textId="77777777" w:rsidR="00AF4189" w:rsidRPr="00AF4189" w:rsidRDefault="00AF4189" w:rsidP="00AF4189">
      <w:pPr>
        <w:pStyle w:val="ListParagraph"/>
        <w:numPr>
          <w:ilvl w:val="0"/>
          <w:numId w:val="18"/>
        </w:numPr>
        <w:rPr>
          <w:lang w:val="en-NZ"/>
        </w:rPr>
      </w:pPr>
      <w:r w:rsidRPr="00AF4189">
        <w:rPr>
          <w:lang w:val="en-NZ"/>
        </w:rPr>
        <w:t>The population of females who have heart disease are evenly spread across the ages.</w:t>
      </w:r>
    </w:p>
    <w:p w14:paraId="380451EA" w14:textId="432B995D" w:rsidR="00AF4189" w:rsidRPr="00AF4189" w:rsidRDefault="00AF4189" w:rsidP="00AF4189">
      <w:pPr>
        <w:rPr>
          <w:lang w:val="en-NZ"/>
        </w:rPr>
      </w:pPr>
      <w:r w:rsidRPr="00AF4189">
        <w:rPr>
          <w:lang w:val="en-NZ"/>
        </w:rPr>
        <w:t xml:space="preserve">What could be inferred from this is that there are more active </w:t>
      </w:r>
      <w:r w:rsidRPr="00AF4189">
        <w:rPr>
          <w:lang w:val="en-NZ"/>
        </w:rPr>
        <w:t>60-year-old</w:t>
      </w:r>
      <w:r w:rsidRPr="00AF4189">
        <w:rPr>
          <w:lang w:val="en-NZ"/>
        </w:rPr>
        <w:t xml:space="preserve"> females than at any other age, in this study group.</w:t>
      </w:r>
    </w:p>
    <w:p w14:paraId="48F31F47" w14:textId="77777777" w:rsidR="00AF4189" w:rsidRPr="00AF4189" w:rsidRDefault="00AF4189" w:rsidP="00AF4189"/>
    <w:p w14:paraId="2A7195BC" w14:textId="77777777" w:rsidR="00B827A3" w:rsidRDefault="00B827A3" w:rsidP="00B827A3">
      <w:pPr>
        <w:keepNext/>
      </w:pPr>
      <w:r w:rsidRPr="00B827A3">
        <w:rPr>
          <w:lang w:val="en-NZ"/>
        </w:rPr>
        <w:lastRenderedPageBreak/>
        <w:drawing>
          <wp:inline distT="0" distB="0" distL="0" distR="0" wp14:anchorId="7E7A5FB9" wp14:editId="0FF0A94C">
            <wp:extent cx="5731510" cy="5688330"/>
            <wp:effectExtent l="0" t="0" r="2540" b="7620"/>
            <wp:docPr id="13727353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35321" name="Picture 1" descr="A screenshot of a graph&#10;&#10;Description automatically generated"/>
                    <pic:cNvPicPr/>
                  </pic:nvPicPr>
                  <pic:blipFill>
                    <a:blip r:embed="rId13"/>
                    <a:stretch>
                      <a:fillRect/>
                    </a:stretch>
                  </pic:blipFill>
                  <pic:spPr>
                    <a:xfrm>
                      <a:off x="0" y="0"/>
                      <a:ext cx="5731510" cy="5688330"/>
                    </a:xfrm>
                    <a:prstGeom prst="rect">
                      <a:avLst/>
                    </a:prstGeom>
                  </pic:spPr>
                </pic:pic>
              </a:graphicData>
            </a:graphic>
          </wp:inline>
        </w:drawing>
      </w:r>
    </w:p>
    <w:p w14:paraId="24284374" w14:textId="4D71BDD4" w:rsidR="00B827A3" w:rsidRDefault="00B827A3" w:rsidP="00B827A3">
      <w:pPr>
        <w:pStyle w:val="Caption"/>
      </w:pPr>
      <w:r>
        <w:t xml:space="preserve">Figure </w:t>
      </w:r>
      <w:r>
        <w:fldChar w:fldCharType="begin"/>
      </w:r>
      <w:r>
        <w:instrText xml:space="preserve"> SEQ Figure \* ARABIC </w:instrText>
      </w:r>
      <w:r>
        <w:fldChar w:fldCharType="separate"/>
      </w:r>
      <w:r w:rsidR="007A3AEA">
        <w:rPr>
          <w:noProof/>
        </w:rPr>
        <w:t>5</w:t>
      </w:r>
      <w:r>
        <w:fldChar w:fldCharType="end"/>
      </w:r>
      <w:r>
        <w:t>: Disease-free populations in males and females</w:t>
      </w:r>
    </w:p>
    <w:p w14:paraId="25DAEE87" w14:textId="13C40CE6" w:rsidR="00AE003C" w:rsidRDefault="00AE003C" w:rsidP="00972EA5">
      <w:pPr>
        <w:pStyle w:val="Heading1"/>
      </w:pPr>
      <w:bookmarkStart w:id="1" w:name="_Toc147660963"/>
      <w:r>
        <w:t>Findings: Data imputation</w:t>
      </w:r>
      <w:bookmarkEnd w:id="1"/>
    </w:p>
    <w:p w14:paraId="5AFD6A96" w14:textId="1C597EF3" w:rsidR="00AE003C" w:rsidRDefault="00AE003C" w:rsidP="00CB147A">
      <w:pPr>
        <w:pStyle w:val="Heading2"/>
      </w:pPr>
      <w:r>
        <w:t>The DS2 dataset</w:t>
      </w:r>
    </w:p>
    <w:p w14:paraId="346C7A9F" w14:textId="1FE9994A" w:rsidR="00AE003C" w:rsidRDefault="00AE003C" w:rsidP="00AE003C">
      <w:r>
        <w:t>We chose to use the Hungarian, Swiss and VA datasets. Much of the data was missing. Julia does make it very easy to rectify this, however. After some cleaning that was performed in the same way as in the EDA section, a simple application of the Julia Impute package was performed. This filled in all the missing data. EDA could then immediately be performed.</w:t>
      </w:r>
    </w:p>
    <w:p w14:paraId="36DF325C" w14:textId="638B21D1" w:rsidR="002873F1" w:rsidRDefault="00083D35" w:rsidP="002873F1">
      <w:pPr>
        <w:rPr>
          <w:lang w:val="en-NZ"/>
        </w:rPr>
      </w:pPr>
      <w:r>
        <w:t xml:space="preserve">As a </w:t>
      </w:r>
      <w:r w:rsidR="009E1517">
        <w:t xml:space="preserve">reference, a heatmap was generated to show the missing data before and after imputation. </w:t>
      </w:r>
      <w:r w:rsidR="00B651AA">
        <w:t>B</w:t>
      </w:r>
      <w:proofErr w:type="spellStart"/>
      <w:r w:rsidR="002873F1" w:rsidRPr="002873F1">
        <w:rPr>
          <w:lang w:val="en-NZ"/>
        </w:rPr>
        <w:t>lank</w:t>
      </w:r>
      <w:proofErr w:type="spellEnd"/>
      <w:r w:rsidR="002873F1" w:rsidRPr="002873F1">
        <w:rPr>
          <w:lang w:val="en-NZ"/>
        </w:rPr>
        <w:t xml:space="preserve"> spaces </w:t>
      </w:r>
      <w:r w:rsidR="002873F1">
        <w:rPr>
          <w:lang w:val="en-NZ"/>
        </w:rPr>
        <w:t xml:space="preserve">in the heatmaps </w:t>
      </w:r>
      <w:r w:rsidR="002873F1" w:rsidRPr="002873F1">
        <w:rPr>
          <w:lang w:val="en-NZ"/>
        </w:rPr>
        <w:t xml:space="preserve">correspond to missing values. This is a visual guide to be used for targeted data cleaning. </w:t>
      </w:r>
      <w:r w:rsidR="002873F1" w:rsidRPr="002873F1">
        <w:rPr>
          <w:lang w:val="en-NZ"/>
        </w:rPr>
        <w:t>In</w:t>
      </w:r>
      <w:r w:rsidR="002873F1" w:rsidRPr="002873F1">
        <w:rPr>
          <w:lang w:val="en-NZ"/>
        </w:rPr>
        <w:t xml:space="preserve"> all cases, variable 12 is significantly unpopulated, with variable 13 and 11 coming in second.</w:t>
      </w:r>
    </w:p>
    <w:p w14:paraId="26979868" w14:textId="77777777" w:rsidR="00B651AA" w:rsidRPr="002873F1" w:rsidRDefault="00B651AA" w:rsidP="002873F1">
      <w:pPr>
        <w:rPr>
          <w:lang w:val="en-NZ"/>
        </w:rPr>
      </w:pPr>
    </w:p>
    <w:p w14:paraId="2B9BC060" w14:textId="77777777" w:rsidR="002873F1" w:rsidRPr="002873F1" w:rsidRDefault="002873F1" w:rsidP="002873F1">
      <w:pPr>
        <w:rPr>
          <w:lang w:val="en-NZ"/>
        </w:rPr>
      </w:pPr>
      <w:r w:rsidRPr="002873F1">
        <w:rPr>
          <w:lang w:val="en-NZ"/>
        </w:rPr>
        <w:lastRenderedPageBreak/>
        <w:t>These variables are:</w:t>
      </w:r>
    </w:p>
    <w:p w14:paraId="112FEB42" w14:textId="77777777" w:rsidR="002873F1" w:rsidRPr="002873F1" w:rsidRDefault="002873F1" w:rsidP="002873F1">
      <w:pPr>
        <w:pStyle w:val="ListParagraph"/>
        <w:numPr>
          <w:ilvl w:val="0"/>
          <w:numId w:val="22"/>
        </w:numPr>
        <w:rPr>
          <w:lang w:val="en-NZ"/>
        </w:rPr>
      </w:pPr>
      <w:r w:rsidRPr="002873F1">
        <w:rPr>
          <w:lang w:val="en-NZ"/>
        </w:rPr>
        <w:t>11: Slope of the Peak Exercise ST Segment.</w:t>
      </w:r>
    </w:p>
    <w:p w14:paraId="76610848" w14:textId="2A5C5D10" w:rsidR="002873F1" w:rsidRPr="002873F1" w:rsidRDefault="002873F1" w:rsidP="002873F1">
      <w:pPr>
        <w:pStyle w:val="ListParagraph"/>
        <w:numPr>
          <w:ilvl w:val="0"/>
          <w:numId w:val="22"/>
        </w:numPr>
        <w:rPr>
          <w:lang w:val="en-NZ"/>
        </w:rPr>
      </w:pPr>
      <w:r w:rsidRPr="002873F1">
        <w:rPr>
          <w:lang w:val="en-NZ"/>
        </w:rPr>
        <w:t xml:space="preserve">12: Number of Major Vessels </w:t>
      </w:r>
      <w:proofErr w:type="spellStart"/>
      <w:r w:rsidRPr="002873F1">
        <w:rPr>
          <w:lang w:val="en-NZ"/>
        </w:rPr>
        <w:t>colored</w:t>
      </w:r>
      <w:proofErr w:type="spellEnd"/>
      <w:r w:rsidRPr="002873F1">
        <w:rPr>
          <w:lang w:val="en-NZ"/>
        </w:rPr>
        <w:t xml:space="preserve"> by </w:t>
      </w:r>
      <w:r w:rsidR="0068069F" w:rsidRPr="002873F1">
        <w:rPr>
          <w:lang w:val="en-NZ"/>
        </w:rPr>
        <w:t>fluoroscopy</w:t>
      </w:r>
      <w:r w:rsidRPr="002873F1">
        <w:rPr>
          <w:lang w:val="en-NZ"/>
        </w:rPr>
        <w:t>.</w:t>
      </w:r>
    </w:p>
    <w:p w14:paraId="0387B309" w14:textId="77777777" w:rsidR="002873F1" w:rsidRPr="002873F1" w:rsidRDefault="002873F1" w:rsidP="002873F1">
      <w:pPr>
        <w:pStyle w:val="ListParagraph"/>
        <w:numPr>
          <w:ilvl w:val="0"/>
          <w:numId w:val="22"/>
        </w:numPr>
        <w:rPr>
          <w:lang w:val="en-NZ"/>
        </w:rPr>
      </w:pPr>
      <w:r w:rsidRPr="002873F1">
        <w:rPr>
          <w:lang w:val="en-NZ"/>
        </w:rPr>
        <w:t>13: Thal: 3 = Normal; 6 = Fixed Defect; 7 = Reversable Defect.</w:t>
      </w:r>
    </w:p>
    <w:p w14:paraId="02BB08C7" w14:textId="77777777" w:rsidR="00965694" w:rsidRDefault="00965694" w:rsidP="00965694">
      <w:pPr>
        <w:keepNext/>
      </w:pPr>
      <w:r w:rsidRPr="00965694">
        <w:drawing>
          <wp:inline distT="0" distB="0" distL="0" distR="0" wp14:anchorId="58C76831" wp14:editId="116F7462">
            <wp:extent cx="5334000" cy="3561966"/>
            <wp:effectExtent l="0" t="0" r="0" b="635"/>
            <wp:docPr id="9902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912" name=""/>
                    <pic:cNvPicPr/>
                  </pic:nvPicPr>
                  <pic:blipFill>
                    <a:blip r:embed="rId14"/>
                    <a:stretch>
                      <a:fillRect/>
                    </a:stretch>
                  </pic:blipFill>
                  <pic:spPr>
                    <a:xfrm>
                      <a:off x="0" y="0"/>
                      <a:ext cx="5359745" cy="3579158"/>
                    </a:xfrm>
                    <a:prstGeom prst="rect">
                      <a:avLst/>
                    </a:prstGeom>
                  </pic:spPr>
                </pic:pic>
              </a:graphicData>
            </a:graphic>
          </wp:inline>
        </w:drawing>
      </w:r>
    </w:p>
    <w:p w14:paraId="09761991" w14:textId="777A48B8" w:rsidR="00B31F34" w:rsidRDefault="00965694" w:rsidP="00965694">
      <w:pPr>
        <w:pStyle w:val="Caption"/>
      </w:pPr>
      <w:r>
        <w:t xml:space="preserve">Figure </w:t>
      </w:r>
      <w:r>
        <w:fldChar w:fldCharType="begin"/>
      </w:r>
      <w:r>
        <w:instrText xml:space="preserve"> SEQ Figure \* ARABIC </w:instrText>
      </w:r>
      <w:r>
        <w:fldChar w:fldCharType="separate"/>
      </w:r>
      <w:r w:rsidR="007A3AEA">
        <w:rPr>
          <w:noProof/>
        </w:rPr>
        <w:t>6</w:t>
      </w:r>
      <w:r>
        <w:fldChar w:fldCharType="end"/>
      </w:r>
      <w:r>
        <w:t>: DS2 data sets before imputation</w:t>
      </w:r>
    </w:p>
    <w:p w14:paraId="1AB25C3E" w14:textId="77777777" w:rsidR="00B651AA" w:rsidRDefault="00B651AA" w:rsidP="00B651AA">
      <w:pPr>
        <w:keepNext/>
      </w:pPr>
      <w:r w:rsidRPr="00B651AA">
        <w:drawing>
          <wp:inline distT="0" distB="0" distL="0" distR="0" wp14:anchorId="3FB76FCF" wp14:editId="321333C0">
            <wp:extent cx="5335200" cy="3529101"/>
            <wp:effectExtent l="0" t="0" r="0" b="0"/>
            <wp:docPr id="182072053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20533" name="Picture 1" descr="A black rectangular object with white text&#10;&#10;Description automatically generated"/>
                    <pic:cNvPicPr/>
                  </pic:nvPicPr>
                  <pic:blipFill>
                    <a:blip r:embed="rId15"/>
                    <a:stretch>
                      <a:fillRect/>
                    </a:stretch>
                  </pic:blipFill>
                  <pic:spPr>
                    <a:xfrm>
                      <a:off x="0" y="0"/>
                      <a:ext cx="5335200" cy="3529101"/>
                    </a:xfrm>
                    <a:prstGeom prst="rect">
                      <a:avLst/>
                    </a:prstGeom>
                  </pic:spPr>
                </pic:pic>
              </a:graphicData>
            </a:graphic>
          </wp:inline>
        </w:drawing>
      </w:r>
    </w:p>
    <w:p w14:paraId="359DC876" w14:textId="1A5E6703" w:rsidR="00B651AA" w:rsidRPr="00B651AA" w:rsidRDefault="00B651AA" w:rsidP="00B651AA">
      <w:pPr>
        <w:pStyle w:val="Caption"/>
      </w:pPr>
      <w:r>
        <w:t xml:space="preserve">Figure </w:t>
      </w:r>
      <w:r>
        <w:fldChar w:fldCharType="begin"/>
      </w:r>
      <w:r>
        <w:instrText xml:space="preserve"> SEQ Figure \* ARABIC </w:instrText>
      </w:r>
      <w:r>
        <w:fldChar w:fldCharType="separate"/>
      </w:r>
      <w:r w:rsidR="007A3AEA">
        <w:rPr>
          <w:noProof/>
        </w:rPr>
        <w:t>7</w:t>
      </w:r>
      <w:r>
        <w:fldChar w:fldCharType="end"/>
      </w:r>
      <w:r>
        <w:t>: Data sets after imputation</w:t>
      </w:r>
    </w:p>
    <w:p w14:paraId="2F84DB8E" w14:textId="152FE85C" w:rsidR="00AE003C" w:rsidRDefault="00AE003C" w:rsidP="00CB147A">
      <w:pPr>
        <w:pStyle w:val="Heading2"/>
      </w:pPr>
      <w:r>
        <w:lastRenderedPageBreak/>
        <w:t>Results of the EDA on DS2</w:t>
      </w:r>
    </w:p>
    <w:p w14:paraId="16E7B5BF" w14:textId="77777777" w:rsidR="00AE003C" w:rsidRDefault="00AE003C" w:rsidP="00AE003C">
      <w:r>
        <w:t>Statistical profiles, not surprisingly, varied significantly across the datasets. There were more people in the Hungarian dataset, but older people in the VA dataset. The Hungarian dataset appeared to be filled with healthier people - possibly due to age - but also had a great portion of people experience rank 2 chest pain, the second highest in rank. The Swiss and VA test group participants followed a similar descending profile to that of DS1 from rank 4 to 1.</w:t>
      </w:r>
    </w:p>
    <w:p w14:paraId="36D8E9B2" w14:textId="77777777" w:rsidR="00AE003C" w:rsidRDefault="00AE003C" w:rsidP="00AE003C">
      <w:r>
        <w:t>Seeing how people of different ages in different locations fit within the scope of the presence of heart disease according to blood pressure was interesting: high concentrations of people 10 years apart do not have heart disease in Hungary, but low concentrations do in this same location spread out more evenly across the age groups. There appeared to be some sort of correlation between blood pressure and heart disease routinely.</w:t>
      </w:r>
    </w:p>
    <w:p w14:paraId="6B495B98" w14:textId="71A80DFD" w:rsidR="00562BE0" w:rsidRPr="00562BE0" w:rsidRDefault="00562BE0" w:rsidP="00562BE0">
      <w:pPr>
        <w:rPr>
          <w:lang w:val="en-NZ"/>
        </w:rPr>
      </w:pPr>
      <w:r w:rsidRPr="00562BE0">
        <w:rPr>
          <w:lang w:val="en-NZ"/>
        </w:rPr>
        <w:t xml:space="preserve">The </w:t>
      </w:r>
      <w:r>
        <w:rPr>
          <w:lang w:val="en-NZ"/>
        </w:rPr>
        <w:t xml:space="preserve">figure </w:t>
      </w:r>
      <w:r w:rsidRPr="00562BE0">
        <w:rPr>
          <w:lang w:val="en-NZ"/>
        </w:rPr>
        <w:t xml:space="preserve">below shows that the Hungarian population represents the youngest age profile, VA the oldest, and the Swiss in the middle. The VA profile appeared to have far fewer participants, with a very small number of females which are concentrated in the </w:t>
      </w:r>
      <w:r w:rsidRPr="00562BE0">
        <w:rPr>
          <w:lang w:val="en-NZ"/>
        </w:rPr>
        <w:t>50–65-year</w:t>
      </w:r>
      <w:r w:rsidRPr="00562BE0">
        <w:rPr>
          <w:lang w:val="en-NZ"/>
        </w:rPr>
        <w:t xml:space="preserve"> range. The Hungarian profile seems to have a more even distribution for males and females compared to the other two datasets. The females in all cases have smaller age ranges than the </w:t>
      </w:r>
      <w:r w:rsidRPr="00562BE0">
        <w:rPr>
          <w:lang w:val="en-NZ"/>
        </w:rPr>
        <w:t>males and</w:t>
      </w:r>
      <w:r w:rsidRPr="00562BE0">
        <w:rPr>
          <w:lang w:val="en-NZ"/>
        </w:rPr>
        <w:t xml:space="preserve"> appear to be smaller in number.</w:t>
      </w:r>
    </w:p>
    <w:p w14:paraId="5571CDE8" w14:textId="77777777" w:rsidR="00562BE0" w:rsidRDefault="00562BE0" w:rsidP="00AE003C"/>
    <w:p w14:paraId="6BC6BF3C" w14:textId="77777777" w:rsidR="00562BE0" w:rsidRDefault="00562BE0" w:rsidP="00562BE0">
      <w:pPr>
        <w:keepNext/>
      </w:pPr>
      <w:r w:rsidRPr="00562BE0">
        <w:drawing>
          <wp:inline distT="0" distB="0" distL="0" distR="0" wp14:anchorId="71EB9140" wp14:editId="7530389C">
            <wp:extent cx="5658640" cy="3724795"/>
            <wp:effectExtent l="0" t="0" r="0" b="9525"/>
            <wp:docPr id="214464009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40094" name="Picture 1" descr="A diagram of different shapes&#10;&#10;Description automatically generated"/>
                    <pic:cNvPicPr/>
                  </pic:nvPicPr>
                  <pic:blipFill>
                    <a:blip r:embed="rId16"/>
                    <a:stretch>
                      <a:fillRect/>
                    </a:stretch>
                  </pic:blipFill>
                  <pic:spPr>
                    <a:xfrm>
                      <a:off x="0" y="0"/>
                      <a:ext cx="5658640" cy="3724795"/>
                    </a:xfrm>
                    <a:prstGeom prst="rect">
                      <a:avLst/>
                    </a:prstGeom>
                  </pic:spPr>
                </pic:pic>
              </a:graphicData>
            </a:graphic>
          </wp:inline>
        </w:drawing>
      </w:r>
    </w:p>
    <w:p w14:paraId="2EF59ECA" w14:textId="55FD55D9" w:rsidR="006D05E3" w:rsidRDefault="00562BE0" w:rsidP="00562BE0">
      <w:pPr>
        <w:pStyle w:val="Caption"/>
      </w:pPr>
      <w:r>
        <w:t xml:space="preserve">Figure </w:t>
      </w:r>
      <w:r>
        <w:fldChar w:fldCharType="begin"/>
      </w:r>
      <w:r>
        <w:instrText xml:space="preserve"> SEQ Figure \* ARABIC </w:instrText>
      </w:r>
      <w:r>
        <w:fldChar w:fldCharType="separate"/>
      </w:r>
      <w:r w:rsidR="007A3AEA">
        <w:rPr>
          <w:noProof/>
        </w:rPr>
        <w:t>8</w:t>
      </w:r>
      <w:r>
        <w:fldChar w:fldCharType="end"/>
      </w:r>
      <w:r>
        <w:t>: DS2 data set age and sex profiles across locations</w:t>
      </w:r>
    </w:p>
    <w:p w14:paraId="7041E589" w14:textId="73843B60" w:rsidR="00562BE0" w:rsidRPr="00562BE0" w:rsidRDefault="00562BE0" w:rsidP="00562BE0">
      <w:pPr>
        <w:rPr>
          <w:lang w:val="en-NZ"/>
        </w:rPr>
      </w:pPr>
      <w:r w:rsidRPr="00562BE0">
        <w:rPr>
          <w:lang w:val="en-NZ"/>
        </w:rPr>
        <w:t xml:space="preserve">For the second figure showing a histogram of Chest Pain Type, a ranking of 4 was most common across all datasets. The </w:t>
      </w:r>
      <w:r w:rsidRPr="00562BE0">
        <w:rPr>
          <w:lang w:val="en-NZ"/>
        </w:rPr>
        <w:t>frequencies</w:t>
      </w:r>
      <w:r w:rsidRPr="00562BE0">
        <w:rPr>
          <w:lang w:val="en-NZ"/>
        </w:rPr>
        <w:t xml:space="preserve"> decrease as the ranking moves from 4 to 1, except in the case of Hungary, where rank 2 has the second highest number of reports.</w:t>
      </w:r>
    </w:p>
    <w:p w14:paraId="36569735" w14:textId="77777777" w:rsidR="00562BE0" w:rsidRDefault="00562BE0" w:rsidP="00562BE0">
      <w:pPr>
        <w:keepNext/>
      </w:pPr>
      <w:r w:rsidRPr="00562BE0">
        <w:lastRenderedPageBreak/>
        <w:drawing>
          <wp:inline distT="0" distB="0" distL="0" distR="0" wp14:anchorId="4B3F4949" wp14:editId="55EB54FA">
            <wp:extent cx="5668166" cy="3762900"/>
            <wp:effectExtent l="0" t="0" r="8890" b="9525"/>
            <wp:docPr id="1924374913" name="Picture 1" descr="A graph of different types of p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74913" name="Picture 1" descr="A graph of different types of pain&#10;&#10;Description automatically generated"/>
                    <pic:cNvPicPr/>
                  </pic:nvPicPr>
                  <pic:blipFill>
                    <a:blip r:embed="rId17"/>
                    <a:stretch>
                      <a:fillRect/>
                    </a:stretch>
                  </pic:blipFill>
                  <pic:spPr>
                    <a:xfrm>
                      <a:off x="0" y="0"/>
                      <a:ext cx="5668166" cy="3762900"/>
                    </a:xfrm>
                    <a:prstGeom prst="rect">
                      <a:avLst/>
                    </a:prstGeom>
                  </pic:spPr>
                </pic:pic>
              </a:graphicData>
            </a:graphic>
          </wp:inline>
        </w:drawing>
      </w:r>
    </w:p>
    <w:p w14:paraId="425D752C" w14:textId="492DA3F3" w:rsidR="00562BE0" w:rsidRDefault="00562BE0" w:rsidP="00562BE0">
      <w:pPr>
        <w:pStyle w:val="Caption"/>
      </w:pPr>
      <w:r>
        <w:t xml:space="preserve">Figure </w:t>
      </w:r>
      <w:r>
        <w:fldChar w:fldCharType="begin"/>
      </w:r>
      <w:r>
        <w:instrText xml:space="preserve"> SEQ Figure \* ARABIC </w:instrText>
      </w:r>
      <w:r>
        <w:fldChar w:fldCharType="separate"/>
      </w:r>
      <w:r w:rsidR="007A3AEA">
        <w:rPr>
          <w:noProof/>
        </w:rPr>
        <w:t>9</w:t>
      </w:r>
      <w:r>
        <w:fldChar w:fldCharType="end"/>
      </w:r>
      <w:r>
        <w:t>: DS2 data set chest pain type across locations</w:t>
      </w:r>
    </w:p>
    <w:p w14:paraId="34016D78" w14:textId="5E3F7568" w:rsidR="006E5B06" w:rsidRDefault="006E5B06" w:rsidP="006E5B06">
      <w:pPr>
        <w:pStyle w:val="Heading2"/>
      </w:pPr>
      <w:r>
        <w:t>Key findings</w:t>
      </w:r>
    </w:p>
    <w:p w14:paraId="0AB17046" w14:textId="69CFBD2B" w:rsidR="006E5B06" w:rsidRPr="006E5B06" w:rsidRDefault="006E5B06" w:rsidP="006E5B06">
      <w:pPr>
        <w:rPr>
          <w:lang w:val="en-NZ"/>
        </w:rPr>
      </w:pPr>
      <w:r w:rsidRPr="006E5B06">
        <w:rPr>
          <w:lang w:val="en-NZ"/>
        </w:rPr>
        <w:t>The following figures will explore more measures, how they contribute to the presence of heart disease, and compare. This will be on a basis of Age and Resting Blood pressure, across the three locations.</w:t>
      </w:r>
      <w:r>
        <w:rPr>
          <w:lang w:val="en-NZ"/>
        </w:rPr>
        <w:t xml:space="preserve"> </w:t>
      </w:r>
      <w:r w:rsidRPr="006E5B06">
        <w:rPr>
          <w:lang w:val="en-NZ"/>
        </w:rPr>
        <w:t>For the first location, we have VA. Here, we can see that older people with higher resting blood pressure more than not have heart disease.</w:t>
      </w:r>
    </w:p>
    <w:p w14:paraId="00CDD7EC" w14:textId="77777777" w:rsidR="006E5B06" w:rsidRPr="006E5B06" w:rsidRDefault="006E5B06" w:rsidP="006E5B06"/>
    <w:p w14:paraId="3FB7DB74" w14:textId="77777777" w:rsidR="006E5B06" w:rsidRDefault="002A0D38" w:rsidP="006E5B06">
      <w:pPr>
        <w:keepNext/>
      </w:pPr>
      <w:r w:rsidRPr="002A0D38">
        <w:drawing>
          <wp:inline distT="0" distB="0" distL="0" distR="0" wp14:anchorId="6B97BA62" wp14:editId="7C5657BC">
            <wp:extent cx="4619482" cy="2847975"/>
            <wp:effectExtent l="0" t="0" r="0" b="0"/>
            <wp:docPr id="208149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98854" name=""/>
                    <pic:cNvPicPr/>
                  </pic:nvPicPr>
                  <pic:blipFill rotWithShape="1">
                    <a:blip r:embed="rId18"/>
                    <a:srcRect t="4974" b="7069"/>
                    <a:stretch/>
                  </pic:blipFill>
                  <pic:spPr bwMode="auto">
                    <a:xfrm>
                      <a:off x="0" y="0"/>
                      <a:ext cx="4631362" cy="2855299"/>
                    </a:xfrm>
                    <a:prstGeom prst="rect">
                      <a:avLst/>
                    </a:prstGeom>
                    <a:ln>
                      <a:noFill/>
                    </a:ln>
                    <a:extLst>
                      <a:ext uri="{53640926-AAD7-44D8-BBD7-CCE9431645EC}">
                        <a14:shadowObscured xmlns:a14="http://schemas.microsoft.com/office/drawing/2010/main"/>
                      </a:ext>
                    </a:extLst>
                  </pic:spPr>
                </pic:pic>
              </a:graphicData>
            </a:graphic>
          </wp:inline>
        </w:drawing>
      </w:r>
    </w:p>
    <w:p w14:paraId="73356426" w14:textId="54910682" w:rsidR="002A0D38" w:rsidRDefault="006E5B06" w:rsidP="006E5B06">
      <w:pPr>
        <w:pStyle w:val="Caption"/>
      </w:pPr>
      <w:r>
        <w:t xml:space="preserve">Figure </w:t>
      </w:r>
      <w:r>
        <w:fldChar w:fldCharType="begin"/>
      </w:r>
      <w:r>
        <w:instrText xml:space="preserve"> SEQ Figure \* ARABIC </w:instrText>
      </w:r>
      <w:r>
        <w:fldChar w:fldCharType="separate"/>
      </w:r>
      <w:r w:rsidR="007A3AEA">
        <w:rPr>
          <w:noProof/>
        </w:rPr>
        <w:t>10</w:t>
      </w:r>
      <w:r>
        <w:fldChar w:fldCharType="end"/>
      </w:r>
      <w:r>
        <w:t>: Heart disease</w:t>
      </w:r>
      <w:r w:rsidR="007A3AEA">
        <w:t xml:space="preserve"> in </w:t>
      </w:r>
      <w:r>
        <w:t>VA</w:t>
      </w:r>
    </w:p>
    <w:p w14:paraId="1D787E35" w14:textId="3A9C2BFE" w:rsidR="003870BF" w:rsidRPr="003870BF" w:rsidRDefault="003870BF" w:rsidP="003870BF">
      <w:pPr>
        <w:rPr>
          <w:lang w:val="en-NZ"/>
        </w:rPr>
      </w:pPr>
      <w:r w:rsidRPr="003870BF">
        <w:rPr>
          <w:lang w:val="en-NZ"/>
        </w:rPr>
        <w:lastRenderedPageBreak/>
        <w:t>For the second location, we have Switzerland. Here, we can see an interesting relationship. The density of people without heart disease is concentrated, but those without are not.</w:t>
      </w:r>
    </w:p>
    <w:p w14:paraId="3EF8E13B" w14:textId="77777777" w:rsidR="007A3AEA" w:rsidRDefault="003870BF" w:rsidP="007A3AEA">
      <w:pPr>
        <w:keepNext/>
      </w:pPr>
      <w:r w:rsidRPr="003870BF">
        <w:drawing>
          <wp:inline distT="0" distB="0" distL="0" distR="0" wp14:anchorId="2710F116" wp14:editId="4FFD9130">
            <wp:extent cx="5058481" cy="3277057"/>
            <wp:effectExtent l="0" t="0" r="8890" b="0"/>
            <wp:docPr id="151124448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44484" name="Picture 1" descr="A graph with blue and orange lines&#10;&#10;Description automatically generated"/>
                    <pic:cNvPicPr/>
                  </pic:nvPicPr>
                  <pic:blipFill>
                    <a:blip r:embed="rId19"/>
                    <a:stretch>
                      <a:fillRect/>
                    </a:stretch>
                  </pic:blipFill>
                  <pic:spPr>
                    <a:xfrm>
                      <a:off x="0" y="0"/>
                      <a:ext cx="5058481" cy="3277057"/>
                    </a:xfrm>
                    <a:prstGeom prst="rect">
                      <a:avLst/>
                    </a:prstGeom>
                  </pic:spPr>
                </pic:pic>
              </a:graphicData>
            </a:graphic>
          </wp:inline>
        </w:drawing>
      </w:r>
    </w:p>
    <w:p w14:paraId="5C23D0F0" w14:textId="0EE8E74D" w:rsidR="006E5B06" w:rsidRDefault="007A3AEA" w:rsidP="007A3AEA">
      <w:pPr>
        <w:pStyle w:val="Caption"/>
      </w:pPr>
      <w:r>
        <w:t xml:space="preserve">Figure </w:t>
      </w:r>
      <w:r>
        <w:fldChar w:fldCharType="begin"/>
      </w:r>
      <w:r>
        <w:instrText xml:space="preserve"> SEQ Figure \* ARABIC </w:instrText>
      </w:r>
      <w:r>
        <w:fldChar w:fldCharType="separate"/>
      </w:r>
      <w:r>
        <w:rPr>
          <w:noProof/>
        </w:rPr>
        <w:t>11</w:t>
      </w:r>
      <w:r>
        <w:fldChar w:fldCharType="end"/>
      </w:r>
      <w:r>
        <w:t>: Heart disease in Switzerland</w:t>
      </w:r>
    </w:p>
    <w:p w14:paraId="2344E6C1" w14:textId="54628DD1" w:rsidR="007A3AEA" w:rsidRDefault="007A3AEA" w:rsidP="006E5B06">
      <w:r w:rsidRPr="007A3AEA">
        <w:t>For the third location, we have Hungary. Here, there is no clear relationship between age, resting blood pressure and presence of heart disease.</w:t>
      </w:r>
    </w:p>
    <w:p w14:paraId="284F3F5F" w14:textId="77777777" w:rsidR="007A3AEA" w:rsidRDefault="007A3AEA" w:rsidP="007A3AEA">
      <w:pPr>
        <w:keepNext/>
      </w:pPr>
      <w:r w:rsidRPr="007A3AEA">
        <w:drawing>
          <wp:inline distT="0" distB="0" distL="0" distR="0" wp14:anchorId="14D5DFE9" wp14:editId="6BFBB4AD">
            <wp:extent cx="4991797" cy="3286584"/>
            <wp:effectExtent l="0" t="0" r="0" b="9525"/>
            <wp:docPr id="415529511"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29511" name="Picture 1" descr="A graph with blue and orange lines&#10;&#10;Description automatically generated"/>
                    <pic:cNvPicPr/>
                  </pic:nvPicPr>
                  <pic:blipFill>
                    <a:blip r:embed="rId20"/>
                    <a:stretch>
                      <a:fillRect/>
                    </a:stretch>
                  </pic:blipFill>
                  <pic:spPr>
                    <a:xfrm>
                      <a:off x="0" y="0"/>
                      <a:ext cx="4991797" cy="3286584"/>
                    </a:xfrm>
                    <a:prstGeom prst="rect">
                      <a:avLst/>
                    </a:prstGeom>
                  </pic:spPr>
                </pic:pic>
              </a:graphicData>
            </a:graphic>
          </wp:inline>
        </w:drawing>
      </w:r>
    </w:p>
    <w:p w14:paraId="692F59E6" w14:textId="47F3B080" w:rsidR="007A3AEA" w:rsidRPr="006E5B06" w:rsidRDefault="007A3AEA" w:rsidP="007A3AEA">
      <w:pPr>
        <w:pStyle w:val="Caption"/>
      </w:pPr>
      <w:r>
        <w:t xml:space="preserve">Figure </w:t>
      </w:r>
      <w:r>
        <w:fldChar w:fldCharType="begin"/>
      </w:r>
      <w:r>
        <w:instrText xml:space="preserve"> SEQ Figure \* ARABIC </w:instrText>
      </w:r>
      <w:r>
        <w:fldChar w:fldCharType="separate"/>
      </w:r>
      <w:r>
        <w:rPr>
          <w:noProof/>
        </w:rPr>
        <w:t>12</w:t>
      </w:r>
      <w:r>
        <w:fldChar w:fldCharType="end"/>
      </w:r>
      <w:r>
        <w:t>: Heart disease in Hungary</w:t>
      </w:r>
    </w:p>
    <w:p w14:paraId="1D456CA0" w14:textId="21834D98" w:rsidR="00CB147A" w:rsidRDefault="00AE003C" w:rsidP="00972EA5">
      <w:pPr>
        <w:pStyle w:val="Heading1"/>
      </w:pPr>
      <w:bookmarkStart w:id="2" w:name="_Toc147660964"/>
      <w:r>
        <w:lastRenderedPageBreak/>
        <w:t>Findings: Modelling</w:t>
      </w:r>
      <w:bookmarkEnd w:id="2"/>
    </w:p>
    <w:p w14:paraId="30645C26" w14:textId="77777777" w:rsidR="00CB147A" w:rsidRPr="00CB147A" w:rsidRDefault="00CB147A" w:rsidP="00CB147A"/>
    <w:p w14:paraId="51D3F656" w14:textId="594DBA6C" w:rsidR="00AE003C" w:rsidRDefault="00AE003C" w:rsidP="00972EA5">
      <w:pPr>
        <w:pStyle w:val="Heading1"/>
      </w:pPr>
      <w:bookmarkStart w:id="3" w:name="_Toc147660965"/>
      <w:r>
        <w:t>Findings: Dashboards</w:t>
      </w:r>
      <w:bookmarkEnd w:id="3"/>
    </w:p>
    <w:p w14:paraId="718DEE0E" w14:textId="77777777" w:rsidR="00CB147A" w:rsidRPr="00CB147A" w:rsidRDefault="00CB147A" w:rsidP="00CB147A"/>
    <w:p w14:paraId="20B64789" w14:textId="3C2C8A9D" w:rsidR="00AE003C" w:rsidRDefault="00AE003C" w:rsidP="00972EA5">
      <w:pPr>
        <w:pStyle w:val="Heading1"/>
      </w:pPr>
      <w:bookmarkStart w:id="4" w:name="_Toc147660966"/>
      <w:r>
        <w:t>Conclusion</w:t>
      </w:r>
      <w:bookmarkEnd w:id="4"/>
    </w:p>
    <w:p w14:paraId="535015FC" w14:textId="3E0E0D99" w:rsidR="00AE003C" w:rsidRPr="00AE003C" w:rsidRDefault="00AE003C" w:rsidP="00AE003C"/>
    <w:sectPr w:rsidR="00AE003C" w:rsidRPr="00AE003C" w:rsidSect="003F1CAA">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2DB5" w14:textId="77777777" w:rsidR="003F1CAA" w:rsidRDefault="003F1CAA" w:rsidP="003F1CAA">
      <w:pPr>
        <w:spacing w:before="0" w:after="0" w:line="240" w:lineRule="auto"/>
      </w:pPr>
      <w:r>
        <w:separator/>
      </w:r>
    </w:p>
  </w:endnote>
  <w:endnote w:type="continuationSeparator" w:id="0">
    <w:p w14:paraId="51E19201" w14:textId="77777777" w:rsidR="003F1CAA" w:rsidRDefault="003F1CAA" w:rsidP="003F1C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8D20" w14:textId="3B462929" w:rsidR="003F1CAA" w:rsidRDefault="003F1CAA">
    <w:pPr>
      <w:pStyle w:val="Footer"/>
      <w:pBdr>
        <w:top w:val="single" w:sz="4" w:space="1" w:color="D9D9D9" w:themeColor="background1" w:themeShade="D9"/>
      </w:pBdr>
      <w:jc w:val="right"/>
    </w:pPr>
    <w:r>
      <w:t>INFO411 – Assignment 2</w:t>
    </w:r>
    <w:r>
      <w:tab/>
    </w:r>
    <w:r>
      <w:tab/>
    </w:r>
    <w:sdt>
      <w:sdtPr>
        <w:id w:val="-42295906"/>
        <w:docPartObj>
          <w:docPartGallery w:val="Page Numbers (Bottom of Page)"/>
          <w:docPartUnique/>
        </w:docPartObj>
      </w:sdtPr>
      <w:sdtEndPr>
        <w:rPr>
          <w:color w:val="7F7F7F" w:themeColor="background1" w:themeShade="7F"/>
          <w:spacing w:val="60"/>
        </w:rPr>
      </w:sdtEndPr>
      <w:sdtContent>
        <w:r w:rsidRPr="003F1CAA">
          <w:rPr>
            <w:color w:val="4472C4" w:themeColor="accent1"/>
          </w:rPr>
          <w:fldChar w:fldCharType="begin"/>
        </w:r>
        <w:r w:rsidRPr="003F1CAA">
          <w:rPr>
            <w:color w:val="4472C4" w:themeColor="accent1"/>
          </w:rPr>
          <w:instrText xml:space="preserve"> PAGE   \* MERGEFORMAT </w:instrText>
        </w:r>
        <w:r w:rsidRPr="003F1CAA">
          <w:rPr>
            <w:color w:val="4472C4" w:themeColor="accent1"/>
          </w:rPr>
          <w:fldChar w:fldCharType="separate"/>
        </w:r>
        <w:r w:rsidRPr="003F1CAA">
          <w:rPr>
            <w:noProof/>
            <w:color w:val="4472C4" w:themeColor="accent1"/>
          </w:rPr>
          <w:t>2</w:t>
        </w:r>
        <w:r w:rsidRPr="003F1CAA">
          <w:rPr>
            <w:noProof/>
            <w:color w:val="4472C4" w:themeColor="accent1"/>
          </w:rPr>
          <w:fldChar w:fldCharType="end"/>
        </w:r>
      </w:sdtContent>
    </w:sdt>
  </w:p>
  <w:p w14:paraId="1FAEFD59" w14:textId="77777777" w:rsidR="003F1CAA" w:rsidRDefault="003F1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79393" w14:textId="77777777" w:rsidR="003F1CAA" w:rsidRDefault="003F1CAA" w:rsidP="003F1CAA">
      <w:pPr>
        <w:spacing w:before="0" w:after="0" w:line="240" w:lineRule="auto"/>
      </w:pPr>
      <w:r>
        <w:separator/>
      </w:r>
    </w:p>
  </w:footnote>
  <w:footnote w:type="continuationSeparator" w:id="0">
    <w:p w14:paraId="163B43AC" w14:textId="77777777" w:rsidR="003F1CAA" w:rsidRDefault="003F1CAA" w:rsidP="003F1C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DF3"/>
    <w:multiLevelType w:val="hybridMultilevel"/>
    <w:tmpl w:val="2E12D5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4007D57"/>
    <w:multiLevelType w:val="multilevel"/>
    <w:tmpl w:val="21807C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3D610F"/>
    <w:multiLevelType w:val="multilevel"/>
    <w:tmpl w:val="6B3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D167B"/>
    <w:multiLevelType w:val="hybridMultilevel"/>
    <w:tmpl w:val="2D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C51C85"/>
    <w:multiLevelType w:val="hybridMultilevel"/>
    <w:tmpl w:val="837C8A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35C1F08"/>
    <w:multiLevelType w:val="multilevel"/>
    <w:tmpl w:val="71A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152CA"/>
    <w:multiLevelType w:val="multilevel"/>
    <w:tmpl w:val="BE5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7130E"/>
    <w:multiLevelType w:val="hybridMultilevel"/>
    <w:tmpl w:val="8A4E36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8F60642"/>
    <w:multiLevelType w:val="multilevel"/>
    <w:tmpl w:val="7892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16A21"/>
    <w:multiLevelType w:val="hybridMultilevel"/>
    <w:tmpl w:val="89D2A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425AF5"/>
    <w:multiLevelType w:val="multilevel"/>
    <w:tmpl w:val="860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362C2"/>
    <w:multiLevelType w:val="hybridMultilevel"/>
    <w:tmpl w:val="0090DD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C6B2D4C"/>
    <w:multiLevelType w:val="hybridMultilevel"/>
    <w:tmpl w:val="C8D06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DE0816"/>
    <w:multiLevelType w:val="hybridMultilevel"/>
    <w:tmpl w:val="B7E691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E0735E"/>
    <w:multiLevelType w:val="multilevel"/>
    <w:tmpl w:val="3DBE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40223"/>
    <w:multiLevelType w:val="hybridMultilevel"/>
    <w:tmpl w:val="2A160B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3EB5015"/>
    <w:multiLevelType w:val="hybridMultilevel"/>
    <w:tmpl w:val="EC6C90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80B1A2F"/>
    <w:multiLevelType w:val="hybridMultilevel"/>
    <w:tmpl w:val="2B165698"/>
    <w:lvl w:ilvl="0" w:tplc="65B411A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4D46EE"/>
    <w:multiLevelType w:val="multilevel"/>
    <w:tmpl w:val="ACF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72C96"/>
    <w:multiLevelType w:val="multilevel"/>
    <w:tmpl w:val="6858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E69CB"/>
    <w:multiLevelType w:val="multilevel"/>
    <w:tmpl w:val="BA4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8367B"/>
    <w:multiLevelType w:val="hybridMultilevel"/>
    <w:tmpl w:val="7DB06E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79213071">
    <w:abstractNumId w:val="12"/>
  </w:num>
  <w:num w:numId="2" w16cid:durableId="2117403605">
    <w:abstractNumId w:val="9"/>
  </w:num>
  <w:num w:numId="3" w16cid:durableId="135270576">
    <w:abstractNumId w:val="8"/>
  </w:num>
  <w:num w:numId="4" w16cid:durableId="368998245">
    <w:abstractNumId w:val="4"/>
  </w:num>
  <w:num w:numId="5" w16cid:durableId="1671641949">
    <w:abstractNumId w:val="3"/>
  </w:num>
  <w:num w:numId="6" w16cid:durableId="736131174">
    <w:abstractNumId w:val="17"/>
  </w:num>
  <w:num w:numId="7" w16cid:durableId="1964264756">
    <w:abstractNumId w:val="1"/>
  </w:num>
  <w:num w:numId="8" w16cid:durableId="623269973">
    <w:abstractNumId w:val="20"/>
  </w:num>
  <w:num w:numId="9" w16cid:durableId="1269776208">
    <w:abstractNumId w:val="0"/>
  </w:num>
  <w:num w:numId="10" w16cid:durableId="1744445931">
    <w:abstractNumId w:val="21"/>
  </w:num>
  <w:num w:numId="11" w16cid:durableId="959996518">
    <w:abstractNumId w:val="5"/>
  </w:num>
  <w:num w:numId="12" w16cid:durableId="349373695">
    <w:abstractNumId w:val="11"/>
  </w:num>
  <w:num w:numId="13" w16cid:durableId="480971186">
    <w:abstractNumId w:val="18"/>
  </w:num>
  <w:num w:numId="14" w16cid:durableId="121193961">
    <w:abstractNumId w:val="2"/>
  </w:num>
  <w:num w:numId="15" w16cid:durableId="110324561">
    <w:abstractNumId w:val="10"/>
  </w:num>
  <w:num w:numId="16" w16cid:durableId="1637292873">
    <w:abstractNumId w:val="15"/>
  </w:num>
  <w:num w:numId="17" w16cid:durableId="1648704556">
    <w:abstractNumId w:val="19"/>
  </w:num>
  <w:num w:numId="18" w16cid:durableId="632562879">
    <w:abstractNumId w:val="16"/>
  </w:num>
  <w:num w:numId="19" w16cid:durableId="1765883217">
    <w:abstractNumId w:val="6"/>
  </w:num>
  <w:num w:numId="20" w16cid:durableId="1019814064">
    <w:abstractNumId w:val="7"/>
  </w:num>
  <w:num w:numId="21" w16cid:durableId="439451338">
    <w:abstractNumId w:val="14"/>
  </w:num>
  <w:num w:numId="22" w16cid:durableId="7824624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B5"/>
    <w:rsid w:val="00003A9E"/>
    <w:rsid w:val="000130E7"/>
    <w:rsid w:val="000148F5"/>
    <w:rsid w:val="00036379"/>
    <w:rsid w:val="000451C1"/>
    <w:rsid w:val="00055EDA"/>
    <w:rsid w:val="00060361"/>
    <w:rsid w:val="00064736"/>
    <w:rsid w:val="00080742"/>
    <w:rsid w:val="00080A2A"/>
    <w:rsid w:val="00083D35"/>
    <w:rsid w:val="000924BA"/>
    <w:rsid w:val="000A27CB"/>
    <w:rsid w:val="000A6811"/>
    <w:rsid w:val="000B16D7"/>
    <w:rsid w:val="000B62E2"/>
    <w:rsid w:val="000D15C9"/>
    <w:rsid w:val="000D694A"/>
    <w:rsid w:val="000E0649"/>
    <w:rsid w:val="000E3604"/>
    <w:rsid w:val="001104BD"/>
    <w:rsid w:val="001143D0"/>
    <w:rsid w:val="00124FBC"/>
    <w:rsid w:val="00151DEA"/>
    <w:rsid w:val="00161153"/>
    <w:rsid w:val="0018579E"/>
    <w:rsid w:val="001910CF"/>
    <w:rsid w:val="00196D73"/>
    <w:rsid w:val="001A11CB"/>
    <w:rsid w:val="001A44B7"/>
    <w:rsid w:val="001C09EA"/>
    <w:rsid w:val="001C0FEE"/>
    <w:rsid w:val="001E56AF"/>
    <w:rsid w:val="002056F0"/>
    <w:rsid w:val="00216B71"/>
    <w:rsid w:val="002275CA"/>
    <w:rsid w:val="00231C55"/>
    <w:rsid w:val="002321B5"/>
    <w:rsid w:val="00251054"/>
    <w:rsid w:val="00267BE5"/>
    <w:rsid w:val="00272320"/>
    <w:rsid w:val="0028161D"/>
    <w:rsid w:val="002873F1"/>
    <w:rsid w:val="00290DCA"/>
    <w:rsid w:val="002A0D38"/>
    <w:rsid w:val="002B1296"/>
    <w:rsid w:val="002B14C7"/>
    <w:rsid w:val="002B595A"/>
    <w:rsid w:val="002D0EFC"/>
    <w:rsid w:val="002D2E9C"/>
    <w:rsid w:val="002D59BE"/>
    <w:rsid w:val="002E4624"/>
    <w:rsid w:val="002E5C9C"/>
    <w:rsid w:val="002F6662"/>
    <w:rsid w:val="00307DBF"/>
    <w:rsid w:val="003201C0"/>
    <w:rsid w:val="003211F6"/>
    <w:rsid w:val="003212D2"/>
    <w:rsid w:val="003245AC"/>
    <w:rsid w:val="003257F5"/>
    <w:rsid w:val="00331C5B"/>
    <w:rsid w:val="00333A3E"/>
    <w:rsid w:val="00340107"/>
    <w:rsid w:val="003426E2"/>
    <w:rsid w:val="00362FB6"/>
    <w:rsid w:val="00383499"/>
    <w:rsid w:val="00386584"/>
    <w:rsid w:val="003870BF"/>
    <w:rsid w:val="003A6B02"/>
    <w:rsid w:val="003C4FD5"/>
    <w:rsid w:val="003C6AAD"/>
    <w:rsid w:val="003D33C3"/>
    <w:rsid w:val="003E0FBF"/>
    <w:rsid w:val="003E7A79"/>
    <w:rsid w:val="003F103A"/>
    <w:rsid w:val="003F16C2"/>
    <w:rsid w:val="003F1CAA"/>
    <w:rsid w:val="004252EB"/>
    <w:rsid w:val="0043044E"/>
    <w:rsid w:val="00457313"/>
    <w:rsid w:val="004642D7"/>
    <w:rsid w:val="00472ED8"/>
    <w:rsid w:val="004738D7"/>
    <w:rsid w:val="0048005E"/>
    <w:rsid w:val="00490CCF"/>
    <w:rsid w:val="00493584"/>
    <w:rsid w:val="004C0913"/>
    <w:rsid w:val="004D2118"/>
    <w:rsid w:val="005019B5"/>
    <w:rsid w:val="005131F7"/>
    <w:rsid w:val="00522220"/>
    <w:rsid w:val="0054709D"/>
    <w:rsid w:val="00562BE0"/>
    <w:rsid w:val="00595816"/>
    <w:rsid w:val="005C0F37"/>
    <w:rsid w:val="005C392D"/>
    <w:rsid w:val="005D120A"/>
    <w:rsid w:val="005D5E26"/>
    <w:rsid w:val="005E2875"/>
    <w:rsid w:val="005E537F"/>
    <w:rsid w:val="005E56B9"/>
    <w:rsid w:val="005E675D"/>
    <w:rsid w:val="005E6973"/>
    <w:rsid w:val="006241F6"/>
    <w:rsid w:val="0062613A"/>
    <w:rsid w:val="00630344"/>
    <w:rsid w:val="006429BB"/>
    <w:rsid w:val="00642D3C"/>
    <w:rsid w:val="00643EF1"/>
    <w:rsid w:val="00644C1B"/>
    <w:rsid w:val="00645E56"/>
    <w:rsid w:val="00647EE5"/>
    <w:rsid w:val="0065506C"/>
    <w:rsid w:val="00676F2D"/>
    <w:rsid w:val="0068069F"/>
    <w:rsid w:val="00682C98"/>
    <w:rsid w:val="006924A9"/>
    <w:rsid w:val="006A6207"/>
    <w:rsid w:val="006D05E3"/>
    <w:rsid w:val="006D7B2B"/>
    <w:rsid w:val="006E5B06"/>
    <w:rsid w:val="006F3D55"/>
    <w:rsid w:val="00706B9E"/>
    <w:rsid w:val="0071543C"/>
    <w:rsid w:val="00715942"/>
    <w:rsid w:val="00722D33"/>
    <w:rsid w:val="007312DD"/>
    <w:rsid w:val="00750536"/>
    <w:rsid w:val="00756CBF"/>
    <w:rsid w:val="007641CF"/>
    <w:rsid w:val="0076557F"/>
    <w:rsid w:val="007A3AEA"/>
    <w:rsid w:val="007A6DC0"/>
    <w:rsid w:val="007B47B4"/>
    <w:rsid w:val="007C4C08"/>
    <w:rsid w:val="007C58B9"/>
    <w:rsid w:val="007D16FA"/>
    <w:rsid w:val="007E05F5"/>
    <w:rsid w:val="007E1AB5"/>
    <w:rsid w:val="007E4D97"/>
    <w:rsid w:val="007F58EA"/>
    <w:rsid w:val="00801CF7"/>
    <w:rsid w:val="00810D6A"/>
    <w:rsid w:val="008131CB"/>
    <w:rsid w:val="008207D8"/>
    <w:rsid w:val="00826FAE"/>
    <w:rsid w:val="008354CF"/>
    <w:rsid w:val="00841CA6"/>
    <w:rsid w:val="008540D5"/>
    <w:rsid w:val="008B55AE"/>
    <w:rsid w:val="008B637D"/>
    <w:rsid w:val="008E3602"/>
    <w:rsid w:val="008E48ED"/>
    <w:rsid w:val="008E6655"/>
    <w:rsid w:val="00903BBA"/>
    <w:rsid w:val="00913A14"/>
    <w:rsid w:val="009205D4"/>
    <w:rsid w:val="009249D9"/>
    <w:rsid w:val="009345A1"/>
    <w:rsid w:val="00944202"/>
    <w:rsid w:val="009518DA"/>
    <w:rsid w:val="00965694"/>
    <w:rsid w:val="00972EA5"/>
    <w:rsid w:val="00986EBE"/>
    <w:rsid w:val="009B3989"/>
    <w:rsid w:val="009B470F"/>
    <w:rsid w:val="009B5B9D"/>
    <w:rsid w:val="009B5CC9"/>
    <w:rsid w:val="009B6060"/>
    <w:rsid w:val="009C4382"/>
    <w:rsid w:val="009D0DCC"/>
    <w:rsid w:val="009D1828"/>
    <w:rsid w:val="009D4349"/>
    <w:rsid w:val="009D6B14"/>
    <w:rsid w:val="009D6B55"/>
    <w:rsid w:val="009E1517"/>
    <w:rsid w:val="009E4C77"/>
    <w:rsid w:val="009F6D9E"/>
    <w:rsid w:val="00A021BA"/>
    <w:rsid w:val="00A046DF"/>
    <w:rsid w:val="00A060A1"/>
    <w:rsid w:val="00A110FD"/>
    <w:rsid w:val="00A145E6"/>
    <w:rsid w:val="00A33896"/>
    <w:rsid w:val="00A36261"/>
    <w:rsid w:val="00A51CD1"/>
    <w:rsid w:val="00A54E78"/>
    <w:rsid w:val="00A57C18"/>
    <w:rsid w:val="00A637A6"/>
    <w:rsid w:val="00A63FC2"/>
    <w:rsid w:val="00A731E0"/>
    <w:rsid w:val="00A93E41"/>
    <w:rsid w:val="00A97B1B"/>
    <w:rsid w:val="00AA3D27"/>
    <w:rsid w:val="00AA575D"/>
    <w:rsid w:val="00AA6F50"/>
    <w:rsid w:val="00AC7810"/>
    <w:rsid w:val="00AE003C"/>
    <w:rsid w:val="00AF4189"/>
    <w:rsid w:val="00B11A5C"/>
    <w:rsid w:val="00B25D68"/>
    <w:rsid w:val="00B31F34"/>
    <w:rsid w:val="00B42214"/>
    <w:rsid w:val="00B60513"/>
    <w:rsid w:val="00B63CD2"/>
    <w:rsid w:val="00B651AA"/>
    <w:rsid w:val="00B66C3B"/>
    <w:rsid w:val="00B827A3"/>
    <w:rsid w:val="00B84ACE"/>
    <w:rsid w:val="00B85AE2"/>
    <w:rsid w:val="00B93DFE"/>
    <w:rsid w:val="00BA1767"/>
    <w:rsid w:val="00BC3476"/>
    <w:rsid w:val="00BD6027"/>
    <w:rsid w:val="00BE272C"/>
    <w:rsid w:val="00BF4040"/>
    <w:rsid w:val="00BF70F5"/>
    <w:rsid w:val="00C055C1"/>
    <w:rsid w:val="00C07B0A"/>
    <w:rsid w:val="00C1110A"/>
    <w:rsid w:val="00C16DBE"/>
    <w:rsid w:val="00C40572"/>
    <w:rsid w:val="00C62CE5"/>
    <w:rsid w:val="00C71976"/>
    <w:rsid w:val="00C951D0"/>
    <w:rsid w:val="00CA3D5A"/>
    <w:rsid w:val="00CA6728"/>
    <w:rsid w:val="00CB147A"/>
    <w:rsid w:val="00CB75B8"/>
    <w:rsid w:val="00CE38F1"/>
    <w:rsid w:val="00CE7511"/>
    <w:rsid w:val="00CF117D"/>
    <w:rsid w:val="00D00DE7"/>
    <w:rsid w:val="00D10220"/>
    <w:rsid w:val="00D213FB"/>
    <w:rsid w:val="00D31BE3"/>
    <w:rsid w:val="00D35C97"/>
    <w:rsid w:val="00D43605"/>
    <w:rsid w:val="00D43BC9"/>
    <w:rsid w:val="00D50555"/>
    <w:rsid w:val="00D57BB0"/>
    <w:rsid w:val="00D67E6C"/>
    <w:rsid w:val="00D84E3F"/>
    <w:rsid w:val="00D940D5"/>
    <w:rsid w:val="00DA63D1"/>
    <w:rsid w:val="00DA7469"/>
    <w:rsid w:val="00DB1FF5"/>
    <w:rsid w:val="00DC102C"/>
    <w:rsid w:val="00E04447"/>
    <w:rsid w:val="00E070CA"/>
    <w:rsid w:val="00E23B45"/>
    <w:rsid w:val="00E40BC5"/>
    <w:rsid w:val="00E42686"/>
    <w:rsid w:val="00E47496"/>
    <w:rsid w:val="00E51087"/>
    <w:rsid w:val="00E521CA"/>
    <w:rsid w:val="00E626C0"/>
    <w:rsid w:val="00E83303"/>
    <w:rsid w:val="00E84989"/>
    <w:rsid w:val="00E95A52"/>
    <w:rsid w:val="00ED2886"/>
    <w:rsid w:val="00EE11A3"/>
    <w:rsid w:val="00EE1A7D"/>
    <w:rsid w:val="00EF6348"/>
    <w:rsid w:val="00F03E1A"/>
    <w:rsid w:val="00F23C54"/>
    <w:rsid w:val="00F42FD9"/>
    <w:rsid w:val="00F53EF2"/>
    <w:rsid w:val="00F55B25"/>
    <w:rsid w:val="00F608CA"/>
    <w:rsid w:val="00F7660A"/>
    <w:rsid w:val="00F90294"/>
    <w:rsid w:val="00F910B7"/>
    <w:rsid w:val="00F92F2B"/>
    <w:rsid w:val="00F94F33"/>
    <w:rsid w:val="00F969FA"/>
    <w:rsid w:val="00FA6C93"/>
    <w:rsid w:val="00FA6DC9"/>
    <w:rsid w:val="00FB0731"/>
    <w:rsid w:val="00FB50EE"/>
    <w:rsid w:val="00FC1C1C"/>
    <w:rsid w:val="00FC24AD"/>
    <w:rsid w:val="00FC725F"/>
    <w:rsid w:val="00FE34AE"/>
    <w:rsid w:val="00FF1963"/>
    <w:rsid w:val="00FF665C"/>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4282"/>
  <w15:chartTrackingRefBased/>
  <w15:docId w15:val="{3E9EA46D-66F3-40AE-86E7-6A53CC7D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3FB"/>
    <w:pPr>
      <w:spacing w:before="240"/>
    </w:pPr>
    <w:rPr>
      <w:lang w:val="en-US"/>
    </w:rPr>
  </w:style>
  <w:style w:type="paragraph" w:styleId="Heading1">
    <w:name w:val="heading 1"/>
    <w:basedOn w:val="Normal"/>
    <w:next w:val="Normal"/>
    <w:link w:val="Heading1Char"/>
    <w:uiPriority w:val="9"/>
    <w:qFormat/>
    <w:rsid w:val="00972EA5"/>
    <w:pPr>
      <w:keepNext/>
      <w:keepLines/>
      <w:numPr>
        <w:numId w:val="7"/>
      </w:numPr>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0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30E7"/>
    <w:pPr>
      <w:ind w:left="720"/>
      <w:contextualSpacing/>
    </w:pPr>
  </w:style>
  <w:style w:type="character" w:styleId="Hyperlink">
    <w:name w:val="Hyperlink"/>
    <w:basedOn w:val="DefaultParagraphFont"/>
    <w:uiPriority w:val="99"/>
    <w:unhideWhenUsed/>
    <w:rsid w:val="00F42FD9"/>
    <w:rPr>
      <w:color w:val="0000FF"/>
      <w:u w:val="single"/>
    </w:rPr>
  </w:style>
  <w:style w:type="character" w:styleId="PlaceholderText">
    <w:name w:val="Placeholder Text"/>
    <w:basedOn w:val="DefaultParagraphFont"/>
    <w:uiPriority w:val="99"/>
    <w:semiHidden/>
    <w:rsid w:val="005D5E26"/>
    <w:rPr>
      <w:color w:val="808080"/>
    </w:rPr>
  </w:style>
  <w:style w:type="character" w:customStyle="1" w:styleId="Heading2Char">
    <w:name w:val="Heading 2 Char"/>
    <w:basedOn w:val="DefaultParagraphFont"/>
    <w:link w:val="Heading2"/>
    <w:uiPriority w:val="9"/>
    <w:rsid w:val="00D213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72EA5"/>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D213FB"/>
    <w:pPr>
      <w:spacing w:after="0" w:line="240" w:lineRule="auto"/>
    </w:pPr>
    <w:rPr>
      <w:lang w:val="en-US"/>
    </w:rPr>
  </w:style>
  <w:style w:type="table" w:styleId="TableGrid">
    <w:name w:val="Table Grid"/>
    <w:basedOn w:val="TableNormal"/>
    <w:uiPriority w:val="39"/>
    <w:rsid w:val="009B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56F0"/>
    <w:rPr>
      <w:color w:val="605E5C"/>
      <w:shd w:val="clear" w:color="auto" w:fill="E1DFDD"/>
    </w:rPr>
  </w:style>
  <w:style w:type="paragraph" w:styleId="NormalWeb">
    <w:name w:val="Normal (Web)"/>
    <w:basedOn w:val="Normal"/>
    <w:uiPriority w:val="99"/>
    <w:semiHidden/>
    <w:unhideWhenUsed/>
    <w:rsid w:val="006A6207"/>
    <w:pPr>
      <w:spacing w:before="100" w:beforeAutospacing="1" w:after="100" w:afterAutospacing="1" w:line="240" w:lineRule="auto"/>
    </w:pPr>
    <w:rPr>
      <w:rFonts w:ascii="Times New Roman" w:eastAsia="Times New Roman" w:hAnsi="Times New Roman" w:cs="Times New Roman"/>
      <w:kern w:val="0"/>
      <w:sz w:val="24"/>
      <w:szCs w:val="24"/>
      <w:lang w:val="en-NZ" w:eastAsia="en-NZ"/>
      <w14:ligatures w14:val="none"/>
    </w:rPr>
  </w:style>
  <w:style w:type="character" w:styleId="Strong">
    <w:name w:val="Strong"/>
    <w:basedOn w:val="DefaultParagraphFont"/>
    <w:uiPriority w:val="22"/>
    <w:qFormat/>
    <w:rsid w:val="006A6207"/>
    <w:rPr>
      <w:b/>
      <w:bCs/>
    </w:rPr>
  </w:style>
  <w:style w:type="paragraph" w:styleId="Caption">
    <w:name w:val="caption"/>
    <w:basedOn w:val="Normal"/>
    <w:next w:val="Normal"/>
    <w:uiPriority w:val="35"/>
    <w:unhideWhenUsed/>
    <w:qFormat/>
    <w:rsid w:val="00B25D68"/>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23C54"/>
    <w:pPr>
      <w:numPr>
        <w:numId w:val="0"/>
      </w:numPr>
      <w:outlineLvl w:val="9"/>
    </w:pPr>
    <w:rPr>
      <w:kern w:val="0"/>
      <w14:ligatures w14:val="none"/>
    </w:rPr>
  </w:style>
  <w:style w:type="paragraph" w:styleId="TOC1">
    <w:name w:val="toc 1"/>
    <w:basedOn w:val="Normal"/>
    <w:next w:val="Normal"/>
    <w:autoRedefine/>
    <w:uiPriority w:val="39"/>
    <w:unhideWhenUsed/>
    <w:rsid w:val="00A145E6"/>
    <w:pPr>
      <w:spacing w:after="100"/>
    </w:pPr>
    <w:rPr>
      <w:b/>
    </w:rPr>
  </w:style>
  <w:style w:type="paragraph" w:styleId="TOC2">
    <w:name w:val="toc 2"/>
    <w:basedOn w:val="Normal"/>
    <w:next w:val="Normal"/>
    <w:autoRedefine/>
    <w:uiPriority w:val="39"/>
    <w:unhideWhenUsed/>
    <w:rsid w:val="00A145E6"/>
    <w:pPr>
      <w:spacing w:after="100"/>
      <w:ind w:left="720"/>
    </w:pPr>
  </w:style>
  <w:style w:type="paragraph" w:styleId="TOC3">
    <w:name w:val="toc 3"/>
    <w:basedOn w:val="Normal"/>
    <w:next w:val="Normal"/>
    <w:autoRedefine/>
    <w:uiPriority w:val="39"/>
    <w:unhideWhenUsed/>
    <w:rsid w:val="00F23C54"/>
    <w:pPr>
      <w:spacing w:before="0"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3F1C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F1CAA"/>
    <w:rPr>
      <w:lang w:val="en-US"/>
    </w:rPr>
  </w:style>
  <w:style w:type="paragraph" w:styleId="Footer">
    <w:name w:val="footer"/>
    <w:basedOn w:val="Normal"/>
    <w:link w:val="FooterChar"/>
    <w:uiPriority w:val="99"/>
    <w:unhideWhenUsed/>
    <w:rsid w:val="003F1C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F1CA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9126">
      <w:bodyDiv w:val="1"/>
      <w:marLeft w:val="0"/>
      <w:marRight w:val="0"/>
      <w:marTop w:val="0"/>
      <w:marBottom w:val="0"/>
      <w:divBdr>
        <w:top w:val="none" w:sz="0" w:space="0" w:color="auto"/>
        <w:left w:val="none" w:sz="0" w:space="0" w:color="auto"/>
        <w:bottom w:val="none" w:sz="0" w:space="0" w:color="auto"/>
        <w:right w:val="none" w:sz="0" w:space="0" w:color="auto"/>
      </w:divBdr>
    </w:div>
    <w:div w:id="437800716">
      <w:bodyDiv w:val="1"/>
      <w:marLeft w:val="0"/>
      <w:marRight w:val="0"/>
      <w:marTop w:val="0"/>
      <w:marBottom w:val="0"/>
      <w:divBdr>
        <w:top w:val="none" w:sz="0" w:space="0" w:color="auto"/>
        <w:left w:val="none" w:sz="0" w:space="0" w:color="auto"/>
        <w:bottom w:val="none" w:sz="0" w:space="0" w:color="auto"/>
        <w:right w:val="none" w:sz="0" w:space="0" w:color="auto"/>
      </w:divBdr>
    </w:div>
    <w:div w:id="774860415">
      <w:bodyDiv w:val="1"/>
      <w:marLeft w:val="0"/>
      <w:marRight w:val="0"/>
      <w:marTop w:val="0"/>
      <w:marBottom w:val="0"/>
      <w:divBdr>
        <w:top w:val="none" w:sz="0" w:space="0" w:color="auto"/>
        <w:left w:val="none" w:sz="0" w:space="0" w:color="auto"/>
        <w:bottom w:val="none" w:sz="0" w:space="0" w:color="auto"/>
        <w:right w:val="none" w:sz="0" w:space="0" w:color="auto"/>
      </w:divBdr>
    </w:div>
    <w:div w:id="851651675">
      <w:bodyDiv w:val="1"/>
      <w:marLeft w:val="0"/>
      <w:marRight w:val="0"/>
      <w:marTop w:val="0"/>
      <w:marBottom w:val="0"/>
      <w:divBdr>
        <w:top w:val="none" w:sz="0" w:space="0" w:color="auto"/>
        <w:left w:val="none" w:sz="0" w:space="0" w:color="auto"/>
        <w:bottom w:val="none" w:sz="0" w:space="0" w:color="auto"/>
        <w:right w:val="none" w:sz="0" w:space="0" w:color="auto"/>
      </w:divBdr>
    </w:div>
    <w:div w:id="882863906">
      <w:bodyDiv w:val="1"/>
      <w:marLeft w:val="0"/>
      <w:marRight w:val="0"/>
      <w:marTop w:val="0"/>
      <w:marBottom w:val="0"/>
      <w:divBdr>
        <w:top w:val="none" w:sz="0" w:space="0" w:color="auto"/>
        <w:left w:val="none" w:sz="0" w:space="0" w:color="auto"/>
        <w:bottom w:val="none" w:sz="0" w:space="0" w:color="auto"/>
        <w:right w:val="none" w:sz="0" w:space="0" w:color="auto"/>
      </w:divBdr>
    </w:div>
    <w:div w:id="923303006">
      <w:bodyDiv w:val="1"/>
      <w:marLeft w:val="0"/>
      <w:marRight w:val="0"/>
      <w:marTop w:val="0"/>
      <w:marBottom w:val="0"/>
      <w:divBdr>
        <w:top w:val="none" w:sz="0" w:space="0" w:color="auto"/>
        <w:left w:val="none" w:sz="0" w:space="0" w:color="auto"/>
        <w:bottom w:val="none" w:sz="0" w:space="0" w:color="auto"/>
        <w:right w:val="none" w:sz="0" w:space="0" w:color="auto"/>
      </w:divBdr>
    </w:div>
    <w:div w:id="955865641">
      <w:bodyDiv w:val="1"/>
      <w:marLeft w:val="0"/>
      <w:marRight w:val="0"/>
      <w:marTop w:val="0"/>
      <w:marBottom w:val="0"/>
      <w:divBdr>
        <w:top w:val="none" w:sz="0" w:space="0" w:color="auto"/>
        <w:left w:val="none" w:sz="0" w:space="0" w:color="auto"/>
        <w:bottom w:val="none" w:sz="0" w:space="0" w:color="auto"/>
        <w:right w:val="none" w:sz="0" w:space="0" w:color="auto"/>
      </w:divBdr>
    </w:div>
    <w:div w:id="1309020089">
      <w:bodyDiv w:val="1"/>
      <w:marLeft w:val="0"/>
      <w:marRight w:val="0"/>
      <w:marTop w:val="0"/>
      <w:marBottom w:val="0"/>
      <w:divBdr>
        <w:top w:val="none" w:sz="0" w:space="0" w:color="auto"/>
        <w:left w:val="none" w:sz="0" w:space="0" w:color="auto"/>
        <w:bottom w:val="none" w:sz="0" w:space="0" w:color="auto"/>
        <w:right w:val="none" w:sz="0" w:space="0" w:color="auto"/>
      </w:divBdr>
    </w:div>
    <w:div w:id="1466192513">
      <w:bodyDiv w:val="1"/>
      <w:marLeft w:val="0"/>
      <w:marRight w:val="0"/>
      <w:marTop w:val="0"/>
      <w:marBottom w:val="0"/>
      <w:divBdr>
        <w:top w:val="none" w:sz="0" w:space="0" w:color="auto"/>
        <w:left w:val="none" w:sz="0" w:space="0" w:color="auto"/>
        <w:bottom w:val="none" w:sz="0" w:space="0" w:color="auto"/>
        <w:right w:val="none" w:sz="0" w:space="0" w:color="auto"/>
      </w:divBdr>
    </w:div>
    <w:div w:id="1658068009">
      <w:bodyDiv w:val="1"/>
      <w:marLeft w:val="0"/>
      <w:marRight w:val="0"/>
      <w:marTop w:val="0"/>
      <w:marBottom w:val="0"/>
      <w:divBdr>
        <w:top w:val="none" w:sz="0" w:space="0" w:color="auto"/>
        <w:left w:val="none" w:sz="0" w:space="0" w:color="auto"/>
        <w:bottom w:val="none" w:sz="0" w:space="0" w:color="auto"/>
        <w:right w:val="none" w:sz="0" w:space="0" w:color="auto"/>
      </w:divBdr>
    </w:div>
    <w:div w:id="1718696841">
      <w:bodyDiv w:val="1"/>
      <w:marLeft w:val="0"/>
      <w:marRight w:val="0"/>
      <w:marTop w:val="0"/>
      <w:marBottom w:val="0"/>
      <w:divBdr>
        <w:top w:val="none" w:sz="0" w:space="0" w:color="auto"/>
        <w:left w:val="none" w:sz="0" w:space="0" w:color="auto"/>
        <w:bottom w:val="none" w:sz="0" w:space="0" w:color="auto"/>
        <w:right w:val="none" w:sz="0" w:space="0" w:color="auto"/>
      </w:divBdr>
      <w:divsChild>
        <w:div w:id="397629115">
          <w:marLeft w:val="0"/>
          <w:marRight w:val="0"/>
          <w:marTop w:val="0"/>
          <w:marBottom w:val="0"/>
          <w:divBdr>
            <w:top w:val="none" w:sz="0" w:space="0" w:color="auto"/>
            <w:left w:val="none" w:sz="0" w:space="0" w:color="auto"/>
            <w:bottom w:val="none" w:sz="0" w:space="0" w:color="auto"/>
            <w:right w:val="none" w:sz="0" w:space="0" w:color="auto"/>
          </w:divBdr>
        </w:div>
      </w:divsChild>
    </w:div>
    <w:div w:id="1945309742">
      <w:bodyDiv w:val="1"/>
      <w:marLeft w:val="0"/>
      <w:marRight w:val="0"/>
      <w:marTop w:val="0"/>
      <w:marBottom w:val="0"/>
      <w:divBdr>
        <w:top w:val="none" w:sz="0" w:space="0" w:color="auto"/>
        <w:left w:val="none" w:sz="0" w:space="0" w:color="auto"/>
        <w:bottom w:val="none" w:sz="0" w:space="0" w:color="auto"/>
        <w:right w:val="none" w:sz="0" w:space="0" w:color="auto"/>
      </w:divBdr>
    </w:div>
    <w:div w:id="20618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C106EFF56F4D89A189008D0E198E2B"/>
        <w:category>
          <w:name w:val="General"/>
          <w:gallery w:val="placeholder"/>
        </w:category>
        <w:types>
          <w:type w:val="bbPlcHdr"/>
        </w:types>
        <w:behaviors>
          <w:behavior w:val="content"/>
        </w:behaviors>
        <w:guid w:val="{51919A24-68F3-4C67-8EC2-637C9D5E8C4C}"/>
      </w:docPartPr>
      <w:docPartBody>
        <w:p w:rsidR="00141717" w:rsidRDefault="00141717" w:rsidP="00141717">
          <w:pPr>
            <w:pStyle w:val="09C106EFF56F4D89A189008D0E198E2B"/>
          </w:pPr>
          <w:r w:rsidRPr="00CE6BD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17"/>
    <w:rsid w:val="00141717"/>
    <w:rsid w:val="00F65D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717"/>
    <w:rPr>
      <w:color w:val="808080"/>
    </w:rPr>
  </w:style>
  <w:style w:type="paragraph" w:customStyle="1" w:styleId="09C106EFF56F4D89A189008D0E198E2B">
    <w:name w:val="09C106EFF56F4D89A189008D0E198E2B"/>
    <w:rsid w:val="00141717"/>
  </w:style>
  <w:style w:type="paragraph" w:customStyle="1" w:styleId="33B35B5C626841F3B8BCDE25AFD5D35A">
    <w:name w:val="33B35B5C626841F3B8BCDE25AFD5D35A"/>
    <w:rsid w:val="00F65D6B"/>
  </w:style>
  <w:style w:type="paragraph" w:customStyle="1" w:styleId="0340019637094F6CA3A46E27EDA6EFF8">
    <w:name w:val="0340019637094F6CA3A46E27EDA6EFF8"/>
    <w:rsid w:val="00F65D6B"/>
  </w:style>
  <w:style w:type="paragraph" w:customStyle="1" w:styleId="E12E0597547B498BA6AE3C65AACCD0C2">
    <w:name w:val="E12E0597547B498BA6AE3C65AACCD0C2"/>
    <w:rsid w:val="00F6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09ADF-E58F-44DB-B793-810129B7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Pienaar</dc:creator>
  <cp:keywords/>
  <dc:description/>
  <cp:lastModifiedBy>Daniel Pienaar</cp:lastModifiedBy>
  <cp:revision>279</cp:revision>
  <dcterms:created xsi:type="dcterms:W3CDTF">2023-08-08T05:49:00Z</dcterms:created>
  <dcterms:modified xsi:type="dcterms:W3CDTF">2023-10-07T23:36:00Z</dcterms:modified>
</cp:coreProperties>
</file>