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02.0" w:type="dxa"/>
        <w:jc w:val="left"/>
        <w:tblInd w:w="-115.0" w:type="dxa"/>
        <w:tblLayout w:type="fixed"/>
        <w:tblLook w:val="0400"/>
      </w:tblPr>
      <w:tblGrid>
        <w:gridCol w:w="10602"/>
        <w:tblGridChange w:id="0">
          <w:tblGrid>
            <w:gridCol w:w="10602"/>
          </w:tblGrid>
        </w:tblGridChange>
      </w:tblGrid>
      <w:tr>
        <w:trPr>
          <w:cantSplit w:val="0"/>
          <w:tblHeader w:val="0"/>
        </w:trPr>
        <w:tc>
          <w:tcPr>
            <w:shd w:fill="193b59" w:val="clear"/>
            <w:tcMar>
              <w:top w:w="180.0" w:type="dxa"/>
              <w:bottom w:w="17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FULLSTACK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20" w:before="20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Desafío práctico:</w:t>
              <w:br w:type="textWrapping"/>
              <w:t xml:space="preserve">Portafolio profesional con</w:t>
              <w:br w:type="textWrapping"/>
              <w:t xml:space="preserve">Bootstrap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color w:val="dce6ee"/>
                <w:sz w:val="20"/>
                <w:szCs w:val="20"/>
                <w:rtl w:val="0"/>
              </w:rPr>
              <w:t xml:space="preserve">HTML5 semántico · Bootstrap · CSS personalizado · Diseño responsivo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42.0" w:type="dxa"/>
        <w:jc w:val="center"/>
        <w:tblLayout w:type="fixed"/>
        <w:tblLook w:val="0400"/>
      </w:tblPr>
      <w:tblGrid>
        <w:gridCol w:w="5471"/>
        <w:gridCol w:w="5471"/>
        <w:tblGridChange w:id="0">
          <w:tblGrid>
            <w:gridCol w:w="5471"/>
            <w:gridCol w:w="54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de2" w:space="0" w:sz="4" w:val="single"/>
              <w:left w:color="d8dde2" w:space="0" w:sz="4" w:val="single"/>
              <w:bottom w:color="d8dde2" w:space="0" w:sz="4" w:val="single"/>
              <w:right w:color="d8dde2" w:space="0" w:sz="4" w:val="single"/>
            </w:tcBorders>
            <w:shd w:fill="f4f6f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Nombre: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Daniel Pinto Sanchez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de2" w:space="0" w:sz="4" w:val="single"/>
              <w:left w:color="d8dde2" w:space="0" w:sz="4" w:val="single"/>
              <w:bottom w:color="d8dde2" w:space="0" w:sz="4" w:val="single"/>
              <w:right w:color="d8dde2" w:space="0" w:sz="4" w:val="single"/>
            </w:tcBorders>
            <w:shd w:fill="f4f6f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Sección: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006D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de2" w:space="0" w:sz="4" w:val="single"/>
              <w:left w:color="d8dde2" w:space="0" w:sz="4" w:val="single"/>
              <w:bottom w:color="d8dde2" w:space="0" w:sz="4" w:val="single"/>
              <w:right w:color="d8dde2" w:space="0" w:sz="4" w:val="single"/>
            </w:tcBorders>
            <w:shd w:fill="f4f6f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Fecha de entrega: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24/08/2026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de2" w:space="0" w:sz="4" w:val="single"/>
              <w:left w:color="d8dde2" w:space="0" w:sz="4" w:val="single"/>
              <w:bottom w:color="d8dde2" w:space="0" w:sz="4" w:val="single"/>
              <w:right w:color="d8dde2" w:space="0" w:sz="4" w:val="single"/>
            </w:tcBorders>
            <w:shd w:fill="f4f6f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 xml:space="preserve">Puntaje: 100 puntos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60" w:before="160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c3952"/>
          <w:sz w:val="30"/>
          <w:szCs w:val="30"/>
          <w:rtl w:val="0"/>
        </w:rPr>
        <w:t xml:space="preserve">Propósito de la 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0" w:line="252.00000000000003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sz w:val="17"/>
          <w:szCs w:val="17"/>
          <w:rtl w:val="0"/>
        </w:rPr>
        <w:t xml:space="preserve">Construir una página web de presentación profesional investigando y aplicando HTML5, Bootstrap y CSS propio. El objetivo no es reproducir una solución entregada, sino tomar decisiones, explorar documentación, adaptar recursos y demostrar comprensión del código implementado.</w:t>
      </w:r>
      <w:r w:rsidDel="00000000" w:rsidR="00000000" w:rsidRPr="00000000">
        <w:rPr>
          <w:rtl w:val="0"/>
        </w:rPr>
      </w:r>
    </w:p>
    <w:tbl>
      <w:tblPr>
        <w:tblStyle w:val="Table3"/>
        <w:tblW w:w="9808.0" w:type="dxa"/>
        <w:jc w:val="center"/>
        <w:tblLayout w:type="fixed"/>
        <w:tblLook w:val="0400"/>
      </w:tblPr>
      <w:tblGrid>
        <w:gridCol w:w="9808"/>
        <w:tblGridChange w:id="0">
          <w:tblGrid>
            <w:gridCol w:w="98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e2e8" w:space="0" w:sz="4" w:val="single"/>
              <w:left w:color="d6e2e8" w:space="0" w:sz="4" w:val="single"/>
              <w:bottom w:color="d6e2e8" w:space="0" w:sz="4" w:val="single"/>
              <w:right w:color="d6e2e8" w:space="0" w:sz="4" w:val="single"/>
            </w:tcBorders>
            <w:shd w:fill="eaf6e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spacing w:after="8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1c3952"/>
                <w:sz w:val="20"/>
                <w:szCs w:val="20"/>
                <w:rtl w:val="0"/>
              </w:rPr>
              <w:t xml:space="preserve">Desafío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Una organización necesita conocer su perfil profesional. Diseñe un sitio web que presente quién es usted, sus habilidades, tres proyectos y una forma de contacto. La distribución, identidad visual y componentes son de libre elección.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c3952"/>
          <w:sz w:val="30"/>
          <w:szCs w:val="30"/>
          <w:rtl w:val="0"/>
        </w:rPr>
        <w:t xml:space="preserve">Resultados de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Construir una página utilizando estructura HTML semántica.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Incorporar Bootstrap mediante CDN y utilizar su sistema de diseño.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Implementar una distribución responsiva para celular y computador.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Distinguir entre estilos proporcionados por Bootstrap y estilos CSS propios.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Investigar, adaptar y explicar las decisiones técnicas del proyecto.</w:t>
      </w:r>
      <w:r w:rsidDel="00000000" w:rsidR="00000000" w:rsidRPr="00000000">
        <w:rPr>
          <w:rtl w:val="0"/>
        </w:rPr>
      </w:r>
    </w:p>
    <w:tbl>
      <w:tblPr>
        <w:tblStyle w:val="Table4"/>
        <w:tblW w:w="9808.0" w:type="dxa"/>
        <w:jc w:val="center"/>
        <w:tblLayout w:type="fixed"/>
        <w:tblLook w:val="0400"/>
      </w:tblPr>
      <w:tblGrid>
        <w:gridCol w:w="9808"/>
        <w:tblGridChange w:id="0">
          <w:tblGrid>
            <w:gridCol w:w="98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e2e8" w:space="0" w:sz="4" w:val="single"/>
              <w:left w:color="d6e2e8" w:space="0" w:sz="4" w:val="single"/>
              <w:bottom w:color="d6e2e8" w:space="0" w:sz="4" w:val="single"/>
              <w:right w:color="d6e2e8" w:space="0" w:sz="4" w:val="single"/>
            </w:tcBorders>
            <w:shd w:fill="eaf2f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5">
            <w:pPr>
              <w:spacing w:after="8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1c3952"/>
                <w:sz w:val="20"/>
                <w:szCs w:val="2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No se entrega una solución completa. Se permite consultar documentación, tutoriales e inteligencia artificial, pero cada estudiante deberá comprender, adaptar y explicar todo el código presentado.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0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c3952"/>
          <w:sz w:val="28"/>
          <w:szCs w:val="28"/>
          <w:rtl w:val="0"/>
        </w:rPr>
        <w:t xml:space="preserve">1. Producto solicitado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0" w:line="252.00000000000003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sz w:val="18"/>
          <w:szCs w:val="18"/>
          <w:rtl w:val="0"/>
        </w:rPr>
        <w:t xml:space="preserve">Construya una página web responsiva de presentación profesional. El sitio debe tener contenido realista o representativo de su perfil y funcionar correctamente al cambiar el tamaño de la ventana del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80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c3952"/>
          <w:sz w:val="22"/>
          <w:szCs w:val="22"/>
          <w:rtl w:val="0"/>
        </w:rPr>
        <w:t xml:space="preserve">Contenido mínimo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Encabezado y navegación: nombre o marca personal y enlaces internos.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Presentación: nombre, especialidad, descripción breve, imagen y llamada a la acción.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Sobre mí: formación, intereses y objetivos profesionales.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Habilidades: al menos cuatro habilidades técnicas o personales.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Proyectos: tres proyectos, cada uno con título, descripción e imagen.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Contacto: correo, ciudad u otro medio profesional. En esta etapa no se exige formulario.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Pie de página: identificación del sitio e información complementaria.</w:t>
      </w:r>
    </w:p>
    <w:p w:rsidR="00000000" w:rsidDel="00000000" w:rsidP="00000000" w:rsidRDefault="00000000" w:rsidRPr="00000000" w14:paraId="00000023">
      <w:pPr>
        <w:spacing w:after="60" w:before="120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c3952"/>
          <w:sz w:val="28"/>
          <w:szCs w:val="28"/>
          <w:rtl w:val="0"/>
        </w:rPr>
        <w:t xml:space="preserve">2. Requisitos de HTML semántico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0" w:line="252.00000000000003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sz w:val="18"/>
          <w:szCs w:val="18"/>
          <w:rtl w:val="0"/>
        </w:rPr>
        <w:t xml:space="preserve">Utilice correctamente las etiquetas &lt;header&gt;, &lt;nav&gt;, &lt;main&gt;, &lt;section&gt;, &lt;article&gt; y &lt;footer&gt;.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0" w:line="252.00000000000003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sz w:val="18"/>
          <w:szCs w:val="18"/>
          <w:rtl w:val="0"/>
        </w:rPr>
        <w:t xml:space="preserve">Puede usar &lt;div&gt; como contenedor cuando no exista una etiqueta semántica más adecuada.</w:t>
      </w:r>
      <w:r w:rsidDel="00000000" w:rsidR="00000000" w:rsidRPr="00000000">
        <w:rPr>
          <w:rtl w:val="0"/>
        </w:rPr>
      </w:r>
    </w:p>
    <w:tbl>
      <w:tblPr>
        <w:tblStyle w:val="Table5"/>
        <w:tblW w:w="9808.0" w:type="dxa"/>
        <w:jc w:val="center"/>
        <w:tblLayout w:type="fixed"/>
        <w:tblLook w:val="0400"/>
      </w:tblPr>
      <w:tblGrid>
        <w:gridCol w:w="9808"/>
        <w:tblGridChange w:id="0">
          <w:tblGrid>
            <w:gridCol w:w="98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e2e8" w:space="0" w:sz="4" w:val="single"/>
              <w:left w:color="d6e2e8" w:space="0" w:sz="4" w:val="single"/>
              <w:bottom w:color="d6e2e8" w:space="0" w:sz="4" w:val="single"/>
              <w:right w:color="d6e2e8" w:space="0" w:sz="4" w:val="single"/>
            </w:tcBorders>
            <w:shd w:fill="f4f6f8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6">
            <w:pPr>
              <w:spacing w:after="8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1c3952"/>
                <w:sz w:val="20"/>
                <w:szCs w:val="20"/>
                <w:rtl w:val="0"/>
              </w:rPr>
              <w:t xml:space="preserve">Criterio de decisión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La etiqueta debe describir la función del contenido. No construya toda la página únicamente con elementos &lt;div&gt;. Todas las imágenes deben incluir un atributo alt descriptivo.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c3952"/>
          <w:sz w:val="28"/>
          <w:szCs w:val="28"/>
          <w:rtl w:val="0"/>
        </w:rPr>
        <w:t xml:space="preserve">3. Investigación e implementación de 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0" w:line="252.00000000000003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sz w:val="18"/>
          <w:szCs w:val="18"/>
          <w:rtl w:val="0"/>
        </w:rPr>
        <w:t xml:space="preserve">Investigue en la documentación oficial cómo incorporar Bootstrap mediante CDN y cómo resolver los siguientes resultados: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Centrar y limitar el ancho del contenido principal.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Crear al menos una fila y un conjunto de columnas responsivas.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Mostrar los proyectos uno por fila en celulares y tres por fila en computadores.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Evitar que las imágenes se desborden de sus contenedores.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Agregar al menos un componente de Bootstrap, por ejemplo tarjetas, botones o alertas.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Aplicar al menos cinco clases utilitarias de espaciado, color, texto, borde o alineación.</w:t>
      </w:r>
    </w:p>
    <w:p w:rsidR="00000000" w:rsidDel="00000000" w:rsidP="00000000" w:rsidRDefault="00000000" w:rsidRPr="00000000" w14:paraId="00000031">
      <w:pPr>
        <w:spacing w:after="60" w:before="0" w:line="252.00000000000003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sz w:val="17"/>
          <w:szCs w:val="17"/>
          <w:rtl w:val="0"/>
        </w:rPr>
        <w:t xml:space="preserve">No se entregan los nombres exactos de las clases: parte de la actividad consiste en encontrarlas, probarlas y justificar su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0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c3952"/>
          <w:sz w:val="28"/>
          <w:szCs w:val="28"/>
          <w:rtl w:val="0"/>
        </w:rPr>
        <w:t xml:space="preserve">4. CSS personalizado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0" w:line="252.00000000000003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sz w:val="18"/>
          <w:szCs w:val="18"/>
          <w:rtl w:val="0"/>
        </w:rPr>
        <w:t xml:space="preserve">Además de Bootstrap, cree un archivo CSS propio. Este archivo debe cargarse después de Bootstrap y contener, como mínimo: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Una paleta de colores definida por el estudiante.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Una clase CSS propia.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personalización de un componente Bootstrap.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 efecto mediante la pseudoclase :hover.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Una modificación de tipografía, tamaño o espaciado.</w:t>
      </w:r>
    </w:p>
    <w:tbl>
      <w:tblPr>
        <w:tblStyle w:val="Table6"/>
        <w:tblW w:w="9808.0" w:type="dxa"/>
        <w:jc w:val="center"/>
        <w:tblLayout w:type="fixed"/>
        <w:tblLook w:val="0400"/>
      </w:tblPr>
      <w:tblGrid>
        <w:gridCol w:w="9808"/>
        <w:tblGridChange w:id="0">
          <w:tblGrid>
            <w:gridCol w:w="98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e2e8" w:space="0" w:sz="4" w:val="single"/>
              <w:left w:color="d6e2e8" w:space="0" w:sz="4" w:val="single"/>
              <w:bottom w:color="d6e2e8" w:space="0" w:sz="4" w:val="single"/>
              <w:right w:color="d6e2e8" w:space="0" w:sz="4" w:val="single"/>
            </w:tcBorders>
            <w:shd w:fill="eaf2f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A">
            <w:pPr>
              <w:spacing w:after="8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1c3952"/>
                <w:sz w:val="20"/>
                <w:szCs w:val="20"/>
                <w:rtl w:val="0"/>
              </w:rPr>
              <w:t xml:space="preserve">Regla técnica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No se permite utilizar el atributo style dentro de las etiquetas HTML. Las personalizaciones deben escribirse en el archivo CSS externo.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c3952"/>
          <w:sz w:val="28"/>
          <w:szCs w:val="28"/>
          <w:rtl w:val="0"/>
        </w:rPr>
        <w:t xml:space="preserve">5. Diseño responsivo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0" w:line="252.00000000000003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sz w:val="18"/>
          <w:szCs w:val="18"/>
          <w:rtl w:val="0"/>
        </w:rPr>
        <w:t xml:space="preserve">Compruebe el resultado en las herramientas de desarrollo del navegador. La página debe adaptarse, como mínimo, a una vista de teléfono y una vista de computador.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navegación debe permanecer visible y ordenada.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Los textos deben ser legibles y no salirse de la pantalla.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Las imágenes deben mantener una proporción adecuada.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cantidad de proyectos por fila debe cambiar según el ancho disponible.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debe existir desplazamiento horizontal causado por elementos desbordados.</w:t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c3952"/>
          <w:sz w:val="28"/>
          <w:szCs w:val="28"/>
          <w:rtl w:val="0"/>
        </w:rPr>
        <w:t xml:space="preserve">6. Uso responsable de inteligencia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0" w:line="252.00000000000003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sz w:val="18"/>
          <w:szCs w:val="18"/>
          <w:rtl w:val="0"/>
        </w:rPr>
        <w:t xml:space="preserve">Se permite utilizar IA como herramienta de apoyo. Su uso no reemplaza el aprendizaje ni la responsabilidad sobre el código entregado.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c69be"/>
          <w:sz w:val="22"/>
          <w:szCs w:val="22"/>
          <w:rtl w:val="0"/>
        </w:rPr>
        <w:t xml:space="preserve">El estudiante deberá: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Comprender y poder explicar cada parte relevante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Adaptar el contenido y el código a sus propias decisiones de diseño.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Revisar y probar cualquier respuesta obtenida mediante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Registrar qué herramienta o fuente consultó, qué obtuvo y qué modificó.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Realizar una modificación breve del proyecto durante la revisión.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c69be"/>
          <w:sz w:val="22"/>
          <w:szCs w:val="22"/>
          <w:rtl w:val="0"/>
        </w:rPr>
        <w:t xml:space="preserve">Bitácora de recursos</w:t>
      </w:r>
      <w:r w:rsidDel="00000000" w:rsidR="00000000" w:rsidRPr="00000000">
        <w:rPr>
          <w:rtl w:val="0"/>
        </w:rPr>
      </w:r>
    </w:p>
    <w:tbl>
      <w:tblPr>
        <w:tblStyle w:val="Table7"/>
        <w:tblW w:w="10941.0" w:type="dxa"/>
        <w:jc w:val="center"/>
        <w:tblLayout w:type="fixed"/>
        <w:tblLook w:val="0400"/>
      </w:tblPr>
      <w:tblGrid>
        <w:gridCol w:w="3647"/>
        <w:gridCol w:w="3647"/>
        <w:gridCol w:w="3647"/>
        <w:tblGridChange w:id="0">
          <w:tblGrid>
            <w:gridCol w:w="3647"/>
            <w:gridCol w:w="3647"/>
            <w:gridCol w:w="3647"/>
          </w:tblGrid>
        </w:tblGridChange>
      </w:tblGrid>
      <w:tr>
        <w:trPr>
          <w:cantSplit w:val="0"/>
          <w:tblHeader w:val="1"/>
        </w:trPr>
        <w:tc>
          <w:tcPr>
            <w:shd w:fill="193b5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Recurso o 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b5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¿Qué información obtuvo?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b5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¿Qué adaptó o modificó?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ce1" w:space="0" w:sz="4" w:val="single"/>
              <w:left w:color="d7dce1" w:space="0" w:sz="4" w:val="single"/>
              <w:bottom w:color="d7dce1" w:space="0" w:sz="4" w:val="single"/>
              <w:right w:color="d7dce1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6"/>
                <w:szCs w:val="16"/>
                <w:rtl w:val="0"/>
              </w:rPr>
              <w:t xml:space="preserve">1.ChatGPT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ce1" w:space="0" w:sz="4" w:val="single"/>
              <w:left w:color="d7dce1" w:space="0" w:sz="4" w:val="single"/>
              <w:bottom w:color="d7dce1" w:space="0" w:sz="4" w:val="single"/>
              <w:right w:color="d7dce1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 ayudó a entender cómo funcionan los enlaces internos, los botones de Bootstrap,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hover</w:t>
            </w:r>
            <w:r w:rsidDel="00000000" w:rsidR="00000000" w:rsidRPr="00000000">
              <w:rPr>
                <w:rtl w:val="0"/>
              </w:rPr>
              <w:t xml:space="preserve"> y algunas clases para ordenar la página. </w:t>
            </w:r>
          </w:p>
        </w:tc>
        <w:tc>
          <w:tcPr>
            <w:tcBorders>
              <w:top w:color="d7dce1" w:space="0" w:sz="4" w:val="single"/>
              <w:left w:color="d7dce1" w:space="0" w:sz="4" w:val="single"/>
              <w:bottom w:color="d7dce1" w:space="0" w:sz="4" w:val="single"/>
              <w:right w:color="d7dce1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Fui adaptando los ejemplos a mi página, cambiando textos, colores, imágenes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7dce1" w:space="0" w:sz="4" w:val="single"/>
              <w:left w:color="d7dce1" w:space="0" w:sz="4" w:val="single"/>
              <w:bottom w:color="d7dce1" w:space="0" w:sz="4" w:val="single"/>
              <w:right w:color="d7dce1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6"/>
                <w:szCs w:val="16"/>
                <w:rtl w:val="0"/>
              </w:rPr>
              <w:t xml:space="preserve">2.Documentación de Bootstrap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ce1" w:space="0" w:sz="4" w:val="single"/>
              <w:left w:color="d7dce1" w:space="0" w:sz="4" w:val="single"/>
              <w:bottom w:color="d7dce1" w:space="0" w:sz="4" w:val="single"/>
              <w:right w:color="d7dce1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Revisé cómo usar botones, el sistema Grid y clases como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col-12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col-md-4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mb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text-center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>
            <w:tcBorders>
              <w:top w:color="d7dce1" w:space="0" w:sz="4" w:val="single"/>
              <w:left w:color="d7dce1" w:space="0" w:sz="4" w:val="single"/>
              <w:bottom w:color="d7dce1" w:space="0" w:sz="4" w:val="single"/>
              <w:right w:color="d7dce1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Usé las clases de Bootstrap para ordenar los proyectos en columnas, agregar botones y mejorar la presentación de la página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7dce1" w:space="0" w:sz="4" w:val="single"/>
              <w:left w:color="d7dce1" w:space="0" w:sz="4" w:val="single"/>
              <w:bottom w:color="d7dce1" w:space="0" w:sz="4" w:val="single"/>
              <w:right w:color="d7dce1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6"/>
                <w:szCs w:val="16"/>
                <w:rtl w:val="0"/>
              </w:rPr>
              <w:t xml:space="preserve">3.YouTube - HolaMundo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ce1" w:space="0" w:sz="4" w:val="single"/>
              <w:left w:color="d7dce1" w:space="0" w:sz="4" w:val="single"/>
              <w:bottom w:color="d7dce1" w:space="0" w:sz="4" w:val="single"/>
              <w:right w:color="d7dce1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Vi un curso de HTML desde cero que me ayudó a entender mejor la estructura de una página, las etiquetas HTML y cómo organizar el contenido. </w:t>
            </w:r>
          </w:p>
        </w:tc>
        <w:tc>
          <w:tcPr>
            <w:tcBorders>
              <w:top w:color="d7dce1" w:space="0" w:sz="4" w:val="single"/>
              <w:left w:color="d7dce1" w:space="0" w:sz="4" w:val="single"/>
              <w:bottom w:color="d7dce1" w:space="0" w:sz="4" w:val="single"/>
              <w:right w:color="d7dce1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Apliqué lo aprendido para ordenar mejor mi página, usar etiquetas correctamente y agregar elementos como títulos, imágenes y enlaces. 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0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c3952"/>
          <w:sz w:val="28"/>
          <w:szCs w:val="28"/>
          <w:rtl w:val="0"/>
        </w:rPr>
        <w:t xml:space="preserve">7. Evidencias del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0" w:line="252.00000000000003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sz w:val="18"/>
          <w:szCs w:val="18"/>
          <w:rtl w:val="0"/>
        </w:rPr>
        <w:t xml:space="preserve">Entregue tres capturas de pantalla que permitan observar la evolución del 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Evidencia 1: primera estructura HTML semántica, antes de aplicar Bootstrap.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6944928" cy="336290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4928" cy="3362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Evidencia 2: im</w:t>
      </w:r>
      <w:r w:rsidDel="00000000" w:rsidR="00000000" w:rsidRPr="00000000">
        <w:rPr>
          <w:rtl w:val="0"/>
        </w:rPr>
        <w:t xml:space="preserve">plementación inicial de Bootstrap y distribución responsiva.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14300" distT="114300" distL="114300" distR="114300">
            <wp:extent cx="6947860" cy="3429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786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Evidencia 3: resultado final personalizado con CSS propio.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hanging="36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6947860" cy="335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786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120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c3952"/>
          <w:sz w:val="28"/>
          <w:szCs w:val="28"/>
          <w:rtl w:val="0"/>
        </w:rPr>
        <w:t xml:space="preserve">8. Organización de archivos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0" w:line="252.00000000000003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sz w:val="18"/>
          <w:szCs w:val="18"/>
          <w:rtl w:val="0"/>
        </w:rPr>
        <w:t xml:space="preserve">Entregue una carpeta comprimida con una estructura ordenada. Puede utilizar nombres equivalentes, siempre que las rutas funcionen correctamente.</w:t>
      </w:r>
      <w:r w:rsidDel="00000000" w:rsidR="00000000" w:rsidRPr="00000000">
        <w:rPr>
          <w:rtl w:val="0"/>
        </w:rPr>
      </w:r>
    </w:p>
    <w:tbl>
      <w:tblPr>
        <w:tblStyle w:val="Table8"/>
        <w:tblW w:w="10942.0" w:type="dxa"/>
        <w:jc w:val="center"/>
        <w:tblLayout w:type="fixed"/>
        <w:tblLook w:val="0400"/>
      </w:tblPr>
      <w:tblGrid>
        <w:gridCol w:w="10942"/>
        <w:tblGridChange w:id="0">
          <w:tblGrid>
            <w:gridCol w:w="10942"/>
          </w:tblGrid>
        </w:tblGridChange>
      </w:tblGrid>
      <w:tr>
        <w:trPr>
          <w:cantSplit w:val="0"/>
          <w:tblHeader w:val="0"/>
        </w:trPr>
        <w:tc>
          <w:tcPr>
            <w:shd w:fill="f1f3f5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7"/>
                <w:szCs w:val="17"/>
                <w:rtl w:val="0"/>
              </w:rPr>
              <w:t xml:space="preserve">apellido_nombre/</w:t>
              <w:br w:type="textWrapping"/>
              <w:t xml:space="preserve">├── index.html</w:t>
              <w:br w:type="textWrapping"/>
              <w:t xml:space="preserve">├── css/</w:t>
              <w:br w:type="textWrapping"/>
              <w:t xml:space="preserve">│   └── estilos.css</w:t>
              <w:br w:type="textWrapping"/>
              <w:t xml:space="preserve">└── img/</w:t>
              <w:br w:type="textWrapping"/>
              <w:t xml:space="preserve">    ├── perfil.jpg</w:t>
              <w:br w:type="textWrapping"/>
              <w:t xml:space="preserve">    ├── proyecto1.jpg</w:t>
              <w:br w:type="textWrapping"/>
              <w:t xml:space="preserve">    ├── proyecto2.jpg</w:t>
              <w:br w:type="textWrapping"/>
              <w:t xml:space="preserve">    └── proyecto3.jpg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60" w:before="140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c3952"/>
          <w:sz w:val="28"/>
          <w:szCs w:val="28"/>
          <w:rtl w:val="0"/>
        </w:rPr>
        <w:t xml:space="preserve">9. 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utilizar una plantilla completa descargada de internet.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presentar una página copiada sin adaptación y comprensión.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utilizar estilos en línea mediante el atributo style.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construir toda la página exclusivamente con elementos &lt;div&gt;.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eliminar el archivo CSS propio.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se requiere JavaScript propio en esta actividad.</w:t>
      </w:r>
    </w:p>
    <w:p w:rsidR="00000000" w:rsidDel="00000000" w:rsidP="00000000" w:rsidRDefault="00000000" w:rsidRPr="00000000" w14:paraId="00000077">
      <w:pPr>
        <w:spacing w:after="60" w:before="120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c3952"/>
          <w:sz w:val="28"/>
          <w:szCs w:val="28"/>
          <w:rtl w:val="0"/>
        </w:rPr>
        <w:t xml:space="preserve">10. Defensa breve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0" w:line="252.00000000000003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sz w:val="18"/>
          <w:szCs w:val="18"/>
          <w:rtl w:val="0"/>
        </w:rPr>
        <w:t xml:space="preserve">Durante la revisión, el estudiante presentará su proyecto durante aproximadamente dos o tres minutos. Deberá responder preguntas y realizar una modificación sencilla solicitada por el docente.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c69be"/>
          <w:sz w:val="22"/>
          <w:szCs w:val="22"/>
          <w:rtl w:val="0"/>
        </w:rPr>
        <w:t xml:space="preserve">Preguntas posibles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¿Dónde y cómo incorporó Bootstrap?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¿Qué parte del proyecto utiliza el sistema de filas y columnas?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¿Qué estilos pertenecen a Bootstrap y cuáles son propios?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¿Por qué su archivo CSS se carga después de Bootstrap?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¿Qué cambia entre la vista móvil y la vista de computador?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¿Qué recurso investigó y cómo lo adaptó?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0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c3952"/>
          <w:sz w:val="28"/>
          <w:szCs w:val="28"/>
          <w:rtl w:val="0"/>
        </w:rPr>
        <w:t xml:space="preserve">11. Pauta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0" w:line="252.00000000000003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sz w:val="18"/>
          <w:szCs w:val="18"/>
          <w:rtl w:val="0"/>
        </w:rPr>
        <w:t xml:space="preserve">La evaluación considera tanto el producto final como el proceso, la comprensión y la capacidad de realizar cambios.</w:t>
      </w:r>
      <w:r w:rsidDel="00000000" w:rsidR="00000000" w:rsidRPr="00000000">
        <w:rPr>
          <w:rtl w:val="0"/>
        </w:rPr>
      </w:r>
    </w:p>
    <w:tbl>
      <w:tblPr>
        <w:tblStyle w:val="Table9"/>
        <w:tblW w:w="10941.0" w:type="dxa"/>
        <w:jc w:val="center"/>
        <w:tblLayout w:type="fixed"/>
        <w:tblLook w:val="0400"/>
      </w:tblPr>
      <w:tblGrid>
        <w:gridCol w:w="3647"/>
        <w:gridCol w:w="3647"/>
        <w:gridCol w:w="3647"/>
        <w:tblGridChange w:id="0">
          <w:tblGrid>
            <w:gridCol w:w="3647"/>
            <w:gridCol w:w="3647"/>
            <w:gridCol w:w="36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193b5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193b5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193b5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HTML semántico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Estructura clara y uso correcto de etiquetas semánticas.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Implementación de Bootstrap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CDN correctamente incorporado y framework funcionando.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Sistema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Uso correcto de contenedor, filas y columnas responsivas.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Diseño responsivo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Adaptación correcta entre teléfono y computador, sin desbordes.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CSS personalizado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Identidad visual, clase propia, personalización y efecto hover.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Componentes y utilidades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Uso pertinente de un componente y al menos cinco utilidades.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Bitácora y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Registro claro de recursos y tres etapas del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Explicación y cambio en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Comprende sus decisiones y realiza una modificación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eaf2fc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6"/>
                <w:szCs w:val="1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eaf2fc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60" w:before="140" w:lineRule="auto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c3952"/>
          <w:sz w:val="28"/>
          <w:szCs w:val="28"/>
          <w:rtl w:val="0"/>
        </w:rPr>
        <w:t xml:space="preserve">Lista de comprobación antes de entregar</w:t>
      </w:r>
      <w:r w:rsidDel="00000000" w:rsidR="00000000" w:rsidRPr="00000000">
        <w:rPr>
          <w:rtl w:val="0"/>
        </w:rPr>
      </w:r>
    </w:p>
    <w:tbl>
      <w:tblPr>
        <w:tblStyle w:val="Table10"/>
        <w:tblW w:w="10942.0" w:type="dxa"/>
        <w:jc w:val="center"/>
        <w:tblLayout w:type="fixed"/>
        <w:tblLook w:val="0400"/>
      </w:tblPr>
      <w:tblGrid>
        <w:gridCol w:w="5471"/>
        <w:gridCol w:w="5471"/>
        <w:tblGridChange w:id="0">
          <w:tblGrid>
            <w:gridCol w:w="5471"/>
            <w:gridCol w:w="54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dce1" w:space="0" w:sz="4" w:val="single"/>
              <w:left w:color="d7dce1" w:space="0" w:sz="4" w:val="single"/>
              <w:bottom w:color="d7dce1" w:space="0" w:sz="4" w:val="single"/>
              <w:right w:color="d7dce1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☐ Bootstrap está incorporado y funciona.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ce1" w:space="0" w:sz="4" w:val="single"/>
              <w:left w:color="d7dce1" w:space="0" w:sz="4" w:val="single"/>
              <w:bottom w:color="d7dce1" w:space="0" w:sz="4" w:val="single"/>
              <w:right w:color="d7dce1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☐ El CSS propio se carga después de Bootstrap.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ce1" w:space="0" w:sz="4" w:val="single"/>
              <w:left w:color="d7dce1" w:space="0" w:sz="4" w:val="single"/>
              <w:bottom w:color="d7dce1" w:space="0" w:sz="4" w:val="single"/>
              <w:right w:color="d7dce1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☐ La página utiliza etiquetas semánticas.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ce1" w:space="0" w:sz="4" w:val="single"/>
              <w:left w:color="d7dce1" w:space="0" w:sz="4" w:val="single"/>
              <w:bottom w:color="d7dce1" w:space="0" w:sz="4" w:val="single"/>
              <w:right w:color="d7dce1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☐ Los proyectos cambian su distribución según el tamaño de pantalla.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ce1" w:space="0" w:sz="4" w:val="single"/>
              <w:left w:color="d7dce1" w:space="0" w:sz="4" w:val="single"/>
              <w:bottom w:color="d7dce1" w:space="0" w:sz="4" w:val="single"/>
              <w:right w:color="d7dce1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☐ Las imágenes incluyen texto alternativo y no se desbordan.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ce1" w:space="0" w:sz="4" w:val="single"/>
              <w:left w:color="d7dce1" w:space="0" w:sz="4" w:val="single"/>
              <w:bottom w:color="d7dce1" w:space="0" w:sz="4" w:val="single"/>
              <w:right w:color="d7dce1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☐ Se utilizó al menos un componente y cinco utilidades Bootstrap.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ce1" w:space="0" w:sz="4" w:val="single"/>
              <w:left w:color="d7dce1" w:space="0" w:sz="4" w:val="single"/>
              <w:bottom w:color="d7dce1" w:space="0" w:sz="4" w:val="single"/>
              <w:right w:color="d7dce1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☐ Existe CSS propio y no se utilizaron estilos en línea.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ce1" w:space="0" w:sz="4" w:val="single"/>
              <w:left w:color="d7dce1" w:space="0" w:sz="4" w:val="single"/>
              <w:bottom w:color="d7dce1" w:space="0" w:sz="4" w:val="single"/>
              <w:right w:color="d7dce1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☐ Se adjuntaron tres evidencias y la bitácora de recursos.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ce1" w:space="0" w:sz="4" w:val="single"/>
              <w:left w:color="d7dce1" w:space="0" w:sz="4" w:val="single"/>
              <w:bottom w:color="d7dce1" w:space="0" w:sz="4" w:val="single"/>
              <w:right w:color="d7dce1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☐ El estudiante puede explicar y modificar el código entregado.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ce1" w:space="0" w:sz="4" w:val="single"/>
              <w:left w:color="d7dce1" w:space="0" w:sz="4" w:val="single"/>
              <w:bottom w:color="d7dce1" w:space="0" w:sz="4" w:val="single"/>
              <w:right w:color="d7dce1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e2e8" w:space="0" w:sz="4" w:val="single"/>
              <w:left w:color="d6e2e8" w:space="0" w:sz="4" w:val="single"/>
              <w:bottom w:color="d6e2e8" w:space="0" w:sz="4" w:val="single"/>
              <w:right w:color="d6e2e8" w:space="0" w:sz="4" w:val="single"/>
            </w:tcBorders>
            <w:shd w:fill="eaf6e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C">
            <w:pPr>
              <w:spacing w:after="8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1c3952"/>
                <w:sz w:val="20"/>
                <w:szCs w:val="20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sz w:val="17"/>
                <w:szCs w:val="17"/>
                <w:rtl w:val="0"/>
              </w:rPr>
              <w:t xml:space="preserve">El resultado visual es importante, pero se evaluará principalmente la capacidad de investigar, decidir, adaptar, explicar y modificar la solución construida.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397" w:top="397" w:left="482" w:right="48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Verdana"/>
  <w:font w:name="Arial Unicode MS"/>
  <w:font w:name="Liberation Mono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787878"/>
        <w:sz w:val="14"/>
        <w:szCs w:val="14"/>
        <w:u w:val="none"/>
        <w:shd w:fill="auto" w:val="clear"/>
        <w:vertAlign w:val="baseline"/>
        <w:rtl w:val="0"/>
      </w:rPr>
      <w:t xml:space="preserve">Fullstack II - Actividad práctica HTML, CSS y Bootstrap</w:t>
    </w:r>
    <w:r w:rsidDel="00000000" w:rsidR="00000000" w:rsidRPr="00000000">
      <w:rPr>
        <w:rtl w:val="0"/>
      </w:rPr>
    </w:r>
  </w:p>
  <w:tbl>
    <w:tblPr>
      <w:tblStyle w:val="Table11"/>
      <w:tblW w:w="10488.0" w:type="dxa"/>
      <w:jc w:val="left"/>
      <w:tblInd w:w="-115.0" w:type="dxa"/>
      <w:tblLayout w:type="fixed"/>
      <w:tblLook w:val="0400"/>
    </w:tblPr>
    <w:tblGrid>
      <w:gridCol w:w="5244"/>
      <w:gridCol w:w="5244"/>
      <w:tblGridChange w:id="0">
        <w:tblGrid>
          <w:gridCol w:w="5244"/>
          <w:gridCol w:w="5244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0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1">
          <w:pPr>
            <w:jc w:val="right"/>
            <w:rPr/>
          </w:pPr>
          <w:r w:rsidDel="00000000" w:rsidR="00000000" w:rsidRPr="00000000">
            <w:rPr>
              <w:rFonts w:ascii="Liberation Sans" w:cs="Liberation Sans" w:eastAsia="Liberation Sans" w:hAnsi="Liberation Sans"/>
              <w:color w:val="787878"/>
              <w:sz w:val="14"/>
              <w:szCs w:val="14"/>
              <w:rtl w:val="0"/>
            </w:rPr>
            <w:t xml:space="preserve">Página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ans" w:cs="Liberation Sans" w:eastAsia="Liberation Sans" w:hAnsi="Liberation San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