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dec="http://schemas.microsoft.com/office/drawing/2017/decorative" mc:Ignorable="w14 w15 w16se w16cid w16 w16cex w16sdtdh w16sdtfl w16du wp14">
  <w:background w:color="EEF6FF" w:themeColor="accent5"/>
  <w:body>
    <w:p w:rsidRPr="00F765FC" w:rsidR="00F765FC" w:rsidP="00F765FC" w:rsidRDefault="00F765FC" w14:paraId="2F74C765" w14:textId="2957261F">
      <w:pPr>
        <w:pStyle w:val="Graphicsancho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1" layoutInCell="1" allowOverlap="1" wp14:anchorId="0F5E2E89" wp14:editId="50988408">
                <wp:simplePos x="0" y="0"/>
                <wp:positionH relativeFrom="column">
                  <wp:posOffset>-914400</wp:posOffset>
                </wp:positionH>
                <wp:positionV relativeFrom="paragraph">
                  <wp:posOffset>-914400</wp:posOffset>
                </wp:positionV>
                <wp:extent cx="7772400" cy="2532888"/>
                <wp:effectExtent l="0" t="0" r="0" b="1270"/>
                <wp:wrapNone/>
                <wp:docPr id="11237545" name="Rectangle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253288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 w14:anchorId="02CE65A9">
              <v:rect id="Rectangle 2" style="position:absolute;margin-left:-1in;margin-top:-1in;width:612pt;height:199.45pt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lt="&quot;&quot;" o:spid="_x0000_s1026" fillcolor="white [3212]" stroked="f" strokeweight="1pt" w14:anchorId="10DAD3D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">
                <w10:anchorlock/>
              </v:rect>
            </w:pict>
          </mc:Fallback>
        </mc:AlternateContent>
      </w:r>
    </w:p>
    <w:p w:rsidRPr="006D7A6C" w:rsidR="006D7A6C" w:rsidP="00011E30" w:rsidRDefault="006D7A6C" w14:paraId="0539237B" w14:textId="77777777">
      <w:pPr>
        <w:pStyle w:val="Toprowtext"/>
      </w:pPr>
      <w:r w:rsidRPr="006D7A6C">
        <w:t>Prepared by {{prepared_by}}</w:t>
        <w:tab/>
        <w:t>{{prepared_date}}</w:t>
      </w:r>
      <w:r w:rsidRPr="006D7A6C"/>
      <w:r w:rsidRPr="006D7A6C"/>
    </w:p>
    <w:p w:rsidR="006D7A6C" w:rsidP="003471E8" w:rsidRDefault="006D7A6C" w14:paraId="7C12EB83" w14:textId="77777777">
      <w:pPr>
        <w:pStyle w:val="QuarterNumber"/>
      </w:pPr>
      <w:r w:rsidRPr="00620628">
        <w:t>{{report_period_short}}</w:t>
      </w:r>
    </w:p>
    <w:p w:rsidR="006D7A6C" w:rsidP="003471E8" w:rsidRDefault="006D7A6C" w14:paraId="7CE20BE1" w14:textId="684C06C1">
      <w:pPr>
        <w:pStyle w:val="Title"/>
      </w:pPr>
      <w:r>
        <w:t xml:space="preserve">Operations </w:t>
        <w:br/>
        <w:t>Report</w:t>
      </w:r>
      <w:r/>
      <w:r/>
    </w:p>
    <w:p w:rsidRPr="001F3549" w:rsidR="006D7A6C" w:rsidP="003471E8" w:rsidRDefault="006D7A6C" w14:paraId="06EEAA5B" w14:textId="77777777">
      <w:pPr>
        <w:pStyle w:val="Subtitle"/>
      </w:pPr>
      <w:r w:rsidRPr="001F3549">
        <w:t>{{prepared_for}}</w:t>
      </w:r>
    </w:p>
    <w:p w:rsidRPr="003471E8" w:rsidR="006D7A6C" w:rsidP="00011E30" w:rsidRDefault="006D7A6C" w14:paraId="58EE7F56" w14:textId="77777777">
      <w:pPr>
        <w:pStyle w:val="bottomrowtext"/>
        <w:spacing w:before="4440"/>
      </w:pPr>
      <w:r w:rsidRPr="003471E8">
        <w:t>{{report_contact_line}}</w:t>
      </w:r>
      <w:r w:rsidRPr="003471E8"/>
      <w:r w:rsidRPr="003471E8"/>
      <w:r w:rsidRPr="003471E8"/>
      <w:r w:rsidRPr="003471E8"/>
    </w:p>
    <w:p w:rsidR="001F3549" w:rsidP="001F3549" w:rsidRDefault="001F3549" w14:paraId="7643CDE8" w14:textId="77777777"/>
    <w:p w:rsidRPr="001F3549" w:rsidR="001F3549" w:rsidP="001F3549" w:rsidRDefault="001F3549" w14:paraId="17AC9C37" w14:textId="77777777">
      <w:pPr>
        <w:sectPr w:rsidRPr="001F3549" w:rsidR="001F3549" w:rsidSect="000B2583">
          <w:pgSz w:w="12240" w:h="15840" w:code="1"/>
          <w:pgMar w:top="1440" w:right="1440" w:bottom="360" w:left="1440" w:header="720" w:footer="360" w:gutter="0"/>
          <w:cols w:space="720"/>
          <w:titlePg/>
          <w:docGrid w:linePitch="360"/>
        </w:sectPr>
      </w:pPr>
    </w:p>
    <w:p>
      <w:pPr>
        <w:pStyle w:val="Heading1"/>
      </w:pPr>
      <w:r>
        <w:rPr>
          <w:color w:val="17324D"/>
        </w:rPr>
        <w:t>Executive summary</w:t>
      </w:r>
    </w:p>
    <w:p>
      <w:pPr/>
      <w:r>
        <w:t>{{executive_summary}}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E5E7EB"/>
          <w:left w:val="single" w:sz="6" w:space="0" w:color="E5E7EB"/>
          <w:bottom w:val="single" w:sz="6" w:space="0" w:color="E5E7EB"/>
          <w:right w:val="single" w:sz="6" w:space="0" w:color="E5E7EB"/>
          <w:insideH w:val="single" w:sz="6" w:space="0" w:color="E5E7EB"/>
          <w:insideV w:val="single" w:sz="6" w:space="0" w:color="E5E7EB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200"/>
            <w:tcMar>
              <w:top w:w="100" w:type="dxa"/>
              <w:bottom w:w="100" w:type="dxa"/>
              <w:start w:w="120" w:type="dxa"/>
              <w:end w:w="120" w:type="dxa"/>
            </w:tcMar>
            <w:shd w:fill="D8842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Submitted</w:t>
            </w:r>
          </w:p>
        </w:tc>
        <w:tc>
          <w:tcPr>
            <w:tcW w:type="dxa" w:w="2200"/>
            <w:tcMar>
              <w:top w:w="100" w:type="dxa"/>
              <w:bottom w:w="100" w:type="dxa"/>
              <w:start w:w="120" w:type="dxa"/>
              <w:end w:w="120" w:type="dxa"/>
            </w:tcMar>
            <w:shd w:fill="D8842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Accepted</w:t>
            </w:r>
          </w:p>
        </w:tc>
        <w:tc>
          <w:tcPr>
            <w:tcW w:type="dxa" w:w="2200"/>
            <w:tcMar>
              <w:top w:w="100" w:type="dxa"/>
              <w:bottom w:w="100" w:type="dxa"/>
              <w:start w:w="120" w:type="dxa"/>
              <w:end w:w="120" w:type="dxa"/>
            </w:tcMar>
            <w:shd w:fill="D8842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Completed</w:t>
            </w:r>
          </w:p>
        </w:tc>
        <w:tc>
          <w:tcPr>
            <w:tcW w:type="dxa" w:w="2760"/>
            <w:tcMar>
              <w:top w:w="100" w:type="dxa"/>
              <w:bottom w:w="100" w:type="dxa"/>
              <w:start w:w="120" w:type="dxa"/>
              <w:end w:w="120" w:type="dxa"/>
            </w:tcMar>
            <w:shd w:fill="D8842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Attendance rate</w:t>
            </w:r>
          </w:p>
        </w:tc>
      </w:tr>
      <w:tr>
        <w:tc>
          <w:tcPr>
            <w:tcW w:type="dxa" w:w="2200"/>
            <w:tcMar>
              <w:top w:w="100" w:type="dxa"/>
              <w:bottom w:w="10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{{submitted_count}}</w:t>
            </w:r>
          </w:p>
        </w:tc>
        <w:tc>
          <w:tcPr>
            <w:tcW w:type="dxa" w:w="2200"/>
            <w:tcMar>
              <w:top w:w="100" w:type="dxa"/>
              <w:bottom w:w="10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{{accepted_count}}</w:t>
            </w:r>
          </w:p>
        </w:tc>
        <w:tc>
          <w:tcPr>
            <w:tcW w:type="dxa" w:w="2200"/>
            <w:tcMar>
              <w:top w:w="100" w:type="dxa"/>
              <w:bottom w:w="10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{{completed_count}}</w:t>
            </w:r>
          </w:p>
        </w:tc>
        <w:tc>
          <w:tcPr>
            <w:tcW w:type="dxa" w:w="2760"/>
            <w:tcMar>
              <w:top w:w="100" w:type="dxa"/>
              <w:bottom w:w="10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{{attendance_rate}}</w:t>
            </w:r>
          </w:p>
        </w:tc>
      </w:tr>
    </w:tbl>
    <w:p>
      <w:pPr>
        <w:pStyle w:val="Heading1"/>
      </w:pPr>
      <w:r>
        <w:rPr>
          <w:color w:val="17324D"/>
        </w:rPr>
        <w:t>Operational highlights</w:t>
      </w:r>
    </w:p>
    <w:p>
      <w:pPr/>
      <w:r>
        <w:t>{{operational_highlights}}</w:t>
      </w:r>
    </w:p>
    <w:p>
      <w:pPr>
        <w:pStyle w:val="Heading1"/>
      </w:pPr>
      <w:r>
        <w:rPr>
          <w:color w:val="17324D"/>
        </w:rPr>
        <w:t>Demand and delivery coverage</w:t>
      </w:r>
    </w:p>
    <w:p>
      <w:pPr/>
      <w:r>
        <w:t>{{demand_coverage_summary}}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E5E7EB"/>
          <w:left w:val="single" w:sz="6" w:space="0" w:color="E5E7EB"/>
          <w:bottom w:val="single" w:sz="6" w:space="0" w:color="E5E7EB"/>
          <w:right w:val="single" w:sz="6" w:space="0" w:color="E5E7EB"/>
          <w:insideH w:val="single" w:sz="6" w:space="0" w:color="E5E7EB"/>
          <w:insideV w:val="single" w:sz="6" w:space="0" w:color="E5E7EB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3600"/>
            <w:tcMar>
              <w:top w:w="100" w:type="dxa"/>
              <w:bottom w:w="100" w:type="dxa"/>
              <w:start w:w="120" w:type="dxa"/>
              <w:end w:w="120" w:type="dxa"/>
            </w:tcMar>
            <w:shd w:fill="D8842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Intervention</w:t>
            </w:r>
          </w:p>
        </w:tc>
        <w:tc>
          <w:tcPr>
            <w:tcW w:type="dxa" w:w="1200"/>
            <w:tcMar>
              <w:top w:w="100" w:type="dxa"/>
              <w:bottom w:w="100" w:type="dxa"/>
              <w:start w:w="120" w:type="dxa"/>
              <w:end w:w="120" w:type="dxa"/>
            </w:tcMar>
            <w:shd w:fill="D8842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Requested</w:t>
            </w:r>
          </w:p>
        </w:tc>
        <w:tc>
          <w:tcPr>
            <w:tcW w:type="dxa" w:w="1200"/>
            <w:tcMar>
              <w:top w:w="100" w:type="dxa"/>
              <w:bottom w:w="100" w:type="dxa"/>
              <w:start w:w="120" w:type="dxa"/>
              <w:end w:w="120" w:type="dxa"/>
            </w:tcMar>
            <w:shd w:fill="D8842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Assigned</w:t>
            </w:r>
          </w:p>
        </w:tc>
        <w:tc>
          <w:tcPr>
            <w:tcW w:type="dxa" w:w="1200"/>
            <w:tcMar>
              <w:top w:w="100" w:type="dxa"/>
              <w:bottom w:w="100" w:type="dxa"/>
              <w:start w:w="120" w:type="dxa"/>
              <w:end w:w="120" w:type="dxa"/>
            </w:tcMar>
            <w:shd w:fill="D8842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Completed</w:t>
            </w:r>
          </w:p>
        </w:tc>
        <w:tc>
          <w:tcPr>
            <w:tcW w:type="dxa" w:w="2160"/>
            <w:tcMar>
              <w:top w:w="100" w:type="dxa"/>
              <w:bottom w:w="100" w:type="dxa"/>
              <w:start w:w="120" w:type="dxa"/>
              <w:end w:w="120" w:type="dxa"/>
            </w:tcMar>
            <w:shd w:fill="D8842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Coverage gap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{{#demandRows}}{{demand_intervention}}</w:t>
            </w:r>
          </w:p>
        </w:tc>
        <w:tc>
          <w:tcPr>
            <w:tcW w:type="dxa" w:w="1200"/>
            <w:tcMar>
              <w:top w:w="100" w:type="dxa"/>
              <w:bottom w:w="10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{{demand_requested}}</w:t>
            </w:r>
          </w:p>
        </w:tc>
        <w:tc>
          <w:tcPr>
            <w:tcW w:type="dxa" w:w="1200"/>
            <w:tcMar>
              <w:top w:w="100" w:type="dxa"/>
              <w:bottom w:w="10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{{demand_assigned}}</w:t>
            </w:r>
          </w:p>
        </w:tc>
        <w:tc>
          <w:tcPr>
            <w:tcW w:type="dxa" w:w="1200"/>
            <w:tcMar>
              <w:top w:w="100" w:type="dxa"/>
              <w:bottom w:w="10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{{demand_completed}}</w:t>
            </w:r>
          </w:p>
        </w:tc>
        <w:tc>
          <w:tcPr>
            <w:tcW w:type="dxa" w:w="2160"/>
            <w:tcMar>
              <w:top w:w="100" w:type="dxa"/>
              <w:bottom w:w="10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{{demand_gap}}{{/demandRows}}</w:t>
            </w:r>
          </w:p>
        </w:tc>
      </w:tr>
    </w:tbl>
    <w:p>
      <w:pPr>
        <w:pStyle w:val="Heading1"/>
      </w:pPr>
      <w:r>
        <w:rPr>
          <w:color w:val="17324D"/>
        </w:rPr>
        <w:t>Appointment attendance</w:t>
      </w:r>
    </w:p>
    <w:p>
      <w:pPr/>
      <w:r>
        <w:t>{{attendance_summary}}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E5E7EB"/>
          <w:left w:val="single" w:sz="6" w:space="0" w:color="E5E7EB"/>
          <w:bottom w:val="single" w:sz="6" w:space="0" w:color="E5E7EB"/>
          <w:right w:val="single" w:sz="6" w:space="0" w:color="E5E7EB"/>
          <w:insideH w:val="single" w:sz="6" w:space="0" w:color="E5E7EB"/>
          <w:insideV w:val="single" w:sz="6" w:space="0" w:color="E5E7EB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900"/>
            <w:tcMar>
              <w:top w:w="100" w:type="dxa"/>
              <w:bottom w:w="100" w:type="dxa"/>
              <w:start w:w="120" w:type="dxa"/>
              <w:end w:w="120" w:type="dxa"/>
            </w:tcMar>
            <w:shd w:fill="D8842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Appointment</w:t>
            </w:r>
          </w:p>
        </w:tc>
        <w:tc>
          <w:tcPr>
            <w:tcW w:type="dxa" w:w="1650"/>
            <w:tcMar>
              <w:top w:w="100" w:type="dxa"/>
              <w:bottom w:w="100" w:type="dxa"/>
              <w:start w:w="120" w:type="dxa"/>
              <w:end w:w="120" w:type="dxa"/>
            </w:tcMar>
            <w:shd w:fill="D8842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Participant</w:t>
            </w:r>
          </w:p>
        </w:tc>
        <w:tc>
          <w:tcPr>
            <w:tcW w:type="dxa" w:w="1250"/>
            <w:tcMar>
              <w:top w:w="100" w:type="dxa"/>
              <w:bottom w:w="100" w:type="dxa"/>
              <w:start w:w="120" w:type="dxa"/>
              <w:end w:w="120" w:type="dxa"/>
            </w:tcMar>
            <w:shd w:fill="D8842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Programme</w:t>
            </w:r>
          </w:p>
        </w:tc>
        <w:tc>
          <w:tcPr>
            <w:tcW w:type="dxa" w:w="1450"/>
            <w:tcMar>
              <w:top w:w="100" w:type="dxa"/>
              <w:bottom w:w="100" w:type="dxa"/>
              <w:start w:w="120" w:type="dxa"/>
              <w:end w:w="120" w:type="dxa"/>
            </w:tcMar>
            <w:shd w:fill="D8842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Date</w:t>
            </w:r>
          </w:p>
        </w:tc>
        <w:tc>
          <w:tcPr>
            <w:tcW w:type="dxa" w:w="930"/>
            <w:tcMar>
              <w:top w:w="100" w:type="dxa"/>
              <w:bottom w:w="100" w:type="dxa"/>
              <w:start w:w="120" w:type="dxa"/>
              <w:end w:w="120" w:type="dxa"/>
            </w:tcMar>
            <w:shd w:fill="D8842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1020"/>
            <w:tcMar>
              <w:top w:w="100" w:type="dxa"/>
              <w:bottom w:w="100" w:type="dxa"/>
              <w:start w:w="120" w:type="dxa"/>
              <w:end w:w="120" w:type="dxa"/>
            </w:tcMar>
            <w:shd w:fill="D8842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1160"/>
            <w:tcMar>
              <w:top w:w="100" w:type="dxa"/>
              <w:bottom w:w="100" w:type="dxa"/>
              <w:start w:w="120" w:type="dxa"/>
              <w:end w:w="120" w:type="dxa"/>
            </w:tcMar>
            <w:shd w:fill="D8842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Attendance</w:t>
            </w:r>
          </w:p>
        </w:tc>
      </w:tr>
      <w:tr>
        <w:tc>
          <w:tcPr>
            <w:tcW w:type="dxa" w:w="1900"/>
            <w:tcMar>
              <w:top w:w="100" w:type="dxa"/>
              <w:bottom w:w="10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{{#attendanceRows}}{{attendance_appointment}}</w:t>
            </w:r>
          </w:p>
        </w:tc>
        <w:tc>
          <w:tcPr>
            <w:tcW w:type="dxa" w:w="1650"/>
            <w:tcMar>
              <w:top w:w="100" w:type="dxa"/>
              <w:bottom w:w="10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{{attendance_participant}}</w:t>
            </w:r>
          </w:p>
        </w:tc>
        <w:tc>
          <w:tcPr>
            <w:tcW w:type="dxa" w:w="1250"/>
            <w:tcMar>
              <w:top w:w="100" w:type="dxa"/>
              <w:bottom w:w="10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{{attendance_program}}</w:t>
            </w:r>
          </w:p>
        </w:tc>
        <w:tc>
          <w:tcPr>
            <w:tcW w:type="dxa" w:w="1450"/>
            <w:tcMar>
              <w:top w:w="100" w:type="dxa"/>
              <w:bottom w:w="10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{{attendance_date}}</w:t>
            </w:r>
          </w:p>
        </w:tc>
        <w:tc>
          <w:tcPr>
            <w:tcW w:type="dxa" w:w="930"/>
            <w:tcMar>
              <w:top w:w="100" w:type="dxa"/>
              <w:bottom w:w="10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{{attendance_type}}</w:t>
            </w:r>
          </w:p>
        </w:tc>
        <w:tc>
          <w:tcPr>
            <w:tcW w:type="dxa" w:w="1020"/>
            <w:tcMar>
              <w:top w:w="100" w:type="dxa"/>
              <w:bottom w:w="10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{{attendance_status}}</w:t>
            </w:r>
          </w:p>
        </w:tc>
        <w:tc>
          <w:tcPr>
            <w:tcW w:type="dxa" w:w="1160"/>
            <w:tcMar>
              <w:top w:w="100" w:type="dxa"/>
              <w:bottom w:w="10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{{attendance_result}}{{/attendanceRows}}</w:t>
            </w:r>
          </w:p>
        </w:tc>
      </w:tr>
    </w:tbl>
    <w:p>
      <w:pPr>
        <w:pStyle w:val="Heading1"/>
      </w:pPr>
      <w:r>
        <w:rPr>
          <w:color w:val="17324D"/>
        </w:rPr>
        <w:t>Risks and mitigations</w:t>
      </w:r>
    </w:p>
    <w:p>
      <w:pPr/>
      <w:r>
        <w:t>{{risks_and_mitigations}}</w:t>
      </w:r>
    </w:p>
    <w:p>
      <w:pPr>
        <w:pStyle w:val="Heading1"/>
      </w:pPr>
      <w:r>
        <w:rPr>
          <w:color w:val="17324D"/>
        </w:rPr>
        <w:t>Recommendations and action plan</w:t>
      </w:r>
    </w:p>
    <w:p>
      <w:pPr/>
      <w:r>
        <w:t>{{action_plan}}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E5E7EB"/>
          <w:left w:val="single" w:sz="6" w:space="0" w:color="E5E7EB"/>
          <w:bottom w:val="single" w:sz="6" w:space="0" w:color="E5E7EB"/>
          <w:right w:val="single" w:sz="6" w:space="0" w:color="E5E7EB"/>
          <w:insideH w:val="single" w:sz="6" w:space="0" w:color="E5E7EB"/>
          <w:insideV w:val="single" w:sz="6" w:space="0" w:color="E5E7EB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3300"/>
            <w:tcMar>
              <w:top w:w="100" w:type="dxa"/>
              <w:bottom w:w="100" w:type="dxa"/>
              <w:start w:w="120" w:type="dxa"/>
              <w:end w:w="120" w:type="dxa"/>
            </w:tcMar>
            <w:shd w:fill="D8842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Action</w:t>
            </w:r>
          </w:p>
        </w:tc>
        <w:tc>
          <w:tcPr>
            <w:tcW w:type="dxa" w:w="1300"/>
            <w:tcMar>
              <w:top w:w="100" w:type="dxa"/>
              <w:bottom w:w="100" w:type="dxa"/>
              <w:start w:w="120" w:type="dxa"/>
              <w:end w:w="120" w:type="dxa"/>
            </w:tcMar>
            <w:shd w:fill="D8842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Owner</w:t>
            </w:r>
          </w:p>
        </w:tc>
        <w:tc>
          <w:tcPr>
            <w:tcW w:type="dxa" w:w="1100"/>
            <w:tcMar>
              <w:top w:w="100" w:type="dxa"/>
              <w:bottom w:w="100" w:type="dxa"/>
              <w:start w:w="120" w:type="dxa"/>
              <w:end w:w="120" w:type="dxa"/>
            </w:tcMar>
            <w:shd w:fill="D8842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Priority</w:t>
            </w:r>
          </w:p>
        </w:tc>
        <w:tc>
          <w:tcPr>
            <w:tcW w:type="dxa" w:w="1200"/>
            <w:tcMar>
              <w:top w:w="100" w:type="dxa"/>
              <w:bottom w:w="100" w:type="dxa"/>
              <w:start w:w="120" w:type="dxa"/>
              <w:end w:w="120" w:type="dxa"/>
            </w:tcMar>
            <w:shd w:fill="D8842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Due</w:t>
            </w:r>
          </w:p>
        </w:tc>
        <w:tc>
          <w:tcPr>
            <w:tcW w:type="dxa" w:w="2460"/>
            <w:tcMar>
              <w:top w:w="100" w:type="dxa"/>
              <w:bottom w:w="100" w:type="dxa"/>
              <w:start w:w="120" w:type="dxa"/>
              <w:end w:w="120" w:type="dxa"/>
            </w:tcMar>
            <w:shd w:fill="D8842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Success measure</w:t>
            </w:r>
          </w:p>
        </w:tc>
      </w:tr>
      <w:tr>
        <w:tc>
          <w:tcPr>
            <w:tcW w:type="dxa" w:w="3300"/>
            <w:tcMar>
              <w:top w:w="100" w:type="dxa"/>
              <w:bottom w:w="10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{{#actionPlanRows}}{{action_item}}</w:t>
            </w:r>
          </w:p>
        </w:tc>
        <w:tc>
          <w:tcPr>
            <w:tcW w:type="dxa" w:w="1300"/>
            <w:tcMar>
              <w:top w:w="100" w:type="dxa"/>
              <w:bottom w:w="10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{{action_owner}}</w:t>
            </w:r>
          </w:p>
        </w:tc>
        <w:tc>
          <w:tcPr>
            <w:tcW w:type="dxa" w:w="1100"/>
            <w:tcMar>
              <w:top w:w="100" w:type="dxa"/>
              <w:bottom w:w="10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{{action_priority}}</w:t>
            </w:r>
          </w:p>
        </w:tc>
        <w:tc>
          <w:tcPr>
            <w:tcW w:type="dxa" w:w="1200"/>
            <w:tcMar>
              <w:top w:w="100" w:type="dxa"/>
              <w:bottom w:w="10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{{action_due}}</w:t>
            </w:r>
          </w:p>
        </w:tc>
        <w:tc>
          <w:tcPr>
            <w:tcW w:type="dxa" w:w="2460"/>
            <w:tcMar>
              <w:top w:w="100" w:type="dxa"/>
              <w:bottom w:w="10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{{action_success_measure}}{{/actionPlanRows}}</w:t>
            </w:r>
          </w:p>
        </w:tc>
      </w:tr>
    </w:tbl>
    <w:sectPr w:rsidR="00F34678" w:rsidSect="007061DB">
      <w:pgSz w:w="12240" w:h="15840"/>
      <w:pgMar w:top="1440" w:right="1440" w:bottom="360" w:left="1440" w:header="72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61A12" w:rsidP="001133A5" w:rsidRDefault="00561A12" w14:paraId="770C307E" w14:textId="77777777">
      <w:pPr>
        <w:spacing w:after="0"/>
      </w:pPr>
      <w:r>
        <w:separator/>
      </w:r>
    </w:p>
  </w:endnote>
  <w:endnote w:type="continuationSeparator" w:id="0">
    <w:p w:rsidR="00561A12" w:rsidP="001133A5" w:rsidRDefault="00561A12" w14:paraId="78CCF9F6" w14:textId="77777777">
      <w:pPr>
        <w:spacing w:after="0"/>
      </w:pPr>
      <w:r>
        <w:continuationSeparator/>
      </w:r>
    </w:p>
  </w:endnote>
  <w:endnote w:type="continuationNotice" w:id="1">
    <w:p w:rsidR="00561A12" w:rsidRDefault="00561A12" w14:paraId="55CCE87B" w14:textId="77777777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14="http://schemas.microsoft.com/office/word/2010/wordprocessingDrawing" mc:Ignorable="w14 w15 w16se w16cid w16 w16cex w16sdtdh w16sdtfl w16du wp14"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61A12" w:rsidP="001133A5" w:rsidRDefault="00561A12" w14:paraId="5ECF3660" w14:textId="77777777">
      <w:pPr>
        <w:spacing w:after="0"/>
      </w:pPr>
      <w:r>
        <w:separator/>
      </w:r>
    </w:p>
  </w:footnote>
  <w:footnote w:type="continuationSeparator" w:id="0">
    <w:p w:rsidR="00561A12" w:rsidP="001133A5" w:rsidRDefault="00561A12" w14:paraId="38D43E7E" w14:textId="77777777">
      <w:pPr>
        <w:spacing w:after="0"/>
      </w:pPr>
      <w:r>
        <w:continuationSeparator/>
      </w:r>
    </w:p>
  </w:footnote>
  <w:footnote w:type="continuationNotice" w:id="1">
    <w:p w:rsidR="00561A12" w:rsidRDefault="00561A12" w14:paraId="3C56C70A" w14:textId="77777777">
      <w:pPr>
        <w:spacing w:after="0"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xmlns:wp14="http://schemas.microsoft.com/office/word/2010/wordprocessingDrawing" mc:Ignorable="w14 w15 w16se w16cid w16 w16cex w16sdtdh w16sdtfl w16du wp14">
  <w:zoom w:percent="100"/>
  <w:displayBackgroundShape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51D489F"/>
    <w:rsid w:val="00011E30"/>
    <w:rsid w:val="000B2583"/>
    <w:rsid w:val="001133A5"/>
    <w:rsid w:val="00123B68"/>
    <w:rsid w:val="00161551"/>
    <w:rsid w:val="001925A6"/>
    <w:rsid w:val="001E0EDD"/>
    <w:rsid w:val="001F3549"/>
    <w:rsid w:val="00323199"/>
    <w:rsid w:val="00340417"/>
    <w:rsid w:val="003456F5"/>
    <w:rsid w:val="003471E8"/>
    <w:rsid w:val="00367222"/>
    <w:rsid w:val="00375D9E"/>
    <w:rsid w:val="003A3642"/>
    <w:rsid w:val="003D70D2"/>
    <w:rsid w:val="00404B62"/>
    <w:rsid w:val="00523CB1"/>
    <w:rsid w:val="00561A12"/>
    <w:rsid w:val="00580B81"/>
    <w:rsid w:val="006009F5"/>
    <w:rsid w:val="00620628"/>
    <w:rsid w:val="006A6B00"/>
    <w:rsid w:val="006D7A6C"/>
    <w:rsid w:val="007061DB"/>
    <w:rsid w:val="007120F1"/>
    <w:rsid w:val="00836563"/>
    <w:rsid w:val="00880210"/>
    <w:rsid w:val="0089516C"/>
    <w:rsid w:val="00931E5E"/>
    <w:rsid w:val="009D5C92"/>
    <w:rsid w:val="00A66CA2"/>
    <w:rsid w:val="00AF0ED8"/>
    <w:rsid w:val="00B24126"/>
    <w:rsid w:val="00B37731"/>
    <w:rsid w:val="00B94968"/>
    <w:rsid w:val="00DB6068"/>
    <w:rsid w:val="00F34678"/>
    <w:rsid w:val="00F60A8E"/>
    <w:rsid w:val="00F765FC"/>
    <w:rsid w:val="00F93BD3"/>
    <w:rsid w:val="08BDFAFC"/>
    <w:rsid w:val="3097A10A"/>
    <w:rsid w:val="31544962"/>
    <w:rsid w:val="3456165E"/>
    <w:rsid w:val="39A21473"/>
    <w:rsid w:val="451D489F"/>
    <w:rsid w:val="73576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8D7E45"/>
  <w15:chartTrackingRefBased/>
  <w15:docId w15:val="{CAB8D45E-EDB9-498C-A441-163CA6BF2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14="http://schemas.microsoft.com/office/word/2010/wordprocessingDrawing" mc:Ignorable="w14 w15 w16se w16cid w16 w16cex w16sdtdh w16sdtfl w16du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qFormat="1"/>
    <w:lsdException w:name="Emphasis" w:uiPriority="20" w:semiHidden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qFormat="1"/>
    <w:lsdException w:name="Intense Emphasis" w:uiPriority="21" w:qFormat="1"/>
    <w:lsdException w:name="Subtle Reference" w:uiPriority="31" w:semiHidden="1" w:qFormat="1"/>
    <w:lsdException w:name="Intense Reference" w:uiPriority="32" w:qFormat="1"/>
    <w:lsdException w:name="Book Title" w:uiPriority="33" w:semiHidden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F3549"/>
    <w:pPr>
      <w:spacing w:before="160" w:after="80" w:line="240" w:lineRule="auto"/>
    </w:pPr>
    <w:rPr>
      <w:sz w:val="22"/>
    </w:rPr>
  </w:style>
  <w:style w:type="paragraph" w:styleId="Heading1">
    <w:name w:val="heading 1"/>
    <w:basedOn w:val="bottomrowtext"/>
    <w:next w:val="Normal"/>
    <w:link w:val="Heading1Char"/>
    <w:uiPriority w:val="9"/>
    <w:qFormat/>
    <w:rsid w:val="00880210"/>
    <w:pPr>
      <w:spacing w:before="240" w:after="120"/>
      <w:ind w:left="0"/>
      <w:outlineLvl w:val="0"/>
    </w:pPr>
    <w:rPr>
      <w:sz w:val="20"/>
    </w:rPr>
  </w:style>
  <w:style w:type="paragraph" w:styleId="Heading2">
    <w:name w:val="heading 2"/>
    <w:basedOn w:val="Normal"/>
    <w:next w:val="Normal"/>
    <w:link w:val="Heading2Char"/>
    <w:uiPriority w:val="9"/>
    <w:semiHidden/>
    <w:qFormat/>
    <w:rsid w:val="00620628"/>
    <w:pPr>
      <w:keepNext/>
      <w:keepLines/>
      <w:spacing w:before="240" w:after="120" w:line="278" w:lineRule="auto"/>
      <w:outlineLvl w:val="1"/>
    </w:pPr>
    <w:rPr>
      <w:rFonts w:cs="Times New Roman (Headings CS)" w:eastAsiaTheme="majorEastAsia"/>
      <w:b/>
      <w:caps/>
      <w:color w:val="263343" w:themeColor="accent6"/>
      <w:spacing w:val="10"/>
      <w:sz w:val="20"/>
      <w:szCs w:val="32"/>
    </w:rPr>
  </w:style>
  <w:style w:type="paragraph" w:styleId="Heading3">
    <w:name w:val="heading 3"/>
    <w:aliases w:val="Paragraph"/>
    <w:basedOn w:val="Normal"/>
    <w:next w:val="Normal"/>
    <w:link w:val="Heading3Char"/>
    <w:uiPriority w:val="9"/>
    <w:semiHidden/>
    <w:qFormat/>
    <w:rsid w:val="00123B68"/>
    <w:pPr>
      <w:keepNext/>
      <w:keepLines/>
      <w:outlineLvl w:val="2"/>
    </w:pPr>
    <w:rPr>
      <w:rFonts w:eastAsiaTheme="majorEastAsia" w:cstheme="majorBidi"/>
      <w:color w:val="263343" w:themeColor="accent6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A66CA2"/>
    <w:pPr>
      <w:keepNext/>
      <w:keepLines/>
      <w:spacing w:before="80" w:after="40"/>
      <w:outlineLvl w:val="3"/>
    </w:pPr>
    <w:rPr>
      <w:rFonts w:cs="Times New Roman (Headings CS)" w:eastAsiaTheme="majorEastAsia"/>
      <w:iCs/>
      <w:caps/>
      <w:color w:val="263343" w:themeColor="accent6"/>
      <w:spacing w:val="10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523CB1"/>
    <w:pPr>
      <w:keepNext/>
      <w:keepLines/>
      <w:spacing w:before="80" w:after="40"/>
      <w:outlineLvl w:val="4"/>
    </w:pPr>
    <w:rPr>
      <w:rFonts w:eastAsiaTheme="majorEastAsia" w:cstheme="majorBidi"/>
      <w:color w:val="263343" w:themeColor="accent6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880210"/>
    <w:rPr>
      <w:rFonts w:cs="Times New Roman (Headings CS)" w:eastAsiaTheme="majorEastAsia"/>
      <w:b/>
      <w:caps/>
      <w:color w:val="263343" w:themeColor="accent6"/>
      <w:spacing w:val="10"/>
      <w:sz w:val="20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1F3549"/>
    <w:rPr>
      <w:rFonts w:cs="Times New Roman (Headings CS)" w:eastAsiaTheme="majorEastAsia"/>
      <w:b/>
      <w:caps/>
      <w:color w:val="263343" w:themeColor="accent6"/>
      <w:spacing w:val="10"/>
      <w:sz w:val="20"/>
      <w:szCs w:val="32"/>
    </w:rPr>
  </w:style>
  <w:style w:type="character" w:styleId="Heading3Char" w:customStyle="1">
    <w:name w:val="Heading 3 Char"/>
    <w:aliases w:val="Paragraph Char"/>
    <w:basedOn w:val="DefaultParagraphFont"/>
    <w:link w:val="Heading3"/>
    <w:uiPriority w:val="9"/>
    <w:semiHidden/>
    <w:rsid w:val="001F3549"/>
    <w:rPr>
      <w:rFonts w:eastAsiaTheme="majorEastAsia" w:cstheme="majorBidi"/>
      <w:color w:val="263343" w:themeColor="accent6"/>
      <w:sz w:val="22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1F3549"/>
    <w:rPr>
      <w:rFonts w:cs="Times New Roman (Headings CS)" w:eastAsiaTheme="majorEastAsia"/>
      <w:iCs/>
      <w:caps/>
      <w:color w:val="263343" w:themeColor="accent6"/>
      <w:spacing w:val="10"/>
      <w:sz w:val="20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1F3549"/>
    <w:rPr>
      <w:rFonts w:eastAsiaTheme="majorEastAsia" w:cstheme="majorBidi"/>
      <w:color w:val="263343" w:themeColor="accent6"/>
      <w:sz w:val="22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1F3549"/>
    <w:rPr>
      <w:rFonts w:eastAsiaTheme="majorEastAsia" w:cstheme="majorBidi"/>
      <w:i/>
      <w:iCs/>
      <w:color w:val="595959" w:themeColor="text1" w:themeTint="A6"/>
      <w:sz w:val="22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1F3549"/>
    <w:rPr>
      <w:rFonts w:eastAsiaTheme="majorEastAsia" w:cstheme="majorBidi"/>
      <w:color w:val="595959" w:themeColor="text1" w:themeTint="A6"/>
      <w:sz w:val="22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1F3549"/>
    <w:rPr>
      <w:rFonts w:eastAsiaTheme="majorEastAsia" w:cstheme="majorBidi"/>
      <w:i/>
      <w:iCs/>
      <w:color w:val="272727" w:themeColor="text1" w:themeTint="D8"/>
      <w:sz w:val="22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1F3549"/>
    <w:rPr>
      <w:rFonts w:eastAsiaTheme="majorEastAsia" w:cstheme="majorBidi"/>
      <w:color w:val="272727" w:themeColor="text1" w:themeTint="D8"/>
      <w:sz w:val="22"/>
    </w:rPr>
  </w:style>
  <w:style w:type="character" w:styleId="TitleChar" w:customStyle="1">
    <w:name w:val="Title Char"/>
    <w:basedOn w:val="DefaultParagraphFont"/>
    <w:link w:val="Title"/>
    <w:uiPriority w:val="10"/>
    <w:rsid w:val="003471E8"/>
    <w:rPr>
      <w:rFonts w:asciiTheme="majorHAnsi" w:hAnsiTheme="majorHAnsi" w:eastAsiaTheme="majorEastAsia" w:cstheme="majorBidi"/>
      <w:kern w:val="28"/>
      <w:sz w:val="72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rsid w:val="003471E8"/>
    <w:pPr>
      <w:spacing w:before="240" w:line="216" w:lineRule="auto"/>
    </w:pPr>
    <w:rPr>
      <w:rFonts w:asciiTheme="majorHAnsi" w:hAnsiTheme="majorHAnsi" w:eastAsiaTheme="majorEastAsia" w:cstheme="majorBidi"/>
      <w:kern w:val="28"/>
      <w:sz w:val="72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3471E8"/>
    <w:rPr>
      <w:rFonts w:eastAsiaTheme="majorEastAsia" w:cstheme="majorBidi"/>
      <w:caps/>
      <w:color w:val="000000" w:themeColor="text1"/>
      <w:spacing w:val="10"/>
      <w:sz w:val="20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1E8"/>
    <w:pPr>
      <w:numPr>
        <w:ilvl w:val="1"/>
      </w:numPr>
      <w:spacing w:before="120" w:after="40"/>
      <w:ind w:left="108"/>
    </w:pPr>
    <w:rPr>
      <w:rFonts w:eastAsiaTheme="majorEastAsia" w:cstheme="majorBidi"/>
      <w:caps/>
      <w:color w:val="000000" w:themeColor="text1"/>
      <w:spacing w:val="10"/>
      <w:sz w:val="20"/>
      <w:szCs w:val="28"/>
    </w:rPr>
  </w:style>
  <w:style w:type="character" w:styleId="IntenseEmphasis">
    <w:name w:val="Intense Emphasis"/>
    <w:basedOn w:val="DefaultParagraphFont"/>
    <w:uiPriority w:val="21"/>
    <w:semiHidden/>
    <w:qFormat/>
    <w:rPr>
      <w:i/>
      <w:iCs/>
      <w:color w:val="B0A034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semiHidden/>
    <w:rsid w:val="001F3549"/>
    <w:rPr>
      <w:i/>
      <w:iCs/>
      <w:color w:val="404040" w:themeColor="text1" w:themeTint="BF"/>
      <w:sz w:val="22"/>
    </w:rPr>
  </w:style>
  <w:style w:type="paragraph" w:styleId="Quote">
    <w:name w:val="Quote"/>
    <w:basedOn w:val="Normal"/>
    <w:next w:val="Normal"/>
    <w:link w:val="QuoteChar"/>
    <w:uiPriority w:val="29"/>
    <w:semiHidden/>
    <w:qFormat/>
    <w:pPr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semiHidden/>
    <w:rsid w:val="001F3549"/>
    <w:rPr>
      <w:i/>
      <w:iCs/>
      <w:color w:val="B0A034" w:themeColor="accent1" w:themeShade="BF"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pPr>
      <w:pBdr>
        <w:top w:val="single" w:color="B0A034" w:themeColor="accent1" w:themeShade="BF" w:sz="4" w:space="10"/>
        <w:bottom w:val="single" w:color="B0A034" w:themeColor="accent1" w:themeShade="BF" w:sz="4" w:space="10"/>
      </w:pBdr>
      <w:spacing w:before="360" w:after="360"/>
      <w:ind w:left="864" w:right="864"/>
      <w:jc w:val="center"/>
    </w:pPr>
    <w:rPr>
      <w:i/>
      <w:iCs/>
      <w:color w:val="B0A034" w:themeColor="accent1" w:themeShade="BF"/>
    </w:rPr>
  </w:style>
  <w:style w:type="character" w:styleId="IntenseReference">
    <w:name w:val="Intense Reference"/>
    <w:basedOn w:val="DefaultParagraphFont"/>
    <w:uiPriority w:val="32"/>
    <w:semiHidden/>
    <w:qFormat/>
    <w:rPr>
      <w:b/>
      <w:bCs/>
      <w:smallCaps/>
      <w:color w:val="B0A034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semiHidden/>
    <w:rsid w:val="001133A5"/>
    <w:pPr>
      <w:tabs>
        <w:tab w:val="center" w:pos="4680"/>
        <w:tab w:val="right" w:pos="9360"/>
      </w:tabs>
      <w:spacing w:after="0"/>
    </w:pPr>
  </w:style>
  <w:style w:type="character" w:styleId="FooterChar" w:customStyle="1">
    <w:name w:val="Footer Char"/>
    <w:basedOn w:val="DefaultParagraphFont"/>
    <w:link w:val="Footer"/>
    <w:uiPriority w:val="99"/>
    <w:semiHidden/>
    <w:rsid w:val="001F3549"/>
    <w:rPr>
      <w:sz w:val="22"/>
    </w:rPr>
  </w:style>
  <w:style w:type="paragraph" w:styleId="Header">
    <w:name w:val="header"/>
    <w:basedOn w:val="Normal"/>
    <w:link w:val="HeaderChar"/>
    <w:uiPriority w:val="99"/>
    <w:semiHidden/>
    <w:rsid w:val="0089516C"/>
    <w:pPr>
      <w:tabs>
        <w:tab w:val="center" w:pos="4680"/>
        <w:tab w:val="right" w:pos="9360"/>
      </w:tabs>
      <w:spacing w:after="0"/>
    </w:pPr>
  </w:style>
  <w:style w:type="character" w:styleId="HeaderChar" w:customStyle="1">
    <w:name w:val="Header Char"/>
    <w:basedOn w:val="DefaultParagraphFont"/>
    <w:link w:val="Header"/>
    <w:uiPriority w:val="99"/>
    <w:semiHidden/>
    <w:rsid w:val="001F3549"/>
    <w:rPr>
      <w:sz w:val="22"/>
    </w:rPr>
  </w:style>
  <w:style w:type="paragraph" w:styleId="CommentText">
    <w:name w:val="Comment Text"/>
    <w:basedOn w:val="Normal"/>
    <w:link w:val="CommentTextChar"/>
    <w:uiPriority w:val="99"/>
    <w:semiHidden/>
    <w:unhideWhenUsed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Comment Reference"/>
    <w:basedOn w:val="DefaultParagraphFont"/>
    <w:uiPriority w:val="99"/>
    <w:semiHidden/>
    <w:unhideWhenUsed/>
    <w:rPr>
      <w:sz w:val="16"/>
      <w:szCs w:val="16"/>
    </w:rPr>
  </w:style>
  <w:style w:type="table" w:styleId="TableGrid">
    <w:name w:val="Table Grid"/>
    <w:basedOn w:val="TableNormal"/>
    <w:uiPriority w:val="39"/>
    <w:rsid w:val="00F3467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oprowtext" w:customStyle="1">
    <w:name w:val="Top row text"/>
    <w:basedOn w:val="Heading2"/>
    <w:qFormat/>
    <w:rsid w:val="00011E30"/>
    <w:pPr>
      <w:tabs>
        <w:tab w:val="right" w:pos="9270"/>
      </w:tabs>
      <w:spacing w:before="0"/>
      <w:ind w:left="108"/>
    </w:pPr>
    <w:rPr>
      <w:sz w:val="16"/>
    </w:rPr>
  </w:style>
  <w:style w:type="paragraph" w:styleId="bottomrowtext" w:customStyle="1">
    <w:name w:val="bottom row text"/>
    <w:basedOn w:val="Heading2"/>
    <w:qFormat/>
    <w:rsid w:val="003471E8"/>
    <w:pPr>
      <w:tabs>
        <w:tab w:val="left" w:pos="3996"/>
        <w:tab w:val="left" w:pos="5724"/>
      </w:tabs>
      <w:spacing w:before="4800" w:after="0"/>
      <w:ind w:left="108"/>
    </w:pPr>
    <w:rPr>
      <w:sz w:val="16"/>
    </w:rPr>
  </w:style>
  <w:style w:type="paragraph" w:styleId="QuarterNumber" w:customStyle="1">
    <w:name w:val="Quarter Number"/>
    <w:basedOn w:val="Heading1"/>
    <w:qFormat/>
    <w:rsid w:val="006D7A6C"/>
    <w:pPr>
      <w:spacing w:before="4200"/>
    </w:pPr>
    <w:rPr>
      <w:b w:val="0"/>
      <w:bCs/>
      <w:sz w:val="96"/>
    </w:rPr>
  </w:style>
  <w:style w:type="paragraph" w:styleId="Graphicsanchor" w:customStyle="1">
    <w:name w:val="Graphics anchor"/>
    <w:basedOn w:val="Normal"/>
    <w:qFormat/>
    <w:rsid w:val="00F765FC"/>
    <w:pPr>
      <w:spacing w:before="0" w:after="0"/>
    </w:pPr>
    <w:rPr>
      <w:sz w:val="4"/>
      <w:szCs w:val="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Custom 27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D0C262"/>
      </a:accent1>
      <a:accent2>
        <a:srgbClr val="FEB8B8"/>
      </a:accent2>
      <a:accent3>
        <a:srgbClr val="6B2138"/>
      </a:accent3>
      <a:accent4>
        <a:srgbClr val="FC5316"/>
      </a:accent4>
      <a:accent5>
        <a:srgbClr val="EEF6FF"/>
      </a:accent5>
      <a:accent6>
        <a:srgbClr val="263343"/>
      </a:accent6>
      <a:hlink>
        <a:srgbClr val="467886"/>
      </a:hlink>
      <a:folHlink>
        <a:srgbClr val="96607D"/>
      </a:folHlink>
    </a:clrScheme>
    <a:fontScheme name="Custom 18">
      <a:majorFont>
        <a:latin typeface="Aptos"/>
        <a:ea typeface=""/>
        <a:cs typeface=""/>
      </a:majorFont>
      <a:minorFont>
        <a:latin typeface="Apto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ackground xmlns="71af3243-3dd4-4a8d-8c0d-dd76da1f02a5">false</Background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2D76B08-176C-4BDB-90D6-0C430F180BB8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324330ED-517D-44B3-A43E-15DF31B51B6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D679BCE-5B80-4980-993B-17387E3C7BC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Quarterly business performance report_wac_EF_v5</Template>
  <TotalTime>3</TotalTime>
  <Pages>2</Pages>
  <Words>336</Words>
  <Characters>1916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2248</CharactersWithSpaces>
  <SharedDoc>false</SharedDoc>
  <HyperlinksChanged>false</HyperlinksChanged>
  <AppVersion>16.0000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2026-06-05T07:18:11.1116599Z</dcterms:created>
  <dcterms:modified xsi:type="dcterms:W3CDTF">2025-05-08T02:24:00.0000000Z</dcterms:modified>
  <dc:creator>Daniel Rumona</dc:creator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